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δουλείας, καθώς και η μεταβίβαση του δικαιώματος άσκησης της επικαρπίας των ακινήτων της παραγράφου 1,</w:t>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2003.</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η ιδιοκατοίκηση, η ιδιόχρηση, η μίσθωση ή η χρησιμοποίηση για οποιονδήποτε σκοπό των ακινήτων που προβλέπουν οι διατάξεις του άρθρου 6,</w:t>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w:t>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η τρέχουσα αξία τους δεν υπερβαίνει το ποσό του ενός εκατομμυρίου πεντακοσίων χιλιάδων (1.500.000) δραχμών.</w:t>
      </w:r>
    </w:p>
    <w:p>
      <w:pPr>
        <w:pStyle w:val="MainText"/>
        <w:spacing w:before="120" w:after="0"/>
        <w:rPr>
          <w:lang w:val="el" w:eastAsia="el"/>
        </w:rPr>
      </w:pPr>
      <w:r>
        <w:rPr>
          <w:b/>
          <w:bCs/>
          <w:lang w:val="el" w:eastAsia="el"/>
        </w:rPr>
        <w:t>4.</w:t>
      </w:r>
      <w:r>
        <w:rPr>
          <w:lang w:val="el" w:eastAsia="el"/>
        </w:rPr>
        <w:t xml:space="preserve"> Όταν τα εισαγόμενα αγαθά δεν υπόκεινται σε καμία επιβάρυνση της παρ. 2, η φορολογική υποχρέωση γεννάται κατά την είσοδο των αγαθών στο τελωνειακό έδαφος και ο φόρος γίνεται απαιτητός κατά το χρόνο που λαμβάνεται υπόψη για την επιβολή των δασμών, σύμφωνα με τις διατάξεις της τελωνειακής νομοθεσίας.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 1 και 2 περίπτωση α του άρθρου 6, η αξία όπως αυτή προσδιορίζεται από τις διατάξεις του νόμου για την επιβολή του φόρου μεταβίβασης ακινήτων, που ισχύουν κατά το χρόνο γένεσης της φορολογικής υποχρέωσης.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Η αξία αυτή προσδιορίζεται όπως πιο πάνω και δεν μπορεί να είναι μικρότερη από την αξία των ποσοστών του οικοπέδου που μεταβιβάζονται από τον κύριο του οικοπέδου στον εργολάβο κατασκευαστή.</w:t>
      </w:r>
    </w:p>
    <w:p>
      <w:pPr>
        <w:spacing w:before="240" w:after="240"/>
        <w:rPr>
          <w:lang w:val="el" w:eastAsia="el"/>
        </w:rPr>
      </w:pPr>
      <w:r>
        <w:rPr>
          <w:lang w:val="el" w:eastAsia="el"/>
        </w:rPr>
        <w:t>Κατ΄ εξαίρεση, για τον υπολογισμό της φορολογητέας αξίας σε περίπτωση παράδοσης ακινήτου σε πρόσωπα που έχουν δικαίωμα μερικής ή ολικής απαλλαγής από το φόρο μεταβίβασης ακινήτων, η αξία αυτή μειώνεται κατά το μέρος που αντιστοιχεί στην απαλλασσόμενη από το φόρο μεταβίβασης ακινήτων αξία.</w:t>
      </w:r>
    </w:p>
    <w:p>
      <w:pPr>
        <w:spacing w:before="240" w:after="240"/>
        <w:rPr>
          <w:lang w:val="el" w:eastAsia="el"/>
        </w:rPr>
      </w:pPr>
      <w:r>
        <w:rPr>
          <w:lang w:val="el" w:eastAsia="el"/>
        </w:rPr>
        <w:t>Το αμάχητο τεκμήριο για τη μεταβίβαση αποπερατωμένου διαμερίσματος, που ορίζεται από τις διατάξεις του άρθρου 2 του νόμου για την επιβολή του φόρου μεταβίβασης ακινήτων, ισχύει και για την εφαρμογή των διατάξεων του παρόντος άρθρου.</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εφόσον η επιστρεφόμενη συσκευασία καλύπτεται από καταβαλλόμενη εγγύηση.</w:t>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αντασφαλισπκές εργασίες, καθώς και οι συναφείς με αυτές εργασίες που παρέχονται από ασφαλειομεσίτες και ασφαλιστικούς πράκτορες,</w:t>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w:t>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η παράδοση ακινήτων, εκτός από αυτά που προβλέπουν οι διατάξεις του άρθρου 6,</w:t>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ποτών, εφόσον αυτά προορίζονται για την πραγματοποίηση μη φορολογητέων πράξεων,</w:t>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αγοράς, εισαγωγής ή ενδοκοινοτικής απόκτησης ειδών συσκευασίας, των οποίων η παράδοση καλύπτεται από καταβαλλόμενη εγγύηση και των οποίων η περαιτέρω διακίνηση γίνεται χωρίς φόρο σύμφωνα με τις διατάξεις του άρθρου 19.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8.</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όπου προβλέπεται η καταβολή φόρου με τη δήλωση αυτή, από την οποία αποδεικνύεται η καταβολή του φόρου.</w:t>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w:t>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εγκαταστημένου σε τρίτη χώρα υποκείμενου στο φόρο, για τις πραγματοποιούμενες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 δήλωση, όταν ενεργεί πράξεις που προβλέπουν οι διατάξεις του άρθρου 6, για τις οποίες απαιτείται η σύνταξη συμβολαιογραφικού εγγράφου και να καταβάλλει το φόρο που αναλογεί. Η δήλωση αυτή υποβάλλεται πριν από τη σύνταξη του συμβολαιογραφικού εγγράφου,</w:t>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να ορίζει λογιστή - φοροτεχνικό, ή οποιοδήποτε άλλο πρόσωπο, αρμόδιο για την εκπλήρωση των υποχρεώσεών του, εφόσον πρόκειται για υποκείμενο εγκαταστημένο εκτός του εσωτερικού της χώρας που πραγματοποιεί φορολογητέες πράξεις στο εσωτερικό της χώρας, για τις οποίες είναι ο ίδιος υπόχρεος στο φόρο, σύμφωνα με τις διατάξεις του άρθρου 35. Ο ορισμός αυτός γίνεται με υπογραφή σχετικής σύμβασης, η οποία προσκομίζεται στον αρμόδιο προϊστάμενο Δ.Ο.Υ. φορολογίας</w:t>
      </w:r>
    </w:p>
    <w:p>
      <w:pPr>
        <w:spacing w:before="240" w:after="240"/>
        <w:rPr>
          <w:lang w:val="el" w:eastAsia="el"/>
        </w:rPr>
      </w:pPr>
      <w:r>
        <w:rPr>
          <w:lang w:val="el" w:eastAsia="el"/>
        </w:rPr>
        <w:t>εισοδήματος του λογιστή - φοροτεχνικού, ή του άλλου προσώπου, πριν από την έναρξη πραγματοποίησης οποιασδήποτε πράξης. Ο δηλώσεις Φ.Π.Α., πρέπει να υπογράφονται από λογιστή - φοροτεχνικό, σύμφωνα με τις κείμενες διατάξεις.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δήλωσης.</w:t>
      </w:r>
    </w:p>
    <w:p>
      <w:pPr>
        <w:pStyle w:val="MainText"/>
        <w:spacing w:before="120" w:after="0"/>
        <w:rPr>
          <w:lang w:val="el" w:eastAsia="el"/>
        </w:rPr>
      </w:pPr>
      <w:r>
        <w:rPr>
          <w:b/>
          <w:bCs/>
          <w:lang w:val="el" w:eastAsia="el"/>
        </w:rPr>
        <w:t>4.</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10.</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23"/>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Απαλλάσσονται από το φόρο οι παραδόσεις και οι ενδοκοινοτικές αποκτήσεις ανακυκλώσιμων απορριμμάτων, όπως μέταλλα (σιδηρούχα ή μη), γυαλί, χαρτί ή χαρτόνι, που πραγματοποιούνται από επιχειρήσεις, οι οποίες αγοράζουν ή συλλέγουν τα ανωτέρω υλικά, με σκοπό τη μεταπώλησή τους. Για τις πράξεις αυτές δεν παρέχεται δικαίωμα έκπτωσης του φόρου εισροών.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Οι διατάξεις της παραγράφου 1 ισχύουν, προκειμένου για επιχειρήσεις, των οποίων τα ετήσια ακαθάριστα έσοδα δεν έχουν υπερβεί, κατά την προηγούμενη διαχειριστική περίοδο το ποσό των 900.000 ευρώ. Για τον υπολογισμό του ανώτατου ορίου των 900.000 ευρώ λαμβάνονται υπόψη τα συνολικά ακαθάριστα έσοδα, συνυπολογιζομένων και των εσόδων από τυχόν άλλες δραστηριότητες, εκτός από τα ακαθάριστα έσοδα που αφορούν παραδόσεις μη σιδηρούχων μετάλλων. Προκειμένου για παραδόσεις μη σιδηρούχων μετάλλων, η απαλλαγή ισχύει, ανεξάρτητα από τα ετήσια ακαθάριστα έσοδα.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Επίσης απαλλάσσονται οι παραδόσεις των ανωτέρω υλικών, όταν αυτά αποτελούν κατάλοιπα της παραγωγής ή εμπορίας κάθε είδους επιχείρησης, ανεξαρτήτως ύψους ακαθάριστων εσόδων. Για τις παραδόσεις αυτές παρέχεται δικαίωμα έκπτωσης, κατά τις διατάξεις του άρθρου 30.</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Προϊστάμενου Δ.Ο.Υ. 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Οι επιχειρήσεις που εντάσσονται στο παρόν καθεστώς αναγράφουν στα τιμολόγια που εκδίδουν για τις εν λόγω πράξεις, την ένδειξη "χωρίς Φ.Π.Α.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α" ή εφόσον χρεώνουν Φ.Π.Α., τον αριθμό έγκρισης που έχει ληφθεί, σύμφωνα με την προηγούμενη παράγραφο 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Η ένταξη στο καθεστώς απαλλαγής ή σε καθεστώς υπαγωγής στο φόρο, σύμφωνα με τις παραγράφους 1 και 4, πραγματοποιείται κατά την έναρξη εργασιών ή κατά</w:t>
      </w:r>
    </w:p>
    <w:p>
      <w:pPr>
        <w:spacing w:before="240" w:after="240"/>
        <w:rPr>
          <w:lang w:val="el" w:eastAsia="el"/>
        </w:rPr>
      </w:pPr>
      <w:r>
        <w:rPr>
          <w:lang w:val="el" w:eastAsia="el"/>
        </w:rPr>
        <w:t>την έναρξη της διαχειριστικής περιόδου.</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Οι επιχειρήσεις που εντάσσονται στην παράγραφο 1 του παρόντος υποχρεούνται στην Υποβολή δήλωσης μεταβολών μέχρι 31.1.2003, με την οποία θα δηλώνεται η διενέργεια πράξεων που εμπίπτουν στην παράγραφο 1. Η ίδια προθεσμία ισχύει και για την υποβολή αιτήματος προς τον αρμόδιο Προϊστάμενο Δ.Ο. Υ. για την παραμονή σε καθεστώς φορολόγησης των εν λόγω πράξεων.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Οικονομίας και Οικονομικών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w:t>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 xml:space="preserve">λογικές περιόδους ή και για ολόκληρη διαχειριστική περίοδο. </w:t>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Στο φόρο προστιθέμενης αξίας υπάγονται και τα εργολαβικά προσύμφωνα ανέγερσης οικοδομών με το σύστημα της αντιπαροχής, τα οποία συντάχθηκαν μετά την 21.8.1986 και η σχετική άδεια εκδίδεται μετά την 1η Ιανουαρίου 2003.</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Ο φόρος αυτός καταβάλλεται πριν από την έκδοση της οικοδομικής άδειας.</w:t>
      </w:r>
    </w:p>
    <w:p>
      <w:pPr>
        <w:spacing w:before="240" w:after="240"/>
        <w:rPr>
          <w:lang w:val="el" w:eastAsia="el"/>
        </w:rPr>
      </w:pPr>
      <w:r>
        <w:rPr>
          <w:lang w:val="el" w:eastAsia="el"/>
        </w:rPr>
        <w:t>Στην πιο πάνω περίπτωση παρέχεται στον υποκείμενο στο φόρο το δικαίωμα να εκπέσει το τέλος χαρτοσήμου που καταβλήθηκε κατά τη σύνταξη του εργολαβικού προσυμφώνου, από το φόρο που αναλογεί στην αξία των κτισμάτων της αντιπαροχής, όπως αυτή προσδιορίζεται από τις διατάξεις της περίπτωσης δ΄ της παραγράφου 2 του άρθρου 19 του παρόντος.</w:t>
      </w:r>
    </w:p>
    <w:p>
      <w:pPr>
        <w:pStyle w:val="MainText"/>
        <w:spacing w:before="120" w:after="0"/>
        <w:rPr>
          <w:lang w:val="el" w:eastAsia="el"/>
        </w:rPr>
      </w:pPr>
      <w:r>
        <w:rPr>
          <w:b/>
          <w:bCs/>
          <w:lang w:val="el" w:eastAsia="el"/>
        </w:rPr>
        <w:t>9.</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9" w:history="1">
        <w:r>
          <w:rPr>
            <w:rStyle w:val="Hyperlink"/>
            <w:color w:val="0000EE"/>
            <w:u w:color="0000EE"/>
            <w:lang w:val="el" w:eastAsia="el"/>
          </w:rPr>
          <w:t>Τροποποίηση 2954/2001, Άρθρο 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6" w:history="1">
        <w:r>
          <w:rPr>
            <w:rStyle w:val="Hyperlink"/>
            <w:color w:val="0000EE"/>
            <w:u w:color="0000EE"/>
            <w:lang w:val="el" w:eastAsia="el"/>
          </w:rPr>
          <w:t>Τροποποίηση 2948/2001, Άρθρο 16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Τροποποίηση 3312/2005,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8" w:history="1">
        <w:r>
          <w:rPr>
            <w:rStyle w:val="Hyperlink"/>
            <w:color w:val="0000EE"/>
            <w:u w:color="0000EE"/>
            <w:lang w:val="el" w:eastAsia="el"/>
          </w:rPr>
          <w:t>Προσθήκη 3312/2005,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Τροποποίηση 3296/2004, Άρθρο 21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8" w:history="1">
        <w:r>
          <w:rPr>
            <w:rStyle w:val="Hyperlink"/>
            <w:color w:val="0000EE"/>
            <w:u w:color="0000EE"/>
            <w:lang w:val="el" w:eastAsia="el"/>
          </w:rPr>
          <w:t>Προσθήκη 3312/2005,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3312/2005, Άρθρο 18</w:t>
        </w:r>
      </w:hyperlink>
      <w:r>
        <w:rPr>
          <w:lang w:val="el" w:eastAsia="el"/>
        </w:rPr>
        <w:t xml:space="preserve">; </w:t>
      </w:r>
      <w:hyperlink r:id="rId10" w:anchor="art_16" w:history="1">
        <w:r>
          <w:rPr>
            <w:rStyle w:val="Hyperlink"/>
            <w:color w:val="0000EE"/>
            <w:u w:color="0000EE"/>
            <w:lang w:val="el" w:eastAsia="el"/>
          </w:rPr>
          <w:t>Τροποποίηση 2948/2001, Άρθρο 16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3312/2005, Άρθρο 18</w:t>
        </w:r>
      </w:hyperlink>
      <w:r>
        <w:rPr>
          <w:lang w:val="el" w:eastAsia="el"/>
        </w:rPr>
        <w:t xml:space="preserve">; </w:t>
      </w:r>
      <w:hyperlink r:id="rId12" w:anchor="art_16" w:history="1">
        <w:r>
          <w:rPr>
            <w:rStyle w:val="Hyperlink"/>
            <w:color w:val="0000EE"/>
            <w:u w:color="0000EE"/>
            <w:lang w:val="el" w:eastAsia="el"/>
          </w:rPr>
          <w:t>Τροποποίηση 2948/2001, Άρθρο 16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6" w:history="1">
        <w:r>
          <w:rPr>
            <w:rStyle w:val="Hyperlink"/>
            <w:color w:val="0000EE"/>
            <w:u w:color="0000EE"/>
            <w:lang w:val="el" w:eastAsia="el"/>
          </w:rPr>
          <w:t>Τροποποίηση 2948/2001, Άρθρο 16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3312/2005, Άρθρο 18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8" w:history="1">
        <w:r>
          <w:rPr>
            <w:rStyle w:val="Hyperlink"/>
            <w:color w:val="0000EE"/>
            <w:u w:color="0000EE"/>
            <w:lang w:val="el" w:eastAsia="el"/>
          </w:rPr>
          <w:t>Τροποποίηση 3312/2005,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8" w:history="1">
        <w:r>
          <w:rPr>
            <w:rStyle w:val="Hyperlink"/>
            <w:color w:val="0000EE"/>
            <w:u w:color="0000EE"/>
            <w:lang w:val="el" w:eastAsia="el"/>
          </w:rPr>
          <w:t>Τροποποίηση 3312/2005, Άρθρο 18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 w:history="1">
        <w:r>
          <w:rPr>
            <w:rStyle w:val="Hyperlink"/>
            <w:color w:val="0000EE"/>
            <w:u w:color="0000EE"/>
            <w:lang w:val="el" w:eastAsia="el"/>
          </w:rPr>
          <w:t>Προσθήκη 3193/2003, Άρθρο 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 w:history="1">
        <w:r>
          <w:rPr>
            <w:rStyle w:val="Hyperlink"/>
            <w:color w:val="0000EE"/>
            <w:u w:color="0000EE"/>
            <w:lang w:val="el" w:eastAsia="el"/>
          </w:rPr>
          <w:t>Προσθήκη 3193/2003, Άρθρο 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8" w:history="1">
        <w:r>
          <w:rPr>
            <w:rStyle w:val="Hyperlink"/>
            <w:color w:val="0000EE"/>
            <w:u w:color="0000EE"/>
            <w:lang w:val="el" w:eastAsia="el"/>
          </w:rPr>
          <w:t>Προσθήκη 3312/2005,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Προσθήκη 3220/2004,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Προσθήκη 3220/2004, Άρθρο 39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9" w:history="1">
        <w:r>
          <w:rPr>
            <w:rStyle w:val="Hyperlink"/>
            <w:color w:val="0000EE"/>
            <w:u w:color="0000EE"/>
            <w:lang w:val="el" w:eastAsia="el"/>
          </w:rPr>
          <w:t>Τροποποίηση 3091/2002, Άρθρο 19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6" w:history="1">
        <w:r>
          <w:rPr>
            <w:rStyle w:val="Hyperlink"/>
            <w:color w:val="0000EE"/>
            <w:u w:color="0000EE"/>
            <w:lang w:val="el" w:eastAsia="el"/>
          </w:rPr>
          <w:t>Τροποποίηση 2948/2001,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9" w:history="1">
        <w:r>
          <w:rPr>
            <w:rStyle w:val="Hyperlink"/>
            <w:color w:val="0000EE"/>
            <w:u w:color="0000EE"/>
            <w:lang w:val="el" w:eastAsia="el"/>
          </w:rPr>
          <w:t>Τροποποίηση 3091/2002, Άρθρο 19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9" w:history="1">
        <w:r>
          <w:rPr>
            <w:rStyle w:val="Hyperlink"/>
            <w:color w:val="0000EE"/>
            <w:u w:color="0000EE"/>
            <w:lang w:val="el" w:eastAsia="el"/>
          </w:rPr>
          <w:t>Τροποποίηση 3091/2002, Άρθρο 19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6" w:history="1">
        <w:r>
          <w:rPr>
            <w:rStyle w:val="Hyperlink"/>
            <w:color w:val="0000EE"/>
            <w:u w:color="0000EE"/>
            <w:lang w:val="el" w:eastAsia="el"/>
          </w:rPr>
          <w:t>Τροποποίηση 2948/2001, Άρθρο 16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 w:history="1">
        <w:r>
          <w:rPr>
            <w:rStyle w:val="Hyperlink"/>
            <w:color w:val="0000EE"/>
            <w:u w:color="0000EE"/>
            <w:lang w:val="el" w:eastAsia="el"/>
          </w:rPr>
          <w:t>Τροποποίηση 3336/2005, Άρθρο 12</w:t>
        </w:r>
      </w:hyperlink>
      <w:r>
        <w:rPr>
          <w:lang w:val="el" w:eastAsia="el"/>
        </w:rPr>
        <w:t xml:space="preserve">; </w:t>
      </w:r>
      <w:hyperlink r:id="rId29" w:anchor="art_4" w:history="1">
        <w:r>
          <w:rPr>
            <w:rStyle w:val="Hyperlink"/>
            <w:color w:val="0000EE"/>
            <w:u w:color="0000EE"/>
            <w:lang w:val="el" w:eastAsia="el"/>
          </w:rPr>
          <w:t>Προσθήκη 3193/2003, Άρθρο 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39" w:history="1">
        <w:r>
          <w:rPr>
            <w:rStyle w:val="Hyperlink"/>
            <w:color w:val="0000EE"/>
            <w:u w:color="0000EE"/>
            <w:lang w:val="el" w:eastAsia="el"/>
          </w:rPr>
          <w:t>Προσθήκη 3220/2004, Άρθρο 39</w:t>
        </w:r>
      </w:hyperlink>
      <w:r>
        <w:rPr>
          <w:lang w:val="el" w:eastAsia="el"/>
        </w:rPr>
        <w:t xml:space="preserve">; </w:t>
      </w:r>
      <w:hyperlink r:id="rId31" w:anchor="art_39" w:history="1">
        <w:r>
          <w:rPr>
            <w:rStyle w:val="Hyperlink"/>
            <w:color w:val="0000EE"/>
            <w:u w:color="0000EE"/>
            <w:lang w:val="el" w:eastAsia="el"/>
          </w:rPr>
          <w:t>Προσθήκη 3220/2004, Άρθρο 39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4" w:history="1">
        <w:r>
          <w:rPr>
            <w:rStyle w:val="Hyperlink"/>
            <w:color w:val="0000EE"/>
            <w:u w:color="0000EE"/>
            <w:lang w:val="el" w:eastAsia="el"/>
          </w:rPr>
          <w:t>Τροποποίηση 2873/2000,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2954/2001,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9" w:history="1">
        <w:r>
          <w:rPr>
            <w:rStyle w:val="Hyperlink"/>
            <w:color w:val="0000EE"/>
            <w:u w:color="0000EE"/>
            <w:lang w:val="el" w:eastAsia="el"/>
          </w:rPr>
          <w:t>Τροποποίηση 3091/2002, Άρθρο 19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Προσθήκη 3312/2005,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Αφαίρεση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3220/2004, Άρθρο 39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3220/2004, Άρθρο 39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Τροποποίηση 3220/2004,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4" w:history="1">
        <w:r>
          <w:rPr>
            <w:rStyle w:val="Hyperlink"/>
            <w:color w:val="0000EE"/>
            <w:u w:color="0000EE"/>
            <w:lang w:val="el" w:eastAsia="el"/>
          </w:rPr>
          <w:t>Τροποποίηση 2873/2000, Άρθρο 24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9" w:history="1">
        <w:r>
          <w:rPr>
            <w:rStyle w:val="Hyperlink"/>
            <w:color w:val="0000EE"/>
            <w:u w:color="0000EE"/>
            <w:lang w:val="el" w:eastAsia="el"/>
          </w:rPr>
          <w:t>Προσθήκη 3091/2002, Άρθρο 19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9" w:history="1">
        <w:r>
          <w:rPr>
            <w:rStyle w:val="Hyperlink"/>
            <w:color w:val="0000EE"/>
            <w:u w:color="0000EE"/>
            <w:lang w:val="el" w:eastAsia="el"/>
          </w:rPr>
          <w:t>Τροποποίηση 3091/2002, Άρθρο 19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9" w:history="1">
        <w:r>
          <w:rPr>
            <w:rStyle w:val="Hyperlink"/>
            <w:color w:val="0000EE"/>
            <w:u w:color="0000EE"/>
            <w:lang w:val="el" w:eastAsia="el"/>
          </w:rPr>
          <w:t>Τροποποίηση 3091/2002, Άρθρο 19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6" w:history="1">
        <w:r>
          <w:rPr>
            <w:rStyle w:val="Hyperlink"/>
            <w:color w:val="0000EE"/>
            <w:u w:color="0000EE"/>
            <w:lang w:val="el" w:eastAsia="el"/>
          </w:rPr>
          <w:t>Τροποποίηση 2948/2001, Άρθρο 16</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9" w:history="1">
        <w:r>
          <w:rPr>
            <w:rStyle w:val="Hyperlink"/>
            <w:color w:val="0000EE"/>
            <w:u w:color="0000EE"/>
            <w:lang w:val="el" w:eastAsia="el"/>
          </w:rPr>
          <w:t>Προσθήκη 3091/2002, Άρθρο 19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2954/2001,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2954/2001,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9" w:history="1">
        <w:r>
          <w:rPr>
            <w:rStyle w:val="Hyperlink"/>
            <w:color w:val="0000EE"/>
            <w:u w:color="0000EE"/>
            <w:lang w:val="el" w:eastAsia="el"/>
          </w:rPr>
          <w:t>Προσθήκη 3091/2002, Άρθρο 19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6" w:history="1">
        <w:r>
          <w:rPr>
            <w:rStyle w:val="Hyperlink"/>
            <w:color w:val="0000EE"/>
            <w:u w:color="0000EE"/>
            <w:lang w:val="el" w:eastAsia="el"/>
          </w:rPr>
          <w:t>Τροποποίηση 2948/2001, Άρθρο 16</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9" w:history="1">
        <w:r>
          <w:rPr>
            <w:rStyle w:val="Hyperlink"/>
            <w:color w:val="0000EE"/>
            <w:u w:color="0000EE"/>
            <w:lang w:val="el" w:eastAsia="el"/>
          </w:rPr>
          <w:t>Τροποποίηση 3091/2002, Άρθρο 19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9" w:history="1">
        <w:r>
          <w:rPr>
            <w:rStyle w:val="Hyperlink"/>
            <w:color w:val="0000EE"/>
            <w:u w:color="0000EE"/>
            <w:lang w:val="el" w:eastAsia="el"/>
          </w:rPr>
          <w:t>Τροποποίηση 3091/2002, Άρθρο 19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2992/2002,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2992/2002, Άρθρο 18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8" w:history="1">
        <w:r>
          <w:rPr>
            <w:rStyle w:val="Hyperlink"/>
            <w:color w:val="0000EE"/>
            <w:u w:color="0000EE"/>
            <w:lang w:val="el" w:eastAsia="el"/>
          </w:rPr>
          <w:t>Τροποποίηση 2992/2002,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8" w:history="1">
        <w:r>
          <w:rPr>
            <w:rStyle w:val="Hyperlink"/>
            <w:color w:val="0000EE"/>
            <w:u w:color="0000EE"/>
            <w:lang w:val="el" w:eastAsia="el"/>
          </w:rPr>
          <w:t>Τροποποίηση 2992/2002,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2992/2002,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2992/2002, Άρθρο 18</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r>
        <w:rPr>
          <w:lang w:val="el" w:eastAsia="el"/>
        </w:rPr>
        <w:t xml:space="preserve">; </w:t>
      </w:r>
      <w:hyperlink r:id="rId65" w:anchor="art_18" w:history="1">
        <w:r>
          <w:rPr>
            <w:rStyle w:val="Hyperlink"/>
            <w:color w:val="0000EE"/>
            <w:u w:color="0000EE"/>
            <w:lang w:val="el" w:eastAsia="el"/>
          </w:rPr>
          <w:t>Τροποποίηση 2992/2002, Άρθρο 18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r>
        <w:rPr>
          <w:lang w:val="el" w:eastAsia="el"/>
        </w:rPr>
        <w:t xml:space="preserve">; </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8" w:history="1">
        <w:r>
          <w:rPr>
            <w:rStyle w:val="Hyperlink"/>
            <w:color w:val="0000EE"/>
            <w:u w:color="0000EE"/>
            <w:lang w:val="el" w:eastAsia="el"/>
          </w:rPr>
          <w:t>Τροποποίηση 3312/2005, Άρθρο 18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2992/2002, Άρθρο 18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Τροποποίηση 2992/2002,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8" w:history="1">
        <w:r>
          <w:rPr>
            <w:rStyle w:val="Hyperlink"/>
            <w:color w:val="0000EE"/>
            <w:u w:color="0000EE"/>
            <w:lang w:val="el" w:eastAsia="el"/>
          </w:rPr>
          <w:t>Τροποποίηση 2992/2002, Άρθρο 18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2992/2002, Άρθρο 18</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2992/2002, Άρθρο 18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8" w:history="1">
        <w:r>
          <w:rPr>
            <w:rStyle w:val="Hyperlink"/>
            <w:color w:val="0000EE"/>
            <w:u w:color="0000EE"/>
            <w:lang w:val="el" w:eastAsia="el"/>
          </w:rPr>
          <w:t>Τροποποίηση 2992/2002, Άρθρο 18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2992/2002, Άρθρο 18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2992/2002, Άρθρο 18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8" w:history="1">
        <w:r>
          <w:rPr>
            <w:rStyle w:val="Hyperlink"/>
            <w:color w:val="0000EE"/>
            <w:u w:color="0000EE"/>
            <w:lang w:val="el" w:eastAsia="el"/>
          </w:rPr>
          <w:t>Τροποποίηση 2992/2002, Άρθρο 18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Τροποποίηση 2992/2002, Άρθρο 18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 w:history="1">
        <w:r>
          <w:rPr>
            <w:rStyle w:val="Hyperlink"/>
            <w:color w:val="0000EE"/>
            <w:u w:color="0000EE"/>
            <w:lang w:val="el" w:eastAsia="el"/>
          </w:rPr>
          <w:t>Προσθήκη 3193/2003, Άρθρο 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 w:history="1">
        <w:r>
          <w:rPr>
            <w:rStyle w:val="Hyperlink"/>
            <w:color w:val="0000EE"/>
            <w:u w:color="0000EE"/>
            <w:lang w:val="el" w:eastAsia="el"/>
          </w:rPr>
          <w:t>Προσθήκη 3193/2003, Άρθρο 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 w:history="1">
        <w:r>
          <w:rPr>
            <w:rStyle w:val="Hyperlink"/>
            <w:color w:val="0000EE"/>
            <w:u w:color="0000EE"/>
            <w:lang w:val="el" w:eastAsia="el"/>
          </w:rPr>
          <w:t>Προσθήκη 3193/2003, Άρθρο 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 w:history="1">
        <w:r>
          <w:rPr>
            <w:rStyle w:val="Hyperlink"/>
            <w:color w:val="0000EE"/>
            <w:u w:color="0000EE"/>
            <w:lang w:val="el" w:eastAsia="el"/>
          </w:rPr>
          <w:t>Προσθήκη 3193/2003, Άρθρο 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 w:history="1">
        <w:r>
          <w:rPr>
            <w:rStyle w:val="Hyperlink"/>
            <w:color w:val="0000EE"/>
            <w:u w:color="0000EE"/>
            <w:lang w:val="el" w:eastAsia="el"/>
          </w:rPr>
          <w:t>Προσθήκη 3193/2003, Άρθρο 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 w:history="1">
        <w:r>
          <w:rPr>
            <w:rStyle w:val="Hyperlink"/>
            <w:color w:val="0000EE"/>
            <w:u w:color="0000EE"/>
            <w:lang w:val="el" w:eastAsia="el"/>
          </w:rPr>
          <w:t>Προσθήκη 3193/2003, Άρθρο 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 w:history="1">
        <w:r>
          <w:rPr>
            <w:rStyle w:val="Hyperlink"/>
            <w:color w:val="0000EE"/>
            <w:u w:color="0000EE"/>
            <w:lang w:val="el" w:eastAsia="el"/>
          </w:rPr>
          <w:t>Προσθήκη 3193/2003, Άρθρο 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 w:history="1">
        <w:r>
          <w:rPr>
            <w:rStyle w:val="Hyperlink"/>
            <w:color w:val="0000EE"/>
            <w:u w:color="0000EE"/>
            <w:lang w:val="el" w:eastAsia="el"/>
          </w:rPr>
          <w:t>Προσθήκη 3193/2003, Άρθρο 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 w:history="1">
        <w:r>
          <w:rPr>
            <w:rStyle w:val="Hyperlink"/>
            <w:color w:val="0000EE"/>
            <w:u w:color="0000EE"/>
            <w:lang w:val="el" w:eastAsia="el"/>
          </w:rPr>
          <w:t>Προσθήκη 3193/2003, Άρθρο 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 w:history="1">
        <w:r>
          <w:rPr>
            <w:rStyle w:val="Hyperlink"/>
            <w:color w:val="0000EE"/>
            <w:u w:color="0000EE"/>
            <w:lang w:val="el" w:eastAsia="el"/>
          </w:rPr>
          <w:t>Προσθήκη 3193/2003, Άρθρο 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 w:history="1">
        <w:r>
          <w:rPr>
            <w:rStyle w:val="Hyperlink"/>
            <w:color w:val="0000EE"/>
            <w:u w:color="0000EE"/>
            <w:lang w:val="el" w:eastAsia="el"/>
          </w:rPr>
          <w:t>Προσθήκη 3193/2003, Άρθρο 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 w:history="1">
        <w:r>
          <w:rPr>
            <w:rStyle w:val="Hyperlink"/>
            <w:color w:val="0000EE"/>
            <w:u w:color="0000EE"/>
            <w:lang w:val="el" w:eastAsia="el"/>
          </w:rPr>
          <w:t>Προσθήκη 3193/2003, Άρθρο 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 w:history="1">
        <w:r>
          <w:rPr>
            <w:rStyle w:val="Hyperlink"/>
            <w:color w:val="0000EE"/>
            <w:u w:color="0000EE"/>
            <w:lang w:val="el" w:eastAsia="el"/>
          </w:rPr>
          <w:t>Προσθήκη 3193/2003, Άρθρο 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 w:history="1">
        <w:r>
          <w:rPr>
            <w:rStyle w:val="Hyperlink"/>
            <w:color w:val="0000EE"/>
            <w:u w:color="0000EE"/>
            <w:lang w:val="el" w:eastAsia="el"/>
          </w:rPr>
          <w:t>Προσθήκη 3193/2003, Άρθρο 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 w:history="1">
        <w:r>
          <w:rPr>
            <w:rStyle w:val="Hyperlink"/>
            <w:color w:val="0000EE"/>
            <w:u w:color="0000EE"/>
            <w:lang w:val="el" w:eastAsia="el"/>
          </w:rPr>
          <w:t>Προσθήκη 3193/2003, Άρθρο 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5" w:history="1">
        <w:r>
          <w:rPr>
            <w:rStyle w:val="Hyperlink"/>
            <w:color w:val="0000EE"/>
            <w:u w:color="0000EE"/>
            <w:lang w:val="el" w:eastAsia="el"/>
          </w:rPr>
          <w:t>Προσθήκη 3193/2003, Άρθρο 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 w:history="1">
        <w:r>
          <w:rPr>
            <w:rStyle w:val="Hyperlink"/>
            <w:color w:val="0000EE"/>
            <w:u w:color="0000EE"/>
            <w:lang w:val="el" w:eastAsia="el"/>
          </w:rPr>
          <w:t>Προσθήκη 3193/2003, Άρθρο 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 w:history="1">
        <w:r>
          <w:rPr>
            <w:rStyle w:val="Hyperlink"/>
            <w:color w:val="0000EE"/>
            <w:u w:color="0000EE"/>
            <w:lang w:val="el" w:eastAsia="el"/>
          </w:rPr>
          <w:t>Προσθήκη 3193/2003, Άρθρο 3</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 w:history="1">
        <w:r>
          <w:rPr>
            <w:rStyle w:val="Hyperlink"/>
            <w:color w:val="0000EE"/>
            <w:u w:color="0000EE"/>
            <w:lang w:val="el" w:eastAsia="el"/>
          </w:rPr>
          <w:t>Προσθήκη 3193/2003, Άρθρο 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 w:history="1">
        <w:r>
          <w:rPr>
            <w:rStyle w:val="Hyperlink"/>
            <w:color w:val="0000EE"/>
            <w:u w:color="0000EE"/>
            <w:lang w:val="el" w:eastAsia="el"/>
          </w:rPr>
          <w:t>Προσθήκη 3193/2003,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 w:history="1">
        <w:r>
          <w:rPr>
            <w:rStyle w:val="Hyperlink"/>
            <w:color w:val="0000EE"/>
            <w:u w:color="0000EE"/>
            <w:lang w:val="el" w:eastAsia="el"/>
          </w:rPr>
          <w:t>Προσθήκη 3193/2003,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 w:history="1">
        <w:r>
          <w:rPr>
            <w:rStyle w:val="Hyperlink"/>
            <w:color w:val="0000EE"/>
            <w:u w:color="0000EE"/>
            <w:lang w:val="el" w:eastAsia="el"/>
          </w:rPr>
          <w:t>Προσθήκη 3193/2003, Άρθρο 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3" w:history="1">
        <w:r>
          <w:rPr>
            <w:rStyle w:val="Hyperlink"/>
            <w:color w:val="0000EE"/>
            <w:u w:color="0000EE"/>
            <w:lang w:val="el" w:eastAsia="el"/>
          </w:rPr>
          <w:t>Προσθήκη 3193/2003,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3" w:history="1">
        <w:r>
          <w:rPr>
            <w:rStyle w:val="Hyperlink"/>
            <w:color w:val="0000EE"/>
            <w:u w:color="0000EE"/>
            <w:lang w:val="el" w:eastAsia="el"/>
          </w:rPr>
          <w:t>Προσθήκη 3193/2003,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Προσθήκη 3193/2003,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 w:history="1">
        <w:r>
          <w:rPr>
            <w:rStyle w:val="Hyperlink"/>
            <w:color w:val="0000EE"/>
            <w:u w:color="0000EE"/>
            <w:lang w:val="el" w:eastAsia="el"/>
          </w:rPr>
          <w:t>Προσθήκη 3193/2003, Άρθρο 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1" w:history="1">
        <w:r>
          <w:rPr>
            <w:rStyle w:val="Hyperlink"/>
            <w:color w:val="0000EE"/>
            <w:u w:color="0000EE"/>
            <w:lang w:val="el" w:eastAsia="el"/>
          </w:rPr>
          <w:t>Τροποποίηση 3052/2002, Άρθρο 11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6" w:history="1">
        <w:r>
          <w:rPr>
            <w:rStyle w:val="Hyperlink"/>
            <w:color w:val="0000EE"/>
            <w:u w:color="0000EE"/>
            <w:lang w:val="el" w:eastAsia="el"/>
          </w:rPr>
          <w:t>Προσθήκη 3193/2003, Άρθρο 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1" w:history="1">
        <w:r>
          <w:rPr>
            <w:rStyle w:val="Hyperlink"/>
            <w:color w:val="0000EE"/>
            <w:u w:color="0000EE"/>
            <w:lang w:val="el" w:eastAsia="el"/>
          </w:rPr>
          <w:t>Τροποποίηση 3052/2002, Άρθρο 11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1" w:history="1">
        <w:r>
          <w:rPr>
            <w:rStyle w:val="Hyperlink"/>
            <w:color w:val="0000EE"/>
            <w:u w:color="0000EE"/>
            <w:lang w:val="el" w:eastAsia="el"/>
          </w:rPr>
          <w:t>Τροποποίηση 3052/2002, Άρθρο 11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1" w:history="1">
        <w:r>
          <w:rPr>
            <w:rStyle w:val="Hyperlink"/>
            <w:color w:val="0000EE"/>
            <w:u w:color="0000EE"/>
            <w:lang w:val="el" w:eastAsia="el"/>
          </w:rPr>
          <w:t>Τροποποίηση 3052/2002, Άρθρο 11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1" w:history="1">
        <w:r>
          <w:rPr>
            <w:rStyle w:val="Hyperlink"/>
            <w:color w:val="0000EE"/>
            <w:u w:color="0000EE"/>
            <w:lang w:val="el" w:eastAsia="el"/>
          </w:rPr>
          <w:t>Τροποποίηση 3052/2002, Άρθρο 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1" w:history="1">
        <w:r>
          <w:rPr>
            <w:rStyle w:val="Hyperlink"/>
            <w:color w:val="0000EE"/>
            <w:u w:color="0000EE"/>
            <w:lang w:val="el" w:eastAsia="el"/>
          </w:rPr>
          <w:t>Τροποποίηση 3052/2002, Άρθρο 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1" w:history="1">
        <w:r>
          <w:rPr>
            <w:rStyle w:val="Hyperlink"/>
            <w:color w:val="0000EE"/>
            <w:u w:color="0000EE"/>
            <w:lang w:val="el" w:eastAsia="el"/>
          </w:rPr>
          <w:t>Τροποποίηση 3052/2002, Άρθρο 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1" w:history="1">
        <w:r>
          <w:rPr>
            <w:rStyle w:val="Hyperlink"/>
            <w:color w:val="0000EE"/>
            <w:u w:color="0000EE"/>
            <w:lang w:val="el" w:eastAsia="el"/>
          </w:rPr>
          <w:t>Τροποποίηση 3052/2002, Άρθρο 11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8" w:history="1">
        <w:r>
          <w:rPr>
            <w:rStyle w:val="Hyperlink"/>
            <w:color w:val="0000EE"/>
            <w:u w:color="0000EE"/>
            <w:lang w:val="el" w:eastAsia="el"/>
          </w:rPr>
          <w:t>Τροποποίηση 3312/2005, Άρθρο 18</w:t>
        </w:r>
      </w:hyperlink>
      <w:r>
        <w:rPr>
          <w:lang w:val="el" w:eastAsia="el"/>
        </w:rPr>
        <w:t xml:space="preserve">; </w:t>
      </w:r>
      <w:hyperlink r:id="rId114" w:anchor="art_18" w:history="1">
        <w:r>
          <w:rPr>
            <w:rStyle w:val="Hyperlink"/>
            <w:color w:val="0000EE"/>
            <w:u w:color="0000EE"/>
            <w:lang w:val="el" w:eastAsia="el"/>
          </w:rPr>
          <w:t>Τροποποίηση 2992/2002,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8" w:history="1">
        <w:r>
          <w:rPr>
            <w:rStyle w:val="Hyperlink"/>
            <w:color w:val="0000EE"/>
            <w:u w:color="0000EE"/>
            <w:lang w:val="el" w:eastAsia="el"/>
          </w:rPr>
          <w:t>Τροποποίηση 2992/2002, Άρθρο 18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1" w:history="1">
        <w:r>
          <w:rPr>
            <w:rStyle w:val="Hyperlink"/>
            <w:color w:val="0000EE"/>
            <w:u w:color="0000EE"/>
            <w:lang w:val="el" w:eastAsia="el"/>
          </w:rPr>
          <w:t>Τροποποίηση 3052/2002, Άρθρο 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9" w:history="1">
        <w:r>
          <w:rPr>
            <w:rStyle w:val="Hyperlink"/>
            <w:color w:val="0000EE"/>
            <w:u w:color="0000EE"/>
            <w:lang w:val="el" w:eastAsia="el"/>
          </w:rPr>
          <w:t>Τροποποίηση 3091/2002, Άρθρο 19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8" w:history="1">
        <w:r>
          <w:rPr>
            <w:rStyle w:val="Hyperlink"/>
            <w:color w:val="0000EE"/>
            <w:u w:color="0000EE"/>
            <w:lang w:val="el" w:eastAsia="el"/>
          </w:rPr>
          <w:t>Τροποποίηση 2992/2002, Άρθρο 18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7" w:history="1">
        <w:r>
          <w:rPr>
            <w:rStyle w:val="Hyperlink"/>
            <w:color w:val="0000EE"/>
            <w:u w:color="0000EE"/>
            <w:lang w:val="el" w:eastAsia="el"/>
          </w:rPr>
          <w:t>Προσθήκη 3193/2003, Άρθρο 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 w:history="1">
        <w:r>
          <w:rPr>
            <w:rStyle w:val="Hyperlink"/>
            <w:color w:val="0000EE"/>
            <w:u w:color="0000EE"/>
            <w:lang w:val="el" w:eastAsia="el"/>
          </w:rPr>
          <w:t>Τροποποίηση 3052/2002, Άρθρο 11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 w:history="1">
        <w:r>
          <w:rPr>
            <w:rStyle w:val="Hyperlink"/>
            <w:color w:val="0000EE"/>
            <w:u w:color="0000EE"/>
            <w:lang w:val="el" w:eastAsia="el"/>
          </w:rPr>
          <w:t>Τροποποίηση 3052/2002, Άρθρο 11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 w:history="1">
        <w:r>
          <w:rPr>
            <w:rStyle w:val="Hyperlink"/>
            <w:color w:val="0000EE"/>
            <w:u w:color="0000EE"/>
            <w:lang w:val="el" w:eastAsia="el"/>
          </w:rPr>
          <w:t>Τροποποίηση 3052/2002, Άρθρο 11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2" w:history="1">
        <w:r>
          <w:rPr>
            <w:rStyle w:val="Hyperlink"/>
            <w:color w:val="0000EE"/>
            <w:u w:color="0000EE"/>
            <w:lang w:val="el" w:eastAsia="el"/>
          </w:rPr>
          <w:t>Αφαίρεση 3259/2004, Άρθρο 22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 w:history="1">
        <w:r>
          <w:rPr>
            <w:rStyle w:val="Hyperlink"/>
            <w:color w:val="0000EE"/>
            <w:u w:color="0000EE"/>
            <w:lang w:val="el" w:eastAsia="el"/>
          </w:rPr>
          <w:t>Προσθήκη 3220/2004, Άρθρο 39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6" w:history="1">
        <w:r>
          <w:rPr>
            <w:rStyle w:val="Hyperlink"/>
            <w:color w:val="0000EE"/>
            <w:u w:color="0000EE"/>
            <w:lang w:val="el" w:eastAsia="el"/>
          </w:rPr>
          <w:t>Τροποποίηση 2948/2001, Άρθρο 16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9" w:history="1">
        <w:r>
          <w:rPr>
            <w:rStyle w:val="Hyperlink"/>
            <w:color w:val="0000EE"/>
            <w:u w:color="0000EE"/>
            <w:lang w:val="el" w:eastAsia="el"/>
          </w:rPr>
          <w:t>Τροποποίηση 3091/2002, Άρθρο 19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9" w:history="1">
        <w:r>
          <w:rPr>
            <w:rStyle w:val="Hyperlink"/>
            <w:color w:val="0000EE"/>
            <w:u w:color="0000EE"/>
            <w:lang w:val="el" w:eastAsia="el"/>
          </w:rPr>
          <w:t>Τροποποίηση 2954/2001, Άρθρο 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1" w:history="1">
        <w:r>
          <w:rPr>
            <w:rStyle w:val="Hyperlink"/>
            <w:color w:val="0000EE"/>
            <w:u w:color="0000EE"/>
            <w:lang w:val="el" w:eastAsia="el"/>
          </w:rPr>
          <w:t>Προσθήκη 3052/2002, Άρθρο 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1" w:history="1">
        <w:r>
          <w:rPr>
            <w:rStyle w:val="Hyperlink"/>
            <w:color w:val="0000EE"/>
            <w:u w:color="0000EE"/>
            <w:lang w:val="el" w:eastAsia="el"/>
          </w:rPr>
          <w:t>Τροποποίηση 3052/2002, Άρθρο 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Προσθήκη 3091/2002, Άρθρο 19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9" w:history="1">
        <w:r>
          <w:rPr>
            <w:rStyle w:val="Hyperlink"/>
            <w:color w:val="0000EE"/>
            <w:u w:color="0000EE"/>
            <w:lang w:val="el" w:eastAsia="el"/>
          </w:rPr>
          <w:t>Προσθήκη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Προσθήκη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9" w:history="1">
        <w:r>
          <w:rPr>
            <w:rStyle w:val="Hyperlink"/>
            <w:color w:val="0000EE"/>
            <w:u w:color="0000EE"/>
            <w:lang w:val="el" w:eastAsia="el"/>
          </w:rPr>
          <w:t>Προσθήκη 3091/2002, Άρθρο 19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Προσθήκη 3091/2002, Άρθρο 19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9" w:history="1">
        <w:r>
          <w:rPr>
            <w:rStyle w:val="Hyperlink"/>
            <w:color w:val="0000EE"/>
            <w:u w:color="0000EE"/>
            <w:lang w:val="el" w:eastAsia="el"/>
          </w:rPr>
          <w:t>Προσθήκη 3091/2002, Άρθρο 19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9" w:history="1">
        <w:r>
          <w:rPr>
            <w:rStyle w:val="Hyperlink"/>
            <w:color w:val="0000EE"/>
            <w:u w:color="0000EE"/>
            <w:lang w:val="el" w:eastAsia="el"/>
          </w:rPr>
          <w:t>Προσθήκη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9" w:history="1">
        <w:r>
          <w:rPr>
            <w:rStyle w:val="Hyperlink"/>
            <w:color w:val="0000EE"/>
            <w:u w:color="0000EE"/>
            <w:lang w:val="el" w:eastAsia="el"/>
          </w:rPr>
          <w:t>Προσθήκη 3091/2002, Άρθρο 19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 w:history="1">
        <w:r>
          <w:rPr>
            <w:rStyle w:val="Hyperlink"/>
            <w:color w:val="0000EE"/>
            <w:u w:color="0000EE"/>
            <w:lang w:val="el" w:eastAsia="el"/>
          </w:rPr>
          <w:t>Τροποποίηση 3052/2002, Άρθρο 11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 w:history="1">
        <w:r>
          <w:rPr>
            <w:rStyle w:val="Hyperlink"/>
            <w:color w:val="0000EE"/>
            <w:u w:color="0000EE"/>
            <w:lang w:val="el" w:eastAsia="el"/>
          </w:rPr>
          <w:t>Τροποποίηση 3052/2002, Άρθρο 11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Τροποποίηση 3220/2004, Άρθρο 39</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 w:history="1">
        <w:r>
          <w:rPr>
            <w:rStyle w:val="Hyperlink"/>
            <w:color w:val="0000EE"/>
            <w:u w:color="0000EE"/>
            <w:lang w:val="el" w:eastAsia="el"/>
          </w:rPr>
          <w:t>Τροποποίηση 3052/2002, Άρθρο 11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9" w:history="1">
        <w:r>
          <w:rPr>
            <w:rStyle w:val="Hyperlink"/>
            <w:color w:val="0000EE"/>
            <w:u w:color="0000EE"/>
            <w:lang w:val="el" w:eastAsia="el"/>
          </w:rPr>
          <w:t>Τροποποίηση 2954/2001, Άρθρο 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9" w:history="1">
        <w:r>
          <w:rPr>
            <w:rStyle w:val="Hyperlink"/>
            <w:color w:val="0000EE"/>
            <w:u w:color="0000EE"/>
            <w:lang w:val="el" w:eastAsia="el"/>
          </w:rPr>
          <w:t>Τροποποίηση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2948/2001, Άρθρο 16</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 w:history="1">
        <w:r>
          <w:rPr>
            <w:rStyle w:val="Hyperlink"/>
            <w:color w:val="0000EE"/>
            <w:u w:color="0000EE"/>
            <w:lang w:val="el" w:eastAsia="el"/>
          </w:rPr>
          <w:t>Τροποποίηση 3296/2004, Άρθρο 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6" w:history="1">
        <w:r>
          <w:rPr>
            <w:rStyle w:val="Hyperlink"/>
            <w:color w:val="0000EE"/>
            <w:u w:color="0000EE"/>
            <w:lang w:val="el" w:eastAsia="el"/>
          </w:rPr>
          <w:t>Τροποποίηση 2948/2001, Άρθρο 16</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1" w:history="1">
        <w:r>
          <w:rPr>
            <w:rStyle w:val="Hyperlink"/>
            <w:color w:val="0000EE"/>
            <w:u w:color="0000EE"/>
            <w:lang w:val="el" w:eastAsia="el"/>
          </w:rPr>
          <w:t>Τροποποίηση 3052/2002, Άρθρο 11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8" w:history="1">
        <w:r>
          <w:rPr>
            <w:rStyle w:val="Hyperlink"/>
            <w:color w:val="0000EE"/>
            <w:u w:color="0000EE"/>
            <w:lang w:val="el" w:eastAsia="el"/>
          </w:rPr>
          <w:t>Τροποποίηση 2992/2002, Άρθρο 18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9" w:history="1">
        <w:r>
          <w:rPr>
            <w:rStyle w:val="Hyperlink"/>
            <w:color w:val="0000EE"/>
            <w:u w:color="0000EE"/>
            <w:lang w:val="el" w:eastAsia="el"/>
          </w:rPr>
          <w:t>Τροποποίηση 3220/2004, Άρθρο 39</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9" w:history="1">
        <w:r>
          <w:rPr>
            <w:rStyle w:val="Hyperlink"/>
            <w:color w:val="0000EE"/>
            <w:u w:color="0000EE"/>
            <w:lang w:val="el" w:eastAsia="el"/>
          </w:rPr>
          <w:t>Τροποποίηση 3220/2004,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9" w:history="1">
        <w:r>
          <w:rPr>
            <w:rStyle w:val="Hyperlink"/>
            <w:color w:val="0000EE"/>
            <w:u w:color="0000EE"/>
            <w:lang w:val="el" w:eastAsia="el"/>
          </w:rPr>
          <w:t>Τροποποίηση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Τροποποίηση 2954/2001, Άρθρο 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4" w:history="1">
        <w:r>
          <w:rPr>
            <w:rStyle w:val="Hyperlink"/>
            <w:color w:val="0000EE"/>
            <w:u w:color="0000EE"/>
            <w:lang w:val="el" w:eastAsia="el"/>
          </w:rPr>
          <w:t>Προσθήκη 2873/2000, Άρθρο 24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24" w:history="1">
        <w:r>
          <w:rPr>
            <w:rStyle w:val="Hyperlink"/>
            <w:color w:val="0000EE"/>
            <w:u w:color="0000EE"/>
            <w:lang w:val="el" w:eastAsia="el"/>
          </w:rPr>
          <w:t>Προσθήκη 2873/2000, Άρθρο 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1/10/19/2948" TargetMode="External" /><Relationship Id="rId100" Type="http://schemas.openxmlformats.org/officeDocument/2006/relationships/hyperlink" Target="http://data.aade.gr/eli/pri/law/2003/11/20/3193" TargetMode="External" /><Relationship Id="rId101" Type="http://schemas.openxmlformats.org/officeDocument/2006/relationships/hyperlink" Target="http://data.aade.gr/eli/pri/law/2003/11/20/3193" TargetMode="External" /><Relationship Id="rId102" Type="http://schemas.openxmlformats.org/officeDocument/2006/relationships/hyperlink" Target="http://data.aade.gr/eli/pri/law/2003/11/20/3193" TargetMode="External" /><Relationship Id="rId103" Type="http://schemas.openxmlformats.org/officeDocument/2006/relationships/hyperlink" Target="http://data.aade.gr/eli/pri/law/2003/11/20/3193" TargetMode="External" /><Relationship Id="rId104" Type="http://schemas.openxmlformats.org/officeDocument/2006/relationships/hyperlink" Target="http://data.aade.gr/eli/pri/law/2002/09/24/3052" TargetMode="External" /><Relationship Id="rId105" Type="http://schemas.openxmlformats.org/officeDocument/2006/relationships/hyperlink" Target="http://data.aade.gr/eli/pri/law/2003/11/20/3193" TargetMode="External" /><Relationship Id="rId106" Type="http://schemas.openxmlformats.org/officeDocument/2006/relationships/hyperlink" Target="http://data.aade.gr/eli/pri/law/2002/09/24/3052" TargetMode="External" /><Relationship Id="rId107" Type="http://schemas.openxmlformats.org/officeDocument/2006/relationships/hyperlink" Target="http://data.aade.gr/eli/pri/law/2002/09/24/3052" TargetMode="External" /><Relationship Id="rId108" Type="http://schemas.openxmlformats.org/officeDocument/2006/relationships/hyperlink" Target="http://data.aade.gr/eli/pri/law/2002/09/24/3052" TargetMode="External" /><Relationship Id="rId109" Type="http://schemas.openxmlformats.org/officeDocument/2006/relationships/hyperlink" Target="http://data.aade.gr/eli/pri/law/2002/09/24/3052" TargetMode="External" /><Relationship Id="rId11" Type="http://schemas.openxmlformats.org/officeDocument/2006/relationships/hyperlink" Target="http://data.aade.gr/eli/pri/law/2005/02/16/3312" TargetMode="External" /><Relationship Id="rId110" Type="http://schemas.openxmlformats.org/officeDocument/2006/relationships/hyperlink" Target="http://data.aade.gr/eli/pri/law/2002/09/24/3052" TargetMode="External" /><Relationship Id="rId111" Type="http://schemas.openxmlformats.org/officeDocument/2006/relationships/hyperlink" Target="http://data.aade.gr/eli/pri/law/2002/09/24/3052" TargetMode="External" /><Relationship Id="rId112" Type="http://schemas.openxmlformats.org/officeDocument/2006/relationships/hyperlink" Target="http://data.aade.gr/eli/pri/law/2002/09/24/3052" TargetMode="External" /><Relationship Id="rId113" Type="http://schemas.openxmlformats.org/officeDocument/2006/relationships/hyperlink" Target="http://data.aade.gr/eli/pri/law/2005/02/16/3312" TargetMode="External" /><Relationship Id="rId114" Type="http://schemas.openxmlformats.org/officeDocument/2006/relationships/hyperlink" Target="http://data.aade.gr/eli/pri/law/2002/03/20/2992" TargetMode="External" /><Relationship Id="rId115" Type="http://schemas.openxmlformats.org/officeDocument/2006/relationships/hyperlink" Target="http://data.aade.gr/eli/pri/law/2002/03/20/2992" TargetMode="External" /><Relationship Id="rId116" Type="http://schemas.openxmlformats.org/officeDocument/2006/relationships/hyperlink" Target="http://data.aade.gr/eli/pri/law/2002/09/24/3052" TargetMode="External" /><Relationship Id="rId117" Type="http://schemas.openxmlformats.org/officeDocument/2006/relationships/hyperlink" Target="http://data.aade.gr/eli/pri/law/2002/12/24/3091" TargetMode="External" /><Relationship Id="rId118" Type="http://schemas.openxmlformats.org/officeDocument/2006/relationships/hyperlink" Target="http://data.aade.gr/eli/pri/law/2002/03/20/2992" TargetMode="External" /><Relationship Id="rId119" Type="http://schemas.openxmlformats.org/officeDocument/2006/relationships/hyperlink" Target="http://data.aade.gr/eli/pri/law/2003/11/20/3193" TargetMode="External" /><Relationship Id="rId12" Type="http://schemas.openxmlformats.org/officeDocument/2006/relationships/hyperlink" Target="http://data.aade.gr/eli/pri/law/2001/10/19/2948"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09/24/3052" TargetMode="External" /><Relationship Id="rId122" Type="http://schemas.openxmlformats.org/officeDocument/2006/relationships/hyperlink" Target="http://data.aade.gr/eli/pri/law/2002/09/24/3052" TargetMode="External" /><Relationship Id="rId123" Type="http://schemas.openxmlformats.org/officeDocument/2006/relationships/hyperlink" Target="http://data.aade.gr/eli/pri/law/2002/09/24/3052" TargetMode="External" /><Relationship Id="rId124" Type="http://schemas.openxmlformats.org/officeDocument/2006/relationships/hyperlink" Target="http://data.aade.gr/eli/pri/law/2004/08/04/3259"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1/10/19/2948" TargetMode="External" /><Relationship Id="rId127" Type="http://schemas.openxmlformats.org/officeDocument/2006/relationships/hyperlink" Target="http://data.aade.gr/eli/pri/law/2002/12/24/3091" TargetMode="External" /><Relationship Id="rId128" Type="http://schemas.openxmlformats.org/officeDocument/2006/relationships/hyperlink" Target="http://data.aade.gr/eli/pri/law/2001/11/02/2954" TargetMode="External" /><Relationship Id="rId129" Type="http://schemas.openxmlformats.org/officeDocument/2006/relationships/hyperlink" Target="http://data.aade.gr/eli/pri/law/2002/09/24/3052" TargetMode="External" /><Relationship Id="rId13" Type="http://schemas.openxmlformats.org/officeDocument/2006/relationships/hyperlink" Target="http://data.aade.gr/eli/pri/law/2001/10/19/2948" TargetMode="External" /><Relationship Id="rId130" Type="http://schemas.openxmlformats.org/officeDocument/2006/relationships/hyperlink" Target="http://data.aade.gr/eli/pri/law/2002/09/24/3052" TargetMode="External" /><Relationship Id="rId131" Type="http://schemas.openxmlformats.org/officeDocument/2006/relationships/hyperlink" Target="http://data.aade.gr/eli/pri/law/2002/09/24/3052"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2/12/24/3091" TargetMode="External" /><Relationship Id="rId134" Type="http://schemas.openxmlformats.org/officeDocument/2006/relationships/hyperlink" Target="http://data.aade.gr/eli/pri/law/2002/12/24/3091"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2/12/24/3091"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2/12/24/3091" TargetMode="External" /><Relationship Id="rId139" Type="http://schemas.openxmlformats.org/officeDocument/2006/relationships/hyperlink" Target="http://data.aade.gr/eli/pri/law/2002/12/24/3091" TargetMode="External" /><Relationship Id="rId14" Type="http://schemas.openxmlformats.org/officeDocument/2006/relationships/hyperlink" Target="http://data.aade.gr/eli/pri/law/2005/02/16/3312" TargetMode="External" /><Relationship Id="rId140" Type="http://schemas.openxmlformats.org/officeDocument/2006/relationships/hyperlink" Target="http://data.aade.gr/eli/pri/law/2002/12/24/3091" TargetMode="External" /><Relationship Id="rId141" Type="http://schemas.openxmlformats.org/officeDocument/2006/relationships/hyperlink" Target="http://data.aade.gr/eli/pri/law/2002/09/24/3052" TargetMode="External" /><Relationship Id="rId142" Type="http://schemas.openxmlformats.org/officeDocument/2006/relationships/hyperlink" Target="http://data.aade.gr/eli/pri/law/2002/09/24/3052" TargetMode="External" /><Relationship Id="rId143" Type="http://schemas.openxmlformats.org/officeDocument/2006/relationships/hyperlink" Target="http://data.aade.gr/eli/pri/law/2004/01/28/3220"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4/01/28/3220" TargetMode="External" /><Relationship Id="rId146" Type="http://schemas.openxmlformats.org/officeDocument/2006/relationships/hyperlink" Target="http://data.aade.gr/eli/pri/law/2002/09/24/3052" TargetMode="External" /><Relationship Id="rId147" Type="http://schemas.openxmlformats.org/officeDocument/2006/relationships/hyperlink" Target="http://data.aade.gr/eli/pri/law/2001/11/02/2954" TargetMode="External" /><Relationship Id="rId148" Type="http://schemas.openxmlformats.org/officeDocument/2006/relationships/hyperlink" Target="http://data.aade.gr/eli/pri/law/2002/12/24/3091"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5/02/16/3312" TargetMode="External" /><Relationship Id="rId150" Type="http://schemas.openxmlformats.org/officeDocument/2006/relationships/hyperlink" Target="http://data.aade.gr/eli/pri/law/2004/12/14/3296" TargetMode="External" /><Relationship Id="rId151" Type="http://schemas.openxmlformats.org/officeDocument/2006/relationships/hyperlink" Target="http://data.aade.gr/eli/pri/law/2001/10/19/2948" TargetMode="External" /><Relationship Id="rId152" Type="http://schemas.openxmlformats.org/officeDocument/2006/relationships/hyperlink" Target="http://data.aade.gr/eli/pri/law/2002/09/24/3052" TargetMode="External" /><Relationship Id="rId153" Type="http://schemas.openxmlformats.org/officeDocument/2006/relationships/hyperlink" Target="http://data.aade.gr/eli/pri/law/2002/03/20/2992"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04/01/28/3220" TargetMode="External" /><Relationship Id="rId156" Type="http://schemas.openxmlformats.org/officeDocument/2006/relationships/hyperlink" Target="http://data.aade.gr/eli/pri/law/2004/01/28/3220" TargetMode="External" /><Relationship Id="rId157" Type="http://schemas.openxmlformats.org/officeDocument/2006/relationships/hyperlink" Target="http://data.aade.gr/eli/pri/law/2001/11/02/2954" TargetMode="External" /><Relationship Id="rId158" Type="http://schemas.openxmlformats.org/officeDocument/2006/relationships/hyperlink" Target="http://data.aade.gr/eli/pri/law/2000/12/28/2873" TargetMode="External" /><Relationship Id="rId159" Type="http://schemas.openxmlformats.org/officeDocument/2006/relationships/hyperlink" Target="http://data.aade.gr/eli/pri/law/2000/12/28/2873" TargetMode="External" /><Relationship Id="rId16" Type="http://schemas.openxmlformats.org/officeDocument/2006/relationships/hyperlink" Target="http://data.aade.gr/eli/pri/law/2005/02/16/3312" TargetMode="External" /><Relationship Id="rId17" Type="http://schemas.openxmlformats.org/officeDocument/2006/relationships/hyperlink" Target="http://data.aade.gr/eli/pri/law/2003/11/20/3193" TargetMode="External" /><Relationship Id="rId18" Type="http://schemas.openxmlformats.org/officeDocument/2006/relationships/hyperlink" Target="http://data.aade.gr/eli/pri/law/2003/11/20/3193" TargetMode="External" /><Relationship Id="rId19" Type="http://schemas.openxmlformats.org/officeDocument/2006/relationships/hyperlink" Target="http://data.aade.gr/eli/pri/law/2005/02/16/3312" TargetMode="External" /><Relationship Id="rId2" Type="http://schemas.openxmlformats.org/officeDocument/2006/relationships/hyperlink" Target="http://data.aade.gr/eli/pri/law/2001/11/02/2954" TargetMode="External" /><Relationship Id="rId20" Type="http://schemas.openxmlformats.org/officeDocument/2006/relationships/hyperlink" Target="http://data.aade.gr/eli/pri/law/2004/01/28/3220" TargetMode="External" /><Relationship Id="rId21" Type="http://schemas.openxmlformats.org/officeDocument/2006/relationships/hyperlink" Target="http://data.aade.gr/eli/pri/law/2005/02/16/3312" TargetMode="External" /><Relationship Id="rId22" Type="http://schemas.openxmlformats.org/officeDocument/2006/relationships/hyperlink" Target="http://data.aade.gr/eli/pri/law/2004/01/28/3220"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1/10/19/2948" TargetMode="External" /><Relationship Id="rId28" Type="http://schemas.openxmlformats.org/officeDocument/2006/relationships/hyperlink" Target="http://data.aade.gr/eli/pri/law/2005/04/20/3336" TargetMode="External" /><Relationship Id="rId29" Type="http://schemas.openxmlformats.org/officeDocument/2006/relationships/hyperlink" Target="http://data.aade.gr/eli/pri/law/2003/11/20/3193" TargetMode="External" /><Relationship Id="rId3" Type="http://schemas.openxmlformats.org/officeDocument/2006/relationships/hyperlink" Target="http://data.aade.gr/eli/pri/law/2001/10/19/2948" TargetMode="External" /><Relationship Id="rId30" Type="http://schemas.openxmlformats.org/officeDocument/2006/relationships/hyperlink" Target="http://data.aade.gr/eli/pri/law/2004/01/28/3220"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0/12/28/2873" TargetMode="External" /><Relationship Id="rId33" Type="http://schemas.openxmlformats.org/officeDocument/2006/relationships/hyperlink" Target="http://data.aade.gr/eli/pri/law/2001/11/02/2954"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5/02/16/3312" TargetMode="External" /><Relationship Id="rId36" Type="http://schemas.openxmlformats.org/officeDocument/2006/relationships/hyperlink" Target="http://data.aade.gr/eli/pri/law/2001/10/19/2948"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5/02/16/3312" TargetMode="External" /><Relationship Id="rId40" Type="http://schemas.openxmlformats.org/officeDocument/2006/relationships/hyperlink" Target="http://data.aade.gr/eli/pri/law/2000/12/28/2873"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1/10/19/2948" TargetMode="External" /><Relationship Id="rId44" Type="http://schemas.openxmlformats.org/officeDocument/2006/relationships/hyperlink" Target="http://data.aade.gr/eli/pri/law/2002/12/24/3091" TargetMode="External" /><Relationship Id="rId45" Type="http://schemas.openxmlformats.org/officeDocument/2006/relationships/hyperlink" Target="http://data.aade.gr/eli/pri/law/2001/10/19/2948" TargetMode="External" /><Relationship Id="rId46" Type="http://schemas.openxmlformats.org/officeDocument/2006/relationships/hyperlink" Target="http://data.aade.gr/eli/pri/law/2002/12/24/3091" TargetMode="External" /><Relationship Id="rId47" Type="http://schemas.openxmlformats.org/officeDocument/2006/relationships/hyperlink" Target="http://data.aade.gr/eli/pri/law/2001/11/02/2954" TargetMode="External" /><Relationship Id="rId48" Type="http://schemas.openxmlformats.org/officeDocument/2006/relationships/hyperlink" Target="http://data.aade.gr/eli/pri/law/2001/11/02/2954" TargetMode="External" /><Relationship Id="rId49" Type="http://schemas.openxmlformats.org/officeDocument/2006/relationships/hyperlink" Target="http://data.aade.gr/eli/pri/law/2001/10/19/2948" TargetMode="External" /><Relationship Id="rId5" Type="http://schemas.openxmlformats.org/officeDocument/2006/relationships/hyperlink" Target="http://data.aade.gr/eli/pri/law/2005/02/16/3312" TargetMode="External" /><Relationship Id="rId50" Type="http://schemas.openxmlformats.org/officeDocument/2006/relationships/hyperlink" Target="http://data.aade.gr/eli/pri/law/2002/12/24/3091" TargetMode="External" /><Relationship Id="rId51" Type="http://schemas.openxmlformats.org/officeDocument/2006/relationships/hyperlink" Target="http://data.aade.gr/eli/pri/law/2001/10/19/2948"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1/10/19/2948"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2/03/20/2992" TargetMode="External" /><Relationship Id="rId57" Type="http://schemas.openxmlformats.org/officeDocument/2006/relationships/hyperlink" Target="http://data.aade.gr/eli/pri/law/2002/03/20/2992" TargetMode="External" /><Relationship Id="rId58" Type="http://schemas.openxmlformats.org/officeDocument/2006/relationships/hyperlink" Target="http://data.aade.gr/eli/pri/law/2005/02/16/3312" TargetMode="External" /><Relationship Id="rId59" Type="http://schemas.openxmlformats.org/officeDocument/2006/relationships/hyperlink" Target="http://data.aade.gr/eli/pri/law/2002/03/20/2992" TargetMode="External" /><Relationship Id="rId6" Type="http://schemas.openxmlformats.org/officeDocument/2006/relationships/hyperlink" Target="http://data.aade.gr/eli/pri/law/2004/12/14/3296" TargetMode="External" /><Relationship Id="rId60" Type="http://schemas.openxmlformats.org/officeDocument/2006/relationships/hyperlink" Target="http://data.aade.gr/eli/pri/law/2005/02/16/3312" TargetMode="External" /><Relationship Id="rId61" Type="http://schemas.openxmlformats.org/officeDocument/2006/relationships/hyperlink" Target="http://data.aade.gr/eli/pri/law/2002/03/20/2992" TargetMode="External" /><Relationship Id="rId62" Type="http://schemas.openxmlformats.org/officeDocument/2006/relationships/hyperlink" Target="http://data.aade.gr/eli/pri/law/2002/03/20/2992" TargetMode="External" /><Relationship Id="rId63" Type="http://schemas.openxmlformats.org/officeDocument/2006/relationships/hyperlink" Target="http://data.aade.gr/eli/pri/law/2002/03/20/2992"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2/03/20/2992"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5/02/16/3312" TargetMode="External" /><Relationship Id="rId68" Type="http://schemas.openxmlformats.org/officeDocument/2006/relationships/hyperlink" Target="http://data.aade.gr/eli/pri/law/2002/03/20/2992" TargetMode="External" /><Relationship Id="rId69" Type="http://schemas.openxmlformats.org/officeDocument/2006/relationships/hyperlink" Target="http://data.aade.gr/eli/pri/law/2002/03/20/2992" TargetMode="External" /><Relationship Id="rId7" Type="http://schemas.openxmlformats.org/officeDocument/2006/relationships/hyperlink" Target="http://data.aade.gr/eli/pri/law/2001/10/19/2948" TargetMode="External" /><Relationship Id="rId70" Type="http://schemas.openxmlformats.org/officeDocument/2006/relationships/hyperlink" Target="http://data.aade.gr/eli/pri/law/2002/03/20/2992" TargetMode="External" /><Relationship Id="rId71" Type="http://schemas.openxmlformats.org/officeDocument/2006/relationships/hyperlink" Target="http://data.aade.gr/eli/pri/law/2002/03/20/2992" TargetMode="External" /><Relationship Id="rId72" Type="http://schemas.openxmlformats.org/officeDocument/2006/relationships/hyperlink" Target="http://data.aade.gr/eli/pri/law/2002/03/20/2992" TargetMode="External" /><Relationship Id="rId73" Type="http://schemas.openxmlformats.org/officeDocument/2006/relationships/hyperlink" Target="http://data.aade.gr/eli/pri/law/2002/03/20/2992" TargetMode="External" /><Relationship Id="rId74" Type="http://schemas.openxmlformats.org/officeDocument/2006/relationships/hyperlink" Target="http://data.aade.gr/eli/pri/law/2002/03/20/2992" TargetMode="External" /><Relationship Id="rId75" Type="http://schemas.openxmlformats.org/officeDocument/2006/relationships/hyperlink" Target="http://data.aade.gr/eli/pri/law/2002/03/20/2992" TargetMode="External" /><Relationship Id="rId76" Type="http://schemas.openxmlformats.org/officeDocument/2006/relationships/hyperlink" Target="http://data.aade.gr/eli/pri/law/2002/03/20/2992" TargetMode="External" /><Relationship Id="rId77" Type="http://schemas.openxmlformats.org/officeDocument/2006/relationships/hyperlink" Target="http://data.aade.gr/eli/pri/law/2002/03/20/2992" TargetMode="External" /><Relationship Id="rId78" Type="http://schemas.openxmlformats.org/officeDocument/2006/relationships/hyperlink" Target="http://data.aade.gr/eli/pri/law/2003/11/20/3193" TargetMode="External" /><Relationship Id="rId79" Type="http://schemas.openxmlformats.org/officeDocument/2006/relationships/hyperlink" Target="http://data.aade.gr/eli/pri/law/2003/11/20/3193" TargetMode="External" /><Relationship Id="rId8" Type="http://schemas.openxmlformats.org/officeDocument/2006/relationships/hyperlink" Target="http://data.aade.gr/eli/pri/law/2005/02/16/3312" TargetMode="External" /><Relationship Id="rId80" Type="http://schemas.openxmlformats.org/officeDocument/2006/relationships/hyperlink" Target="http://data.aade.gr/eli/pri/law/2003/11/20/3193" TargetMode="External" /><Relationship Id="rId81" Type="http://schemas.openxmlformats.org/officeDocument/2006/relationships/hyperlink" Target="http://data.aade.gr/eli/pri/law/2003/11/20/3193" TargetMode="External" /><Relationship Id="rId82" Type="http://schemas.openxmlformats.org/officeDocument/2006/relationships/hyperlink" Target="http://data.aade.gr/eli/pri/law/2003/11/20/3193" TargetMode="External" /><Relationship Id="rId83" Type="http://schemas.openxmlformats.org/officeDocument/2006/relationships/hyperlink" Target="http://data.aade.gr/eli/pri/law/2003/11/20/3193" TargetMode="External" /><Relationship Id="rId84" Type="http://schemas.openxmlformats.org/officeDocument/2006/relationships/hyperlink" Target="http://data.aade.gr/eli/pri/law/2003/11/20/3193" TargetMode="External" /><Relationship Id="rId85" Type="http://schemas.openxmlformats.org/officeDocument/2006/relationships/hyperlink" Target="http://data.aade.gr/eli/pri/law/2003/11/20/3193" TargetMode="External" /><Relationship Id="rId86" Type="http://schemas.openxmlformats.org/officeDocument/2006/relationships/hyperlink" Target="http://data.aade.gr/eli/pri/law/2003/11/20/3193" TargetMode="External" /><Relationship Id="rId87" Type="http://schemas.openxmlformats.org/officeDocument/2006/relationships/hyperlink" Target="http://data.aade.gr/eli/pri/law/2003/11/20/3193" TargetMode="External" /><Relationship Id="rId88" Type="http://schemas.openxmlformats.org/officeDocument/2006/relationships/hyperlink" Target="http://data.aade.gr/eli/pri/law/2003/11/20/3193" TargetMode="External" /><Relationship Id="rId89" Type="http://schemas.openxmlformats.org/officeDocument/2006/relationships/hyperlink" Target="http://data.aade.gr/eli/pri/law/2003/11/20/3193" TargetMode="External" /><Relationship Id="rId9" Type="http://schemas.openxmlformats.org/officeDocument/2006/relationships/hyperlink" Target="http://data.aade.gr/eli/pri/law/2005/02/16/3312" TargetMode="External" /><Relationship Id="rId90" Type="http://schemas.openxmlformats.org/officeDocument/2006/relationships/hyperlink" Target="http://data.aade.gr/eli/pri/law/2003/11/20/3193" TargetMode="External" /><Relationship Id="rId91" Type="http://schemas.openxmlformats.org/officeDocument/2006/relationships/hyperlink" Target="http://data.aade.gr/eli/pri/law/2003/11/20/3193" TargetMode="External" /><Relationship Id="rId92" Type="http://schemas.openxmlformats.org/officeDocument/2006/relationships/hyperlink" Target="http://data.aade.gr/eli/pri/law/2003/11/20/3193" TargetMode="External" /><Relationship Id="rId93" Type="http://schemas.openxmlformats.org/officeDocument/2006/relationships/hyperlink" Target="http://data.aade.gr/eli/pri/law/2003/11/20/3193" TargetMode="External" /><Relationship Id="rId94" Type="http://schemas.openxmlformats.org/officeDocument/2006/relationships/hyperlink" Target="http://data.aade.gr/eli/pri/law/2003/11/20/3193" TargetMode="External" /><Relationship Id="rId95" Type="http://schemas.openxmlformats.org/officeDocument/2006/relationships/hyperlink" Target="http://data.aade.gr/eli/pri/law/2003/11/20/3193" TargetMode="External" /><Relationship Id="rId96" Type="http://schemas.openxmlformats.org/officeDocument/2006/relationships/hyperlink" Target="http://data.aade.gr/eli/pri/law/2003/11/20/3193" TargetMode="External" /><Relationship Id="rId97" Type="http://schemas.openxmlformats.org/officeDocument/2006/relationships/hyperlink" Target="http://data.aade.gr/eli/pri/law/2003/11/20/3193" TargetMode="External" /><Relationship Id="rId98" Type="http://schemas.openxmlformats.org/officeDocument/2006/relationships/hyperlink" Target="http://data.aade.gr/eli/pri/law/2003/11/20/3193" TargetMode="External" /><Relationship Id="rId99"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