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άρθρα 12 μέχρι και 23 του παρόντα Κώδικα, δεν εφαρμόζονται στα κοινοτικά προϊόντα που υπόκεινται σε Ειδικό Φόρο Κατανάλωσης (Ε.Φ.Κ.) και τέλος ταξινόμησης.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 Με απόφαση του Υπουργού Οικονομικών καθιερώνεται ο τύπος των βιβλίων και ο τρόπος τήρησης αυτών από τις Τελωνειακές Αρχές και αναπροσαρμόζονται οι ρυθμίσεις που αφορούν το Ολοκληρωμένο Πληροφοριακό Σύστημα Τελωνείων (Ο.Π.Σ.Τ.).</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αυτή διενεργεί ανάκριση προς διακρίβωση της τέλεσης αξιόποινης πράξης.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διεκδίκησης πόρων ή άλλων έννομων δικαιωμάτων τους.</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Ο πλοίαρχος κάθε πλοίου, εκατό κόρων και άνω,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b/>
          <w:bCs/>
          <w:lang w:val="el" w:eastAsia="el"/>
        </w:rPr>
        <w:t>Η χρήση των προσωρινών αυτών αποθηκών ή χώρων επιτρέπεται να γίνεται και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Η καταστρατήγηση των περί καταγωγής διατάξεων θεωρείται ως απλή τελωνειακή παράβαση, επιφυλασσομένων των περί λαθρεμπορίας διατάξεων σε περίπτωση δόλου.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Τελωνειακή οφειλή είναι η υποχρέωση κάθε φυσικού ή νομικού προσώπου για καταβολή του συνόλου των δασμοφορολογικών επιβαρύνσεων και λοιπών δικαιωμάτων του Δημοσίου συμπεριλαμβανομένου του Φόρου</w:t>
      </w:r>
    </w:p>
    <w:p>
      <w:pPr>
        <w:spacing w:before="240" w:after="240"/>
        <w:rPr>
          <w:lang w:val="el" w:eastAsia="el"/>
        </w:rPr>
      </w:pPr>
      <w:r>
        <w:rPr>
          <w:b/>
          <w:bCs/>
          <w:lang w:val="el" w:eastAsia="el"/>
        </w:rPr>
        <w:t>Προστιθέμενης Αξίας, (Φ.Π.Α.), που αναλογούν σε εμπορεύματα που εισάγονται ή εξάγονται.</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Η τελωνειακή οφειλή υπολογίζεται από τις αρμόδιες Τελωνειακές Αρχές, κατά τα οριζόμενα στο άρθρο 26 του παρόντα Κώδικα, βεβαιώνεται επί των οικείων τελωνειακών παραστατικών εγγράφων και εγγράφεται σε</w:t>
      </w:r>
    </w:p>
    <w:p>
      <w:pPr>
        <w:spacing w:before="240" w:after="240"/>
        <w:rPr>
          <w:lang w:val="el" w:eastAsia="el"/>
        </w:rPr>
      </w:pPr>
      <w:r>
        <w:rPr>
          <w:b/>
          <w:bCs/>
          <w:lang w:val="el" w:eastAsia="el"/>
        </w:rPr>
        <w:t>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όπως`επίσης και η άσκηση της προσφυγής, δεν έχουν</w:t>
      </w:r>
    </w:p>
    <w:p>
      <w:pPr>
        <w:spacing w:before="240" w:after="240"/>
        <w:rPr>
          <w:lang w:val="el" w:eastAsia="el"/>
        </w:rPr>
      </w:pPr>
      <w:r>
        <w:rPr>
          <w:b/>
          <w:bCs/>
          <w:lang w:val="el" w:eastAsia="el"/>
        </w:rPr>
        <w:t>ανασταλτικό αποτέλεσμα, εκτός εάν καταβληθεί ποσοστό τουλάχιστον πενήντα τοις εκατό (50%) της οφειλής που βεβαιώθηκε. Η ρύθμιση αυτή εφαρμόζεται και για τις πράξεις βεβαίωσης της Τελωνειακής Αρχής για</w:t>
      </w:r>
    </w:p>
    <w:p>
      <w:pPr>
        <w:spacing w:before="240" w:after="240"/>
        <w:rPr>
          <w:lang w:val="el" w:eastAsia="el"/>
        </w:rPr>
      </w:pPr>
      <w:r>
        <w:rPr>
          <w:b/>
          <w:bCs/>
          <w:lang w:val="el" w:eastAsia="el"/>
        </w:rPr>
        <w:t>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`Οταν στο Τελωνείο Αναχώρησης προκύψει δασμοφορολογική ή άλλη διαφορά μεταξύ της διασάφησης (δήλωσης) διαμετακόμισης και της εξέτασης και επαλήθευσης των εμπορευμάτων, επιβάλλεται ποινή ανακριβούς δήλωσης σε βάρος του κύριου υποχρέου.</w:t>
      </w:r>
    </w:p>
    <w:p>
      <w:pPr>
        <w:spacing w:before="240" w:after="240"/>
        <w:rPr>
          <w:lang w:val="el" w:eastAsia="el"/>
        </w:rPr>
      </w:pPr>
      <w:r>
        <w:rPr>
          <w:b/>
          <w:bCs/>
          <w:lang w:val="el" w:eastAsia="el"/>
        </w:rPr>
        <w:t>Η ίδια ποινή επιβάλλεται αν, κατά την εξέταση των εμπορευμάτων από το Τελωνείο Προορισμού, προκύψει η παραπάνω διαφορά, μεταξύ της εξέτασης αυτής και της διασάφησης διαμετακόμισης, που κατατέθηκε στο Τελωνείο Αναχώρησης, εφόσον δεν έγινε εξέταση στο Τελωνείο αυτό.</w:t>
      </w:r>
    </w:p>
    <w:p>
      <w:pPr>
        <w:spacing w:before="240" w:after="240"/>
        <w:rPr>
          <w:lang w:val="el" w:eastAsia="el"/>
        </w:rPr>
      </w:pPr>
      <w:r>
        <w:rPr>
          <w:b/>
          <w:bCs/>
          <w:lang w:val="el" w:eastAsia="el"/>
        </w:rPr>
        <w:t>Το Τελωνείο Προορισμού σημειώνει, για το σκοπό αυτόν, όλα τα σχετικά στοιχεία με τη διαφορά που διαπιστώθηκε, στο αντίτυπο που προορίζεται γι` αυτό και στο επιστρεπτέο αντίτυπο της διασάφησης (δήλωσης) διαμετακόμισης, που προορίζεται για το Τελωνείο Αναχώρησης.</w:t>
      </w:r>
    </w:p>
    <w:p>
      <w:pPr>
        <w:spacing w:before="240" w:after="240"/>
        <w:rPr>
          <w:lang w:val="el" w:eastAsia="el"/>
        </w:rPr>
      </w:pPr>
      <w:r>
        <w:rPr>
          <w:b/>
          <w:bCs/>
          <w:lang w:val="el" w:eastAsia="el"/>
        </w:rPr>
        <w:t>Το Τελωνείο Αναχώρησης, με την επιφύλαξη των διατάξεων περί λαθρεμπορίας, βεβαιώνει με πράξη του σε βάρος του κύριου υποχρέου και εισπράπει, σε κάθε περίπτωση, την ποινή ανακριβούς δήλωσης.</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ή ελεύθερες αποθήκες αποτελούν τμήματα του τελωνειακού εδάφους της χώρας,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Ελεύθερων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Με απόφαση, που δημοσιεύεται στην Εφημερίδα της Κυβερνήσεως, ο Υπουργός Οικονομικών, αφού λάβει υπόψη του σχετικές θέσεις των Υπουργείων Εθνικής Οικονομίας και Ανάπτυξης και κατά περίπτωση των Υπουργείων Εξωτερικών, Εθνικής `Αμυνας ή Εμπορικής Ναυτιλίας:</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συνιστά Ελεύθερες Ζώνες ή ελεύθερες αποθήκες,</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ορίζει τους όρους λειτουργίας, διαχείρισης και ελέγχου της διακίνησης και παραμονής των εμπορευμάτων σε αυτές, κατά τρόπο διασφαλίζοντα την ακώλυτη διενέργεια του κοινοτικού και διεθνούς εμπορίου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προσδιορίζει την ευθύνη και τις αρμοδιότητες του διαχειριστή αυτών.</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Η διοίκηση και εκμετάλλευση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Η τροποποίηση των ορίων των Ελευθέρων Ζωνών, που συνιστώνται με βάση το παρόν άρθρο, πραγματοποιείται με απόφαση του Υπουργού Οικονομικών δημοσιευόμενη στην Εφημερίδα της Κυβερνήσεως.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w:t>
      </w:r>
    </w:p>
    <w:p>
      <w:pPr>
        <w:pStyle w:val="MainText"/>
        <w:spacing w:before="120" w:after="0"/>
        <w:rPr>
          <w:lang w:val="el" w:eastAsia="el"/>
        </w:rPr>
      </w:pPr>
      <w:r>
        <w:rPr>
          <w:b/>
          <w:bCs/>
          <w:lang w:val="el" w:eastAsia="el"/>
        </w:rPr>
        <w:t>1.</w:t>
      </w:r>
      <w:r>
        <w:rPr>
          <w:b/>
          <w:bCs/>
          <w:lang w:val="el" w:eastAsia="el"/>
        </w:rPr>
        <w:t xml:space="preserve"> Τα εμπορεύματα που αποτίθενται στις αποθήκες προσωρινής εναπόθεσης ή στον τελωνειακό περίβολο, τη διαχείρηση των οποίων έχουν οι Τελωνειακές Αρχές και προέρχονται είτε από το εξωτερικό είτε από το εσωτερικό υποβάλλονται σε δικαίωματα υπερημερίας μετά παρέλευση οκτώ (8) ημερών από την ημερομηνία εναπόθεσής τους, συμπεριλαμβανομένης και της ημέρας αυτής, κατά τα οριζόμενά στις επόμενες παραγράφους.</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 τά το χρόνο παραμονής τους στις αποθήκες του Δημοσίου, είτε πρόκειται για προσωρινή εναπόθεση είτε πρόκειται για τελωνειακή αποταμίευση.</w:t>
      </w:r>
    </w:p>
    <w:p>
      <w:pPr>
        <w:spacing w:before="240" w:after="240"/>
        <w:rPr>
          <w:lang w:val="el" w:eastAsia="el"/>
        </w:rPr>
      </w:pPr>
      <w:r>
        <w:rPr>
          <w:b/>
          <w:bCs/>
          <w:lang w:val="el" w:eastAsia="el"/>
        </w:rPr>
        <w:t>Στις περιπτώσεις τελωνειακής αποταμίευσης τα εμπορεύματα επιβαρύνονται με δικαιώματα υπερημερίας τέσσερις (4) ημέρες με τά από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Τα εμπορεύματα που βρίσκονται αποτεθειμένα στις Ελεύθερες Ζώνες, αποθήκες αποταμίευσης και αποθήκες προσωρινής εναπόθεσης, τη διαχείριση των οποίων έχουν άλλα εκτός των τελωνειακών πρόσωπα, επιβαρύνονται με τα κατά περίπτωση δικαιώματα υπερημερίας μετά τέσσερις (4) ημέρες από την κατάθεση παραστατικών πρόσδοσης προορισμού στα εμπορεύματα αυτά.</w:t>
      </w:r>
    </w:p>
    <w:p>
      <w:pPr>
        <w:spacing w:before="240" w:after="240"/>
        <w:rPr>
          <w:lang w:val="el" w:eastAsia="el"/>
        </w:rPr>
      </w:pPr>
      <w:r>
        <w:rPr>
          <w:b/>
          <w:bCs/>
          <w:lang w:val="el" w:eastAsia="el"/>
        </w:rPr>
        <w:t>`Οταν η λήξη των ανωτέρω προθεσμιών συμπίπτει με μη εργάσιμη ημέρα, οι προθεσμίες αυτές παρατείνονται μέχρι την πρώτη εργάσιμη ημέρα.</w:t>
      </w:r>
    </w:p>
    <w:p>
      <w:pPr>
        <w:pStyle w:val="MainText"/>
        <w:spacing w:before="120" w:after="0"/>
        <w:rPr>
          <w:lang w:val="el" w:eastAsia="el"/>
        </w:rPr>
      </w:pPr>
      <w:r>
        <w:rPr>
          <w:b/>
          <w:bCs/>
          <w:lang w:val="el" w:eastAsia="el"/>
        </w:rPr>
        <w:t>3.</w:t>
      </w:r>
      <w:r>
        <w:rPr>
          <w:b/>
          <w:bCs/>
          <w:lang w:val="el" w:eastAsia="el"/>
        </w:rPr>
        <w:t xml:space="preserve"> Τις πρώτες δεκαπέντε (15) ημέρες μετά τη λήξη της προθεσμίας της πρώτης παραγράφου επιβάλλεται δικαί ωμα υπερημερίας ισόποσο των σαράντα λεmών (0,40) ευρώ για τα αποβιβαζόμενα εμπορεύματα στις τελωνεια κές αποθήκες και είκοσιλεπτών (0,20) ευρώ για τα αποβιβαζόμενα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4.</w:t>
      </w:r>
      <w:r>
        <w:rPr>
          <w:b/>
          <w:bCs/>
          <w:lang w:val="el" w:eastAsia="el"/>
        </w:rPr>
        <w:t xml:space="preserve"> `Οταν το βάρος είναι μεγαλύτερο, υπολογίζεται ως διπλό ή πολλαπλό των πενήντα (50) χιλιογράμμων.</w:t>
      </w:r>
    </w:p>
    <w:p>
      <w:pPr>
        <w:pStyle w:val="MainText"/>
        <w:spacing w:before="120" w:after="0"/>
        <w:rPr>
          <w:lang w:val="el" w:eastAsia="el"/>
        </w:rPr>
      </w:pPr>
      <w:r>
        <w:rPr>
          <w:b/>
          <w:bCs/>
          <w:lang w:val="el" w:eastAsia="el"/>
        </w:rPr>
        <w:t>5.</w:t>
      </w:r>
      <w:r>
        <w:rPr>
          <w:b/>
          <w:bCs/>
          <w:lang w:val="el" w:eastAsia="el"/>
        </w:rPr>
        <w:t xml:space="preserve"> Μετά την παρέλευση της παραπάνω δεκαπενθημέρου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6.</w:t>
      </w:r>
      <w:r>
        <w:rPr>
          <w:b/>
          <w:bCs/>
          <w:lang w:val="el" w:eastAsia="el"/>
        </w:rPr>
        <w:t xml:space="preserve"> Τα δικαιώματα αυτά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Τα εμπορεύματα, για τα οποία ζητήθηκε τελωνειακός προορισμός ή τέθηκαν σε οποιοδήποτε τελωνειακό καθε στώς και κατατέθηκε διασάφηση, υποβάλλονται, με την επιφύλαξη της επόμενης παραγράφου 8, στο δεκαπλάσιο του δικαιώματος υπερημερίας μετά τέσσερις (4) ημέρες από την ημέρα της επαλήθευσής τους ή μετά από είκοσι (20) ημέρες από την αποδοχή του ως άνω τελωνειακού παραστατικού.</w:t>
      </w:r>
    </w:p>
    <w:p>
      <w:pPr>
        <w:spacing w:before="240" w:after="240"/>
        <w:rPr>
          <w:lang w:val="el" w:eastAsia="el"/>
        </w:rPr>
      </w:pPr>
      <w:r>
        <w:rPr>
          <w:b/>
          <w:bCs/>
          <w:lang w:val="el" w:eastAsia="el"/>
        </w:rPr>
        <w:t>Προκειμένου για εμπορεύματα που βρίσκονται αποτεθειμένα στους χώρους της δεύτερης παραγράφου, το δεκαπλούν δικαίωμα υπερημερίας εισπράπτεται μειωμένο κατά το ποσό των αποθηκεύτρων των ως άνω Ζωνών ή αποθηκών.</w:t>
      </w:r>
    </w:p>
    <w:p>
      <w:pPr>
        <w:spacing w:before="240" w:after="240"/>
        <w:rPr>
          <w:lang w:val="el" w:eastAsia="el"/>
        </w:rPr>
      </w:pPr>
      <w:r>
        <w:rPr>
          <w:b/>
          <w:bCs/>
          <w:lang w:val="el" w:eastAsia="el"/>
        </w:rPr>
        <w:t>Τα δικαιώματα υπερημερίας βεβαιώνονται επί του οικείου τελωνειακού παραστατικού και εισπράπονται μαζί με τις λοιπές δασμοφορολογικές επιβαρύνσεις.</w:t>
      </w:r>
    </w:p>
    <w:p>
      <w:pPr>
        <w:spacing w:before="240" w:after="240"/>
        <w:rPr>
          <w:lang w:val="el" w:eastAsia="el"/>
        </w:rPr>
      </w:pPr>
      <w:r>
        <w:rPr>
          <w:b/>
          <w:bCs/>
          <w:lang w:val="el" w:eastAsia="el"/>
        </w:rPr>
        <w:t>Συμπληρωματική βεβαίωση είναι δυνατή.</w:t>
      </w:r>
    </w:p>
    <w:p>
      <w:pPr>
        <w:spacing w:before="240" w:after="240"/>
        <w:rPr>
          <w:lang w:val="el" w:eastAsia="el"/>
        </w:rPr>
      </w:pPr>
      <w:r>
        <w:rPr>
          <w:b/>
          <w:bCs/>
          <w:lang w:val="el" w:eastAsia="el"/>
        </w:rPr>
        <w:t>Τα εμπορεύματα δεν υποβάλλονται σε δικαιώματα υπερημερίας κατά τις τέσσερις (4) επόμενες ημέρες της έκδοσης της άδειας παράδοσης έστω και αν αυτές συμπεριλαμβάνονται εντός των προθεσμιών των προηγούμενων παραγράφων 3 και 5.</w:t>
      </w:r>
    </w:p>
    <w:p>
      <w:pPr>
        <w:pStyle w:val="MainText"/>
        <w:spacing w:before="120" w:after="0"/>
        <w:rPr>
          <w:lang w:val="el" w:eastAsia="el"/>
        </w:rPr>
      </w:pPr>
      <w:r>
        <w:rPr>
          <w:b/>
          <w:bCs/>
          <w:lang w:val="el" w:eastAsia="el"/>
        </w:rPr>
        <w:t>8.</w:t>
      </w:r>
      <w:r>
        <w:rPr>
          <w:b/>
          <w:bCs/>
          <w:lang w:val="el" w:eastAsia="el"/>
        </w:rPr>
        <w:t xml:space="preserve"> Σε δεκαπλάσιο δικαίωμα υπερημερίας υποβάλλονται τα εμπορεύματα, για τα οποία κατατέθηκε διασάφηση εξαγωγής ή διαμετακόμισης μετά παρέλευση είκοσι (20) ημερών από την ειδική πρόσκληση της Τελωνειακής Αρχής προς εξαγωγή ή διαμετακόμιση.</w:t>
      </w:r>
    </w:p>
    <w:p>
      <w:pPr>
        <w:pStyle w:val="MainText"/>
        <w:spacing w:before="120" w:after="0"/>
        <w:rPr>
          <w:lang w:val="el" w:eastAsia="el"/>
        </w:rPr>
      </w:pPr>
      <w:r>
        <w:rPr>
          <w:b/>
          <w:bCs/>
          <w:lang w:val="el" w:eastAsia="el"/>
        </w:rPr>
        <w:t>9.</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αρμοδιότητάς τους και για τα εμπορεύματα της αρμοδιότητας των υποδεέστερων Αρχών που υπάγονται σε αυτά, εφόσον η αιτούμενη απαλλαγή αφορά χρονικό διάστημα μέχρι δεκαπέντε (15) ημερών από την παρέλευση της ανώτερης βίας,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Τελωνειακών Διευθύνσεων για τα εμπορεύματα της αρμοδιότητάς τους, καθώς και τα εμπορεύματα της αρμοδιότητας των υποδεέστερων Αρχών που υπάγονται σε αυτές, εφόσον η αιτούμενη απαλλαγή αφορά χρονικό διάστημα μέχρι ενός (1) μήνα, από την παρέλευση της ανώτερης βίας.</w:t>
      </w:r>
    </w:p>
    <w:p>
      <w:pPr>
        <w:spacing w:before="240" w:after="240"/>
        <w:rPr>
          <w:lang w:val="el" w:eastAsia="el"/>
        </w:rPr>
      </w:pPr>
      <w:r>
        <w:rPr>
          <w:b/>
          <w:bCs/>
          <w:lang w:val="el" w:eastAsia="el"/>
        </w:rPr>
        <w:t>`Όταν πρόκειται για απαλλαγή από δικαιώματα υπερημερίας για χρονικά διαστήματα μεγαλύτερα των παραπάνω, αυτή χορηγείται με πράξη της Επιτροπής στην έδρα της οικείας Τελωνειακής Περιφέρειας, που αποτελείται από τον αρμόδιο Οικονομικό Επιθεωρητή ως πρόεδρο, τον Προϊστάμενο της οικείας Τελωνειακής Περιφέρειας και έναν Τελωνειακό Διευθυντή.</w:t>
      </w:r>
    </w:p>
    <w:p>
      <w:pPr>
        <w:pStyle w:val="MainText"/>
        <w:spacing w:before="120" w:after="0"/>
        <w:rPr>
          <w:lang w:val="el" w:eastAsia="el"/>
        </w:rPr>
      </w:pPr>
      <w:r>
        <w:rPr>
          <w:b/>
          <w:bCs/>
          <w:lang w:val="el" w:eastAsia="el"/>
        </w:rPr>
        <w:t>10.</w:t>
      </w:r>
      <w:r>
        <w:rPr>
          <w:b/>
          <w:bCs/>
          <w:lang w:val="el" w:eastAsia="el"/>
        </w:rPr>
        <w:t xml:space="preserve"> Τα εμπορεύματα της παραγράφου 1 του άρθρου 25 του παρόντα Κώδικα υπόκεινται στο τέταρτο των επιβαλλόμενων, σύμφωνα με τις παραπάνω παραγράφους, δικαιωμάτων υπερημερίας.</w:t>
      </w:r>
    </w:p>
    <w:p>
      <w:pPr>
        <w:spacing w:before="240" w:after="240"/>
        <w:rPr>
          <w:lang w:val="el" w:eastAsia="el"/>
        </w:rPr>
      </w:pPr>
      <w:r>
        <w:rPr>
          <w:b/>
          <w:bCs/>
          <w:lang w:val="el" w:eastAsia="el"/>
        </w:rPr>
        <w:t>Με αποφάσεις του Υπουργού Οικονομικών μπορούν να απαλλάσσονται από δικαιώματα υπερημερίας που προβλέπονται από την παράγραφο αυτή, ορισμένα εμπορεύματα που εναποτίθενται στις παραπάνω αποθήκες ή σε υπαίθριους χώρους εκτός τελωνειακού περιβόλου.</w:t>
      </w:r>
    </w:p>
    <w:p>
      <w:pPr>
        <w:pStyle w:val="MainText"/>
        <w:spacing w:before="120" w:after="0"/>
        <w:rPr>
          <w:lang w:val="el" w:eastAsia="el"/>
        </w:rPr>
      </w:pPr>
      <w:r>
        <w:rPr>
          <w:b/>
          <w:bCs/>
          <w:lang w:val="el" w:eastAsia="el"/>
        </w:rPr>
        <w:t>11.</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Σε κάθε περίπτωση που υπολογισθούν δασμοφορολογικές επιβαρύνσεις μικρότερες των πράγματι αναλογουσών και διαπιστωθεί ότι αυτό οφείλεται στην ανακρίβεια εγγραφών και δηλωθέντων στοιχείων της διασάφησης εισπράπεται ποινή ανακριβούς δήλωσης, υπολογιζόμενη σε ποσοστό δύο τοις εκατό (2%) επί του συνολικού ποσού από δασμούς, φόρους και λοιπές επιβαρύνσεις, που βεβαιώνεται στα εμπορεύματα που τελωνίζονται σε ανάλωση ή ελεύθερη κυκλοφορία.</w:t>
      </w:r>
    </w:p>
    <w:p>
      <w:pPr>
        <w:pStyle w:val="MainText"/>
        <w:spacing w:before="120" w:after="0"/>
        <w:rPr>
          <w:lang w:val="el" w:eastAsia="el"/>
        </w:rPr>
      </w:pPr>
      <w:r>
        <w:rPr>
          <w:b/>
          <w:bCs/>
          <w:lang w:val="el" w:eastAsia="el"/>
        </w:rPr>
        <w:t>2.</w:t>
      </w:r>
      <w:r>
        <w:rPr>
          <w:b/>
          <w:bCs/>
          <w:lang w:val="el" w:eastAsia="el"/>
        </w:rPr>
        <w:t xml:space="preserve"> Σε κάθε άλλη περίπτωση ανακριβών στοιχείων και εγγραφών, που δεν επηρεάζουν τον προσδιορισμό των πράγματι οφειλόμενων επιβαρύνσεων, εισπράπεται πρόστιμο ποσού εκατό (100) ευρώ.</w:t>
      </w:r>
    </w:p>
    <w:p>
      <w:pPr>
        <w:pStyle w:val="MainText"/>
        <w:spacing w:before="120" w:after="0"/>
        <w:rPr>
          <w:lang w:val="el" w:eastAsia="el"/>
        </w:rPr>
      </w:pPr>
      <w:r>
        <w:rPr>
          <w:b/>
          <w:bCs/>
          <w:lang w:val="el" w:eastAsia="el"/>
        </w:rPr>
        <w:t>3.</w:t>
      </w:r>
      <w:r>
        <w:rPr>
          <w:b/>
          <w:bCs/>
          <w:lang w:val="el" w:eastAsia="el"/>
        </w:rPr>
        <w:t xml:space="preserve"> Οι ανωτέρω ποινές επιβάλλονται και κατά τον εκ των υστέρων έλεγχο των διασαφήσεων.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Εάν πρόκειται για βρώσιμα είδη, την απαγόρευση ανάλωσής τους βεβαιώνει στο ίδιο πρωτόκολλο και γιατρός της αρμόδιας Υγειονομικής Αρχής, εφόσον δε δεν υπάρχει, οποιοσδήποτε γιατρός.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b/>
          <w:bCs/>
          <w:lang w:val="el" w:eastAsia="el"/>
        </w:rPr>
        <w:t>Όταν πρόκειται για Οργανισμούς Τοπικής Αυτοδιοίκησης (Ο.Τ.Α.) ή Νομικά Πρόσωπα Δημοσίου Δικαίου (Ν.Π.Δ.Δ.) ή Γεωργικούς Συνεταιρισμούς, που έχουν ανάγκη από βοήθεια, επιτρέπεται, με απόφαση του Υπουργού Οικονομικών, η διάθεση των παραπάνω ειδών, με τίμημα που δεν μπορεί να υπερβεί το ένα δέκατο (1/10) της τιμής κοστολόγησης.</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πετρελαιοειδή προϊόντα, στο οινόπνευμα, στα αλκοολούχα ποτά και στα βιομηχανοποιημένα καπνά και καθορίζονται τα περί παραγωγής,</w:t>
      </w:r>
    </w:p>
    <w:p>
      <w:pPr>
        <w:spacing w:before="240" w:after="240"/>
        <w:rPr>
          <w:lang w:val="el" w:eastAsia="el"/>
        </w:rPr>
      </w:pPr>
      <w:r>
        <w:rPr>
          <w:b/>
          <w:bCs/>
          <w:lang w:val="el" w:eastAsia="el"/>
        </w:rPr>
        <w:t>μεταποίησης, κατοχής, κυκλοφορίας και ελέγχου των προϊόντων αυτών, σύμφωνα με τις διατάξεις του παρόντα Κώδικα.</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`Οταν οι οινοπαραγωγοί αυτοί διενεργούν ενδοκοινοτικές πράξεις,</w:t>
      </w:r>
    </w:p>
    <w:p>
      <w:pPr>
        <w:spacing w:before="240" w:after="240"/>
        <w:rPr>
          <w:lang w:val="el" w:eastAsia="el"/>
        </w:rPr>
      </w:pPr>
      <w:r>
        <w:rPr>
          <w:b/>
          <w:bCs/>
          <w:lang w:val="el" w:eastAsia="el"/>
        </w:rPr>
        <w:t>ενημερώνουν τις αρμόδιες Αρχές τους και τηρούν τις υποχρεώσεις που</w:t>
      </w:r>
    </w:p>
    <w:p>
      <w:pPr>
        <w:spacing w:before="240" w:after="240"/>
        <w:rPr>
          <w:lang w:val="el" w:eastAsia="el"/>
        </w:rPr>
      </w:pPr>
      <w:r>
        <w:rPr>
          <w:b/>
          <w:bCs/>
          <w:lang w:val="el" w:eastAsia="el"/>
        </w:rPr>
        <w:t>ορίζει ο Κανονισμός ΕΚ 2238/27.7.1993 (EEL200/10.8.1993), ιδίως όσον</w:t>
      </w:r>
    </w:p>
    <w:p>
      <w:pPr>
        <w:spacing w:before="240" w:after="240"/>
        <w:rPr>
          <w:lang w:val="el" w:eastAsia="el"/>
        </w:rPr>
      </w:pPr>
      <w:r>
        <w:rPr>
          <w:b/>
          <w:bCs/>
          <w:lang w:val="el" w:eastAsia="el"/>
        </w:rPr>
        <w:t>αφορά το βιβλίο εξόδου και το Συνοδευτικό Διοικητικό `Εγγραφο (ΣΔΕ).</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ΠΕΤΡΕΛΑΙΟΕΙΔΗ ΠΡΟΪΟΝΤΑ – ΑΛΚΟΟΛΗ – ΑΛΚΟΟΛΟΥΧΑ ΠΟΤΑ –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ΠΕΤΡΕΛΑΙΟΕΙΔΗ ΠΡΟΪΟΝΤΑ</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Ορισμός</w:t>
      </w:r>
    </w:p>
    <w:p>
      <w:pPr>
        <w:pStyle w:val="MainText"/>
        <w:spacing w:before="120" w:after="0"/>
        <w:rPr>
          <w:lang w:val="el" w:eastAsia="el"/>
        </w:rPr>
      </w:pPr>
      <w:r>
        <w:rPr>
          <w:b/>
          <w:bCs/>
          <w:lang w:val="el" w:eastAsia="el"/>
        </w:rPr>
        <w:t>1.</w:t>
      </w:r>
      <w:r>
        <w:rPr>
          <w:b/>
          <w:bCs/>
          <w:lang w:val="el" w:eastAsia="el"/>
        </w:rPr>
        <w:t xml:space="preserve"> Ως πετρελαιοειδή προϊόντα για την εφαρμογή του τρίτου μέρους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 Οι πίσσες (κωδικός Σ.Ο. 27.06).</w:t>
      </w:r>
    </w:p>
    <w:p>
      <w:pPr>
        <w:pStyle w:val="StructureList1"/>
        <w:spacing w:before="120" w:after="0"/>
        <w:rPr>
          <w:lang w:val="el" w:eastAsia="el"/>
        </w:rPr>
      </w:pPr>
      <w:r>
        <w:rPr>
          <w:b/>
          <w:bCs/>
          <w:lang w:val="el" w:eastAsia="el"/>
        </w:rPr>
        <w:t>β)</w:t>
      </w:r>
      <w:r>
        <w:rPr>
          <w:b/>
          <w:bCs/>
          <w:lang w:val="en" w:eastAsia="en"/>
        </w:rPr>
        <w:tab/>
      </w:r>
      <w:r>
        <w:rPr>
          <w:b/>
          <w:bCs/>
          <w:lang w:val="el" w:eastAsia="el"/>
        </w:rPr>
        <w:t>- Οι βενζόλες (κωδικός Σ.Ο. 27.07.10).</w:t>
      </w:r>
    </w:p>
    <w:p>
      <w:pPr>
        <w:pStyle w:val="StructureList1"/>
        <w:spacing w:before="120" w:after="0"/>
        <w:rPr>
          <w:lang w:val="el" w:eastAsia="el"/>
        </w:rPr>
      </w:pPr>
      <w:r>
        <w:rPr>
          <w:b/>
          <w:bCs/>
          <w:lang w:val="el" w:eastAsia="el"/>
        </w:rPr>
        <w:t>-</w:t>
      </w:r>
      <w:r>
        <w:rPr>
          <w:b/>
          <w:bCs/>
          <w:lang w:val="en" w:eastAsia="en"/>
        </w:rPr>
        <w:tab/>
      </w:r>
      <w:r>
        <w:rPr>
          <w:b/>
          <w:bCs/>
          <w:lang w:val="el" w:eastAsia="el"/>
        </w:rPr>
        <w:t>Οι τολουόλες (κωδικός Σ.Ο. 27.07.20).</w:t>
      </w:r>
    </w:p>
    <w:p>
      <w:pPr>
        <w:pStyle w:val="StructureList1"/>
        <w:spacing w:before="120" w:after="0"/>
        <w:rPr>
          <w:lang w:val="el" w:eastAsia="el"/>
        </w:rPr>
      </w:pPr>
      <w:r>
        <w:rPr>
          <w:b/>
          <w:bCs/>
          <w:lang w:val="el" w:eastAsia="el"/>
        </w:rPr>
        <w:t>-</w:t>
      </w:r>
      <w:r>
        <w:rPr>
          <w:b/>
          <w:bCs/>
          <w:lang w:val="en" w:eastAsia="en"/>
        </w:rPr>
        <w:tab/>
      </w:r>
      <w:r>
        <w:rPr>
          <w:b/>
          <w:bCs/>
          <w:lang w:val="el" w:eastAsia="el"/>
        </w:rPr>
        <w:t>Οι ξυλόλες (κωδικός Σ.Ο. 27.07.30).</w:t>
      </w:r>
    </w:p>
    <w:p>
      <w:pPr>
        <w:pStyle w:val="StructureList1"/>
        <w:spacing w:before="120" w:after="0"/>
        <w:rPr>
          <w:lang w:val="el" w:eastAsia="el"/>
        </w:rPr>
      </w:pPr>
      <w:r>
        <w:rPr>
          <w:b/>
          <w:bCs/>
          <w:lang w:val="el" w:eastAsia="el"/>
        </w:rPr>
        <w:t>-</w:t>
      </w:r>
      <w:r>
        <w:rPr>
          <w:b/>
          <w:bCs/>
          <w:lang w:val="en" w:eastAsia="en"/>
        </w:rPr>
        <w:tab/>
      </w:r>
      <w:r>
        <w:rPr>
          <w:b/>
          <w:bCs/>
          <w:lang w:val="el" w:eastAsia="el"/>
        </w:rPr>
        <w:t>Τα άλλα μίγματα αρωματικών υδρογονανθράκων που αποστάζουν 65% ή</w:t>
      </w:r>
    </w:p>
    <w:p>
      <w:pPr>
        <w:spacing w:before="240" w:after="240"/>
        <w:rPr>
          <w:lang w:val="el" w:eastAsia="el"/>
        </w:rPr>
      </w:pPr>
      <w:r>
        <w:rPr>
          <w:b/>
          <w:bCs/>
          <w:lang w:val="el" w:eastAsia="el"/>
        </w:rPr>
        <w:t>περισσότερο του όγκου τους (με τις απώλειες στους 250οC, σύμφωνα με τη</w:t>
      </w:r>
    </w:p>
    <w:p>
      <w:pPr>
        <w:spacing w:before="240" w:after="240"/>
        <w:rPr>
          <w:lang w:val="el" w:eastAsia="el"/>
        </w:rPr>
      </w:pPr>
      <w:r>
        <w:rPr>
          <w:b/>
          <w:bCs/>
          <w:lang w:val="el" w:eastAsia="el"/>
        </w:rPr>
        <w:t>μέθοδο ASTM 086), (κωδικός Σ.Ο. 27.07.50).</w:t>
      </w:r>
    </w:p>
    <w:p>
      <w:pPr>
        <w:pStyle w:val="StructureList1"/>
        <w:spacing w:before="120" w:after="0"/>
        <w:rPr>
          <w:lang w:val="el" w:eastAsia="el"/>
        </w:rPr>
      </w:pPr>
      <w:r>
        <w:rPr>
          <w:b/>
          <w:bCs/>
          <w:lang w:val="el" w:eastAsia="el"/>
        </w:rPr>
        <w:t>-</w:t>
      </w:r>
      <w:r>
        <w:rPr>
          <w:b/>
          <w:bCs/>
          <w:lang w:val="en" w:eastAsia="en"/>
        </w:rPr>
        <w:tab/>
      </w:r>
      <w:r>
        <w:rPr>
          <w:b/>
          <w:bCs/>
          <w:lang w:val="el" w:eastAsia="el"/>
        </w:rPr>
        <w:t>Τα λάδια κρεοζώτου (κωδικός Σ.Ο. 27.07.91.00).</w:t>
      </w:r>
    </w:p>
    <w:p>
      <w:pPr>
        <w:pStyle w:val="StructureList1"/>
        <w:spacing w:before="120" w:after="0"/>
        <w:rPr>
          <w:lang w:val="el" w:eastAsia="el"/>
        </w:rPr>
      </w:pPr>
      <w:r>
        <w:rPr>
          <w:b/>
          <w:bCs/>
          <w:lang w:val="el" w:eastAsia="el"/>
        </w:rPr>
        <w:t>-</w:t>
      </w:r>
      <w:r>
        <w:rPr>
          <w:b/>
          <w:bCs/>
          <w:lang w:val="en" w:eastAsia="en"/>
        </w:rPr>
        <w:tab/>
      </w:r>
      <w:r>
        <w:rPr>
          <w:b/>
          <w:bCs/>
          <w:lang w:val="el" w:eastAsia="el"/>
        </w:rPr>
        <w:t>Τα άλλα ακατέργαστα λάδια (κωδικοί Σ.Ο. 27.07.99.11 και</w:t>
      </w:r>
    </w:p>
    <w:p>
      <w:pPr>
        <w:pStyle w:val="MainText"/>
        <w:spacing w:before="120" w:after="0"/>
        <w:rPr>
          <w:lang w:val="el" w:eastAsia="el"/>
        </w:rPr>
      </w:pPr>
      <w:r>
        <w:rPr>
          <w:b/>
          <w:bCs/>
          <w:lang w:val="el" w:eastAsia="el"/>
        </w:rPr>
        <w:t>27.</w:t>
      </w:r>
      <w:r>
        <w:rPr>
          <w:b/>
          <w:bCs/>
          <w:lang w:val="el" w:eastAsia="el"/>
        </w:rPr>
        <w:t xml:space="preserve"> 07.99.19).</w:t>
      </w:r>
    </w:p>
    <w:p>
      <w:pPr>
        <w:pStyle w:val="StructureList1"/>
        <w:spacing w:before="120" w:after="0"/>
        <w:rPr>
          <w:lang w:val="el" w:eastAsia="el"/>
        </w:rPr>
      </w:pPr>
      <w:r>
        <w:rPr>
          <w:b/>
          <w:bCs/>
          <w:lang w:val="el" w:eastAsia="el"/>
        </w:rPr>
        <w:t>γ)</w:t>
      </w:r>
      <w:r>
        <w:rPr>
          <w:b/>
          <w:bCs/>
          <w:lang w:val="en" w:eastAsia="en"/>
        </w:rPr>
        <w:tab/>
      </w:r>
      <w:r>
        <w:rPr>
          <w:b/>
          <w:bCs/>
          <w:lang w:val="el" w:eastAsia="el"/>
        </w:rPr>
        <w:t>Τα ακατέργαστα λάδια από πετρέλαιο ή από ασφαλτούχα ορυκτά</w:t>
      </w:r>
    </w:p>
    <w:p>
      <w:pPr>
        <w:spacing w:before="240" w:after="240"/>
        <w:rPr>
          <w:lang w:val="el" w:eastAsia="el"/>
        </w:rPr>
      </w:pPr>
      <w:r>
        <w:rPr>
          <w:b/>
          <w:bCs/>
          <w:lang w:val="el" w:eastAsia="el"/>
        </w:rPr>
        <w:t>(ακατέργαστο πετρέλαιο), (κωδικός Σ.Ο. 27.09).</w:t>
      </w:r>
    </w:p>
    <w:p>
      <w:pPr>
        <w:pStyle w:val="StructureList1"/>
        <w:spacing w:before="120" w:after="0"/>
        <w:rPr>
          <w:lang w:val="el" w:eastAsia="el"/>
        </w:rPr>
      </w:pPr>
      <w:r>
        <w:rPr>
          <w:b/>
          <w:bCs/>
          <w:lang w:val="el" w:eastAsia="el"/>
        </w:rPr>
        <w:t>δ)</w:t>
      </w:r>
      <w:r>
        <w:rPr>
          <w:b/>
          <w:bCs/>
          <w:lang w:val="en" w:eastAsia="en"/>
        </w:rPr>
        <w:tab/>
      </w:r>
      <w:r>
        <w:rPr>
          <w:b/>
          <w:bCs/>
          <w:lang w:val="el" w:eastAsia="el"/>
        </w:rPr>
        <w:t>Τα λάδια από πετρέλαιο ή από ασφαλτούχα ορυκτά, άλλα από τα</w:t>
      </w:r>
    </w:p>
    <w:p>
      <w:pPr>
        <w:spacing w:before="240" w:after="240"/>
        <w:rPr>
          <w:lang w:val="el" w:eastAsia="el"/>
        </w:rPr>
      </w:pPr>
      <w:r>
        <w:rPr>
          <w:b/>
          <w:bCs/>
          <w:lang w:val="el" w:eastAsia="el"/>
        </w:rPr>
        <w:t>ακατέργαστα λάδια. Τα παρασκευάσματα που δεν κατονομάζονται ούτε</w:t>
      </w:r>
    </w:p>
    <w:p>
      <w:pPr>
        <w:spacing w:before="240" w:after="240"/>
        <w:rPr>
          <w:lang w:val="el" w:eastAsia="el"/>
        </w:rPr>
      </w:pPr>
      <w:r>
        <w:rPr>
          <w:b/>
          <w:bCs/>
          <w:lang w:val="el" w:eastAsia="el"/>
        </w:rPr>
        <w:t>περιλαμβάνονται αλλού, που περιέχουν κατά βάρος 70% ή περισσότερο λάδια</w:t>
      </w:r>
    </w:p>
    <w:p>
      <w:pPr>
        <w:spacing w:before="240" w:after="240"/>
        <w:rPr>
          <w:lang w:val="el" w:eastAsia="el"/>
        </w:rPr>
      </w:pPr>
      <w:r>
        <w:rPr>
          <w:b/>
          <w:bCs/>
          <w:lang w:val="el" w:eastAsia="el"/>
        </w:rPr>
        <w:t>από πετρέλαιο ή ασφαλτούχα ορυκτά και στα οποία τα λάδια αυτά</w:t>
      </w:r>
    </w:p>
    <w:p>
      <w:pPr>
        <w:spacing w:before="240" w:after="240"/>
        <w:rPr>
          <w:lang w:val="el" w:eastAsia="el"/>
        </w:rPr>
      </w:pPr>
      <w:r>
        <w:rPr>
          <w:b/>
          <w:bCs/>
          <w:lang w:val="el" w:eastAsia="el"/>
        </w:rPr>
        <w:t>αποτελούν το βασικό συστατικό (κωδικός Σ.Ο. 27.10).</w:t>
      </w:r>
    </w:p>
    <w:p>
      <w:pPr>
        <w:pStyle w:val="StructureList1"/>
        <w:spacing w:before="120" w:after="0"/>
        <w:rPr>
          <w:lang w:val="el" w:eastAsia="el"/>
        </w:rPr>
      </w:pPr>
      <w:r>
        <w:rPr>
          <w:b/>
          <w:bCs/>
          <w:lang w:val="el" w:eastAsia="el"/>
        </w:rPr>
        <w:t>ε)</w:t>
      </w:r>
      <w:r>
        <w:rPr>
          <w:b/>
          <w:bCs/>
          <w:lang w:val="en" w:eastAsia="en"/>
        </w:rPr>
        <w:tab/>
      </w:r>
      <w:r>
        <w:rPr>
          <w:b/>
          <w:bCs/>
          <w:lang w:val="el" w:eastAsia="el"/>
        </w:rPr>
        <w:t>Τα αέρια πετρελαίου και οι άλλοι αέριοι υδρογονάνθρακες (κωδικός</w:t>
      </w:r>
    </w:p>
    <w:p>
      <w:pPr>
        <w:spacing w:before="240" w:after="240"/>
        <w:rPr>
          <w:lang w:val="el" w:eastAsia="el"/>
        </w:rPr>
      </w:pPr>
      <w:r>
        <w:rPr>
          <w:b/>
          <w:bCs/>
          <w:lang w:val="el" w:eastAsia="el"/>
        </w:rPr>
        <w:t>Σ.Ο.ΕΧ. 27.11), συμπεριλαμβανομένου και του χημικώς καθαρού μεθανίου</w:t>
      </w:r>
    </w:p>
    <w:p>
      <w:pPr>
        <w:spacing w:before="240" w:after="240"/>
        <w:rPr>
          <w:lang w:val="el" w:eastAsia="el"/>
        </w:rPr>
      </w:pPr>
      <w:r>
        <w:rPr>
          <w:b/>
          <w:bCs/>
          <w:lang w:val="el" w:eastAsia="el"/>
        </w:rPr>
        <w:t>και προπανίου, με εξαίρεση το φυσικό αέριο.</w:t>
      </w:r>
    </w:p>
    <w:p>
      <w:pPr>
        <w:pStyle w:val="StructureList1"/>
        <w:spacing w:before="120" w:after="0"/>
        <w:rPr>
          <w:lang w:val="el" w:eastAsia="el"/>
        </w:rPr>
      </w:pPr>
      <w:r>
        <w:rPr>
          <w:b/>
          <w:bCs/>
          <w:lang w:val="el" w:eastAsia="el"/>
        </w:rPr>
        <w:t>στ)</w:t>
      </w:r>
      <w:r>
        <w:rPr>
          <w:b/>
          <w:bCs/>
          <w:lang w:val="en" w:eastAsia="en"/>
        </w:rPr>
        <w:tab/>
      </w:r>
      <w:r>
        <w:rPr>
          <w:b/>
          <w:bCs/>
          <w:lang w:val="el" w:eastAsia="el"/>
        </w:rPr>
        <w:t>- Βαζελίνη (κωδικός Σ.Ο. 27.12.10).</w:t>
      </w:r>
    </w:p>
    <w:p>
      <w:pPr>
        <w:pStyle w:val="StructureList1"/>
        <w:spacing w:before="120" w:after="0"/>
        <w:rPr>
          <w:lang w:val="el" w:eastAsia="el"/>
        </w:rPr>
      </w:pPr>
      <w:r>
        <w:rPr>
          <w:b/>
          <w:bCs/>
          <w:lang w:val="el" w:eastAsia="el"/>
        </w:rPr>
        <w:t>-</w:t>
      </w:r>
      <w:r>
        <w:rPr>
          <w:b/>
          <w:bCs/>
          <w:lang w:val="en" w:eastAsia="en"/>
        </w:rPr>
        <w:tab/>
      </w:r>
      <w:r>
        <w:rPr>
          <w:b/>
          <w:bCs/>
          <w:lang w:val="el" w:eastAsia="el"/>
        </w:rPr>
        <w:t>Παραφίνη που περιέχει κατά βάρος λιγότερο του 0,75% λάδι</w:t>
      </w:r>
    </w:p>
    <w:p>
      <w:pPr>
        <w:spacing w:before="240" w:after="240"/>
        <w:rPr>
          <w:lang w:val="el" w:eastAsia="el"/>
        </w:rPr>
      </w:pPr>
      <w:r>
        <w:rPr>
          <w:b/>
          <w:bCs/>
          <w:lang w:val="el" w:eastAsia="el"/>
        </w:rPr>
        <w:t>(κωδικός Σ.Ο. 27.12.20.00).</w:t>
      </w:r>
    </w:p>
    <w:p>
      <w:pPr>
        <w:pStyle w:val="StructureList1"/>
        <w:spacing w:before="120" w:after="0"/>
        <w:rPr>
          <w:lang w:val="el" w:eastAsia="el"/>
        </w:rPr>
      </w:pPr>
      <w:r>
        <w:rPr>
          <w:b/>
          <w:bCs/>
          <w:lang w:val="el" w:eastAsia="el"/>
        </w:rPr>
        <w:t>-</w:t>
      </w:r>
      <w:r>
        <w:rPr>
          <w:b/>
          <w:bCs/>
          <w:lang w:val="en" w:eastAsia="en"/>
        </w:rPr>
        <w:tab/>
      </w:r>
      <w:r>
        <w:rPr>
          <w:b/>
          <w:bCs/>
          <w:lang w:val="el" w:eastAsia="el"/>
        </w:rPr>
        <w:t>Παραφίνη που περιέχει κατά βάρος περισσότερο του 0,75% λάδι.</w:t>
      </w:r>
    </w:p>
    <w:p>
      <w:pPr>
        <w:pStyle w:val="StructureList1"/>
        <w:spacing w:before="120" w:after="0"/>
        <w:rPr>
          <w:lang w:val="el" w:eastAsia="el"/>
        </w:rPr>
      </w:pPr>
      <w:r>
        <w:rPr>
          <w:b/>
          <w:bCs/>
          <w:lang w:val="el" w:eastAsia="el"/>
        </w:rPr>
        <w:t>-</w:t>
      </w:r>
      <w:r>
        <w:rPr>
          <w:b/>
          <w:bCs/>
          <w:lang w:val="en" w:eastAsia="en"/>
        </w:rPr>
        <w:tab/>
      </w:r>
      <w:r>
        <w:rPr>
          <w:b/>
          <w:bCs/>
          <w:lang w:val="el" w:eastAsia="el"/>
        </w:rPr>
        <w:t>Το κερί πετρελαίου μικροκρυστάλλινο.</w:t>
      </w:r>
    </w:p>
    <w:p>
      <w:pPr>
        <w:pStyle w:val="StructureList1"/>
        <w:spacing w:before="120" w:after="0"/>
        <w:rPr>
          <w:lang w:val="el" w:eastAsia="el"/>
        </w:rPr>
      </w:pPr>
      <w:r>
        <w:rPr>
          <w:b/>
          <w:bCs/>
          <w:lang w:val="el" w:eastAsia="el"/>
        </w:rPr>
        <w:t>-</w:t>
      </w:r>
      <w:r>
        <w:rPr>
          <w:b/>
          <w:bCs/>
          <w:lang w:val="en" w:eastAsia="en"/>
        </w:rPr>
        <w:tab/>
      </w:r>
      <w:r>
        <w:rPr>
          <w:b/>
          <w:bCs/>
          <w:lang w:val="el" w:eastAsia="el"/>
        </w:rPr>
        <w:t>Αλλα ορυκτά κεριά SLACK WAX και παρόμοια προϊόντα, που</w:t>
      </w:r>
    </w:p>
    <w:p>
      <w:pPr>
        <w:spacing w:before="240" w:after="240"/>
        <w:rPr>
          <w:lang w:val="el" w:eastAsia="el"/>
        </w:rPr>
      </w:pPr>
      <w:r>
        <w:rPr>
          <w:b/>
          <w:bCs/>
          <w:lang w:val="el" w:eastAsia="el"/>
        </w:rPr>
        <w:t>λαμβάνονται με σύνθεση ή άλλες μεθόδους, έστω και χρωματισμένα (κωδικοί</w:t>
      </w:r>
    </w:p>
    <w:p>
      <w:pPr>
        <w:spacing w:before="240" w:after="240"/>
        <w:rPr>
          <w:lang w:val="el" w:eastAsia="el"/>
        </w:rPr>
      </w:pPr>
      <w:r>
        <w:rPr>
          <w:b/>
          <w:bCs/>
          <w:lang w:val="el" w:eastAsia="el"/>
        </w:rPr>
        <w:t>Σ.Ο. 27.12.90.31, 27.12.90.33, 27.12.90.39, 27.12.90.90).</w:t>
      </w:r>
    </w:p>
    <w:p>
      <w:pPr>
        <w:pStyle w:val="StructureList1"/>
        <w:spacing w:before="120" w:after="0"/>
        <w:rPr>
          <w:lang w:val="el" w:eastAsia="el"/>
        </w:rPr>
      </w:pPr>
      <w:r>
        <w:rPr>
          <w:b/>
          <w:bCs/>
          <w:lang w:val="el" w:eastAsia="el"/>
        </w:rPr>
        <w:t>ζ)</w:t>
      </w:r>
      <w:r>
        <w:rPr>
          <w:b/>
          <w:bCs/>
          <w:lang w:val="en" w:eastAsia="en"/>
        </w:rPr>
        <w:tab/>
      </w:r>
      <w:r>
        <w:rPr>
          <w:b/>
          <w:bCs/>
          <w:lang w:val="el" w:eastAsia="el"/>
        </w:rPr>
        <w:t>Τ α ασφαλτικά μίγματα με βάση τη φυσική άσφαλτο εν γένει, η πίσσα</w:t>
      </w:r>
    </w:p>
    <w:p>
      <w:pPr>
        <w:spacing w:before="240" w:after="240"/>
        <w:rPr>
          <w:lang w:val="el" w:eastAsia="el"/>
        </w:rPr>
      </w:pPr>
      <w:r>
        <w:rPr>
          <w:b/>
          <w:bCs/>
          <w:lang w:val="el" w:eastAsia="el"/>
        </w:rPr>
        <w:t>του πετρελαίου, η ορυκτή πίσσα ή το υπόλειμμα αυτής (π.χ. μαστίχες</w:t>
      </w:r>
    </w:p>
    <w:p>
      <w:pPr>
        <w:spacing w:before="240" w:after="240"/>
        <w:rPr>
          <w:lang w:val="el" w:eastAsia="el"/>
        </w:rPr>
      </w:pPr>
      <w:r>
        <w:rPr>
          <w:b/>
          <w:bCs/>
          <w:lang w:val="el" w:eastAsia="el"/>
        </w:rPr>
        <w:t>ασφαλτούχες, cut-backs (κωδικός Σ.Ο. 27.15)).</w:t>
      </w:r>
    </w:p>
    <w:p>
      <w:pPr>
        <w:pStyle w:val="StructureList1"/>
        <w:spacing w:before="120" w:after="0"/>
        <w:rPr>
          <w:lang w:val="el" w:eastAsia="el"/>
        </w:rPr>
      </w:pPr>
      <w:r>
        <w:rPr>
          <w:b/>
          <w:bCs/>
          <w:lang w:val="el" w:eastAsia="el"/>
        </w:rPr>
        <w:t>η)</w:t>
      </w:r>
      <w:r>
        <w:rPr>
          <w:b/>
          <w:bCs/>
          <w:lang w:val="en" w:eastAsia="en"/>
        </w:rPr>
        <w:tab/>
      </w:r>
      <w:r>
        <w:rPr>
          <w:b/>
          <w:bCs/>
          <w:lang w:val="el" w:eastAsia="el"/>
        </w:rPr>
        <w:t>Οι άκυκλοι υδρογονάνθρακες (κωδικός Σ.Ο. 29.01).</w:t>
      </w:r>
    </w:p>
    <w:p>
      <w:pPr>
        <w:pStyle w:val="StructureList1"/>
        <w:spacing w:before="120" w:after="0"/>
        <w:rPr>
          <w:lang w:val="el" w:eastAsia="el"/>
        </w:rPr>
      </w:pPr>
      <w:r>
        <w:rPr>
          <w:b/>
          <w:bCs/>
          <w:lang w:val="el" w:eastAsia="el"/>
        </w:rPr>
        <w:t>θ)</w:t>
      </w:r>
      <w:r>
        <w:rPr>
          <w:b/>
          <w:bCs/>
          <w:lang w:val="en" w:eastAsia="en"/>
        </w:rPr>
        <w:tab/>
      </w:r>
      <w:r>
        <w:rPr>
          <w:b/>
          <w:bCs/>
          <w:lang w:val="el" w:eastAsia="el"/>
        </w:rPr>
        <w:t>Το κυκλοεξάνιο (κωδικός Σ.Ο. 29.02.11.00), οι άλλοι κυκλανικοί ή</w:t>
      </w:r>
    </w:p>
    <w:p>
      <w:pPr>
        <w:spacing w:before="240" w:after="240"/>
        <w:rPr>
          <w:lang w:val="el" w:eastAsia="el"/>
        </w:rPr>
      </w:pPr>
      <w:r>
        <w:rPr>
          <w:b/>
          <w:bCs/>
          <w:lang w:val="el" w:eastAsia="el"/>
        </w:rPr>
        <w:t>κυκλενικοί υδρογονάνθρακες του κωδικού Σ.Ο. 29.02.19.90, το βενζόλιο</w:t>
      </w:r>
    </w:p>
    <w:p>
      <w:pPr>
        <w:spacing w:before="240" w:after="240"/>
        <w:rPr>
          <w:lang w:val="el" w:eastAsia="el"/>
        </w:rPr>
      </w:pPr>
      <w:r>
        <w:rPr>
          <w:b/>
          <w:bCs/>
          <w:lang w:val="el" w:eastAsia="el"/>
        </w:rPr>
        <w:t>(κωδικός Σ.Ο. 29.02.20), το τολουόλιο (κωδικός Σ.Ο. 29.02.30), τα</w:t>
      </w:r>
    </w:p>
    <w:p>
      <w:pPr>
        <w:spacing w:before="240" w:after="240"/>
        <w:rPr>
          <w:lang w:val="el" w:eastAsia="el"/>
        </w:rPr>
      </w:pPr>
      <w:r>
        <w:rPr>
          <w:b/>
          <w:bCs/>
          <w:lang w:val="el" w:eastAsia="el"/>
        </w:rPr>
        <w:t>ξυλόλια (κωδικοί Σ.Ο. 29.02.41.00, 29.02.42.00 και 29.02.43.00), τα</w:t>
      </w:r>
    </w:p>
    <w:p>
      <w:pPr>
        <w:spacing w:before="240" w:after="240"/>
        <w:rPr>
          <w:lang w:val="el" w:eastAsia="el"/>
        </w:rPr>
      </w:pPr>
      <w:r>
        <w:rPr>
          <w:b/>
          <w:bCs/>
          <w:lang w:val="el" w:eastAsia="el"/>
        </w:rPr>
        <w:t>ισομερή του ξυλολίου σε μείγμα (κωδικός Σ.Ο. 29.02.44).</w:t>
      </w:r>
    </w:p>
    <w:p>
      <w:pPr>
        <w:pStyle w:val="StructureList1"/>
        <w:spacing w:before="120" w:after="0"/>
        <w:rPr>
          <w:lang w:val="el" w:eastAsia="el"/>
        </w:rPr>
      </w:pPr>
      <w:r>
        <w:rPr>
          <w:b/>
          <w:bCs/>
          <w:lang w:val="el" w:eastAsia="el"/>
        </w:rPr>
        <w:t>ι)</w:t>
      </w:r>
      <w:r>
        <w:rPr>
          <w:b/>
          <w:bCs/>
          <w:lang w:val="en" w:eastAsia="en"/>
        </w:rPr>
        <w:tab/>
      </w:r>
      <w:r>
        <w:rPr>
          <w:b/>
          <w:bCs/>
          <w:lang w:val="el" w:eastAsia="el"/>
        </w:rPr>
        <w:t>Τα παρασκευάσματα που περιέχουν λάδια από πετρέλαια ή ασφαλτούχα</w:t>
      </w:r>
    </w:p>
    <w:p>
      <w:pPr>
        <w:spacing w:before="240" w:after="240"/>
        <w:rPr>
          <w:lang w:val="el" w:eastAsia="el"/>
        </w:rPr>
      </w:pPr>
      <w:r>
        <w:rPr>
          <w:b/>
          <w:bCs/>
          <w:lang w:val="el" w:eastAsia="el"/>
        </w:rPr>
        <w:t>ορυκτά των κωδικών της Σ.Ο. 34.03.11.00 και 34.03. 19.</w:t>
      </w:r>
    </w:p>
    <w:p>
      <w:pPr>
        <w:pStyle w:val="StructureList1"/>
        <w:spacing w:before="120" w:after="0"/>
        <w:rPr>
          <w:lang w:val="el" w:eastAsia="el"/>
        </w:rPr>
      </w:pPr>
      <w:r>
        <w:rPr>
          <w:b/>
          <w:bCs/>
          <w:lang w:val="el" w:eastAsia="el"/>
        </w:rPr>
        <w:t>ια)</w:t>
      </w:r>
      <w:r>
        <w:rPr>
          <w:b/>
          <w:bCs/>
          <w:lang w:val="en" w:eastAsia="en"/>
        </w:rPr>
        <w:tab/>
      </w:r>
      <w:r>
        <w:rPr>
          <w:b/>
          <w:bCs/>
          <w:lang w:val="el" w:eastAsia="el"/>
        </w:rPr>
        <w:t>Τα αντικροτικά παρασκευάσματα, τα ανασχετικά της οξείδωσης, τα</w:t>
      </w:r>
    </w:p>
    <w:p>
      <w:pPr>
        <w:spacing w:before="240" w:after="240"/>
        <w:rPr>
          <w:lang w:val="el" w:eastAsia="el"/>
        </w:rPr>
      </w:pPr>
      <w:r>
        <w:rPr>
          <w:b/>
          <w:bCs/>
          <w:lang w:val="el" w:eastAsia="el"/>
        </w:rPr>
        <w:t>προσθετικά εξουδετέρωσης καταλοίπων, τα βελτιωτικά του ιξώδους των</w:t>
      </w:r>
    </w:p>
    <w:p>
      <w:pPr>
        <w:spacing w:before="240" w:after="240"/>
        <w:rPr>
          <w:lang w:val="el" w:eastAsia="el"/>
        </w:rPr>
      </w:pPr>
      <w:r>
        <w:rPr>
          <w:b/>
          <w:bCs/>
          <w:lang w:val="el" w:eastAsia="el"/>
        </w:rPr>
        <w:t>λιπαντικών λαδιών, τα προσθετικά κατά της διάβρωσης και τα άλλα</w:t>
      </w:r>
    </w:p>
    <w:p>
      <w:pPr>
        <w:spacing w:before="240" w:after="240"/>
        <w:rPr>
          <w:lang w:val="el" w:eastAsia="el"/>
        </w:rPr>
      </w:pPr>
      <w:r>
        <w:rPr>
          <w:b/>
          <w:bCs/>
          <w:lang w:val="el" w:eastAsia="el"/>
        </w:rPr>
        <w:t>παρασκευασμένα προσθετικά για ορυκτά λάδια (στα οποία περιλαμβάνεται</w:t>
      </w:r>
    </w:p>
    <w:p>
      <w:pPr>
        <w:spacing w:before="240" w:after="240"/>
        <w:rPr>
          <w:lang w:val="el" w:eastAsia="el"/>
        </w:rPr>
      </w:pPr>
      <w:r>
        <w:rPr>
          <w:b/>
          <w:bCs/>
          <w:lang w:val="el" w:eastAsia="el"/>
        </w:rPr>
        <w:t>και η βενζίνη) ή για άλλα υγρά, που χρησιμοποιούνται για τους ίδιους</w:t>
      </w:r>
    </w:p>
    <w:p>
      <w:pPr>
        <w:spacing w:before="240" w:after="240"/>
        <w:rPr>
          <w:lang w:val="el" w:eastAsia="el"/>
        </w:rPr>
      </w:pPr>
      <w:r>
        <w:rPr>
          <w:b/>
          <w:bCs/>
          <w:lang w:val="el" w:eastAsia="el"/>
        </w:rPr>
        <w:t>σκοπούς με τα ορυκτά λάδια (κωδικός Σ.Ο. 38.11).</w:t>
      </w:r>
    </w:p>
    <w:p>
      <w:pPr>
        <w:pStyle w:val="StructureList1"/>
        <w:spacing w:before="120" w:after="0"/>
        <w:rPr>
          <w:lang w:val="el" w:eastAsia="el"/>
        </w:rPr>
      </w:pPr>
      <w:r>
        <w:rPr>
          <w:b/>
          <w:bCs/>
          <w:lang w:val="el" w:eastAsia="el"/>
        </w:rPr>
        <w:t>ιβ)</w:t>
      </w:r>
      <w:r>
        <w:rPr>
          <w:b/>
          <w:bCs/>
          <w:lang w:val="en" w:eastAsia="en"/>
        </w:rPr>
        <w:tab/>
      </w:r>
      <w:r>
        <w:rPr>
          <w:b/>
          <w:bCs/>
          <w:lang w:val="el" w:eastAsia="el"/>
        </w:rPr>
        <w:t>Τα αλκυλοβενζόλια σε μίγματα και αλκυλοναφθαλένια σε μίγματα,</w:t>
      </w:r>
    </w:p>
    <w:p>
      <w:pPr>
        <w:spacing w:before="240" w:after="240"/>
        <w:rPr>
          <w:lang w:val="el" w:eastAsia="el"/>
        </w:rPr>
      </w:pPr>
      <w:r>
        <w:rPr>
          <w:b/>
          <w:bCs/>
          <w:lang w:val="el" w:eastAsia="el"/>
        </w:rPr>
        <w:t>άλλα από εκείνα των κλάσεων 27.07 ή 29.02 (κωδικός Σ.Ο. 38.17).</w:t>
      </w:r>
    </w:p>
    <w:p>
      <w:pPr>
        <w:pStyle w:val="MainText"/>
        <w:spacing w:before="120" w:after="0"/>
        <w:rPr>
          <w:lang w:val="el" w:eastAsia="el"/>
        </w:rPr>
      </w:pPr>
      <w:r>
        <w:rPr>
          <w:b/>
          <w:bCs/>
          <w:lang w:val="el" w:eastAsia="el"/>
        </w:rPr>
        <w:t>2.</w:t>
      </w:r>
      <w:r>
        <w:rPr>
          <w:b/>
          <w:bCs/>
          <w:lang w:val="el" w:eastAsia="el"/>
        </w:rPr>
        <w:t xml:space="preserve"> Από τα προϊόντα της προηγούμενης παραγράφου και ανεξάρτητα από το</w:t>
      </w:r>
    </w:p>
    <w:p>
      <w:pPr>
        <w:spacing w:before="240" w:after="240"/>
        <w:rPr>
          <w:lang w:val="el" w:eastAsia="el"/>
        </w:rPr>
      </w:pPr>
      <w:r>
        <w:rPr>
          <w:b/>
          <w:bCs/>
          <w:lang w:val="el" w:eastAsia="el"/>
        </w:rPr>
        <w:t>αν επιβαρύνονται με Ειδικό Φόρο Κατανάλωσης (Ε.Φ.Κ.), σύμφωνα με το</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του παρόντα Κώδικα τα παρακάτω πετρελαιοειδή προϊόντα</w:t>
      </w:r>
    </w:p>
    <w:p>
      <w:pPr>
        <w:spacing w:before="240" w:after="240"/>
        <w:rPr>
          <w:lang w:val="el" w:eastAsia="el"/>
        </w:rPr>
      </w:pPr>
      <w:r>
        <w:rPr>
          <w:b/>
          <w:bCs/>
          <w:lang w:val="el" w:eastAsia="el"/>
        </w:rPr>
        <w:t>υπόκεινται στις διατάξεις περί ελέγχου και κυκλοφορίας του παρόντα</w:t>
      </w:r>
    </w:p>
    <w:p>
      <w:pPr>
        <w:spacing w:before="240" w:after="240"/>
        <w:rPr>
          <w:lang w:val="el" w:eastAsia="el"/>
        </w:rPr>
      </w:pPr>
      <w:r>
        <w:rPr>
          <w:b/>
          <w:bCs/>
          <w:lang w:val="el" w:eastAsia="el"/>
        </w:rPr>
        <w:t>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της περίπτωσης (β) της παραγράφου 1 που</w:t>
      </w:r>
    </w:p>
    <w:p>
      <w:pPr>
        <w:spacing w:before="240" w:after="240"/>
        <w:rPr>
          <w:lang w:val="el" w:eastAsia="el"/>
        </w:rPr>
      </w:pPr>
      <w:r>
        <w:rPr>
          <w:b/>
          <w:bCs/>
          <w:lang w:val="el" w:eastAsia="el"/>
        </w:rPr>
        <w:t>περιλαμβάνονται στους κωδικούς της Σ.Ο. 27.07.10, 27.07.20, 27.07.30</w:t>
      </w:r>
    </w:p>
    <w:p>
      <w:pPr>
        <w:spacing w:before="240" w:after="240"/>
        <w:rPr>
          <w:lang w:val="el" w:eastAsia="el"/>
        </w:rPr>
      </w:pPr>
      <w:r>
        <w:rPr>
          <w:b/>
          <w:bCs/>
          <w:lang w:val="el" w:eastAsia="el"/>
        </w:rPr>
        <w:t>και 27.07.50.</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της περίπτωσης (δ) της παραγράφου 1 που</w:t>
      </w:r>
    </w:p>
    <w:p>
      <w:pPr>
        <w:spacing w:before="240" w:after="240"/>
        <w:rPr>
          <w:lang w:val="el" w:eastAsia="el"/>
        </w:rPr>
      </w:pPr>
      <w:r>
        <w:rPr>
          <w:b/>
          <w:bCs/>
          <w:lang w:val="el" w:eastAsia="el"/>
        </w:rPr>
        <w:t>περιλαμβάνονται στους κωδικούς της Σ.Ο. 27.10.00.11 έως και</w:t>
      </w:r>
    </w:p>
    <w:p>
      <w:pPr>
        <w:pStyle w:val="MainText"/>
        <w:spacing w:before="120" w:after="0"/>
        <w:rPr>
          <w:lang w:val="el" w:eastAsia="el"/>
        </w:rPr>
      </w:pPr>
      <w:r>
        <w:rPr>
          <w:b/>
          <w:bCs/>
          <w:lang w:val="el" w:eastAsia="el"/>
        </w:rPr>
        <w:t>27.</w:t>
      </w:r>
      <w:r>
        <w:rPr>
          <w:b/>
          <w:bCs/>
          <w:lang w:val="el" w:eastAsia="el"/>
        </w:rPr>
        <w:t xml:space="preserve"> 10.00.78.</w:t>
      </w:r>
    </w:p>
    <w:p>
      <w:pPr>
        <w:spacing w:before="240" w:after="240"/>
        <w:rPr>
          <w:lang w:val="el" w:eastAsia="el"/>
        </w:rPr>
      </w:pPr>
      <w:r>
        <w:rPr>
          <w:b/>
          <w:bCs/>
          <w:lang w:val="el" w:eastAsia="el"/>
        </w:rPr>
        <w:t>Εν τούτοις για τα προϊόντα που περιλαμβάνονται στους κωδικούς της</w:t>
      </w:r>
    </w:p>
    <w:p>
      <w:pPr>
        <w:spacing w:before="240" w:after="240"/>
        <w:rPr>
          <w:lang w:val="el" w:eastAsia="el"/>
        </w:rPr>
      </w:pPr>
      <w:r>
        <w:rPr>
          <w:b/>
          <w:bCs/>
          <w:lang w:val="el" w:eastAsia="el"/>
        </w:rPr>
        <w:t>Σ.Ο. 27.10.00.21, 27.10.00.25 και 27.10.00.59 οι διατάξεις περί ελέγχου</w:t>
      </w:r>
    </w:p>
    <w:p>
      <w:pPr>
        <w:spacing w:before="240" w:after="240"/>
        <w:rPr>
          <w:lang w:val="el" w:eastAsia="el"/>
        </w:rPr>
      </w:pPr>
      <w:r>
        <w:rPr>
          <w:b/>
          <w:bCs/>
          <w:lang w:val="el" w:eastAsia="el"/>
        </w:rPr>
        <w:t>και κυκλοφορίας του παρόντα Κώδικα εφαρμόζονται μόνο εφόσον αυτά</w:t>
      </w:r>
    </w:p>
    <w:p>
      <w:pPr>
        <w:spacing w:before="240" w:after="240"/>
        <w:rPr>
          <w:lang w:val="el" w:eastAsia="el"/>
        </w:rPr>
      </w:pPr>
      <w:r>
        <w:rPr>
          <w:b/>
          <w:bCs/>
          <w:lang w:val="el" w:eastAsia="el"/>
        </w:rPr>
        <w:t>μεταφέρονται χύμα για εμπορικούς σκοπούς.</w:t>
      </w:r>
    </w:p>
    <w:p>
      <w:pPr>
        <w:pStyle w:val="StructureList1"/>
        <w:spacing w:before="120" w:after="0"/>
        <w:rPr>
          <w:lang w:val="el" w:eastAsia="el"/>
        </w:rPr>
      </w:pPr>
      <w:r>
        <w:rPr>
          <w:b/>
          <w:bCs/>
          <w:lang w:val="el" w:eastAsia="el"/>
        </w:rPr>
        <w:t>γ)</w:t>
      </w:r>
      <w:r>
        <w:rPr>
          <w:b/>
          <w:bCs/>
          <w:lang w:val="en" w:eastAsia="en"/>
        </w:rPr>
        <w:tab/>
      </w:r>
      <w:r>
        <w:rPr>
          <w:b/>
          <w:bCs/>
          <w:lang w:val="el" w:eastAsia="el"/>
        </w:rPr>
        <w:t>Τα προϊόντα της περίπτωσης (ε) της παραγράφου 1 που</w:t>
      </w:r>
    </w:p>
    <w:p>
      <w:pPr>
        <w:spacing w:before="240" w:after="240"/>
        <w:rPr>
          <w:lang w:val="el" w:eastAsia="el"/>
        </w:rPr>
      </w:pPr>
      <w:r>
        <w:rPr>
          <w:b/>
          <w:bCs/>
          <w:lang w:val="el" w:eastAsia="el"/>
        </w:rPr>
        <w:t>περιλαμβάνονται στον κωδικό της Σ.Ο. 27.11, με εξαίρεση αυτά που</w:t>
      </w:r>
    </w:p>
    <w:p>
      <w:pPr>
        <w:spacing w:before="240" w:after="240"/>
        <w:rPr>
          <w:lang w:val="el" w:eastAsia="el"/>
        </w:rPr>
      </w:pPr>
      <w:r>
        <w:rPr>
          <w:b/>
          <w:bCs/>
          <w:lang w:val="el" w:eastAsia="el"/>
        </w:rPr>
        <w:t>εμπίπτουν στους κωδικούς 27.11.11.00 και 27.11.21.00.</w:t>
      </w:r>
    </w:p>
    <w:p>
      <w:pPr>
        <w:pStyle w:val="StructureList1"/>
        <w:spacing w:before="120" w:after="0"/>
        <w:rPr>
          <w:lang w:val="el" w:eastAsia="el"/>
        </w:rPr>
      </w:pPr>
      <w:r>
        <w:rPr>
          <w:b/>
          <w:bCs/>
          <w:lang w:val="el" w:eastAsia="el"/>
        </w:rPr>
        <w:t>δ)</w:t>
      </w:r>
      <w:r>
        <w:rPr>
          <w:b/>
          <w:bCs/>
          <w:lang w:val="en" w:eastAsia="en"/>
        </w:rPr>
        <w:tab/>
      </w:r>
      <w:r>
        <w:rPr>
          <w:b/>
          <w:bCs/>
          <w:lang w:val="el" w:eastAsia="el"/>
        </w:rPr>
        <w:t>Οι κορεσμένοι άκυκλοι υδρογονάνθρακες του κωδικού Σ.Ο. 29.01.10.</w:t>
      </w:r>
    </w:p>
    <w:p>
      <w:pPr>
        <w:pStyle w:val="StructureList1"/>
        <w:spacing w:before="120" w:after="0"/>
        <w:rPr>
          <w:lang w:val="el" w:eastAsia="el"/>
        </w:rPr>
      </w:pPr>
      <w:r>
        <w:rPr>
          <w:b/>
          <w:bCs/>
          <w:lang w:val="el" w:eastAsia="el"/>
        </w:rPr>
        <w:t>ε)</w:t>
      </w:r>
      <w:r>
        <w:rPr>
          <w:b/>
          <w:bCs/>
          <w:lang w:val="en" w:eastAsia="en"/>
        </w:rPr>
        <w:tab/>
      </w:r>
      <w:r>
        <w:rPr>
          <w:b/>
          <w:bCs/>
          <w:lang w:val="el" w:eastAsia="el"/>
        </w:rPr>
        <w:t>Τα προϊόντα της περίπτωσης (θ) της παραγράφου 1 που</w:t>
      </w:r>
    </w:p>
    <w:p>
      <w:pPr>
        <w:spacing w:before="240" w:after="240"/>
        <w:rPr>
          <w:lang w:val="el" w:eastAsia="el"/>
        </w:rPr>
      </w:pPr>
      <w:r>
        <w:rPr>
          <w:b/>
          <w:bCs/>
          <w:lang w:val="el" w:eastAsia="el"/>
        </w:rPr>
        <w:t>περιλαμβάνονται στους κωδικούς Σ.Ο. 29.02.20, 29.02.30, 29.02.41,</w:t>
      </w:r>
    </w:p>
    <w:p>
      <w:pPr>
        <w:pStyle w:val="MainText"/>
        <w:spacing w:before="120" w:after="0"/>
        <w:rPr>
          <w:lang w:val="el" w:eastAsia="el"/>
        </w:rPr>
      </w:pPr>
      <w:r>
        <w:rPr>
          <w:b/>
          <w:bCs/>
          <w:lang w:val="el" w:eastAsia="el"/>
        </w:rPr>
        <w:t>29.</w:t>
      </w:r>
      <w:r>
        <w:rPr>
          <w:b/>
          <w:bCs/>
          <w:lang w:val="el" w:eastAsia="el"/>
        </w:rPr>
        <w:t xml:space="preserve"> 02.42, 29.02.43 και 29.02.44.</w:t>
      </w:r>
    </w:p>
    <w:p>
      <w:pPr>
        <w:pStyle w:val="MainText"/>
        <w:spacing w:before="120" w:after="0"/>
        <w:rPr>
          <w:lang w:val="el" w:eastAsia="el"/>
        </w:rPr>
      </w:pPr>
      <w:r>
        <w:rPr>
          <w:b/>
          <w:bCs/>
          <w:lang w:val="el" w:eastAsia="el"/>
        </w:rPr>
        <w:t>3.</w:t>
      </w:r>
      <w:r>
        <w:rPr>
          <w:b/>
          <w:bCs/>
          <w:lang w:val="el" w:eastAsia="el"/>
        </w:rPr>
        <w:t xml:space="preserve"> Οι τίτλοι και κωδικοί αριθροί της Συνδυασμένης Ονοματολογίας</w:t>
      </w:r>
    </w:p>
    <w:p>
      <w:pPr>
        <w:spacing w:before="240" w:after="240"/>
        <w:rPr>
          <w:lang w:val="el" w:eastAsia="el"/>
        </w:rPr>
      </w:pPr>
      <w:r>
        <w:rPr>
          <w:b/>
          <w:bCs/>
          <w:lang w:val="el" w:eastAsia="el"/>
        </w:rPr>
        <w:t>(Σ.Ο.), που περιλαμβάνονται στο άρθρο αυτό, αναφέρονται στο κείμενο</w:t>
      </w:r>
    </w:p>
    <w:p>
      <w:pPr>
        <w:spacing w:before="240" w:after="240"/>
        <w:rPr>
          <w:lang w:val="el" w:eastAsia="el"/>
        </w:rPr>
      </w:pPr>
      <w:r>
        <w:rPr>
          <w:b/>
          <w:bCs/>
          <w:lang w:val="el" w:eastAsia="el"/>
        </w:rPr>
        <w:t>της Σ.Ο. του Κανονισμού (Ε.Ο.Κ) αριθ. 3115/94 (Ι.345/31.12.94).</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Συντελεστές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(Ε.Φ.Κ.) στα παρακάτω</w:t>
      </w:r>
    </w:p>
    <w:p>
      <w:pPr>
        <w:spacing w:before="240" w:after="240"/>
        <w:rPr>
          <w:lang w:val="el" w:eastAsia="el"/>
        </w:rPr>
      </w:pPr>
      <w:r>
        <w:rPr>
          <w:b/>
          <w:bCs/>
          <w:lang w:val="el" w:eastAsia="el"/>
        </w:rPr>
        <w:t xml:space="preserve">πετρελαιοειδή προϊόντα ορίζονται ως εξής: </w:t>
      </w:r>
    </w:p>
    <w:p>
      <w:pPr>
        <w:spacing w:before="240" w:after="240"/>
        <w:rPr>
          <w:lang w:val="el" w:eastAsia="el"/>
        </w:rPr>
      </w:pPr>
      <w:r>
        <w:rPr>
          <w:b/>
          <w:bCs/>
          <w:lang w:val="el" w:eastAsia="el"/>
        </w:rPr>
        <w:t>ΕΙΔΟΣ ΚΩΔ.Σ.Ο.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27.10.00.26 437 χιλιόλιτρο</w:t>
      </w:r>
    </w:p>
    <w:p>
      <w:pPr>
        <w:spacing w:before="240" w:after="240"/>
        <w:rPr>
          <w:lang w:val="el" w:eastAsia="el"/>
        </w:rPr>
      </w:pPr>
      <w:r>
        <w:rPr>
          <w:b/>
          <w:bCs/>
          <w:lang w:val="el" w:eastAsia="el"/>
        </w:rPr>
        <w:t>αεροπλάνων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Βενζίνη με 27.10.00.34</w:t>
      </w:r>
    </w:p>
    <w:p>
      <w:pPr>
        <w:spacing w:before="240" w:after="240"/>
        <w:rPr>
          <w:lang w:val="el" w:eastAsia="el"/>
        </w:rPr>
      </w:pPr>
      <w:r>
        <w:rPr>
          <w:b/>
          <w:bCs/>
          <w:lang w:val="el" w:eastAsia="el"/>
        </w:rPr>
        <w:t>μόλυβδο και 27.10.00.36 337 χιλιόλιτρο</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οκτα- 27.10.00.27</w:t>
      </w:r>
    </w:p>
    <w:p>
      <w:pPr>
        <w:spacing w:before="240" w:after="240"/>
        <w:rPr>
          <w:lang w:val="el" w:eastAsia="el"/>
        </w:rPr>
      </w:pPr>
      <w:r>
        <w:rPr>
          <w:b/>
          <w:bCs/>
          <w:lang w:val="el" w:eastAsia="el"/>
        </w:rPr>
        <w:t>νίων μέχρι και 96,5και27.10.00.29 296 χιλιόλιτρο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w:t>
      </w:r>
    </w:p>
    <w:p>
      <w:pPr>
        <w:spacing w:before="240" w:after="240"/>
        <w:rPr>
          <w:lang w:val="el" w:eastAsia="el"/>
        </w:rPr>
      </w:pPr>
      <w:r>
        <w:rPr>
          <w:b/>
          <w:bCs/>
          <w:lang w:val="el" w:eastAsia="el"/>
        </w:rPr>
        <w:t>νίων μεγαλύτερο</w:t>
      </w:r>
    </w:p>
    <w:p>
      <w:pPr>
        <w:spacing w:before="240" w:after="240"/>
        <w:rPr>
          <w:lang w:val="el" w:eastAsia="el"/>
        </w:rPr>
      </w:pPr>
      <w:r>
        <w:rPr>
          <w:b/>
          <w:bCs/>
          <w:lang w:val="el" w:eastAsia="el"/>
        </w:rPr>
        <w:t>των 96,5 27.10.00.29</w:t>
      </w:r>
    </w:p>
    <w:p>
      <w:pPr>
        <w:spacing w:before="240" w:after="240"/>
        <w:rPr>
          <w:lang w:val="el" w:eastAsia="el"/>
        </w:rPr>
      </w:pPr>
      <w:r>
        <w:rPr>
          <w:b/>
          <w:bCs/>
          <w:lang w:val="el" w:eastAsia="el"/>
        </w:rPr>
        <w:t>και27.10.00.32 316 χιλιόλιτρο</w:t>
      </w:r>
    </w:p>
    <w:p>
      <w:pPr>
        <w:pStyle w:val="StructureList1"/>
        <w:spacing w:before="120" w:after="0"/>
        <w:rPr>
          <w:lang w:val="el" w:eastAsia="el"/>
        </w:rPr>
      </w:pPr>
      <w:r>
        <w:rPr>
          <w:b/>
          <w:bCs/>
          <w:lang w:val="el" w:eastAsia="el"/>
        </w:rPr>
        <w:t>δ)</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 με την</w:t>
      </w:r>
    </w:p>
    <w:p>
      <w:pPr>
        <w:spacing w:before="240" w:after="240"/>
        <w:rPr>
          <w:lang w:val="el" w:eastAsia="el"/>
        </w:rPr>
      </w:pPr>
      <w:r>
        <w:rPr>
          <w:b/>
          <w:bCs/>
          <w:lang w:val="el" w:eastAsia="el"/>
        </w:rPr>
        <w:t>προσθήκη ειδικών</w:t>
      </w:r>
    </w:p>
    <w:p>
      <w:pPr>
        <w:spacing w:before="240" w:after="240"/>
        <w:rPr>
          <w:lang w:val="el" w:eastAsia="el"/>
        </w:rPr>
      </w:pPr>
      <w:r>
        <w:rPr>
          <w:b/>
          <w:bCs/>
          <w:lang w:val="el" w:eastAsia="el"/>
        </w:rPr>
        <w:t>προσθέτων,που</w:t>
      </w:r>
    </w:p>
    <w:p>
      <w:pPr>
        <w:spacing w:before="240" w:after="240"/>
        <w:rPr>
          <w:lang w:val="el" w:eastAsia="el"/>
        </w:rPr>
      </w:pPr>
      <w:r>
        <w:rPr>
          <w:b/>
          <w:bCs/>
          <w:lang w:val="el" w:eastAsia="el"/>
        </w:rPr>
        <w:t>προορίζεται να</w:t>
      </w:r>
    </w:p>
    <w:p>
      <w:pPr>
        <w:spacing w:before="240" w:after="240"/>
        <w:rPr>
          <w:lang w:val="el" w:eastAsia="el"/>
        </w:rPr>
      </w:pPr>
      <w:r>
        <w:rPr>
          <w:b/>
          <w:bCs/>
          <w:lang w:val="el" w:eastAsia="el"/>
        </w:rPr>
        <w:t>χρησιμοποιηθεί,</w:t>
      </w:r>
    </w:p>
    <w:p>
      <w:pPr>
        <w:spacing w:before="240" w:after="240"/>
        <w:rPr>
          <w:lang w:val="el" w:eastAsia="el"/>
        </w:rPr>
      </w:pPr>
      <w:r>
        <w:rPr>
          <w:b/>
          <w:bCs/>
          <w:lang w:val="el" w:eastAsia="el"/>
        </w:rPr>
        <w:t>προσφέρεται προς</w:t>
      </w:r>
    </w:p>
    <w:p>
      <w:pPr>
        <w:spacing w:before="240" w:after="240"/>
        <w:rPr>
          <w:lang w:val="el" w:eastAsia="el"/>
        </w:rPr>
      </w:pPr>
      <w:r>
        <w:rPr>
          <w:b/>
          <w:bCs/>
          <w:lang w:val="el" w:eastAsia="el"/>
        </w:rPr>
        <w:t>πώληση ή και χρησι-</w:t>
      </w:r>
    </w:p>
    <w:p>
      <w:pPr>
        <w:spacing w:before="240" w:after="240"/>
        <w:rPr>
          <w:lang w:val="el" w:eastAsia="el"/>
        </w:rPr>
      </w:pPr>
      <w:r>
        <w:rPr>
          <w:b/>
          <w:bCs/>
          <w:lang w:val="el" w:eastAsia="el"/>
        </w:rPr>
        <w:t>μοποιείται ως ισοδύ-</w:t>
      </w:r>
    </w:p>
    <w:p>
      <w:pPr>
        <w:spacing w:before="240" w:after="240"/>
        <w:rPr>
          <w:lang w:val="el" w:eastAsia="el"/>
        </w:rPr>
      </w:pPr>
      <w:r>
        <w:rPr>
          <w:b/>
          <w:bCs/>
          <w:lang w:val="el" w:eastAsia="el"/>
        </w:rPr>
        <w:t>ναμο καύσιμο αντί</w:t>
      </w:r>
    </w:p>
    <w:p>
      <w:pPr>
        <w:spacing w:before="240" w:after="240"/>
        <w:rPr>
          <w:lang w:val="el" w:eastAsia="el"/>
        </w:rPr>
      </w:pPr>
      <w:r>
        <w:rPr>
          <w:b/>
          <w:bCs/>
          <w:lang w:val="el" w:eastAsia="el"/>
        </w:rPr>
        <w:t>της μολυβδούχου</w:t>
      </w:r>
    </w:p>
    <w:p>
      <w:pPr>
        <w:spacing w:before="240" w:after="240"/>
        <w:rPr>
          <w:lang w:val="el" w:eastAsia="el"/>
        </w:rPr>
      </w:pPr>
      <w:r>
        <w:rPr>
          <w:b/>
          <w:bCs/>
          <w:lang w:val="el" w:eastAsia="el"/>
        </w:rPr>
        <w:t>βενζίνης των κω</w:t>
      </w:r>
    </w:p>
    <w:p>
      <w:pPr>
        <w:spacing w:before="240" w:after="240"/>
        <w:rPr>
          <w:lang w:val="el" w:eastAsia="el"/>
        </w:rPr>
      </w:pPr>
      <w:r>
        <w:rPr>
          <w:b/>
          <w:bCs/>
          <w:lang w:val="el" w:eastAsia="el"/>
        </w:rPr>
        <w:t>δικών της Σ.Ο. 27.10.00.27</w:t>
      </w:r>
    </w:p>
    <w:p>
      <w:pPr>
        <w:pStyle w:val="MainText"/>
        <w:spacing w:before="120" w:after="0"/>
        <w:rPr>
          <w:lang w:val="el" w:eastAsia="el"/>
        </w:rPr>
      </w:pPr>
      <w:r>
        <w:rPr>
          <w:b/>
          <w:bCs/>
          <w:lang w:val="el" w:eastAsia="el"/>
        </w:rPr>
        <w:t>27.</w:t>
      </w:r>
      <w:r>
        <w:rPr>
          <w:b/>
          <w:bCs/>
          <w:lang w:val="el" w:eastAsia="el"/>
        </w:rPr>
        <w:t xml:space="preserve"> 10.00.34 και 27.10.00.29</w:t>
      </w:r>
    </w:p>
    <w:p>
      <w:pPr>
        <w:pStyle w:val="MainText"/>
        <w:spacing w:before="120" w:after="0"/>
        <w:rPr>
          <w:lang w:val="el" w:eastAsia="el"/>
        </w:rPr>
      </w:pPr>
      <w:r>
        <w:rPr>
          <w:b/>
          <w:bCs/>
          <w:lang w:val="el" w:eastAsia="el"/>
        </w:rPr>
        <w:t>27.</w:t>
      </w:r>
      <w:r>
        <w:rPr>
          <w:b/>
          <w:bCs/>
          <w:lang w:val="el" w:eastAsia="el"/>
        </w:rPr>
        <w:t xml:space="preserve"> 10.00.36 και 27.10.00.32 337 χιλιόλιτρο</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Ειδικό καύσιμο</w:t>
      </w:r>
    </w:p>
    <w:p>
      <w:pPr>
        <w:spacing w:before="240" w:after="240"/>
        <w:rPr>
          <w:lang w:val="el" w:eastAsia="el"/>
        </w:rPr>
      </w:pPr>
      <w:r>
        <w:rPr>
          <w:b/>
          <w:bCs/>
          <w:lang w:val="el" w:eastAsia="el"/>
        </w:rPr>
        <w:t>αεριωθούμενων</w:t>
      </w:r>
    </w:p>
    <w:p>
      <w:pPr>
        <w:spacing w:before="240" w:after="240"/>
        <w:rPr>
          <w:lang w:val="el" w:eastAsia="el"/>
        </w:rPr>
      </w:pPr>
      <w:r>
        <w:rPr>
          <w:b/>
          <w:bCs/>
          <w:lang w:val="el" w:eastAsia="el"/>
        </w:rPr>
        <w:t>τύπου βενζίνης 27.10.00.37 437 χιλιόλιτρο</w:t>
      </w:r>
    </w:p>
    <w:p>
      <w:pPr>
        <w:pStyle w:val="StructureList1"/>
        <w:spacing w:before="120" w:after="0"/>
        <w:rPr>
          <w:lang w:val="el" w:eastAsia="el"/>
        </w:rPr>
      </w:pPr>
      <w:r>
        <w:rPr>
          <w:b/>
          <w:bCs/>
          <w:lang w:val="el" w:eastAsia="el"/>
        </w:rPr>
        <w:t>στ)</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 κίνησης ΕΧ 27.10.00.66 245 χιλιόλιτρο</w:t>
      </w:r>
    </w:p>
    <w:p>
      <w:pPr>
        <w:pStyle w:val="StructureList1"/>
        <w:spacing w:before="120" w:after="0"/>
        <w:rPr>
          <w:lang w:val="el" w:eastAsia="el"/>
        </w:rPr>
      </w:pPr>
      <w:r>
        <w:rPr>
          <w:b/>
          <w:bCs/>
          <w:lang w:val="el" w:eastAsia="el"/>
        </w:rPr>
        <w:t>ζ)</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w:t>
      </w:r>
    </w:p>
    <w:p>
      <w:pPr>
        <w:spacing w:before="240" w:after="240"/>
        <w:rPr>
          <w:lang w:val="el" w:eastAsia="el"/>
        </w:rPr>
      </w:pPr>
      <w:r>
        <w:rPr>
          <w:b/>
          <w:bCs/>
          <w:lang w:val="el" w:eastAsia="el"/>
        </w:rPr>
        <w:t>θέρμανσης ΕΧ 27.10.00.67 245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του πετρελαίου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συμπίπτουv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η)</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w:t>
      </w:r>
    </w:p>
    <w:p>
      <w:pPr>
        <w:spacing w:before="240" w:after="240"/>
        <w:rPr>
          <w:lang w:val="el" w:eastAsia="el"/>
        </w:rPr>
      </w:pPr>
      <w:r>
        <w:rPr>
          <w:b/>
          <w:bCs/>
          <w:lang w:val="el" w:eastAsia="el"/>
        </w:rPr>
        <w:t>σης (DIESEL),</w:t>
      </w:r>
    </w:p>
    <w:p>
      <w:pPr>
        <w:spacing w:before="240" w:after="240"/>
        <w:rPr>
          <w:lang w:val="el" w:eastAsia="el"/>
        </w:rPr>
      </w:pPr>
      <w:r>
        <w:rPr>
          <w:b/>
          <w:bCs/>
          <w:lang w:val="el" w:eastAsia="el"/>
        </w:rPr>
        <w:t>άλλο από εκείνο</w:t>
      </w:r>
    </w:p>
    <w:p>
      <w:pPr>
        <w:spacing w:before="240" w:after="240"/>
        <w:rPr>
          <w:lang w:val="el" w:eastAsia="el"/>
        </w:rPr>
      </w:pPr>
      <w:r>
        <w:rPr>
          <w:b/>
          <w:bCs/>
          <w:lang w:val="el" w:eastAsia="el"/>
        </w:rPr>
        <w:t>των περιπτώ- ΕΧ 27.10.00.66</w:t>
      </w:r>
    </w:p>
    <w:p>
      <w:pPr>
        <w:spacing w:before="240" w:after="240"/>
        <w:rPr>
          <w:lang w:val="el" w:eastAsia="el"/>
        </w:rPr>
      </w:pPr>
      <w:r>
        <w:rPr>
          <w:b/>
          <w:bCs/>
          <w:lang w:val="el" w:eastAsia="el"/>
        </w:rPr>
        <w:t>σεων στ` και ζ` και ΕΧ 27.10.00.67245 χιλιόλιτρο</w:t>
      </w:r>
    </w:p>
    <w:p>
      <w:pPr>
        <w:pStyle w:val="StructureList1"/>
        <w:spacing w:before="120" w:after="0"/>
        <w:rPr>
          <w:lang w:val="el" w:eastAsia="el"/>
        </w:rPr>
      </w:pPr>
      <w:r>
        <w:rPr>
          <w:b/>
          <w:bCs/>
          <w:lang w:val="el" w:eastAsia="el"/>
        </w:rPr>
        <w:t>θ)</w:t>
      </w:r>
      <w:r>
        <w:rPr>
          <w:b/>
          <w:bCs/>
          <w:lang w:val="en" w:eastAsia="en"/>
        </w:rPr>
        <w:tab/>
      </w:r>
      <w:r>
        <w:rPr>
          <w:b/>
          <w:bCs/>
          <w:lang w:val="el" w:eastAsia="el"/>
        </w:rPr>
        <w:t>Πετρέλαιο</w:t>
      </w:r>
    </w:p>
    <w:p>
      <w:pPr>
        <w:spacing w:before="240" w:after="240"/>
        <w:rPr>
          <w:lang w:val="el" w:eastAsia="el"/>
        </w:rPr>
      </w:pPr>
      <w:r>
        <w:rPr>
          <w:b/>
          <w:bCs/>
          <w:lang w:val="el" w:eastAsia="el"/>
        </w:rPr>
        <w:t>εξωτερικής</w:t>
      </w:r>
    </w:p>
    <w:p>
      <w:pPr>
        <w:spacing w:before="240" w:after="240"/>
        <w:rPr>
          <w:lang w:val="el" w:eastAsia="el"/>
        </w:rPr>
      </w:pPr>
      <w:r>
        <w:rPr>
          <w:b/>
          <w:bCs/>
          <w:lang w:val="el" w:eastAsia="el"/>
        </w:rPr>
        <w:t>καύσης 27.10.00.74</w:t>
      </w:r>
    </w:p>
    <w:p>
      <w:pPr>
        <w:spacing w:before="240" w:after="240"/>
        <w:rPr>
          <w:lang w:val="el" w:eastAsia="el"/>
        </w:rPr>
      </w:pPr>
      <w:r>
        <w:rPr>
          <w:b/>
          <w:bCs/>
          <w:lang w:val="el" w:eastAsia="el"/>
        </w:rPr>
        <w:t>(FUEL ΟIL - έως</w:t>
      </w:r>
    </w:p>
    <w:p>
      <w:pPr>
        <w:spacing w:before="240" w:after="240"/>
        <w:rPr>
          <w:lang w:val="el" w:eastAsia="el"/>
        </w:rPr>
      </w:pPr>
      <w:r>
        <w:rPr>
          <w:b/>
          <w:bCs/>
          <w:lang w:val="el" w:eastAsia="el"/>
        </w:rPr>
        <w:t>Μαζούτ) και 27.10.00.78 38 μετρ. τόνος</w:t>
      </w:r>
    </w:p>
    <w:p>
      <w:pPr>
        <w:pStyle w:val="StructureList1"/>
        <w:spacing w:before="120" w:after="0"/>
        <w:rPr>
          <w:lang w:val="el" w:eastAsia="el"/>
        </w:rPr>
      </w:pPr>
      <w:r>
        <w:rPr>
          <w:b/>
          <w:bCs/>
          <w:lang w:val="el" w:eastAsia="el"/>
        </w:rPr>
        <w:t>ι)</w:t>
      </w:r>
      <w:r>
        <w:rPr>
          <w:b/>
          <w:bCs/>
          <w:lang w:val="en" w:eastAsia="en"/>
        </w:rPr>
        <w:tab/>
      </w:r>
      <w:r>
        <w:rPr>
          <w:b/>
          <w:bCs/>
          <w:lang w:val="el" w:eastAsia="el"/>
        </w:rPr>
        <w:t>Κηροζίνη 27.10.00.51</w:t>
      </w:r>
    </w:p>
    <w:p>
      <w:pPr>
        <w:spacing w:before="240" w:after="240"/>
        <w:rPr>
          <w:lang w:val="el" w:eastAsia="el"/>
        </w:rPr>
      </w:pPr>
      <w:r>
        <w:rPr>
          <w:b/>
          <w:bCs/>
          <w:lang w:val="el" w:eastAsia="el"/>
        </w:rPr>
        <w:t>(φωτιστικό και ΕΧ 27.10.00.55 245 χιλιόλιτρο</w:t>
      </w:r>
    </w:p>
    <w:p>
      <w:pPr>
        <w:spacing w:before="240" w:after="240"/>
        <w:rPr>
          <w:lang w:val="el" w:eastAsia="el"/>
        </w:rPr>
      </w:pPr>
      <w:r>
        <w:rPr>
          <w:b/>
          <w:bCs/>
          <w:lang w:val="el" w:eastAsia="el"/>
        </w:rPr>
        <w:t>πετρέλαιο)</w:t>
      </w:r>
    </w:p>
    <w:p>
      <w:pPr>
        <w:pStyle w:val="StructureList1"/>
        <w:spacing w:before="120" w:after="0"/>
        <w:rPr>
          <w:lang w:val="el" w:eastAsia="el"/>
        </w:rPr>
      </w:pPr>
      <w:r>
        <w:rPr>
          <w:b/>
          <w:bCs/>
          <w:lang w:val="el" w:eastAsia="el"/>
        </w:rPr>
        <w:t>ια)</w:t>
      </w:r>
      <w:r>
        <w:rPr>
          <w:b/>
          <w:bCs/>
          <w:lang w:val="en" w:eastAsia="en"/>
        </w:rPr>
        <w:tab/>
      </w:r>
      <w:r>
        <w:rPr>
          <w:b/>
          <w:bCs/>
          <w:lang w:val="el" w:eastAsia="el"/>
        </w:rPr>
        <w:t>Κηροζίνη</w:t>
      </w:r>
    </w:p>
    <w:p>
      <w:pPr>
        <w:spacing w:before="240" w:after="240"/>
        <w:rPr>
          <w:lang w:val="el" w:eastAsia="el"/>
        </w:rPr>
      </w:pPr>
      <w:r>
        <w:rPr>
          <w:b/>
          <w:bCs/>
          <w:lang w:val="el" w:eastAsia="el"/>
        </w:rPr>
        <w:t>θέρμανσης ΕΧ 27.10.00.55 245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της κηροζίνης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συμπίπτουν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ιβ)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χρη-</w:t>
      </w:r>
    </w:p>
    <w:p>
      <w:pPr>
        <w:spacing w:before="240" w:after="240"/>
        <w:rPr>
          <w:lang w:val="el" w:eastAsia="el"/>
        </w:rPr>
      </w:pPr>
      <w:r>
        <w:rPr>
          <w:b/>
          <w:bCs/>
          <w:lang w:val="el" w:eastAsia="el"/>
        </w:rPr>
        <w:t>σιμοποιούνται ΕΧ 27.11.12.11</w:t>
      </w:r>
    </w:p>
    <w:p>
      <w:pPr>
        <w:spacing w:before="240" w:after="240"/>
        <w:rPr>
          <w:lang w:val="el" w:eastAsia="el"/>
        </w:rPr>
      </w:pPr>
      <w:r>
        <w:rPr>
          <w:b/>
          <w:bCs/>
          <w:lang w:val="el" w:eastAsia="el"/>
        </w:rPr>
        <w:t>ως καύσιμο έως ΕΧ 27.11.19.00</w:t>
      </w:r>
    </w:p>
    <w:p>
      <w:pPr>
        <w:spacing w:before="240" w:after="240"/>
        <w:rPr>
          <w:lang w:val="el" w:eastAsia="el"/>
        </w:rPr>
      </w:pPr>
      <w:r>
        <w:rPr>
          <w:b/>
          <w:bCs/>
          <w:lang w:val="el" w:eastAsia="el"/>
        </w:rPr>
        <w:t>κινητήρων και ΕΧ 27.11.29.00 100 μετρ. τόνος</w:t>
      </w:r>
    </w:p>
    <w:p>
      <w:pPr>
        <w:pStyle w:val="StructureList1"/>
        <w:spacing w:before="120" w:after="0"/>
        <w:rPr>
          <w:lang w:val="el" w:eastAsia="el"/>
        </w:rPr>
      </w:pPr>
      <w:r>
        <w:rPr>
          <w:b/>
          <w:bCs/>
          <w:lang w:val="el" w:eastAsia="el"/>
        </w:rPr>
        <w:t>ιγ)</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για</w:t>
      </w:r>
    </w:p>
    <w:p>
      <w:pPr>
        <w:spacing w:before="240" w:after="240"/>
        <w:rPr>
          <w:lang w:val="el" w:eastAsia="el"/>
        </w:rPr>
      </w:pPr>
      <w:r>
        <w:rPr>
          <w:b/>
          <w:bCs/>
          <w:lang w:val="el" w:eastAsia="el"/>
        </w:rPr>
        <w:t>λοιπές, πλην της</w:t>
      </w:r>
    </w:p>
    <w:p>
      <w:pPr>
        <w:spacing w:before="240" w:after="240"/>
        <w:rPr>
          <w:lang w:val="el" w:eastAsia="el"/>
        </w:rPr>
      </w:pPr>
      <w:r>
        <w:rPr>
          <w:b/>
          <w:bCs/>
          <w:lang w:val="el" w:eastAsia="el"/>
        </w:rPr>
        <w:t>προηγούμενης</w:t>
      </w:r>
    </w:p>
    <w:p>
      <w:pPr>
        <w:spacing w:before="240" w:after="240"/>
        <w:rPr>
          <w:lang w:val="el" w:eastAsia="el"/>
        </w:rPr>
      </w:pPr>
      <w:r>
        <w:rPr>
          <w:b/>
          <w:bCs/>
          <w:lang w:val="el" w:eastAsia="el"/>
        </w:rPr>
        <w:t>περίπτωσης ιβ`, ΕΧ 27.11.19.00</w:t>
      </w:r>
    </w:p>
    <w:p>
      <w:pPr>
        <w:spacing w:before="240" w:after="240"/>
        <w:rPr>
          <w:lang w:val="el" w:eastAsia="el"/>
        </w:rPr>
      </w:pPr>
      <w:r>
        <w:rPr>
          <w:b/>
          <w:bCs/>
          <w:lang w:val="el" w:eastAsia="el"/>
        </w:rPr>
        <w:t>χρήσεις και ΕΧ 27.11.29.00 13 μετρ. τόνος"</w:t>
      </w:r>
    </w:p>
    <w:p>
      <w:pPr>
        <w:spacing w:before="240" w:after="240"/>
        <w:rPr>
          <w:lang w:val="el" w:eastAsia="el"/>
        </w:rPr>
      </w:pPr>
      <w:r>
        <w:rPr>
          <w:b/>
          <w:bCs/>
          <w:lang w:val="el" w:eastAsia="el"/>
        </w:rPr>
        <w:t>2, Για την εφαρμογή των διατάξεων των ανωτέρω περιπτώσεων (ζ) και</w:t>
      </w:r>
    </w:p>
    <w:p>
      <w:pPr>
        <w:spacing w:before="240" w:after="240"/>
        <w:rPr>
          <w:lang w:val="el" w:eastAsia="el"/>
        </w:rPr>
      </w:pPr>
      <w:r>
        <w:rPr>
          <w:b/>
          <w:bCs/>
          <w:lang w:val="el" w:eastAsia="el"/>
        </w:rPr>
        <w:t>(ια), ως "πετρέλαιο" ή "κηροζίνη θέρμανσης" θεωρούνται τα προοριζόμενα</w:t>
      </w:r>
    </w:p>
    <w:p>
      <w:pPr>
        <w:spacing w:before="240" w:after="240"/>
        <w:rPr>
          <w:lang w:val="el" w:eastAsia="el"/>
        </w:rPr>
      </w:pPr>
      <w:r>
        <w:rPr>
          <w:b/>
          <w:bCs/>
          <w:lang w:val="el" w:eastAsia="el"/>
        </w:rPr>
        <w:t>να χρησιμοποιηθούν αποκλειστικά και μόνο για τη λειτουργία κεντρικών</w:t>
      </w:r>
    </w:p>
    <w:p>
      <w:pPr>
        <w:spacing w:before="240" w:after="240"/>
        <w:rPr>
          <w:lang w:val="el" w:eastAsia="el"/>
        </w:rPr>
      </w:pPr>
      <w:r>
        <w:rPr>
          <w:b/>
          <w:bCs/>
          <w:lang w:val="el" w:eastAsia="el"/>
        </w:rPr>
        <w:t>συστημάτων θέρμανσης (καλοριφέρ) ή άλλων μέσων για τη θέρμανση ανθρώπων</w:t>
      </w:r>
    </w:p>
    <w:p>
      <w:pPr>
        <w:spacing w:before="240" w:after="240"/>
        <w:rPr>
          <w:lang w:val="el" w:eastAsia="el"/>
        </w:rPr>
      </w:pPr>
      <w:r>
        <w:rPr>
          <w:b/>
          <w:bCs/>
          <w:lang w:val="el" w:eastAsia="el"/>
        </w:rPr>
        <w:t>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(Ε.Φ.Κ.) στα</w:t>
      </w:r>
    </w:p>
    <w:p>
      <w:pPr>
        <w:spacing w:before="240" w:after="240"/>
        <w:rPr>
          <w:lang w:val="el" w:eastAsia="el"/>
        </w:rPr>
      </w:pPr>
      <w:r>
        <w:rPr>
          <w:b/>
          <w:bCs/>
          <w:lang w:val="el" w:eastAsia="el"/>
        </w:rPr>
        <w:t>πετρελαιοειδή προϊόντα, που φορολογούνται με βάση το χιλιόλιτρο,</w:t>
      </w:r>
    </w:p>
    <w:p>
      <w:pPr>
        <w:spacing w:before="240" w:after="240"/>
        <w:rPr>
          <w:lang w:val="el" w:eastAsia="el"/>
        </w:rPr>
      </w:pPr>
      <w:r>
        <w:rPr>
          <w:b/>
          <w:bCs/>
          <w:lang w:val="el" w:eastAsia="el"/>
        </w:rPr>
        <w:t>λαμβάνεται υπόψη θερμοκρασία προϊόντος 15οC.</w:t>
      </w:r>
    </w:p>
    <w:p>
      <w:pPr>
        <w:pStyle w:val="MainText"/>
        <w:spacing w:before="120" w:after="0"/>
        <w:rPr>
          <w:lang w:val="el" w:eastAsia="el"/>
        </w:rPr>
      </w:pPr>
      <w:r>
        <w:rPr>
          <w:b/>
          <w:bCs/>
          <w:lang w:val="el" w:eastAsia="el"/>
        </w:rPr>
        <w:t>4.</w:t>
      </w:r>
      <w:r>
        <w:rPr>
          <w:b/>
          <w:bCs/>
          <w:lang w:val="el" w:eastAsia="el"/>
        </w:rPr>
        <w:t xml:space="preserve"> Τα πετρελαιοειδή προϊόντα, πλην εκείνων που αναφέρονται στην</w:t>
      </w:r>
    </w:p>
    <w:p>
      <w:pPr>
        <w:spacing w:before="240" w:after="240"/>
        <w:rPr>
          <w:lang w:val="el" w:eastAsia="el"/>
        </w:rPr>
      </w:pPr>
      <w:r>
        <w:rPr>
          <w:b/>
          <w:bCs/>
          <w:lang w:val="el" w:eastAsia="el"/>
        </w:rPr>
        <w:t>παράγραφο 1, εφόσον προορίζονται να χρησιμοποιηθούν, προσφέρονται προς</w:t>
      </w:r>
    </w:p>
    <w:p>
      <w:pPr>
        <w:spacing w:before="240" w:after="240"/>
        <w:rPr>
          <w:lang w:val="el" w:eastAsia="el"/>
        </w:rPr>
      </w:pPr>
      <w:r>
        <w:rPr>
          <w:b/>
          <w:bCs/>
          <w:lang w:val="el" w:eastAsia="el"/>
        </w:rPr>
        <w:t>πώληση ή και χρησιμοποιούνται ως "καύσιμο θέρμανσης" ή "καύσιμο</w:t>
      </w:r>
    </w:p>
    <w:p>
      <w:pPr>
        <w:spacing w:before="240" w:after="240"/>
        <w:rPr>
          <w:lang w:val="el" w:eastAsia="el"/>
        </w:rPr>
      </w:pPr>
      <w:r>
        <w:rPr>
          <w:b/>
          <w:bCs/>
          <w:lang w:val="el" w:eastAsia="el"/>
        </w:rPr>
        <w:t>κίνησης", υπόκεινται στο συντελεστή του Ειδικού Φόρου Κατανάλωσης</w:t>
      </w:r>
    </w:p>
    <w:p>
      <w:pPr>
        <w:spacing w:before="240" w:after="240"/>
        <w:rPr>
          <w:lang w:val="el" w:eastAsia="el"/>
        </w:rPr>
      </w:pPr>
      <w:r>
        <w:rPr>
          <w:b/>
          <w:bCs/>
          <w:lang w:val="el" w:eastAsia="el"/>
        </w:rPr>
        <w:t>(Ε.Φ.Κ.), που καθορίζεται ανάλογα με τη χρήση για το ισοδύναμο καύσιμο</w:t>
      </w:r>
    </w:p>
    <w:p>
      <w:pPr>
        <w:spacing w:before="240" w:after="240"/>
        <w:rPr>
          <w:lang w:val="el" w:eastAsia="el"/>
        </w:rPr>
      </w:pPr>
      <w:r>
        <w:rPr>
          <w:b/>
          <w:bCs/>
          <w:lang w:val="el" w:eastAsia="el"/>
        </w:rPr>
        <w:t>θέρμανσης ή καύσιμο κίνησης.</w:t>
      </w:r>
    </w:p>
    <w:p>
      <w:pPr>
        <w:spacing w:before="240" w:after="240"/>
        <w:rPr>
          <w:lang w:val="el" w:eastAsia="el"/>
        </w:rPr>
      </w:pPr>
      <w:r>
        <w:rPr>
          <w:b/>
          <w:bCs/>
          <w:lang w:val="el" w:eastAsia="el"/>
        </w:rPr>
        <w:t>Με τις διατάξεις του προηγούμενου εδαφίου δεν θίγονται οι διατάξεις</w:t>
      </w:r>
    </w:p>
    <w:p>
      <w:pPr>
        <w:spacing w:before="240" w:after="240"/>
        <w:rPr>
          <w:lang w:val="el" w:eastAsia="el"/>
        </w:rPr>
      </w:pPr>
      <w:r>
        <w:rPr>
          <w:b/>
          <w:bCs/>
          <w:lang w:val="el" w:eastAsia="el"/>
        </w:rPr>
        <w:t>του άρθρου 3 του ν. 2074/1992 (ΦΕΚ 128 Α), όπως ισχύουν,</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w:t>
      </w:r>
    </w:p>
    <w:p>
      <w:pPr>
        <w:spacing w:before="240" w:after="240"/>
        <w:rPr>
          <w:lang w:val="el" w:eastAsia="el"/>
        </w:rPr>
      </w:pPr>
      <w:r>
        <w:rPr>
          <w:b/>
          <w:bCs/>
          <w:lang w:val="el" w:eastAsia="el"/>
        </w:rPr>
        <w:t>προϊόν που προορίζεται να χρησιμοποιηθεί, προσφέρεται προς πώληση ή και</w:t>
      </w:r>
    </w:p>
    <w:p>
      <w:pPr>
        <w:spacing w:before="240" w:after="240"/>
        <w:rPr>
          <w:lang w:val="el" w:eastAsia="el"/>
        </w:rPr>
      </w:pPr>
      <w:r>
        <w:rPr>
          <w:b/>
          <w:bCs/>
          <w:lang w:val="el" w:eastAsia="el"/>
        </w:rPr>
        <w:t>χρησιμοποιείται ως καύσιμο κίνησης προσθετικό ή αυξητικό του τελικού</w:t>
      </w:r>
    </w:p>
    <w:p>
      <w:pPr>
        <w:spacing w:before="240" w:after="240"/>
        <w:rPr>
          <w:lang w:val="el" w:eastAsia="el"/>
        </w:rPr>
      </w:pPr>
      <w:r>
        <w:rPr>
          <w:b/>
          <w:bCs/>
          <w:lang w:val="el" w:eastAsia="el"/>
        </w:rPr>
        <w:t>όγκου του καυσίμου αυτού, φορολογείται ως καύσιμο κίνησης.</w:t>
      </w:r>
    </w:p>
    <w:p>
      <w:pPr>
        <w:spacing w:before="240" w:after="240"/>
        <w:rPr>
          <w:lang w:val="el" w:eastAsia="el"/>
        </w:rPr>
      </w:pPr>
      <w:r>
        <w:rPr>
          <w:b/>
          <w:bCs/>
          <w:lang w:val="el" w:eastAsia="el"/>
        </w:rPr>
        <w:t>Ομοίως, κάθε άλλος υδρογονάχθρακας, που δεν αναφέρεται στο άρθρο 72</w:t>
      </w:r>
    </w:p>
    <w:p>
      <w:pPr>
        <w:spacing w:before="240" w:after="240"/>
        <w:rPr>
          <w:lang w:val="el" w:eastAsia="el"/>
        </w:rPr>
      </w:pPr>
      <w:r>
        <w:rPr>
          <w:b/>
          <w:bCs/>
          <w:lang w:val="el" w:eastAsia="el"/>
        </w:rPr>
        <w:t>του παρόντα Κώδικα, που προορίζεται να χρησιμοποιηθεί, προσφέρεται προς</w:t>
      </w:r>
    </w:p>
    <w:p>
      <w:pPr>
        <w:spacing w:before="240" w:after="240"/>
        <w:rPr>
          <w:lang w:val="el" w:eastAsia="el"/>
        </w:rPr>
      </w:pPr>
      <w:r>
        <w:rPr>
          <w:b/>
          <w:bCs/>
          <w:lang w:val="el" w:eastAsia="el"/>
        </w:rPr>
        <w:t>πώληση ή και χρησιμοποιείται για θέρμανση, φορολογείται με βάση το</w:t>
      </w:r>
    </w:p>
    <w:p>
      <w:pPr>
        <w:spacing w:before="240" w:after="240"/>
        <w:rPr>
          <w:lang w:val="el" w:eastAsia="el"/>
        </w:rPr>
      </w:pPr>
      <w:r>
        <w:rPr>
          <w:b/>
          <w:bCs/>
          <w:lang w:val="el" w:eastAsia="el"/>
        </w:rPr>
        <w:t>συντελεστή του αντίστοιχου πετρελαιοειδούς προϊόντος της παραπάνω</w:t>
      </w:r>
    </w:p>
    <w:p>
      <w:pPr>
        <w:spacing w:before="240" w:after="240"/>
        <w:rPr>
          <w:lang w:val="el" w:eastAsia="el"/>
        </w:rPr>
      </w:pPr>
      <w:r>
        <w:rPr>
          <w:b/>
          <w:bCs/>
          <w:lang w:val="el" w:eastAsia="el"/>
        </w:rPr>
        <w:t>παραγράφου 1.</w:t>
      </w:r>
    </w:p>
    <w:p>
      <w:pPr>
        <w:spacing w:before="240" w:after="240"/>
        <w:rPr>
          <w:lang w:val="el" w:eastAsia="el"/>
        </w:rPr>
      </w:pPr>
      <w:r>
        <w:rPr>
          <w:b/>
          <w:bCs/>
          <w:lang w:val="el" w:eastAsia="el"/>
        </w:rPr>
        <w:t>Εξαιρούνται ο άνθρακας, ο λιγνίτης, η τύρφη, άλλοι παρόμοιοι στερεοί</w:t>
      </w:r>
    </w:p>
    <w:p>
      <w:pPr>
        <w:spacing w:before="240" w:after="240"/>
        <w:rPr>
          <w:lang w:val="el" w:eastAsia="el"/>
        </w:rPr>
      </w:pPr>
      <w:r>
        <w:rPr>
          <w:b/>
          <w:bCs/>
          <w:lang w:val="el" w:eastAsia="el"/>
        </w:rPr>
        <w:t>υδρογονάνθρακες και το φυσικό αέριο.</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κάθε αναγκαία</w:t>
      </w:r>
    </w:p>
    <w:p>
      <w:pPr>
        <w:spacing w:before="240" w:after="240"/>
        <w:rPr>
          <w:lang w:val="el" w:eastAsia="el"/>
        </w:rPr>
      </w:pPr>
      <w:r>
        <w:rPr>
          <w:b/>
          <w:bCs/>
          <w:lang w:val="el" w:eastAsia="el"/>
        </w:rPr>
        <w:t>λεπτομέρεια για την εφαρμογή του άρθρου αυτού.</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περιπτώσεις που καθορίζουν τη γενεσιουργό αιτία και</w:t>
      </w:r>
    </w:p>
    <w:p>
      <w:pPr>
        <w:spacing w:before="240" w:after="240"/>
        <w:rPr>
          <w:lang w:val="el" w:eastAsia="el"/>
        </w:rPr>
      </w:pPr>
      <w:r>
        <w:rPr>
          <w:b/>
          <w:bCs/>
          <w:lang w:val="el" w:eastAsia="el"/>
        </w:rPr>
        <w:t>τους όρους καταβολής που ορίζονται στο άρθρο 56 του παρόντα Κώδικα ο</w:t>
      </w:r>
    </w:p>
    <w:p>
      <w:pPr>
        <w:spacing w:before="240" w:after="240"/>
        <w:rPr>
          <w:lang w:val="el" w:eastAsia="el"/>
        </w:rPr>
      </w:pPr>
      <w:r>
        <w:rPr>
          <w:b/>
          <w:bCs/>
          <w:lang w:val="el" w:eastAsia="el"/>
        </w:rPr>
        <w:t>Ειδικός Φόρος Κατανάλωσης (Ε.Φ.Κ.) των πετρελαιοειδών προϊόντων</w:t>
      </w:r>
    </w:p>
    <w:p>
      <w:pPr>
        <w:spacing w:before="240" w:after="240"/>
        <w:rPr>
          <w:lang w:val="el" w:eastAsia="el"/>
        </w:rPr>
      </w:pPr>
      <w:r>
        <w:rPr>
          <w:b/>
          <w:bCs/>
          <w:lang w:val="el" w:eastAsia="el"/>
        </w:rPr>
        <w:t>καθίσταται επίσης απαιτητός στις περιπτώσεις που αναφέρονται στην</w:t>
      </w:r>
    </w:p>
    <w:p>
      <w:pPr>
        <w:spacing w:before="240" w:after="240"/>
        <w:rPr>
          <w:lang w:val="el" w:eastAsia="el"/>
        </w:rPr>
      </w:pPr>
      <w:r>
        <w:rPr>
          <w:b/>
          <w:bCs/>
          <w:lang w:val="el" w:eastAsia="el"/>
        </w:rPr>
        <w:t>παράγραφο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των πετρελαιοειδών προϊόντων</w:t>
      </w:r>
    </w:p>
    <w:p>
      <w:pPr>
        <w:spacing w:before="240" w:after="240"/>
        <w:rPr>
          <w:lang w:val="el" w:eastAsia="el"/>
        </w:rPr>
      </w:pPr>
      <w:r>
        <w:rPr>
          <w:b/>
          <w:bCs/>
          <w:lang w:val="el" w:eastAsia="el"/>
        </w:rPr>
        <w:t>καθίσταται επίσης απαιτητός στις περιπτώσεις που διαπιστώνεται ότι δεν</w:t>
      </w:r>
    </w:p>
    <w:p>
      <w:pPr>
        <w:spacing w:before="240" w:after="240"/>
        <w:rPr>
          <w:lang w:val="el" w:eastAsia="el"/>
        </w:rPr>
      </w:pPr>
      <w:r>
        <w:rPr>
          <w:b/>
          <w:bCs/>
          <w:lang w:val="el" w:eastAsia="el"/>
        </w:rPr>
        <w:t>πληρούται ή δεν πληρούται πλέον κάποιος όρος τελικής χρήσης για την</w:t>
      </w:r>
    </w:p>
    <w:p>
      <w:pPr>
        <w:spacing w:before="240" w:after="240"/>
        <w:rPr>
          <w:lang w:val="el" w:eastAsia="el"/>
        </w:rPr>
      </w:pPr>
      <w:r>
        <w:rPr>
          <w:b/>
          <w:bCs/>
          <w:lang w:val="el" w:eastAsia="el"/>
        </w:rPr>
        <w:t>απαλλαγή ή την εφαρμογή μειωμένου συντελεστή Ειδικού Φόρου Κατανάλωσης</w:t>
      </w:r>
    </w:p>
    <w:p>
      <w:pPr>
        <w:spacing w:before="240" w:after="240"/>
        <w:rPr>
          <w:lang w:val="el" w:eastAsia="el"/>
        </w:rPr>
      </w:pPr>
      <w:r>
        <w:rPr>
          <w:b/>
          <w:bCs/>
          <w:lang w:val="el" w:eastAsia="el"/>
        </w:rPr>
        <w:t>(Ε.Φ.Κ.)</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Καύσιμα αυτοκινήτων οχημάτων δημόσιας χρήσης και εμπορευματοκιβωτίων ειδικών χρήσεων</w:t>
      </w:r>
    </w:p>
    <w:p>
      <w:pPr>
        <w:pStyle w:val="MainText"/>
        <w:spacing w:before="120" w:after="0"/>
        <w:rPr>
          <w:lang w:val="el" w:eastAsia="el"/>
        </w:rPr>
      </w:pPr>
      <w:r>
        <w:rPr>
          <w:b/>
          <w:bCs/>
          <w:lang w:val="el" w:eastAsia="el"/>
        </w:rPr>
        <w:t>1.</w:t>
      </w:r>
      <w:r>
        <w:rPr>
          <w:b/>
          <w:bCs/>
          <w:lang w:val="el" w:eastAsia="el"/>
        </w:rPr>
        <w:t xml:space="preserve"> Τα πετρελαιοειδή προϊόντα που έχουν τεθεί σε ανάλωση σε ένα άλλο</w:t>
      </w:r>
    </w:p>
    <w:p>
      <w:pPr>
        <w:spacing w:before="240" w:after="240"/>
        <w:rPr>
          <w:lang w:val="el" w:eastAsia="el"/>
        </w:rPr>
      </w:pPr>
      <w:r>
        <w:rPr>
          <w:b/>
          <w:bCs/>
          <w:lang w:val="el" w:eastAsia="el"/>
        </w:rPr>
        <w:t>Κράτος - Μέλος δεν υπόκεινται στον Ειδικό Φόρο Κατανάλωσης (Ε.Φ.Κ.) του</w:t>
      </w:r>
    </w:p>
    <w:p>
      <w:pPr>
        <w:spacing w:before="240" w:after="240"/>
        <w:rPr>
          <w:lang w:val="el" w:eastAsia="el"/>
        </w:rPr>
      </w:pPr>
      <w:r>
        <w:rPr>
          <w:b/>
          <w:bCs/>
          <w:lang w:val="el" w:eastAsia="el"/>
        </w:rPr>
        <w:t>άρθρου 73 του παρόντα Κώδικα, εφόσον περιέχονται στις κανονικές</w:t>
      </w:r>
    </w:p>
    <w:p>
      <w:pPr>
        <w:spacing w:before="240" w:after="240"/>
        <w:rPr>
          <w:lang w:val="el" w:eastAsia="el"/>
        </w:rPr>
      </w:pPr>
      <w:r>
        <w:rPr>
          <w:b/>
          <w:bCs/>
          <w:lang w:val="el" w:eastAsia="el"/>
        </w:rPr>
        <w:t>δεξαμενές καυσίμων:</w:t>
      </w:r>
    </w:p>
    <w:p>
      <w:pPr>
        <w:pStyle w:val="StructureList1"/>
        <w:spacing w:before="120" w:after="0"/>
        <w:rPr>
          <w:lang w:val="el" w:eastAsia="el"/>
        </w:rPr>
      </w:pPr>
      <w:r>
        <w:rPr>
          <w:b/>
          <w:bCs/>
          <w:lang w:val="el" w:eastAsia="el"/>
        </w:rPr>
        <w:t>α)</w:t>
      </w:r>
      <w:r>
        <w:rPr>
          <w:b/>
          <w:bCs/>
          <w:lang w:val="en" w:eastAsia="en"/>
        </w:rPr>
        <w:tab/>
      </w:r>
      <w:r>
        <w:rPr>
          <w:b/>
          <w:bCs/>
          <w:lang w:val="el" w:eastAsia="el"/>
        </w:rPr>
        <w:t>των αυτοκινήτων οχημάτων δημόσιας χρήσης για να χρησιμοποιηθούν ως</w:t>
      </w:r>
    </w:p>
    <w:p>
      <w:pPr>
        <w:spacing w:before="240" w:after="240"/>
        <w:rPr>
          <w:lang w:val="el" w:eastAsia="el"/>
        </w:rPr>
      </w:pPr>
      <w:r>
        <w:rPr>
          <w:b/>
          <w:bCs/>
          <w:lang w:val="el" w:eastAsia="el"/>
        </w:rPr>
        <w:t>καύσιμα από τα ίδια οχήματα,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εμπορευματοκιβωτίων Ειδικών Χρήσεων και προορίζονται να</w:t>
      </w:r>
    </w:p>
    <w:p>
      <w:pPr>
        <w:spacing w:before="240" w:after="240"/>
        <w:rPr>
          <w:lang w:val="el" w:eastAsia="el"/>
        </w:rPr>
      </w:pPr>
      <w:r>
        <w:rPr>
          <w:b/>
          <w:bCs/>
          <w:lang w:val="el" w:eastAsia="el"/>
        </w:rPr>
        <w:t>χρησιμοποιηθούν για τη λειτουργία, κατά τη διάρκεια μιας μεταφοράς, των</w:t>
      </w:r>
    </w:p>
    <w:p>
      <w:pPr>
        <w:spacing w:before="240" w:after="240"/>
        <w:rPr>
          <w:lang w:val="el" w:eastAsia="el"/>
        </w:rPr>
      </w:pPr>
      <w:r>
        <w:rPr>
          <w:b/>
          <w:bCs/>
          <w:lang w:val="el" w:eastAsia="el"/>
        </w:rPr>
        <w:t>συστημάτων με τα οποία είναι εξοπλισμένα τα εμπορευματοκιβώτια αυτά,</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"Κανονικές Δεξαμενές Καυσίμων":</w:t>
      </w:r>
    </w:p>
    <w:p>
      <w:pPr>
        <w:pStyle w:val="StructureList1"/>
        <w:spacing w:before="120" w:after="0"/>
        <w:rPr>
          <w:lang w:val="el" w:eastAsia="el"/>
        </w:rPr>
      </w:pPr>
      <w:r>
        <w:rPr>
          <w:b/>
          <w:bCs/>
          <w:lang w:val="el" w:eastAsia="el"/>
        </w:rPr>
        <w:t>-</w:t>
      </w:r>
      <w:r>
        <w:rPr>
          <w:b/>
          <w:bCs/>
          <w:lang w:val="en" w:eastAsia="en"/>
        </w:rPr>
        <w:tab/>
      </w:r>
      <w:r>
        <w:rPr>
          <w:b/>
          <w:bCs/>
          <w:lang w:val="el" w:eastAsia="el"/>
        </w:rPr>
        <w:t>οι δεξαμενές που ο κατασκευαστής τοποθετεί σε όλα τα μεταφορικά</w:t>
      </w:r>
    </w:p>
    <w:p>
      <w:pPr>
        <w:spacing w:before="240" w:after="240"/>
        <w:rPr>
          <w:lang w:val="el" w:eastAsia="el"/>
        </w:rPr>
      </w:pPr>
      <w:r>
        <w:rPr>
          <w:b/>
          <w:bCs/>
          <w:lang w:val="el" w:eastAsia="el"/>
        </w:rPr>
        <w:t>μέσα του ίδιου τύπου με το εξεταζόμενο μεταφορικό μέσο και η τοποθέτηση</w:t>
      </w:r>
    </w:p>
    <w:p>
      <w:pPr>
        <w:spacing w:before="240" w:after="240"/>
        <w:rPr>
          <w:lang w:val="el" w:eastAsia="el"/>
        </w:rPr>
      </w:pPr>
      <w:r>
        <w:rPr>
          <w:b/>
          <w:bCs/>
          <w:lang w:val="el" w:eastAsia="el"/>
        </w:rPr>
        <w:t>των οποίων επιτρέπει την απευθείας χρησιμοποίηση του καυσίμου, τόσο για</w:t>
      </w:r>
    </w:p>
    <w:p>
      <w:pPr>
        <w:spacing w:before="240" w:after="240"/>
        <w:rPr>
          <w:lang w:val="el" w:eastAsia="el"/>
        </w:rPr>
      </w:pPr>
      <w:r>
        <w:rPr>
          <w:b/>
          <w:bCs/>
          <w:lang w:val="el" w:eastAsia="el"/>
        </w:rPr>
        <w:t>την κίνηση των οχημάτων όσο και ενδεχομένως, για τη λειτουργία, κατά τη</w:t>
      </w:r>
    </w:p>
    <w:p>
      <w:pPr>
        <w:spacing w:before="240" w:after="240"/>
        <w:rPr>
          <w:lang w:val="el" w:eastAsia="el"/>
        </w:rPr>
      </w:pPr>
      <w:r>
        <w:rPr>
          <w:b/>
          <w:bCs/>
          <w:lang w:val="el" w:eastAsia="el"/>
        </w:rPr>
        <w:t>διάρκεια της μεταφοράς, των συστημάτων ψύξης και άλλων συστημάτων,</w:t>
      </w:r>
    </w:p>
    <w:p>
      <w:pPr>
        <w:pStyle w:val="StructureList1"/>
        <w:spacing w:before="120" w:after="0"/>
        <w:rPr>
          <w:lang w:val="el" w:eastAsia="el"/>
        </w:rPr>
      </w:pPr>
      <w:r>
        <w:rPr>
          <w:b/>
          <w:bCs/>
          <w:lang w:val="el" w:eastAsia="el"/>
        </w:rPr>
        <w:t>-</w:t>
      </w:r>
      <w:r>
        <w:rPr>
          <w:b/>
          <w:bCs/>
          <w:lang w:val="en" w:eastAsia="en"/>
        </w:rPr>
        <w:tab/>
      </w:r>
      <w:r>
        <w:rPr>
          <w:b/>
          <w:bCs/>
          <w:lang w:val="el" w:eastAsia="el"/>
        </w:rPr>
        <w:t>οι δεξαμενές υγραερίου, που είναι τοποθετημένες σε μεταφορικά μέσα</w:t>
      </w:r>
    </w:p>
    <w:p>
      <w:pPr>
        <w:spacing w:before="240" w:after="240"/>
        <w:rPr>
          <w:lang w:val="el" w:eastAsia="el"/>
        </w:rPr>
      </w:pPr>
      <w:r>
        <w:rPr>
          <w:b/>
          <w:bCs/>
          <w:lang w:val="el" w:eastAsia="el"/>
        </w:rPr>
        <w:t>και επιτρέπουν την απευθείας χρησιμοποίηση του υγραερίου ως καυσίμου,</w:t>
      </w:r>
    </w:p>
    <w:p>
      <w:pPr>
        <w:spacing w:before="240" w:after="240"/>
        <w:rPr>
          <w:lang w:val="el" w:eastAsia="el"/>
        </w:rPr>
      </w:pPr>
      <w:r>
        <w:rPr>
          <w:b/>
          <w:bCs/>
          <w:lang w:val="el" w:eastAsia="el"/>
        </w:rPr>
        <w:t>καθώς και οι δεξαμενές που είναι προσαρμοσμένες σε άλλα συστήματα με τα</w:t>
      </w:r>
    </w:p>
    <w:p>
      <w:pPr>
        <w:spacing w:before="240" w:after="240"/>
        <w:rPr>
          <w:lang w:val="el" w:eastAsia="el"/>
        </w:rPr>
      </w:pPr>
      <w:r>
        <w:rPr>
          <w:b/>
          <w:bCs/>
          <w:lang w:val="el" w:eastAsia="el"/>
        </w:rPr>
        <w:t>οποία μπορεί να είναι εξοπλισμένο το μεταφορικό μέσο,</w:t>
      </w:r>
    </w:p>
    <w:p>
      <w:pPr>
        <w:pStyle w:val="StructureList1"/>
        <w:spacing w:before="120" w:after="0"/>
        <w:rPr>
          <w:lang w:val="el" w:eastAsia="el"/>
        </w:rPr>
      </w:pPr>
      <w:r>
        <w:rPr>
          <w:b/>
          <w:bCs/>
          <w:lang w:val="el" w:eastAsia="el"/>
        </w:rPr>
        <w:t>-</w:t>
      </w:r>
      <w:r>
        <w:rPr>
          <w:b/>
          <w:bCs/>
          <w:lang w:val="en" w:eastAsia="en"/>
        </w:rPr>
        <w:tab/>
      </w:r>
      <w:r>
        <w:rPr>
          <w:b/>
          <w:bCs/>
          <w:lang w:val="el" w:eastAsia="el"/>
        </w:rPr>
        <w:t>οι μόνιμες δεξαμενές καυσίμων, που ο κατασκευαστής τοποθετεί σε όλα</w:t>
      </w:r>
    </w:p>
    <w:p>
      <w:pPr>
        <w:spacing w:before="240" w:after="240"/>
        <w:rPr>
          <w:lang w:val="el" w:eastAsia="el"/>
        </w:rPr>
      </w:pPr>
      <w:r>
        <w:rPr>
          <w:b/>
          <w:bCs/>
          <w:lang w:val="el" w:eastAsia="el"/>
        </w:rPr>
        <w:t>τα εμπορευματοκιβώτια του ίδιου τύπου με τον τύπο του εξεταζόμενου</w:t>
      </w:r>
    </w:p>
    <w:p>
      <w:pPr>
        <w:spacing w:before="240" w:after="240"/>
        <w:rPr>
          <w:lang w:val="el" w:eastAsia="el"/>
        </w:rPr>
      </w:pPr>
      <w:r>
        <w:rPr>
          <w:b/>
          <w:bCs/>
          <w:lang w:val="el" w:eastAsia="el"/>
        </w:rPr>
        <w:t>εμπορευματοκιβωτίου και η μόνιμη τοποθέτηση των οποίων επιτρέπει την</w:t>
      </w:r>
    </w:p>
    <w:p>
      <w:pPr>
        <w:spacing w:before="240" w:after="240"/>
        <w:rPr>
          <w:lang w:val="el" w:eastAsia="el"/>
        </w:rPr>
      </w:pPr>
      <w:r>
        <w:rPr>
          <w:b/>
          <w:bCs/>
          <w:lang w:val="el" w:eastAsia="el"/>
        </w:rPr>
        <w:t>απευθείας χρησιμοποίηση του καυσίμου για τη λειτουργία, κατά τη</w:t>
      </w:r>
    </w:p>
    <w:p>
      <w:pPr>
        <w:spacing w:before="240" w:after="240"/>
        <w:rPr>
          <w:lang w:val="el" w:eastAsia="el"/>
        </w:rPr>
      </w:pPr>
      <w:r>
        <w:rPr>
          <w:b/>
          <w:bCs/>
          <w:lang w:val="el" w:eastAsia="el"/>
        </w:rPr>
        <w:t>διάρκεια της μεταφοράς, των συστημάτων ψύξης και άλλων συστημάτων, με</w:t>
      </w:r>
    </w:p>
    <w:p>
      <w:pPr>
        <w:spacing w:before="240" w:after="240"/>
        <w:rPr>
          <w:lang w:val="el" w:eastAsia="el"/>
        </w:rPr>
      </w:pPr>
      <w:r>
        <w:rPr>
          <w:b/>
          <w:bCs/>
          <w:lang w:val="el" w:eastAsia="el"/>
        </w:rPr>
        <w:t>τα οποία είναι εξοπλισμένα τα εμπορευματοκιβώτια ειδικής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"Εμπορευματοκιβώτιο Ειδικής Χρήσης": κάθε εμπορευματοκιβώτιο που</w:t>
      </w:r>
    </w:p>
    <w:p>
      <w:pPr>
        <w:spacing w:before="240" w:after="240"/>
        <w:rPr>
          <w:lang w:val="el" w:eastAsia="el"/>
        </w:rPr>
      </w:pPr>
      <w:r>
        <w:rPr>
          <w:b/>
          <w:bCs/>
          <w:lang w:val="el" w:eastAsia="el"/>
        </w:rPr>
        <w:t>φέρει ειδκά προσαρμοσμένες διατάξεις για τα συστήματα ψύξης,</w:t>
      </w:r>
    </w:p>
    <w:p>
      <w:pPr>
        <w:spacing w:before="240" w:after="240"/>
        <w:rPr>
          <w:lang w:val="el" w:eastAsia="el"/>
        </w:rPr>
      </w:pPr>
      <w:r>
        <w:rPr>
          <w:b/>
          <w:bCs/>
          <w:lang w:val="el" w:eastAsia="el"/>
        </w:rPr>
        <w:t>οξυγόνωσης, θερμικής μόνωσης ή άλλα συστήματα.</w:t>
      </w:r>
    </w:p>
    <w:p>
      <w:pPr>
        <w:pStyle w:val="Heading6"/>
        <w:spacing w:before="240" w:after="240"/>
        <w:rPr>
          <w:lang w:val="el" w:eastAsia="el"/>
        </w:rPr>
      </w:pPr>
      <w:r>
        <w:rPr>
          <w:rStyle w:val="article-num"/>
          <w:b/>
          <w:bCs/>
          <w:lang w:val="el" w:eastAsia="el"/>
        </w:rPr>
        <w:t xml:space="preserve">Άρθρο 76 </w:t>
      </w:r>
    </w:p>
    <w:p>
      <w:pPr>
        <w:pStyle w:val="MainText"/>
        <w:spacing w:before="120" w:after="0"/>
        <w:rPr>
          <w:lang w:val="el" w:eastAsia="el"/>
        </w:rPr>
      </w:pPr>
      <w:r>
        <w:rPr>
          <w:b/>
          <w:bCs/>
          <w:lang w:val="el" w:eastAsia="el"/>
        </w:rPr>
        <w:t>1.</w:t>
      </w:r>
      <w:r>
        <w:rPr>
          <w:b/>
          <w:bCs/>
          <w:lang w:val="el" w:eastAsia="el"/>
        </w:rPr>
        <w:t xml:space="preserve"> Ως εγκατάσταση παραγωγής πετρελαιοειδών προϊόντων του άρθρου 72</w:t>
      </w:r>
    </w:p>
    <w:p>
      <w:pPr>
        <w:spacing w:before="240" w:after="240"/>
        <w:rPr>
          <w:lang w:val="el" w:eastAsia="el"/>
        </w:rPr>
      </w:pPr>
      <w:r>
        <w:rPr>
          <w:b/>
          <w:bCs/>
          <w:lang w:val="el" w:eastAsia="el"/>
        </w:rPr>
        <w:t>του παρόντα Κώδικα θεωρείται η εγκατάσταση στην οποία τα προϊόντα αυτά</w:t>
      </w:r>
    </w:p>
    <w:p>
      <w:pPr>
        <w:spacing w:before="240" w:after="240"/>
        <w:rPr>
          <w:lang w:val="el" w:eastAsia="el"/>
        </w:rPr>
      </w:pPr>
      <w:r>
        <w:rPr>
          <w:b/>
          <w:bCs/>
          <w:lang w:val="el" w:eastAsia="el"/>
        </w:rPr>
        <w:t>παράγονται ή υπόκεινται σε καθορισμένη κατεργασία, κατά την έννοια της</w:t>
      </w:r>
    </w:p>
    <w:p>
      <w:pPr>
        <w:spacing w:before="240" w:after="240"/>
        <w:rPr>
          <w:lang w:val="el" w:eastAsia="el"/>
        </w:rPr>
      </w:pPr>
      <w:r>
        <w:rPr>
          <w:b/>
          <w:bCs/>
          <w:lang w:val="el" w:eastAsia="el"/>
        </w:rPr>
        <w:t>συμπληρωματικής σημείωσης 4 του Κεφαλαίου 27 της Συνδυασμένης</w:t>
      </w:r>
    </w:p>
    <w:p>
      <w:pPr>
        <w:spacing w:before="240" w:after="240"/>
        <w:rPr>
          <w:lang w:val="el" w:eastAsia="el"/>
        </w:rPr>
      </w:pPr>
      <w:r>
        <w:rPr>
          <w:b/>
          <w:bCs/>
          <w:lang w:val="el" w:eastAsia="el"/>
        </w:rPr>
        <w:t>Ονοματολογίας (Σ.Ο.).</w:t>
      </w:r>
    </w:p>
    <w:p>
      <w:pPr>
        <w:pStyle w:val="MainText"/>
        <w:spacing w:before="120" w:after="0"/>
        <w:rPr>
          <w:lang w:val="el" w:eastAsia="el"/>
        </w:rPr>
      </w:pPr>
      <w:r>
        <w:rPr>
          <w:b/>
          <w:bCs/>
          <w:lang w:val="el" w:eastAsia="el"/>
        </w:rPr>
        <w:t>2.</w:t>
      </w:r>
      <w:r>
        <w:rPr>
          <w:b/>
          <w:bCs/>
          <w:lang w:val="el" w:eastAsia="el"/>
        </w:rPr>
        <w:t xml:space="preserve"> Η κατανάλωση πετρελαιοειδών προϊόντων στις εγκαταστάσεις παραγωγής</w:t>
      </w:r>
    </w:p>
    <w:p>
      <w:pPr>
        <w:spacing w:before="240" w:after="240"/>
        <w:rPr>
          <w:lang w:val="el" w:eastAsia="el"/>
        </w:rPr>
      </w:pPr>
      <w:r>
        <w:rPr>
          <w:b/>
          <w:bCs/>
          <w:lang w:val="el" w:eastAsia="el"/>
        </w:rPr>
        <w:t>τους δεν θεωρείται ως γενεσιουργός αιτία επιβολής του φόρου, εφόσον η</w:t>
      </w:r>
    </w:p>
    <w:p>
      <w:pPr>
        <w:spacing w:before="240" w:after="240"/>
        <w:rPr>
          <w:lang w:val="el" w:eastAsia="el"/>
        </w:rPr>
      </w:pPr>
      <w:r>
        <w:rPr>
          <w:b/>
          <w:bCs/>
          <w:lang w:val="el" w:eastAsia="el"/>
        </w:rPr>
        <w:t>κατανάλωση γίνεται για τους σκοπούς της παραγωγής αυτής. Ωστόσο, σε</w:t>
      </w:r>
    </w:p>
    <w:p>
      <w:pPr>
        <w:spacing w:before="240" w:after="240"/>
        <w:rPr>
          <w:lang w:val="el" w:eastAsia="el"/>
        </w:rPr>
      </w:pPr>
      <w:r>
        <w:rPr>
          <w:b/>
          <w:bCs/>
          <w:lang w:val="el" w:eastAsia="el"/>
        </w:rPr>
        <w:t>περίπτωση που η κατανάλωση αυτή γίνεται για σκοπούς ξένους προς την</w:t>
      </w:r>
    </w:p>
    <w:p>
      <w:pPr>
        <w:spacing w:before="240" w:after="240"/>
        <w:rPr>
          <w:lang w:val="el" w:eastAsia="el"/>
        </w:rPr>
      </w:pPr>
      <w:r>
        <w:rPr>
          <w:b/>
          <w:bCs/>
          <w:lang w:val="el" w:eastAsia="el"/>
        </w:rPr>
        <w:t>παραγωγή ή ειδικότερα για την κίνηση οχημάτων, θεωρείται ως</w:t>
      </w:r>
    </w:p>
    <w:p>
      <w:pPr>
        <w:spacing w:before="240" w:after="240"/>
        <w:rPr>
          <w:lang w:val="el" w:eastAsia="el"/>
        </w:rPr>
      </w:pPr>
      <w:r>
        <w:rPr>
          <w:b/>
          <w:bCs/>
          <w:lang w:val="el" w:eastAsia="el"/>
        </w:rPr>
        <w:t>γενεσιουργός αιτία επιβολής του φόρου,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εγκαταστάσεις που δεν θεωρούνται ως εγκαταστάσεις παραγωγής</w:t>
      </w:r>
    </w:p>
    <w:p>
      <w:pPr>
        <w:spacing w:before="240" w:after="240"/>
        <w:rPr>
          <w:lang w:val="el" w:eastAsia="el"/>
        </w:rPr>
      </w:pPr>
      <w:r>
        <w:rPr>
          <w:b/>
          <w:bCs/>
          <w:lang w:val="el" w:eastAsia="el"/>
        </w:rPr>
        <w:t>πετρελαιοειδών προϊόντων, καθώς και οι επεξεργασίες που δεν θεωρούνται</w:t>
      </w:r>
    </w:p>
    <w:p>
      <w:pPr>
        <w:spacing w:before="240" w:after="240"/>
        <w:rPr>
          <w:lang w:val="el" w:eastAsia="el"/>
        </w:rPr>
      </w:pPr>
      <w:r>
        <w:rPr>
          <w:b/>
          <w:bCs/>
          <w:lang w:val="el" w:eastAsia="el"/>
        </w:rPr>
        <w:t>παραγωγή πετρελαιοειδών.</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Καταναιωσης (Ε.Φ.Κ.) που έχει καταβληθεί για</w:t>
      </w:r>
    </w:p>
    <w:p>
      <w:pPr>
        <w:spacing w:before="240" w:after="240"/>
        <w:rPr>
          <w:lang w:val="el" w:eastAsia="el"/>
        </w:rPr>
      </w:pPr>
      <w:r>
        <w:rPr>
          <w:b/>
          <w:bCs/>
          <w:lang w:val="el" w:eastAsia="el"/>
        </w:rPr>
        <w:t>πετρελαιοειδή προϊόντα που έχουν μολυνθεί ή αναμειχθεί τυχαία και</w:t>
      </w:r>
    </w:p>
    <w:p>
      <w:pPr>
        <w:spacing w:before="240" w:after="240"/>
        <w:rPr>
          <w:lang w:val="el" w:eastAsia="el"/>
        </w:rPr>
      </w:pPr>
      <w:r>
        <w:rPr>
          <w:b/>
          <w:bCs/>
          <w:lang w:val="el" w:eastAsia="el"/>
        </w:rPr>
        <w:t>συνεπεία του γεγονότος αυτού κατέστησαν ακατάλληλα να χρησιμοποιηθούν</w:t>
      </w:r>
    </w:p>
    <w:p>
      <w:pPr>
        <w:spacing w:before="240" w:after="240"/>
        <w:rPr>
          <w:lang w:val="el" w:eastAsia="el"/>
        </w:rPr>
      </w:pPr>
      <w:r>
        <w:rPr>
          <w:b/>
          <w:bCs/>
          <w:lang w:val="el" w:eastAsia="el"/>
        </w:rPr>
        <w:t>για το σκοπό που προορίζονταν, επιστρέφεται ή συμψηφίζεται, εφόσον τα</w:t>
      </w:r>
    </w:p>
    <w:p>
      <w:pPr>
        <w:spacing w:before="240" w:after="240"/>
        <w:rPr>
          <w:lang w:val="el" w:eastAsia="el"/>
        </w:rPr>
      </w:pPr>
      <w:r>
        <w:rPr>
          <w:b/>
          <w:bCs/>
          <w:lang w:val="el" w:eastAsia="el"/>
        </w:rPr>
        <w:t>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Οι όροι και οι διατυπώσεις εφαρμογής των διατάξεων της</w:t>
      </w:r>
    </w:p>
    <w:p>
      <w:pPr>
        <w:spacing w:before="240" w:after="240"/>
        <w:rPr>
          <w:lang w:val="el" w:eastAsia="el"/>
        </w:rPr>
      </w:pPr>
      <w:r>
        <w:rPr>
          <w:b/>
          <w:bCs/>
          <w:lang w:val="el" w:eastAsia="el"/>
        </w:rPr>
        <w:t>προηγούμενης παραγράφου καθορίζονται με απόφαση του Υπουργού</w:t>
      </w:r>
    </w:p>
    <w:p>
      <w:pPr>
        <w:spacing w:before="240" w:after="240"/>
        <w:rPr>
          <w:lang w:val="el" w:eastAsia="el"/>
        </w:rPr>
      </w:pPr>
      <w:r>
        <w:rPr>
          <w:b/>
          <w:bCs/>
          <w:lang w:val="el" w:eastAsia="el"/>
        </w:rPr>
        <w:t>Οικονομικών.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w:t>
      </w:r>
    </w:p>
    <w:p>
      <w:pPr>
        <w:spacing w:before="240" w:after="240"/>
        <w:rPr>
          <w:lang w:val="el" w:eastAsia="el"/>
        </w:rPr>
      </w:pPr>
      <w:r>
        <w:rPr>
          <w:b/>
          <w:bCs/>
          <w:lang w:val="el" w:eastAsia="el"/>
        </w:rPr>
        <w:t>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Τα πετρελαιοειδή προϊόντα του άρθρου 72 του παρόντα Κώδικα για τα</w:t>
      </w:r>
    </w:p>
    <w:p>
      <w:pPr>
        <w:spacing w:before="240" w:after="240"/>
        <w:rPr>
          <w:lang w:val="el" w:eastAsia="el"/>
        </w:rPr>
      </w:pPr>
      <w:r>
        <w:rPr>
          <w:b/>
          <w:bCs/>
          <w:lang w:val="el" w:eastAsia="el"/>
        </w:rPr>
        <w:t>οποία δεν ορίζεται συντελεστής με το άρθρο 73 του παρόντα Κώδικα,</w:t>
      </w:r>
    </w:p>
    <w:p>
      <w:pPr>
        <w:spacing w:before="240" w:after="240"/>
        <w:rPr>
          <w:lang w:val="el" w:eastAsia="el"/>
        </w:rPr>
      </w:pPr>
      <w:r>
        <w:rPr>
          <w:b/>
          <w:bCs/>
          <w:lang w:val="el" w:eastAsia="el"/>
        </w:rPr>
        <w:t>εφόσον δεν χρησιμοποιούνται ως καύσιμα κίνησης ή θέρμανσης.</w:t>
      </w:r>
    </w:p>
    <w:p>
      <w:pPr>
        <w:pStyle w:val="StructureList1"/>
        <w:spacing w:before="120" w:after="0"/>
        <w:rPr>
          <w:lang w:val="el" w:eastAsia="el"/>
        </w:rPr>
      </w:pPr>
      <w:r>
        <w:rPr>
          <w:b/>
          <w:bCs/>
          <w:lang w:val="el" w:eastAsia="el"/>
        </w:rPr>
        <w:t>β)</w:t>
      </w:r>
      <w:r>
        <w:rPr>
          <w:b/>
          <w:bCs/>
          <w:lang w:val="en" w:eastAsia="en"/>
        </w:rPr>
        <w:tab/>
      </w:r>
      <w:r>
        <w:rPr>
          <w:b/>
          <w:bCs/>
          <w:lang w:val="el" w:eastAsia="el"/>
        </w:rPr>
        <w:t>Τα πετρελαιοειδή προϊόντα, τα οποία παραλαμβάνονται με σκοπό τον</w:t>
      </w:r>
    </w:p>
    <w:p>
      <w:pPr>
        <w:spacing w:before="240" w:after="240"/>
        <w:rPr>
          <w:lang w:val="el" w:eastAsia="el"/>
        </w:rPr>
      </w:pPr>
      <w:r>
        <w:rPr>
          <w:b/>
          <w:bCs/>
          <w:lang w:val="el" w:eastAsia="el"/>
        </w:rPr>
        <w:t>εφοδιασμό αεροσκαφών που εκτελούν αεροπορικές μεταφορές, με εξαίρεση τα</w:t>
      </w:r>
    </w:p>
    <w:p>
      <w:pPr>
        <w:spacing w:before="240" w:after="240"/>
        <w:rPr>
          <w:lang w:val="el" w:eastAsia="el"/>
        </w:rPr>
      </w:pPr>
      <w:r>
        <w:rPr>
          <w:b/>
          <w:bCs/>
          <w:lang w:val="el" w:eastAsia="el"/>
        </w:rPr>
        <w:t>πετρελαιοειδή προϊόντα, τα οποία προορίζονται για τον εφοδιασμό</w:t>
      </w:r>
    </w:p>
    <w:p>
      <w:pPr>
        <w:spacing w:before="240" w:after="240"/>
        <w:rPr>
          <w:lang w:val="el" w:eastAsia="el"/>
        </w:rPr>
      </w:pPr>
      <w:r>
        <w:rPr>
          <w:b/>
          <w:bCs/>
          <w:lang w:val="el" w:eastAsia="el"/>
        </w:rPr>
        <w:t>αεροσκαφών που εκτελούν ιδιωτικές πτήσεις αναψυχής.</w:t>
      </w:r>
    </w:p>
    <w:p>
      <w:pPr>
        <w:spacing w:before="240" w:after="240"/>
        <w:rPr>
          <w:lang w:val="el" w:eastAsia="el"/>
        </w:rPr>
      </w:pPr>
      <w:r>
        <w:rPr>
          <w:b/>
          <w:bCs/>
          <w:lang w:val="el" w:eastAsia="el"/>
        </w:rPr>
        <w:t>Ως "ιδιωτική τπήση αναψυχής" νοείται η χρησιμοποίηση αεροσκάφους από</w:t>
      </w:r>
    </w:p>
    <w:p>
      <w:pPr>
        <w:spacing w:before="240" w:after="240"/>
        <w:rPr>
          <w:lang w:val="el" w:eastAsia="el"/>
        </w:rPr>
      </w:pPr>
      <w:r>
        <w:rPr>
          <w:b/>
          <w:bCs/>
          <w:lang w:val="el" w:eastAsia="el"/>
        </w:rPr>
        <w:t>τον ιδιοκτήτη του ή από φυσικό ή νομικό πρόσωπο, το οποίο έχει τη χρήση</w:t>
      </w:r>
    </w:p>
    <w:p>
      <w:pPr>
        <w:spacing w:before="240" w:after="240"/>
        <w:rPr>
          <w:lang w:val="el" w:eastAsia="el"/>
        </w:rPr>
      </w:pPr>
      <w:r>
        <w:rPr>
          <w:b/>
          <w:bCs/>
          <w:lang w:val="el" w:eastAsia="el"/>
        </w:rPr>
        <w:t>του με σύμβαση μίσθωσης ή με οποιονδήποτε άλλο τρόπο, από το φυσικό ή</w:t>
      </w:r>
    </w:p>
    <w:p>
      <w:pPr>
        <w:spacing w:before="240" w:after="240"/>
        <w:rPr>
          <w:lang w:val="el" w:eastAsia="el"/>
        </w:rPr>
      </w:pPr>
      <w:r>
        <w:rPr>
          <w:b/>
          <w:bCs/>
          <w:lang w:val="el" w:eastAsia="el"/>
        </w:rPr>
        <w:t>νομικό πρόσωπο, το οποίο το χρησιμοποιεί για μη εμπορικούς σκοπούς και</w:t>
      </w:r>
    </w:p>
    <w:p>
      <w:pPr>
        <w:spacing w:before="240" w:after="240"/>
        <w:rPr>
          <w:lang w:val="el" w:eastAsia="el"/>
        </w:rPr>
      </w:pPr>
      <w:r>
        <w:rPr>
          <w:b/>
          <w:bCs/>
          <w:lang w:val="el" w:eastAsia="el"/>
        </w:rPr>
        <w:t>ειδικότερα, όταν δεν το χρησιμοποιεί για τη με ταφορά επιβατών ή</w:t>
      </w:r>
    </w:p>
    <w:p>
      <w:pPr>
        <w:spacing w:before="240" w:after="240"/>
        <w:rPr>
          <w:lang w:val="el" w:eastAsia="el"/>
        </w:rPr>
      </w:pPr>
      <w:r>
        <w:rPr>
          <w:b/>
          <w:bCs/>
          <w:lang w:val="el" w:eastAsia="el"/>
        </w:rPr>
        <w:t>εμπορευμάτων ή για την παροχή υπηρεσιών με αντάλλαγμα ή για τους</w:t>
      </w:r>
    </w:p>
    <w:p>
      <w:pPr>
        <w:spacing w:before="240" w:after="240"/>
        <w:rPr>
          <w:lang w:val="el" w:eastAsia="el"/>
        </w:rPr>
      </w:pPr>
      <w:r>
        <w:rPr>
          <w:b/>
          <w:bCs/>
          <w:lang w:val="el" w:eastAsia="el"/>
        </w:rPr>
        <w:t>σκοπούς του Δημοσίου,</w:t>
      </w:r>
    </w:p>
    <w:p>
      <w:pPr>
        <w:pStyle w:val="StructureList1"/>
        <w:spacing w:before="120" w:after="0"/>
        <w:rPr>
          <w:lang w:val="el" w:eastAsia="el"/>
        </w:rPr>
      </w:pPr>
      <w:r>
        <w:rPr>
          <w:b/>
          <w:bCs/>
          <w:lang w:val="el" w:eastAsia="el"/>
        </w:rPr>
        <w:t>γ)</w:t>
      </w:r>
      <w:r>
        <w:rPr>
          <w:b/>
          <w:bCs/>
          <w:lang w:val="en" w:eastAsia="en"/>
        </w:rPr>
        <w:tab/>
      </w:r>
      <w:r>
        <w:rPr>
          <w:b/>
          <w:bCs/>
          <w:lang w:val="el" w:eastAsia="el"/>
        </w:rPr>
        <w:t>Τα πετρελαιοειδή προϊόντα που παραλαμβάνονται για να</w:t>
      </w:r>
    </w:p>
    <w:p>
      <w:pPr>
        <w:spacing w:before="240" w:after="240"/>
        <w:rPr>
          <w:lang w:val="el" w:eastAsia="el"/>
        </w:rPr>
      </w:pPr>
      <w:r>
        <w:rPr>
          <w:b/>
          <w:bCs/>
          <w:lang w:val="el" w:eastAsia="el"/>
        </w:rPr>
        <w:t>χρησιμοποιηθούν ως καύσιμα για τους σκοπούς της ναυσιπλοιας στα ύδατα</w:t>
      </w:r>
    </w:p>
    <w:p>
      <w:pPr>
        <w:spacing w:before="240" w:after="240"/>
        <w:rPr>
          <w:lang w:val="el" w:eastAsia="el"/>
        </w:rPr>
      </w:pPr>
      <w:r>
        <w:rPr>
          <w:b/>
          <w:bCs/>
          <w:lang w:val="el" w:eastAsia="el"/>
        </w:rPr>
        <w:t>της Ευρωπαϊκής `Ενωσης, (Ε.Ε.)συμπεριλαμβανομένης και της</w:t>
      </w:r>
    </w:p>
    <w:p>
      <w:pPr>
        <w:spacing w:before="240" w:after="240"/>
        <w:rPr>
          <w:lang w:val="el" w:eastAsia="el"/>
        </w:rPr>
      </w:pPr>
      <w:r>
        <w:rPr>
          <w:b/>
          <w:bCs/>
          <w:lang w:val="el" w:eastAsia="el"/>
        </w:rPr>
        <w:t>επαγγελματικής αλιείας, εκτός από την περίπτωση, χρησιμοποίησής τους σε</w:t>
      </w:r>
    </w:p>
    <w:p>
      <w:pPr>
        <w:spacing w:before="240" w:after="240"/>
        <w:rPr>
          <w:lang w:val="el" w:eastAsia="el"/>
        </w:rPr>
      </w:pPr>
      <w:r>
        <w:rPr>
          <w:b/>
          <w:bCs/>
          <w:lang w:val="el" w:eastAsia="el"/>
        </w:rPr>
        <w:t>ιδιωτικά σκάφη αναψυχής.</w:t>
      </w:r>
    </w:p>
    <w:p>
      <w:pPr>
        <w:spacing w:before="240" w:after="240"/>
        <w:rPr>
          <w:lang w:val="el" w:eastAsia="el"/>
        </w:rPr>
      </w:pPr>
      <w:r>
        <w:rPr>
          <w:b/>
          <w:bCs/>
          <w:lang w:val="el" w:eastAsia="el"/>
        </w:rPr>
        <w:t>Ως "ιδιωτικό σκάφος" αναψυχής νοείται οποιοδήποτε σκάφος, το οποίο</w:t>
      </w:r>
    </w:p>
    <w:p>
      <w:pPr>
        <w:spacing w:before="240" w:after="240"/>
        <w:rPr>
          <w:lang w:val="el" w:eastAsia="el"/>
        </w:rPr>
      </w:pPr>
      <w:r>
        <w:rPr>
          <w:b/>
          <w:bCs/>
          <w:lang w:val="el" w:eastAsia="el"/>
        </w:rPr>
        <w:t>χρησιμοποιείται από τον ιδιοκτήτη του ή από φυσικό ή νομικό πρόσωπο, το</w:t>
      </w:r>
    </w:p>
    <w:p>
      <w:pPr>
        <w:spacing w:before="240" w:after="240"/>
        <w:rPr>
          <w:lang w:val="el" w:eastAsia="el"/>
        </w:rPr>
      </w:pPr>
      <w:r>
        <w:rPr>
          <w:b/>
          <w:bCs/>
          <w:lang w:val="el" w:eastAsia="el"/>
        </w:rPr>
        <w:t>οποίο έχει τη χρήση του με σύμβαση μίσθωσης ή με οποιονδήποτε άλλο</w:t>
      </w:r>
    </w:p>
    <w:p>
      <w:pPr>
        <w:spacing w:before="240" w:after="240"/>
        <w:rPr>
          <w:lang w:val="el" w:eastAsia="el"/>
        </w:rPr>
      </w:pPr>
      <w:r>
        <w:rPr>
          <w:b/>
          <w:bCs/>
          <w:lang w:val="el" w:eastAsia="el"/>
        </w:rPr>
        <w:t>τρόπο ή για μη εμπορικούς σκοπούς και ειδικότερα όταν δεν</w:t>
      </w:r>
    </w:p>
    <w:p>
      <w:pPr>
        <w:spacing w:before="240" w:after="240"/>
        <w:rPr>
          <w:lang w:val="el" w:eastAsia="el"/>
        </w:rPr>
      </w:pPr>
      <w:r>
        <w:rPr>
          <w:b/>
          <w:bCs/>
          <w:lang w:val="el" w:eastAsia="el"/>
        </w:rPr>
        <w:t>χρησιμοποιείται για τη μεταφορά επιβατών ή εμπορευμάτων ή για την</w:t>
      </w:r>
    </w:p>
    <w:p>
      <w:pPr>
        <w:spacing w:before="240" w:after="240"/>
        <w:rPr>
          <w:lang w:val="el" w:eastAsia="el"/>
        </w:rPr>
      </w:pPr>
      <w:r>
        <w:rPr>
          <w:b/>
          <w:bCs/>
          <w:lang w:val="el" w:eastAsia="el"/>
        </w:rPr>
        <w:t>παροχή υπηρεσιών με αντάλλαγμα ή για σκοπούς του Δημοσίου,</w:t>
      </w:r>
    </w:p>
    <w:p>
      <w:pPr>
        <w:pStyle w:val="StructureList1"/>
        <w:spacing w:before="120" w:after="0"/>
        <w:rPr>
          <w:lang w:val="el" w:eastAsia="el"/>
        </w:rPr>
      </w:pPr>
      <w:r>
        <w:rPr>
          <w:b/>
          <w:bCs/>
          <w:lang w:val="el" w:eastAsia="el"/>
        </w:rPr>
        <w:t>δ)</w:t>
      </w:r>
      <w:r>
        <w:rPr>
          <w:b/>
          <w:bCs/>
          <w:lang w:val="en" w:eastAsia="en"/>
        </w:rPr>
        <w:tab/>
      </w:r>
      <w:r>
        <w:rPr>
          <w:b/>
          <w:bCs/>
          <w:lang w:val="el" w:eastAsia="el"/>
        </w:rPr>
        <w:t>Τα πετρελαιοειδή προϊόντα που παραλαμβάνονται από τις `Ενοπλες</w:t>
      </w:r>
    </w:p>
    <w:p>
      <w:pPr>
        <w:spacing w:before="240" w:after="240"/>
        <w:rPr>
          <w:lang w:val="el" w:eastAsia="el"/>
        </w:rPr>
      </w:pPr>
      <w:r>
        <w:rPr>
          <w:b/>
          <w:bCs/>
          <w:lang w:val="el" w:eastAsia="el"/>
        </w:rPr>
        <w:t>Δυνάμεις.</w:t>
      </w:r>
    </w:p>
    <w:p>
      <w:pPr>
        <w:pStyle w:val="StructureList1"/>
        <w:spacing w:before="120" w:after="0"/>
        <w:rPr>
          <w:lang w:val="el" w:eastAsia="el"/>
        </w:rPr>
      </w:pPr>
      <w:r>
        <w:rPr>
          <w:b/>
          <w:bCs/>
          <w:lang w:val="el" w:eastAsia="el"/>
        </w:rPr>
        <w:t>ε)</w:t>
      </w:r>
      <w:r>
        <w:rPr>
          <w:b/>
          <w:bCs/>
          <w:lang w:val="en" w:eastAsia="en"/>
        </w:rPr>
        <w:tab/>
      </w:r>
      <w:r>
        <w:rPr>
          <w:b/>
          <w:bCs/>
          <w:lang w:val="el" w:eastAsia="el"/>
        </w:rPr>
        <w:t>Τα πετρελαιοειδή προϊόντα που εγχέονται στις υψικαμίνους με σκοπό</w:t>
      </w:r>
    </w:p>
    <w:p>
      <w:pPr>
        <w:spacing w:before="240" w:after="240"/>
        <w:rPr>
          <w:lang w:val="el" w:eastAsia="el"/>
        </w:rPr>
      </w:pPr>
      <w:r>
        <w:rPr>
          <w:b/>
          <w:bCs/>
          <w:lang w:val="el" w:eastAsia="el"/>
        </w:rPr>
        <w:t>να διευκολυνθεί η χημική διεργασία αναγωγής, σε συνδυασμό με το κωκ που</w:t>
      </w:r>
    </w:p>
    <w:p>
      <w:pPr>
        <w:spacing w:before="240" w:after="240"/>
        <w:rPr>
          <w:lang w:val="el" w:eastAsia="el"/>
        </w:rPr>
      </w:pPr>
      <w:r>
        <w:rPr>
          <w:b/>
          <w:bCs/>
          <w:lang w:val="el" w:eastAsia="el"/>
        </w:rPr>
        <w:t>χρησιμοποιείται ως κύριο καύσιμο.</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πετρέλαιο εσωτερικής καύσης DIESEL που υπάγεται στους</w:t>
      </w:r>
    </w:p>
    <w:p>
      <w:pPr>
        <w:spacing w:before="240" w:after="240"/>
        <w:rPr>
          <w:lang w:val="el" w:eastAsia="el"/>
        </w:rPr>
      </w:pPr>
      <w:r>
        <w:rPr>
          <w:b/>
          <w:bCs/>
          <w:lang w:val="el" w:eastAsia="el"/>
        </w:rPr>
        <w:t>κωδικούς Συνδυασμένης Ονοματολογίας (Σ.Ο.) 27.10.00.66,00 και</w:t>
      </w:r>
    </w:p>
    <w:p>
      <w:pPr>
        <w:pStyle w:val="MainText"/>
        <w:spacing w:before="120" w:after="0"/>
        <w:rPr>
          <w:lang w:val="el" w:eastAsia="el"/>
        </w:rPr>
      </w:pPr>
      <w:r>
        <w:rPr>
          <w:b/>
          <w:bCs/>
          <w:lang w:val="el" w:eastAsia="el"/>
        </w:rPr>
        <w:t>27.</w:t>
      </w:r>
      <w:r>
        <w:rPr>
          <w:b/>
          <w:bCs/>
          <w:lang w:val="el" w:eastAsia="el"/>
        </w:rPr>
        <w:t xml:space="preserve"> 10,00.67.00 και προορίζεται να χρησιμοποιηθεί αποκλειστικά ως</w:t>
      </w:r>
    </w:p>
    <w:p>
      <w:pPr>
        <w:spacing w:before="240" w:after="240"/>
        <w:rPr>
          <w:lang w:val="el" w:eastAsia="el"/>
        </w:rPr>
      </w:pPr>
      <w:r>
        <w:rPr>
          <w:b/>
          <w:bCs/>
          <w:lang w:val="el" w:eastAsia="el"/>
        </w:rPr>
        <w:t>ηλεκτρομονωτικό υλικό ηλεκτρικών μετασχηματιστών.</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
      </w:r>
      <w:r>
        <w:rPr>
          <w:b/>
          <w:bCs/>
          <w:lang w:val="el" w:eastAsia="el"/>
        </w:rPr>
        <w:t>Το πετρέλαιο εσωτερικής καύσης (DIESEL) που υπάγεται στους Kωδικούς Συνδυασμένης Oνοματολογίας (Σ.Ο.) 27.10.00.66.00 και 27.10.00.67.00 που παραλαμβάνεται από βιομηχανίες ή βιοτεχνίες και προορίζεται να χρησιμοποιηθεί αποκλειστικά ως πρώτη ύλη για την παραγωγή των προϊόντων τους.</w:t>
      </w:r>
    </w:p>
    <w:p>
      <w:pPr>
        <w:spacing w:before="240" w:after="240"/>
        <w:rPr>
          <w:lang w:val="el" w:eastAsia="el"/>
        </w:rPr>
      </w:pPr>
      <w:r>
        <w:rPr>
          <w:b/>
          <w:bCs/>
          <w:lang w:val="el" w:eastAsia="el"/>
        </w:rPr>
        <w:t>Bιομηχανίες ή βιοτεχνίες που μέχρι της ισχύος του παρόντος νόμου παρελάμβαναν το προϊόν αυτό με απαλλαγή από τον Ειδικό Φόρο Κατανάλωσης, με έγκριση των αρμόδιων αρχών, σύμφωνα με τις διατάξεις του ν. 1038/1980 (ΦΕΚ 67 Α΄), δεν υποχρεούνται στην καταβολή του φόρου αυτού, εφόσον ύστερα από έλεγχο διαπιστωθεί η νόμιμη χρησιμοποίησή του. Ο Ειδικός Φόρος Κατανάλωσης που τυχόν έχει καταβληθεί δεν επιστρέφεται.</w:t>
      </w:r>
    </w:p>
    <w:p>
      <w:pPr>
        <w:pStyle w:val="MainText"/>
        <w:spacing w:before="120" w:after="0"/>
        <w:rPr>
          <w:lang w:val="el" w:eastAsia="el"/>
        </w:rPr>
      </w:pPr>
      <w:r>
        <w:rPr>
          <w:b/>
          <w:bCs/>
          <w:lang w:val="el" w:eastAsia="el"/>
        </w:rPr>
        <w:t>2.</w:t>
      </w:r>
      <w:r>
        <w:rPr>
          <w:b/>
          <w:bCs/>
          <w:lang w:val="el" w:eastAsia="el"/>
        </w:rPr>
        <w:t xml:space="preserve"> Ειδικά για τα πετρελαιοειδή προϊόντα που χρησιμοποιούνται στις</w:t>
      </w:r>
    </w:p>
    <w:p>
      <w:pPr>
        <w:spacing w:before="240" w:after="240"/>
        <w:rPr>
          <w:lang w:val="el" w:eastAsia="el"/>
        </w:rPr>
      </w:pPr>
      <w:r>
        <w:rPr>
          <w:b/>
          <w:bCs/>
          <w:lang w:val="el" w:eastAsia="el"/>
        </w:rPr>
        <w:t>παρακάτω περιπτώσεις, οι συντελεστές του Ειδικού Φόρου Κατανάλωσης</w:t>
      </w:r>
    </w:p>
    <w:p>
      <w:pPr>
        <w:spacing w:before="240" w:after="240"/>
        <w:rPr>
          <w:lang w:val="el" w:eastAsia="el"/>
        </w:rPr>
      </w:pPr>
      <w:r>
        <w:rPr>
          <w:b/>
          <w:bCs/>
          <w:lang w:val="el" w:eastAsia="el"/>
        </w:rPr>
        <w:t>(Ε.Φ.Κ.) ορίζονται, ως εξής:</w:t>
      </w:r>
    </w:p>
    <w:p>
      <w:pPr>
        <w:spacing w:before="240" w:after="240"/>
        <w:rPr>
          <w:lang w:val="el" w:eastAsia="el"/>
        </w:rPr>
      </w:pPr>
      <w:r>
        <w:rPr>
          <w:b/>
          <w:bCs/>
          <w:lang w:val="el" w:eastAsia="el"/>
        </w:rPr>
        <w:t>ΕΙΔΟΣ ΚΩΔ. 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w:t>
      </w:r>
    </w:p>
    <w:p>
      <w:pPr>
        <w:spacing w:before="240" w:after="240"/>
        <w:rPr>
          <w:lang w:val="el" w:eastAsia="el"/>
        </w:rPr>
      </w:pPr>
      <w:r>
        <w:rPr>
          <w:b/>
          <w:bCs/>
          <w:lang w:val="el" w:eastAsia="el"/>
        </w:rPr>
        <w:t>γεωργικές χρήσεις</w:t>
      </w:r>
    </w:p>
    <w:p>
      <w:pPr>
        <w:spacing w:before="240" w:after="240"/>
        <w:rPr>
          <w:lang w:val="el" w:eastAsia="el"/>
        </w:rPr>
      </w:pPr>
      <w:r>
        <w:rPr>
          <w:b/>
          <w:bCs/>
          <w:lang w:val="el" w:eastAsia="el"/>
        </w:rPr>
        <w:t>άρθρου 16 του</w:t>
      </w:r>
    </w:p>
    <w:p>
      <w:pPr>
        <w:spacing w:before="240" w:after="240"/>
        <w:rPr>
          <w:lang w:val="el" w:eastAsia="el"/>
        </w:rPr>
      </w:pPr>
      <w:r>
        <w:rPr>
          <w:b/>
          <w:bCs/>
          <w:lang w:val="el" w:eastAsia="el"/>
        </w:rPr>
        <w:t>ν.3686/1957</w:t>
      </w:r>
    </w:p>
    <w:p>
      <w:pPr>
        <w:spacing w:before="240" w:after="240"/>
        <w:rPr>
          <w:lang w:val="el" w:eastAsia="el"/>
        </w:rPr>
      </w:pPr>
      <w:r>
        <w:rPr>
          <w:b/>
          <w:bCs/>
          <w:lang w:val="el" w:eastAsia="el"/>
        </w:rPr>
        <w:t>(ΦΕΚ 64 Α)</w:t>
      </w:r>
    </w:p>
    <w:p>
      <w:pPr>
        <w:spacing w:before="240" w:after="240"/>
        <w:rPr>
          <w:lang w:val="el" w:eastAsia="el"/>
        </w:rPr>
      </w:pPr>
      <w:r>
        <w:rPr>
          <w:b/>
          <w:bCs/>
          <w:lang w:val="el" w:eastAsia="el"/>
        </w:rPr>
        <w:t>και δασικών συνε-</w:t>
      </w:r>
    </w:p>
    <w:p>
      <w:pPr>
        <w:spacing w:before="240" w:after="240"/>
        <w:rPr>
          <w:lang w:val="el" w:eastAsia="el"/>
        </w:rPr>
      </w:pPr>
      <w:r>
        <w:rPr>
          <w:b/>
          <w:bCs/>
          <w:lang w:val="el" w:eastAsia="el"/>
        </w:rPr>
        <w:t>ταιρισμών άρθρου</w:t>
      </w:r>
    </w:p>
    <w:p>
      <w:pPr>
        <w:spacing w:before="240" w:after="240"/>
        <w:rPr>
          <w:lang w:val="el" w:eastAsia="el"/>
        </w:rPr>
      </w:pPr>
      <w:r>
        <w:rPr>
          <w:b/>
          <w:bCs/>
          <w:lang w:val="el" w:eastAsia="el"/>
        </w:rPr>
        <w:t>5 του ν. 827/1978 27.10.00.34</w:t>
      </w:r>
    </w:p>
    <w:p>
      <w:pPr>
        <w:spacing w:before="240" w:after="240"/>
        <w:rPr>
          <w:lang w:val="el" w:eastAsia="el"/>
        </w:rPr>
      </w:pPr>
      <w:r>
        <w:rPr>
          <w:b/>
          <w:bCs/>
          <w:lang w:val="el" w:eastAsia="el"/>
        </w:rPr>
        <w:t>(ΦΕΚ 194 Α) και 27.10.00.36 299 χιλιόλιτρο</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παρα-</w:t>
      </w:r>
    </w:p>
    <w:p>
      <w:pPr>
        <w:spacing w:before="240" w:after="240"/>
        <w:rPr>
          <w:lang w:val="el" w:eastAsia="el"/>
        </w:rPr>
      </w:pPr>
      <w:r>
        <w:rPr>
          <w:b/>
          <w:bCs/>
          <w:lang w:val="el" w:eastAsia="el"/>
        </w:rPr>
        <w:t>λαμβάνονται απευθείας</w:t>
      </w:r>
    </w:p>
    <w:p>
      <w:pPr>
        <w:spacing w:before="240" w:after="240"/>
        <w:rPr>
          <w:lang w:val="el" w:eastAsia="el"/>
        </w:rPr>
      </w:pPr>
      <w:r>
        <w:rPr>
          <w:b/>
          <w:bCs/>
          <w:lang w:val="el" w:eastAsia="el"/>
        </w:rPr>
        <w:t>από βιομηχανίες,</w:t>
      </w:r>
    </w:p>
    <w:p>
      <w:pPr>
        <w:spacing w:before="240" w:after="240"/>
        <w:rPr>
          <w:lang w:val="el" w:eastAsia="el"/>
        </w:rPr>
      </w:pPr>
      <w:r>
        <w:rPr>
          <w:b/>
          <w:bCs/>
          <w:lang w:val="el" w:eastAsia="el"/>
        </w:rPr>
        <w:t>προκειμένου να</w:t>
      </w:r>
    </w:p>
    <w:p>
      <w:pPr>
        <w:spacing w:before="240" w:after="240"/>
        <w:rPr>
          <w:lang w:val="el" w:eastAsia="el"/>
        </w:rPr>
      </w:pPr>
      <w:r>
        <w:rPr>
          <w:b/>
          <w:bCs/>
          <w:lang w:val="el" w:eastAsia="el"/>
        </w:rPr>
        <w:t>χρησιμοποιηθούν</w:t>
      </w:r>
    </w:p>
    <w:p>
      <w:pPr>
        <w:spacing w:before="240" w:after="240"/>
        <w:rPr>
          <w:lang w:val="el" w:eastAsia="el"/>
        </w:rPr>
      </w:pPr>
      <w:r>
        <w:rPr>
          <w:b/>
          <w:bCs/>
          <w:lang w:val="el" w:eastAsia="el"/>
        </w:rPr>
        <w:t>αποκλειστικό ως</w:t>
      </w:r>
    </w:p>
    <w:p>
      <w:pPr>
        <w:spacing w:before="240" w:after="240"/>
        <w:rPr>
          <w:lang w:val="el" w:eastAsia="el"/>
        </w:rPr>
      </w:pPr>
      <w:r>
        <w:rPr>
          <w:b/>
          <w:bCs/>
          <w:lang w:val="el" w:eastAsia="el"/>
        </w:rPr>
        <w:t>καύσιμη ύλη</w:t>
      </w:r>
    </w:p>
    <w:p>
      <w:pPr>
        <w:spacing w:before="240" w:after="240"/>
        <w:rPr>
          <w:lang w:val="el" w:eastAsia="el"/>
        </w:rPr>
      </w:pPr>
      <w:r>
        <w:rPr>
          <w:b/>
          <w:bCs/>
          <w:lang w:val="el" w:eastAsia="el"/>
        </w:rPr>
        <w:t>(άρθρο 2 του ΕΧ 27.11.12.11</w:t>
      </w:r>
    </w:p>
    <w:p>
      <w:pPr>
        <w:spacing w:before="240" w:after="240"/>
        <w:rPr>
          <w:lang w:val="el" w:eastAsia="el"/>
        </w:rPr>
      </w:pPr>
      <w:r>
        <w:rPr>
          <w:b/>
          <w:bCs/>
          <w:lang w:val="el" w:eastAsia="el"/>
        </w:rPr>
        <w:t>ν.δ.4359/1964 έως ΕΧ 27.11.19.00</w:t>
      </w:r>
    </w:p>
    <w:p>
      <w:pPr>
        <w:spacing w:before="240" w:after="240"/>
        <w:rPr>
          <w:lang w:val="el" w:eastAsia="el"/>
        </w:rPr>
      </w:pPr>
      <w:r>
        <w:rPr>
          <w:b/>
          <w:bCs/>
          <w:lang w:val="el" w:eastAsia="el"/>
        </w:rPr>
        <w:t>(ΦΕΚ 147Α`) και ΕΧ 27.11.29.00 0,29 μετρ.τόνος</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w:t>
      </w:r>
    </w:p>
    <w:p>
      <w:pPr>
        <w:spacing w:before="240" w:after="240"/>
        <w:rPr>
          <w:lang w:val="el" w:eastAsia="el"/>
        </w:rPr>
      </w:pPr>
      <w:r>
        <w:rPr>
          <w:b/>
          <w:bCs/>
          <w:lang w:val="el" w:eastAsia="el"/>
        </w:rPr>
        <w:t>(εξάνιο) που</w:t>
      </w:r>
    </w:p>
    <w:p>
      <w:pPr>
        <w:spacing w:before="240" w:after="240"/>
        <w:rPr>
          <w:lang w:val="el" w:eastAsia="el"/>
        </w:rPr>
      </w:pPr>
      <w:r>
        <w:rPr>
          <w:b/>
          <w:bCs/>
          <w:lang w:val="el" w:eastAsia="el"/>
        </w:rPr>
        <w:t>παραλαμβάνεται με</w:t>
      </w:r>
    </w:p>
    <w:p>
      <w:pPr>
        <w:spacing w:before="240" w:after="240"/>
        <w:rPr>
          <w:lang w:val="el" w:eastAsia="el"/>
        </w:rPr>
      </w:pPr>
      <w:r>
        <w:rPr>
          <w:b/>
          <w:bCs/>
          <w:lang w:val="el" w:eastAsia="el"/>
        </w:rPr>
        <w:t>τους όρους των</w:t>
      </w:r>
    </w:p>
    <w:p>
      <w:pPr>
        <w:spacing w:before="240" w:after="240"/>
        <w:rPr>
          <w:lang w:val="el" w:eastAsia="el"/>
        </w:rPr>
      </w:pPr>
      <w:r>
        <w:rPr>
          <w:b/>
          <w:bCs/>
          <w:lang w:val="el" w:eastAsia="el"/>
        </w:rPr>
        <w:t>διατάξεων του</w:t>
      </w:r>
    </w:p>
    <w:p>
      <w:pPr>
        <w:spacing w:before="240" w:after="240"/>
        <w:rPr>
          <w:lang w:val="el" w:eastAsia="el"/>
        </w:rPr>
      </w:pPr>
      <w:r>
        <w:rPr>
          <w:b/>
          <w:bCs/>
          <w:lang w:val="el" w:eastAsia="el"/>
        </w:rPr>
        <w:t>β.δ. 57/1967</w:t>
      </w:r>
    </w:p>
    <w:p>
      <w:pPr>
        <w:spacing w:before="240" w:after="240"/>
        <w:rPr>
          <w:lang w:val="el" w:eastAsia="el"/>
        </w:rPr>
      </w:pPr>
      <w:r>
        <w:rPr>
          <w:b/>
          <w:bCs/>
          <w:lang w:val="el" w:eastAsia="el"/>
        </w:rPr>
        <w:t>(ΦΕΚ 14 Α`) ΕΧ 27.10.00.25 17 μετρ.τόνος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Υγραέρια και μεθάνιο που χρησιμοποιείται στη γεωργία </w:t>
      </w:r>
    </w:p>
    <w:p>
      <w:pPr>
        <w:spacing w:before="240" w:after="240"/>
        <w:rPr>
          <w:lang w:val="el" w:eastAsia="el"/>
        </w:rPr>
      </w:pPr>
      <w:r>
        <w:rPr>
          <w:b/>
          <w:bCs/>
          <w:lang w:val="el" w:eastAsia="el"/>
        </w:rPr>
        <w:t>ΕΧ 27.11.12.11 έως και ΕΧ 27.11.19.00</w:t>
      </w:r>
    </w:p>
    <w:p>
      <w:pPr>
        <w:spacing w:before="240" w:after="240"/>
        <w:rPr>
          <w:lang w:val="el" w:eastAsia="el"/>
        </w:rPr>
      </w:pPr>
      <w:r>
        <w:rPr>
          <w:b/>
          <w:bCs/>
          <w:lang w:val="el" w:eastAsia="el"/>
        </w:rPr>
        <w:t>και ΕΧ 27.11.29.00 0,29 μετρ.τόνος</w:t>
      </w:r>
    </w:p>
    <w:p>
      <w:pPr>
        <w:pStyle w:val="StructureList1"/>
        <w:spacing w:before="120" w:after="0"/>
        <w:rPr>
          <w:lang w:val="el" w:eastAsia="el"/>
        </w:rPr>
      </w:pPr>
      <w:r>
        <w:rPr>
          <w:b/>
          <w:bCs/>
          <w:lang w:val="el" w:eastAsia="el"/>
        </w:rPr>
        <w:t>ε)</w:t>
      </w:r>
      <w:r>
        <w:rPr>
          <w:b/>
          <w:bCs/>
          <w:lang w:val="en" w:eastAsia="en"/>
        </w:rPr>
        <w:tab/>
      </w:r>
      <w:r>
        <w:rPr>
          <w:b/>
          <w:bCs/>
          <w:lang w:val="el" w:eastAsia="el"/>
        </w:rPr>
        <w:t>Πετρέλαιο εσωτερικής καύσης (DIESEL) κίνησης που χρησιμοποιείται αποκλειστικά για</w:t>
      </w:r>
    </w:p>
    <w:p>
      <w:pPr>
        <w:spacing w:before="240" w:after="240"/>
        <w:rPr>
          <w:lang w:val="el" w:eastAsia="el"/>
        </w:rPr>
      </w:pPr>
      <w:r>
        <w:rPr>
          <w:b/>
          <w:bCs/>
          <w:lang w:val="el" w:eastAsia="el"/>
        </w:rPr>
        <w:t>την παραγωγή ηλεκτρικού ρεύματος ΕΧ 27.10.00.66 120 χιλιόλιτρο</w:t>
      </w:r>
    </w:p>
    <w:p>
      <w:pPr>
        <w:spacing w:before="240" w:after="240"/>
        <w:rPr>
          <w:lang w:val="el" w:eastAsia="el"/>
        </w:rPr>
      </w:pPr>
      <w:r>
        <w:rPr>
          <w:rStyle w:val="Hyperlink"/>
          <w:b/>
          <w:bCs/>
          <w:color w:val="000000"/>
          <w:sz w:val="20"/>
          <w:szCs w:val="20"/>
          <w:u w:val="none" w:color="0000EE"/>
          <w:vertAlign w:val="superscript"/>
          <w:lang w:val="el" w:eastAsia="el"/>
        </w:rPr>
        <w:footnoteReference w:id="3"/>
      </w:r>
      <w:r>
        <w:rPr>
          <w:b/>
          <w:bCs/>
          <w:lang w:val="el" w:eastAsia="el"/>
        </w:rPr>
        <w:t>στ)Πετρέλαιο εσωτερικής</w:t>
      </w:r>
    </w:p>
    <w:p>
      <w:pPr>
        <w:spacing w:before="240" w:after="240"/>
        <w:rPr>
          <w:lang w:val="el" w:eastAsia="el"/>
        </w:rPr>
      </w:pPr>
      <w:r>
        <w:rPr>
          <w:b/>
          <w:bCs/>
          <w:lang w:val="el" w:eastAsia="el"/>
        </w:rPr>
        <w:t>καύσης (DIESEL) που</w:t>
      </w:r>
    </w:p>
    <w:p>
      <w:pPr>
        <w:spacing w:before="240" w:after="240"/>
        <w:rPr>
          <w:lang w:val="el" w:eastAsia="el"/>
        </w:rPr>
      </w:pPr>
      <w:r>
        <w:rPr>
          <w:b/>
          <w:bCs/>
          <w:lang w:val="el" w:eastAsia="el"/>
        </w:rPr>
        <w:t>χρησιμοποιείται</w:t>
      </w:r>
    </w:p>
    <w:p>
      <w:pPr>
        <w:spacing w:before="240" w:after="240"/>
        <w:rPr>
          <w:lang w:val="el" w:eastAsia="el"/>
        </w:rPr>
      </w:pPr>
      <w:r>
        <w:rPr>
          <w:b/>
          <w:bCs/>
          <w:lang w:val="el" w:eastAsia="el"/>
        </w:rPr>
        <w:t>αποκλειστικά στη</w:t>
      </w:r>
    </w:p>
    <w:p>
      <w:pPr>
        <w:spacing w:before="240" w:after="240"/>
        <w:rPr>
          <w:lang w:val="el" w:eastAsia="el"/>
        </w:rPr>
      </w:pPr>
      <w:r>
        <w:rPr>
          <w:b/>
          <w:bCs/>
          <w:lang w:val="el" w:eastAsia="el"/>
        </w:rPr>
        <w:t>γεωργία, στις</w:t>
      </w:r>
    </w:p>
    <w:p>
      <w:pPr>
        <w:spacing w:before="240" w:after="240"/>
        <w:rPr>
          <w:lang w:val="el" w:eastAsia="el"/>
        </w:rPr>
      </w:pPr>
      <w:r>
        <w:rPr>
          <w:b/>
          <w:bCs/>
          <w:lang w:val="el" w:eastAsia="el"/>
        </w:rPr>
        <w:t>καλλιέργειες</w:t>
      </w:r>
    </w:p>
    <w:p>
      <w:pPr>
        <w:spacing w:before="240" w:after="240"/>
        <w:rPr>
          <w:lang w:val="el" w:eastAsia="el"/>
        </w:rPr>
      </w:pPr>
      <w:r>
        <w:rPr>
          <w:b/>
          <w:bCs/>
          <w:lang w:val="el" w:eastAsia="el"/>
        </w:rPr>
        <w:t>οπωροκηπευτικών,</w:t>
      </w:r>
    </w:p>
    <w:p>
      <w:pPr>
        <w:spacing w:before="240" w:after="240"/>
        <w:rPr>
          <w:lang w:val="el" w:eastAsia="el"/>
        </w:rPr>
      </w:pPr>
      <w:r>
        <w:rPr>
          <w:b/>
          <w:bCs/>
          <w:lang w:val="el" w:eastAsia="el"/>
        </w:rPr>
        <w:t>στις ιχθυοκαλλιέργειες</w:t>
      </w:r>
    </w:p>
    <w:p>
      <w:pPr>
        <w:spacing w:before="240" w:after="240"/>
        <w:rPr>
          <w:lang w:val="el" w:eastAsia="el"/>
        </w:rPr>
      </w:pPr>
      <w:r>
        <w:rPr>
          <w:b/>
          <w:bCs/>
          <w:lang w:val="el" w:eastAsia="el"/>
        </w:rPr>
        <w:t>και στη δασοκομία. ΕΧ 27.10.00.67 21 χιλιόλιτρο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
      </w:r>
      <w:r>
        <w:rPr>
          <w:b/>
          <w:bCs/>
          <w:lang w:val="el" w:eastAsia="el"/>
        </w:rPr>
        <w:t>Για το πετρέλαιο εσωτερικής καύσης (DIESEL) κίνησης του κωδικού Σ.Ο. 27.10.00.66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οδικών αξόνων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ο συντελεστής Ε.Φ.Κ. ορίζεται σε 120 ευρώ το χιλιόλιτρο.</w:t>
      </w:r>
    </w:p>
    <w:p>
      <w:pPr>
        <w:spacing w:before="240" w:after="240"/>
        <w:rPr>
          <w:lang w:val="el" w:eastAsia="el"/>
        </w:rPr>
      </w:pPr>
      <w:r>
        <w:rPr>
          <w:b/>
          <w:bCs/>
          <w:lang w:val="el" w:eastAsia="el"/>
        </w:rPr>
        <w:t>Στις επιχειρήσεις αυτές επιστρέφεται η διαφορά του ποσού του Ε.Φ.Κ. που υπολογίζεται με βάση το συντελεστή της περίπτωσης στ` της παραγράφου 1 του άρθρου 73 του νόμου αυτού και του συντελεστή των 120 ευρώ ανά χιλιόλιτρο.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
      </w:r>
      <w:r>
        <w:rPr>
          <w:b/>
          <w:bCs/>
          <w:lang w:val="el" w:eastAsia="el"/>
        </w:rPr>
        <w:t>Με την επιφύλαξη άλλων Κοινοτικών και Εθνικών Διατάξεων οι</w:t>
      </w:r>
    </w:p>
    <w:p>
      <w:pPr>
        <w:spacing w:before="240" w:after="240"/>
        <w:rPr>
          <w:lang w:val="el" w:eastAsia="el"/>
        </w:rPr>
      </w:pPr>
      <w:r>
        <w:rPr>
          <w:b/>
          <w:bCs/>
          <w:lang w:val="el" w:eastAsia="el"/>
        </w:rPr>
        <w:t>παρεχόμενες με τις προηγούμενες παραγράφους 1 και 2 απαλλαγές ή</w:t>
      </w:r>
    </w:p>
    <w:p>
      <w:pPr>
        <w:spacing w:before="240" w:after="240"/>
        <w:rPr>
          <w:lang w:val="el" w:eastAsia="el"/>
        </w:rPr>
      </w:pPr>
      <w:r>
        <w:rPr>
          <w:b/>
          <w:bCs/>
          <w:lang w:val="el" w:eastAsia="el"/>
        </w:rPr>
        <w:t>μειώσεις του συντελεστή του Ειδικού Φόρου Κατανάλωσης (Ε.Φ.Κ.),</w:t>
      </w:r>
    </w:p>
    <w:p>
      <w:pPr>
        <w:spacing w:before="240" w:after="240"/>
        <w:rPr>
          <w:lang w:val="el" w:eastAsia="el"/>
        </w:rPr>
      </w:pPr>
      <w:r>
        <w:rPr>
          <w:b/>
          <w:bCs/>
          <w:lang w:val="el" w:eastAsia="el"/>
        </w:rPr>
        <w:t>εφαρμόζονται ανάλογα και σε προϊόντα άλλα από εκείνα που αναφέρονται</w:t>
      </w:r>
    </w:p>
    <w:p>
      <w:pPr>
        <w:spacing w:before="240" w:after="240"/>
        <w:rPr>
          <w:lang w:val="el" w:eastAsia="el"/>
        </w:rPr>
      </w:pPr>
      <w:r>
        <w:rPr>
          <w:b/>
          <w:bCs/>
          <w:lang w:val="el" w:eastAsia="el"/>
        </w:rPr>
        <w:t>στο άρθρο 72 του παρόντα Κώδικα, εφόσον αυτά χρησιμοποιούνται ως</w:t>
      </w:r>
    </w:p>
    <w:p>
      <w:pPr>
        <w:spacing w:before="240" w:after="240"/>
        <w:rPr>
          <w:lang w:val="el" w:eastAsia="el"/>
        </w:rPr>
      </w:pPr>
      <w:r>
        <w:rPr>
          <w:b/>
          <w:bCs/>
          <w:lang w:val="el" w:eastAsia="el"/>
        </w:rPr>
        <w:t>υποκατάστατα πετρελαιοειδών, προορίζονται για τις ίδιες με τα προϊόντα</w:t>
      </w:r>
    </w:p>
    <w:p>
      <w:pPr>
        <w:spacing w:before="240" w:after="240"/>
        <w:rPr>
          <w:lang w:val="el" w:eastAsia="el"/>
        </w:rPr>
      </w:pPr>
      <w:r>
        <w:rPr>
          <w:b/>
          <w:bCs/>
          <w:lang w:val="el" w:eastAsia="el"/>
        </w:rPr>
        <w:t>που υποκαθιστούν χρήσεις και τελούν υπό φορολογικό έλεγχο για τη</w:t>
      </w:r>
    </w:p>
    <w:p>
      <w:pPr>
        <w:spacing w:before="240" w:after="240"/>
        <w:rPr>
          <w:lang w:val="el" w:eastAsia="el"/>
        </w:rPr>
      </w:pPr>
      <w:r>
        <w:rPr>
          <w:b/>
          <w:bCs/>
          <w:lang w:val="el" w:eastAsia="el"/>
        </w:rPr>
        <w:t>διαπίστωση της νόμιμης χρησιμοποίησής τους.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6"/>
      </w:r>
      <w:r>
        <w:rPr>
          <w:b/>
          <w:bCs/>
          <w:lang w:val="el" w:eastAsia="el"/>
        </w:rPr>
        <w:t>Με αποφάσεις του Υπουργού Οικονομίας και Οικονομικών καθορίζεται η διαδικασία επιστροφής του Ειδικού Φόρου Κατανάλωσης (Ε.Φ.Κ.) και ο τρόπος ελέγχου της νόμιμης χρησιμοποίησης του πετρελαίου για το οποίο χορηγείται επιστροφή του φόρου αυτού, σύμφωνα με τις διατάξεις του προηγούμενης παραγράφου 3. 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παραλαμβανομένων με μερική ή ολική απαλλαγή προϊόντων.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w:t>
      </w:r>
    </w:p>
    <w:p>
      <w:pPr>
        <w:spacing w:before="240" w:after="240"/>
        <w:rPr>
          <w:lang w:val="el" w:eastAsia="el"/>
        </w:rPr>
      </w:pPr>
      <w:r>
        <w:rPr>
          <w:b/>
          <w:bCs/>
          <w:lang w:val="el" w:eastAsia="el"/>
        </w:rPr>
        <w:t>αλκοόλης καθορίζεται σε εννιακόσια οκτώ (908) ευρώ ανά εκατόλιτρο</w:t>
      </w:r>
    </w:p>
    <w:p>
      <w:pPr>
        <w:spacing w:before="240" w:after="240"/>
        <w:rPr>
          <w:lang w:val="el" w:eastAsia="el"/>
        </w:rPr>
      </w:pPr>
      <w:r>
        <w:rPr>
          <w:b/>
          <w:bCs/>
          <w:lang w:val="el" w:eastAsia="el"/>
        </w:rPr>
        <w:t>άνυδρης αιθυλικής αλκοόλης.</w:t>
      </w:r>
    </w:p>
    <w:p>
      <w:pPr>
        <w:pStyle w:val="MainText"/>
        <w:spacing w:before="120" w:after="0"/>
        <w:rPr>
          <w:lang w:val="el" w:eastAsia="el"/>
        </w:rPr>
      </w:pPr>
      <w:r>
        <w:rPr>
          <w:b/>
          <w:bCs/>
          <w:lang w:val="el" w:eastAsia="el"/>
        </w:rPr>
        <w:t>3.</w:t>
      </w:r>
      <w:r>
        <w:rPr>
          <w:b/>
          <w:bCs/>
          <w:lang w:val="el" w:eastAsia="el"/>
        </w:rPr>
        <w:t xml:space="preserve"> Εφαρμόζεται μειωμένος κατά πενήντα τοις εκατό (50%) συντελεστής</w:t>
      </w:r>
    </w:p>
    <w:p>
      <w:pPr>
        <w:spacing w:before="240" w:after="240"/>
        <w:rPr>
          <w:lang w:val="el" w:eastAsia="el"/>
        </w:rPr>
      </w:pPr>
      <w:r>
        <w:rPr>
          <w:b/>
          <w:bCs/>
          <w:lang w:val="el" w:eastAsia="el"/>
        </w:rPr>
        <w:t>Ειδικού Φόρου Κατανάλωσης (Ε.Φ.Κ.) αιθυλικής αλκοόλης, έναντι του</w:t>
      </w:r>
    </w:p>
    <w:p>
      <w:pPr>
        <w:spacing w:before="240" w:after="240"/>
        <w:rPr>
          <w:lang w:val="el" w:eastAsia="el"/>
        </w:rPr>
      </w:pPr>
      <w:r>
        <w:rPr>
          <w:b/>
          <w:bCs/>
          <w:lang w:val="el" w:eastAsia="el"/>
        </w:rPr>
        <w:t>ισχύοντος κανονικού συντελεστή, για την αιθυλική αλκοόλη που</w:t>
      </w:r>
    </w:p>
    <w:p>
      <w:pPr>
        <w:spacing w:before="240" w:after="240"/>
        <w:rPr>
          <w:lang w:val="el" w:eastAsia="el"/>
        </w:rPr>
      </w:pPr>
      <w:r>
        <w:rPr>
          <w:b/>
          <w:bCs/>
          <w:lang w:val="el" w:eastAsia="el"/>
        </w:rPr>
        <w:t>προορίζεται για την παρασκευή ούζου ή που περιέχεται στο τσίπουρο και</w:t>
      </w:r>
    </w:p>
    <w:p>
      <w:pPr>
        <w:spacing w:before="240" w:after="240"/>
        <w:rPr>
          <w:lang w:val="el" w:eastAsia="el"/>
        </w:rPr>
      </w:pPr>
      <w:r>
        <w:rPr>
          <w:b/>
          <w:bCs/>
          <w:lang w:val="el" w:eastAsia="el"/>
        </w:rPr>
        <w:t>την τσικουδιά. Ο μειωμένος αυτός συντελεστής καθορίζεται σε τετρακόσια</w:t>
      </w:r>
    </w:p>
    <w:p>
      <w:pPr>
        <w:spacing w:before="240" w:after="240"/>
        <w:rPr>
          <w:lang w:val="el" w:eastAsia="el"/>
        </w:rPr>
      </w:pPr>
      <w:r>
        <w:rPr>
          <w:b/>
          <w:bCs/>
          <w:lang w:val="el" w:eastAsia="el"/>
        </w:rPr>
        <w:t>πενήντα τέσσερα (454)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Φορολόγηση τσίπουρου ή τσικουδιάς διημέρων οινοπνευματοποιών Α’ κατηγορίας</w:t>
      </w:r>
    </w:p>
    <w:p>
      <w:pPr>
        <w:pStyle w:val="MainText"/>
        <w:spacing w:before="120" w:after="0"/>
        <w:rPr>
          <w:lang w:val="el" w:eastAsia="el"/>
        </w:rPr>
      </w:pPr>
      <w:r>
        <w:rPr>
          <w:b/>
          <w:bCs/>
          <w:lang w:val="el" w:eastAsia="el"/>
        </w:rPr>
        <w:t>1.</w:t>
      </w:r>
      <w:r>
        <w:rPr>
          <w:b/>
          <w:bCs/>
          <w:lang w:val="el" w:eastAsia="el"/>
        </w:rPr>
        <w:t xml:space="preserve"> Το τσίπουρο ή η τσικουδιά που παρασκευάζεται από απόσταγμα</w:t>
      </w:r>
    </w:p>
    <w:p>
      <w:pPr>
        <w:spacing w:before="240" w:after="240"/>
        <w:rPr>
          <w:lang w:val="el" w:eastAsia="el"/>
        </w:rPr>
      </w:pPr>
      <w:r>
        <w:rPr>
          <w:b/>
          <w:bCs/>
          <w:lang w:val="el" w:eastAsia="el"/>
        </w:rPr>
        <w:t>στεμφύλων σταφυλιών και λοιπών επιτρεπόμενων υλών από τους Διήμερους</w:t>
      </w:r>
    </w:p>
    <w:p>
      <w:pPr>
        <w:spacing w:before="240" w:after="240"/>
        <w:rPr>
          <w:lang w:val="el" w:eastAsia="el"/>
        </w:rPr>
      </w:pPr>
      <w:r>
        <w:rPr>
          <w:b/>
          <w:bCs/>
          <w:lang w:val="el" w:eastAsia="el"/>
        </w:rPr>
        <w:t>οινοπνευματοποιούς Α` κατηγορίας σύμφωνα με τις διατάξεις του Κώδικα</w:t>
      </w:r>
    </w:p>
    <w:p>
      <w:pPr>
        <w:spacing w:before="240" w:after="240"/>
        <w:rPr>
          <w:lang w:val="el" w:eastAsia="el"/>
        </w:rPr>
      </w:pPr>
      <w:r>
        <w:rPr>
          <w:b/>
          <w:bCs/>
          <w:lang w:val="el" w:eastAsia="el"/>
        </w:rPr>
        <w:t>των νόμων περί "φορολογίας οινοπνεύματος", υπόκειται σε εφάπαξ η κατ`</w:t>
      </w:r>
    </w:p>
    <w:p>
      <w:pPr>
        <w:spacing w:before="240" w:after="240"/>
        <w:rPr>
          <w:lang w:val="el" w:eastAsia="el"/>
        </w:rPr>
      </w:pPr>
      <w:r>
        <w:rPr>
          <w:b/>
          <w:bCs/>
          <w:lang w:val="el" w:eastAsia="el"/>
        </w:rPr>
        <w:t>αποκοπή φορολόγηση πενήντα εννέα λεπτών (0,59) ευρώ ανά χιλιόγραμμο</w:t>
      </w:r>
    </w:p>
    <w:p>
      <w:pPr>
        <w:spacing w:before="240" w:after="240"/>
        <w:rPr>
          <w:lang w:val="el" w:eastAsia="el"/>
        </w:rPr>
      </w:pPr>
      <w:r>
        <w:rPr>
          <w:b/>
          <w:bCs/>
          <w:lang w:val="el" w:eastAsia="el"/>
        </w:rPr>
        <w:t>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όπως αυτά</w:t>
      </w:r>
    </w:p>
    <w:p>
      <w:pPr>
        <w:spacing w:before="240" w:after="240"/>
        <w:rPr>
          <w:lang w:val="el" w:eastAsia="el"/>
        </w:rPr>
      </w:pPr>
      <w:r>
        <w:rPr>
          <w:b/>
          <w:bCs/>
          <w:lang w:val="el" w:eastAsia="el"/>
        </w:rPr>
        <w:t>ορίζονται στην αριθ, Α6α/9392/91/ 10.03.1992 (ΦΕΚ 233 Β) κοινή απόφαση</w:t>
      </w:r>
    </w:p>
    <w:p>
      <w:pPr>
        <w:spacing w:before="240" w:after="240"/>
        <w:rPr>
          <w:lang w:val="el" w:eastAsia="el"/>
        </w:rPr>
      </w:pPr>
      <w:r>
        <w:rPr>
          <w:b/>
          <w:bCs/>
          <w:lang w:val="el" w:eastAsia="el"/>
        </w:rPr>
        <w:t>των Υπουργών Εθνικής Οικονομίας και Υγείας, Πρόνοιας και Κοινωνικών</w:t>
      </w:r>
    </w:p>
    <w:p>
      <w:pPr>
        <w:spacing w:before="240" w:after="240"/>
        <w:rPr>
          <w:lang w:val="el" w:eastAsia="el"/>
        </w:rPr>
      </w:pPr>
      <w:r>
        <w:rPr>
          <w:b/>
          <w:bCs/>
          <w:lang w:val="el" w:eastAsia="el"/>
        </w:rPr>
        <w:t>Ασφαλίσεων,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w:t>
      </w:r>
    </w:p>
    <w:p>
      <w:pPr>
        <w:spacing w:before="240" w:after="240"/>
        <w:rPr>
          <w:lang w:val="el" w:eastAsia="el"/>
        </w:rPr>
      </w:pPr>
      <w:r>
        <w:rPr>
          <w:b/>
          <w:bCs/>
          <w:lang w:val="el" w:eastAsia="el"/>
        </w:rPr>
        <w:t>προϊόντων γιά την παραγωγή ειδών διατροφής, γεμιστών ή όχι, εφόσον σε</w:t>
      </w:r>
    </w:p>
    <w:p>
      <w:pPr>
        <w:spacing w:before="240" w:after="240"/>
        <w:rPr>
          <w:lang w:val="el" w:eastAsia="el"/>
        </w:rPr>
      </w:pPr>
      <w:r>
        <w:rPr>
          <w:b/>
          <w:bCs/>
          <w:lang w:val="el" w:eastAsia="el"/>
        </w:rPr>
        <w:t>κάθε περίπτωση η περιεχόμενη αιθυλική αλκοόλη δεν υπερβαίνει τα 8,5</w:t>
      </w:r>
    </w:p>
    <w:p>
      <w:pPr>
        <w:spacing w:before="240" w:after="240"/>
        <w:rPr>
          <w:lang w:val="el" w:eastAsia="el"/>
        </w:rPr>
      </w:pPr>
      <w:r>
        <w:rPr>
          <w:b/>
          <w:bCs/>
          <w:lang w:val="el" w:eastAsia="el"/>
        </w:rPr>
        <w:t>λίτρα άνυδρης αιθυλικής αλκοόλης ανά 100 χιλιόγραμμα προϊόντος για τις</w:t>
      </w:r>
    </w:p>
    <w:p>
      <w:pPr>
        <w:spacing w:before="240" w:after="240"/>
        <w:rPr>
          <w:lang w:val="el" w:eastAsia="el"/>
        </w:rPr>
      </w:pPr>
      <w:r>
        <w:rPr>
          <w:b/>
          <w:bCs/>
          <w:lang w:val="el" w:eastAsia="el"/>
        </w:rPr>
        <w:t>σοκολάτες και τα 5,5 λίτρα άνυδρης αιθυλικής αλκοόλης ανά 100</w:t>
      </w:r>
    </w:p>
    <w:p>
      <w:pPr>
        <w:spacing w:before="240" w:after="240"/>
        <w:rPr>
          <w:lang w:val="el" w:eastAsia="el"/>
        </w:rPr>
      </w:pPr>
      <w:r>
        <w:rPr>
          <w:b/>
          <w:bCs/>
          <w:lang w:val="el" w:eastAsia="el"/>
        </w:rPr>
        <w:t>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ποσότητες,</w:t>
      </w:r>
    </w:p>
    <w:p>
      <w:pPr>
        <w:spacing w:before="240" w:after="240"/>
        <w:rPr>
          <w:lang w:val="el" w:eastAsia="el"/>
        </w:rPr>
      </w:pPr>
      <w:r>
        <w:rPr>
          <w:b/>
          <w:bCs/>
          <w:lang w:val="el" w:eastAsia="el"/>
        </w:rPr>
        <w:t>οι όροι και οι διατυπώσεις των απαλλαγών από τον Ειδικό Φόρο</w:t>
      </w:r>
    </w:p>
    <w:p>
      <w:pPr>
        <w:spacing w:before="240" w:after="240"/>
        <w:rPr>
          <w:lang w:val="el" w:eastAsia="el"/>
        </w:rPr>
      </w:pPr>
      <w:r>
        <w:rPr>
          <w:b/>
          <w:bCs/>
          <w:lang w:val="el" w:eastAsia="el"/>
        </w:rPr>
        <w:t>Κατανάλωσης (Ε.Φ.Κ.) αιθυλικής και ισοπροπυλικής αλκοόλης, για τις</w:t>
      </w:r>
    </w:p>
    <w:p>
      <w:pPr>
        <w:spacing w:before="240" w:after="240"/>
        <w:rPr>
          <w:lang w:val="el" w:eastAsia="el"/>
        </w:rPr>
      </w:pPr>
      <w:r>
        <w:rPr>
          <w:b/>
          <w:bCs/>
          <w:lang w:val="el" w:eastAsia="el"/>
        </w:rPr>
        <w:t>περιπτώσεις (ζ), (η) και (θ) της παραγράφου 1 και της παραγράφου 2,</w:t>
      </w:r>
    </w:p>
    <w:p>
      <w:pPr>
        <w:spacing w:before="240" w:after="240"/>
        <w:rPr>
          <w:lang w:val="el" w:eastAsia="el"/>
        </w:rPr>
      </w:pPr>
      <w:r>
        <w:rPr>
          <w:b/>
          <w:bCs/>
          <w:lang w:val="el" w:eastAsia="el"/>
        </w:rPr>
        <w:t>καθώς και κάθε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pStyle w:val="MainText"/>
        <w:spacing w:before="120" w:after="0"/>
        <w:rPr>
          <w:lang w:val="el" w:eastAsia="el"/>
        </w:rPr>
      </w:pPr>
      <w:r>
        <w:rPr>
          <w:b/>
          <w:bCs/>
          <w:lang w:val="el" w:eastAsia="el"/>
        </w:rPr>
        <w:t>1.</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2.</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μετουσιωμένα επεξεργασμένα καπνά (υπολείμματα βιομηχανοποίησης του καπνού), τα οποία χρησιμοποιούνται σύμφωνα με τις διατάξεις του άρθρου 108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των άρθρων 68 και 70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pStyle w:val="MainText"/>
        <w:spacing w:before="120" w:after="0"/>
        <w:rPr>
          <w:lang w:val="el" w:eastAsia="el"/>
        </w:rPr>
      </w:pPr>
      <w:r>
        <w:rPr>
          <w:b/>
          <w:bCs/>
          <w:lang w:val="el" w:eastAsia="el"/>
        </w:rPr>
        <w:t>2.</w:t>
      </w:r>
      <w:r>
        <w:rPr>
          <w:b/>
          <w:bCs/>
          <w:lang w:val="el" w:eastAsia="el"/>
        </w:rPr>
        <w:t xml:space="preserve">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αιτήσεων φορολογίας, υπολογισμού και βεβαίωσης των φόρων που αναλογούν και η αίτηση για το συμψηφισμό ή την επιστροφή υποβληθεί εντός δύο (2)</w:t>
      </w:r>
    </w:p>
    <w:p>
      <w:pPr>
        <w:spacing w:before="240" w:after="240"/>
        <w:rPr>
          <w:lang w:val="el" w:eastAsia="el"/>
        </w:rPr>
      </w:pPr>
      <w:r>
        <w:rPr>
          <w:b/>
          <w:bCs/>
          <w:lang w:val="el" w:eastAsia="el"/>
        </w:rPr>
        <w:t>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της Γενικής Διεύθυνσης Τελωνείων και Ειδικών Φόρων Κατανάλωσης του Υπουργείου Οικονομικών,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w:t>
      </w:r>
    </w:p>
    <w:p>
      <w:pPr>
        <w:spacing w:before="240" w:after="240"/>
        <w:rPr>
          <w:lang w:val="el" w:eastAsia="el"/>
        </w:rPr>
      </w:pPr>
      <w:r>
        <w:rPr>
          <w:b/>
          <w:bCs/>
          <w:lang w:val="el" w:eastAsia="el"/>
        </w:rPr>
        <w:t>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pStyle w:val="MainText"/>
        <w:spacing w:before="120" w:after="0"/>
        <w:rPr>
          <w:lang w:val="el" w:eastAsia="el"/>
        </w:rPr>
      </w:pPr>
      <w:r>
        <w:rPr>
          <w:b/>
          <w:bCs/>
          <w:lang w:val="el" w:eastAsia="el"/>
        </w:rPr>
        <w:t>1.</w:t>
      </w:r>
      <w:r>
        <w:rPr>
          <w:b/>
          <w:bCs/>
          <w:lang w:val="el" w:eastAsia="el"/>
        </w:rPr>
        <w:t xml:space="preserve"> `Εξοδος από το καθεστώς αναστολής αιθυλικής αλκοόλης οποιουδήποτε αλκοολικού τίτλου ή αλκοολούχου αποστάγματος, εξαιρουμένων των προϊόντων της παραγράφου 2 του παρόντος άρθρου, από τα εργοστάσια παραγωγής αυτής ή από φορολογική αποθήκη, επιτρέπεται να πραγματοποιηθεί σύμφωνα με τις διατάξεις των εδαφίων α και γ της</w:t>
      </w:r>
    </w:p>
    <w:p>
      <w:pPr>
        <w:spacing w:before="240" w:after="240"/>
        <w:rPr>
          <w:lang w:val="el" w:eastAsia="el"/>
        </w:rPr>
      </w:pPr>
      <w:r>
        <w:rPr>
          <w:b/>
          <w:bCs/>
          <w:lang w:val="el" w:eastAsia="el"/>
        </w:rPr>
        <w:t>παραγράφου 3 του άρθρου 15 του Κώδικα των Νόμων "περί φορολογίας του οινοπνεύματος", όπως ισχύει σήμερα. 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pStyle w:val="MainText"/>
        <w:spacing w:before="120" w:after="0"/>
        <w:rPr>
          <w:lang w:val="el" w:eastAsia="el"/>
        </w:rPr>
      </w:pPr>
      <w:r>
        <w:rPr>
          <w:b/>
          <w:bCs/>
          <w:lang w:val="el" w:eastAsia="el"/>
        </w:rPr>
        <w:t>1.</w:t>
      </w:r>
      <w:r>
        <w:rPr>
          <w:b/>
          <w:bCs/>
          <w:lang w:val="el" w:eastAsia="el"/>
        </w:rPr>
        <w:t xml:space="preserve"> Στις περιπτώσεις των παραγράφων 1 και 2 του άρθρου 110 το δικαίωμα υπέρ του Ειδικού Ταμείου Ελέγχου Παραγωγής και Ποιότητας Αλκοόλης - Αλκοολούχων Ποτών (Ε.Τ.Ε.Π.Π.Α.Α.) καταβάλλεται από τον εγκεκριμένο αποθηκευτή, με σημείωμα της εποπτεύουσας αρμόδιας Αρχής στον ειδικό</w:t>
      </w:r>
    </w:p>
    <w:p>
      <w:pPr>
        <w:spacing w:before="240" w:after="240"/>
        <w:rPr>
          <w:lang w:val="el" w:eastAsia="el"/>
        </w:rPr>
      </w:pPr>
      <w:r>
        <w:rPr>
          <w:b/>
          <w:bCs/>
          <w:lang w:val="el" w:eastAsia="el"/>
        </w:rPr>
        <w:t>λογαριασμό της Τράπεζας της Ελλάδος, όπως ορίζεται από τις διατάξεις του εδαφίου 5 της παραγράφου ΣΤ του άρθρου 28 του Κώδικα νόμων περί "φορολογίας οινοπνεύματος" εντός του πρώτου δεκαπενθημέρου εκάστου μηνός, για το σύνολο των, κατά τον αμέσως προηγούμενο μήνα, διατεθέντων εκτός καθεστώτος αναστολής προ`ίόντων από αυτόν.</w:t>
      </w:r>
    </w:p>
    <w:p>
      <w:pPr>
        <w:pStyle w:val="MainText"/>
        <w:spacing w:before="120" w:after="0"/>
        <w:rPr>
          <w:lang w:val="el" w:eastAsia="el"/>
        </w:rPr>
      </w:pPr>
      <w:r>
        <w:rPr>
          <w:b/>
          <w:bCs/>
          <w:lang w:val="el" w:eastAsia="el"/>
        </w:rPr>
        <w:t>2.</w:t>
      </w:r>
      <w:r>
        <w:rPr>
          <w:b/>
          <w:bCs/>
          <w:lang w:val="el" w:eastAsia="el"/>
        </w:rPr>
        <w:t xml:space="preserve"> Το δικαίωμα της προηγούμενης παραγράφου καταβάλλεται από τους εγγεγραμμένους και μη επιτηδευματίες, στον ειδικό λογαριασμό της Τράπεζας της Ελλάδος την ίδια ημέρα καταβολής του Ειδικού Φόρου Κατανάλωσης (Ε.Φ,Κ.), με σημείωμα που χορηγείται από την αρμόδια Αρχή.</w:t>
      </w:r>
    </w:p>
    <w:p>
      <w:pPr>
        <w:spacing w:before="240" w:after="240"/>
        <w:rPr>
          <w:lang w:val="el" w:eastAsia="el"/>
        </w:rPr>
      </w:pPr>
      <w:r>
        <w:rPr>
          <w:b/>
          <w:bCs/>
          <w:lang w:val="el" w:eastAsia="el"/>
        </w:rPr>
        <w:t>Η ίδια υποχρέωση και διαδικασία καταβολής του δικαιώματος υπέρ Ε.Τ.Ε.Π.Π.Α.Α. ισχύει και για τους φορολογικούς εκπροσώπους.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Η με οποιονδήποτε τρόπο διαφυγή ή απόπειρα διαφυγής της καταβολής</w:t>
      </w:r>
    </w:p>
    <w:p>
      <w:pPr>
        <w:spacing w:before="240" w:after="240"/>
        <w:rPr>
          <w:lang w:val="el" w:eastAsia="el"/>
        </w:rPr>
      </w:pPr>
      <w:r>
        <w:rPr>
          <w:b/>
          <w:bCs/>
          <w:lang w:val="el" w:eastAsia="el"/>
        </w:rPr>
        <w:t>των οφειλόμενων φόρων και λοιπών επιβαρύνσεων, καθώς και η μη τήρηση</w:t>
      </w:r>
    </w:p>
    <w:p>
      <w:pPr>
        <w:spacing w:before="240" w:after="240"/>
        <w:rPr>
          <w:lang w:val="el" w:eastAsia="el"/>
        </w:rPr>
      </w:pPr>
      <w:r>
        <w:rPr>
          <w:b/>
          <w:bCs/>
          <w:lang w:val="el" w:eastAsia="el"/>
        </w:rPr>
        <w:t>των διατυπώσεων που προβλέπονται από το τρίτο μέρος του παρόντα Κώδικα</w:t>
      </w:r>
    </w:p>
    <w:p>
      <w:pPr>
        <w:spacing w:before="240" w:after="240"/>
        <w:rPr>
          <w:lang w:val="el" w:eastAsia="el"/>
        </w:rPr>
      </w:pPr>
      <w:r>
        <w:rPr>
          <w:b/>
          <w:bCs/>
          <w:lang w:val="el" w:eastAsia="el"/>
        </w:rPr>
        <w:t>με σκοπό τη μη καταβολή των ως άνω φόρων και λοιπών επιβαρύνσεων,</w:t>
      </w:r>
    </w:p>
    <w:p>
      <w:pPr>
        <w:spacing w:before="240" w:after="240"/>
        <w:rPr>
          <w:lang w:val="el" w:eastAsia="el"/>
        </w:rPr>
      </w:pPr>
      <w:r>
        <w:rPr>
          <w:b/>
          <w:bCs/>
          <w:lang w:val="el" w:eastAsia="el"/>
        </w:rPr>
        <w:t>χαρακτηρίζονται ως λαθρεμπορία κατά τις διατάξεις των άρθρων 142 και</w:t>
      </w:r>
    </w:p>
    <w:p>
      <w:pPr>
        <w:spacing w:before="240" w:after="240"/>
        <w:rPr>
          <w:lang w:val="el" w:eastAsia="el"/>
        </w:rPr>
      </w:pPr>
      <w:r>
        <w:rPr>
          <w:b/>
          <w:bCs/>
          <w:lang w:val="el" w:eastAsia="el"/>
        </w:rPr>
        <w:t>επόμενα του παρόντα Κώδικα και επισύρουν το υπό αυτών προβλεπόμενο</w:t>
      </w:r>
    </w:p>
    <w:p>
      <w:pPr>
        <w:spacing w:before="240" w:after="240"/>
        <w:rPr>
          <w:lang w:val="el" w:eastAsia="el"/>
        </w:rPr>
      </w:pPr>
      <w:r>
        <w:rPr>
          <w:b/>
          <w:bCs/>
          <w:lang w:val="el" w:eastAsia="el"/>
        </w:rPr>
        <w:t>πολλαπλό τέλος και αν ακόμη κριθεί αρμοδίως ότι δεν συντρέχουν τα</w:t>
      </w:r>
    </w:p>
    <w:p>
      <w:pPr>
        <w:spacing w:before="240" w:after="240"/>
        <w:rPr>
          <w:lang w:val="el" w:eastAsia="el"/>
        </w:rPr>
      </w:pPr>
      <w:r>
        <w:rPr>
          <w:b/>
          <w:bCs/>
          <w:lang w:val="el" w:eastAsia="el"/>
        </w:rPr>
        <w:t>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και αποστέλλονται ή μεταφέρονται στο εσωτερικό της χώρας από τα λοιπά Κράτη]- Μέλη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9"/>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Σε περίπτωση έκδοσης νέας Κοινοτικής Οδηγίας με νέες προδιαγραφές ως προς τις εκπομπές ρύπων, από το χρόνο έναρξης εφαρμογής των αναγκαίων εθνικών μέτρων εναρμόνισης προς αυτήν για αυτοκίνητα που πληρούν τις προδιαγραφές αυτές, θα εφαρμόζονται οι συντελεστές τέλους</w:t>
      </w:r>
    </w:p>
    <w:p>
      <w:pPr>
        <w:spacing w:before="240" w:after="240"/>
        <w:rPr>
          <w:lang w:val="el" w:eastAsia="el"/>
        </w:rPr>
      </w:pPr>
      <w:r>
        <w:rPr>
          <w:b/>
          <w:bCs/>
          <w:lang w:val="el" w:eastAsia="el"/>
        </w:rPr>
        <w:t>ταξινόμησης της περίπτωσης (α) της παραγράφου 2 του παρόντος άρθρου.</w:t>
      </w:r>
    </w:p>
    <w:p>
      <w:pPr>
        <w:spacing w:before="240" w:after="240"/>
        <w:rPr>
          <w:lang w:val="el" w:eastAsia="el"/>
        </w:rPr>
      </w:pPr>
      <w:r>
        <w:rPr>
          <w:b/>
          <w:bCs/>
          <w:lang w:val="el" w:eastAsia="el"/>
        </w:rPr>
        <w:t>Για τα αυτοκίνητα της Οδηγίας 98/69 Ε.Κ. και 94/12 Ε.Κ. θα εφαρμόζονται οι συντελεστές των περιπτώσεων (β) και (γ) αντίστοιχα.</w:t>
      </w:r>
    </w:p>
    <w:p>
      <w:pPr>
        <w:pStyle w:val="MainText"/>
        <w:spacing w:before="120" w:after="0"/>
        <w:rPr>
          <w:lang w:val="el" w:eastAsia="el"/>
        </w:rPr>
      </w:pPr>
      <w:r>
        <w:rPr>
          <w:b/>
          <w:bCs/>
          <w:lang w:val="el" w:eastAsia="el"/>
        </w:rPr>
        <w:t>7.</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 χαρακτηρισμό των αυτοκινήτων ως αντιρρυπαντικής τεχνολογίας και τη</w:t>
      </w:r>
    </w:p>
    <w:p>
      <w:pPr>
        <w:spacing w:before="240" w:after="240"/>
        <w:rPr>
          <w:lang w:val="el" w:eastAsia="el"/>
        </w:rPr>
      </w:pPr>
      <w:r>
        <w:rPr>
          <w:b/>
          <w:bCs/>
          <w:lang w:val="el" w:eastAsia="el"/>
        </w:rPr>
        <w:t>διαπίστωση των προδιαγραφών από πλευράς αντιρρύπανσης που πληρούν σύμφωνα με τις Κοινοτικές Οδηγίες, οι οποίες αναφέρονται στην παραπάνω παράγραφο 2 για την υπαγωγή τους στον αντίστοιχο συντελεστή τέλους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 χρόνο του τελωνισμού τους ως ιδιωτικής χρήσης και με βάση τα φορολογικά στοιχεία που διαμορφώνονται κατά τον ίδιο χρόνο. Η παραπάνω διαφορά μειώνεται κατά πενήντα τοις εκατό (50%) μετά την παρέλευση πενταετίας και μέχρι τη συμπλήρωση δεκαετίας από τον τελωνισμό τους ως δημόσιας χρήσης. Μετά την παρέλευση δεκαετίας δεν οφείλεται διαφορά τέλους, αλλά καταβάλλεται ποσό ίσο με τα ετήσια τέλη κυκλοφορίας που ισχύουν κατά το</w:t>
      </w:r>
    </w:p>
    <w:p>
      <w:pPr>
        <w:spacing w:before="240" w:after="240"/>
        <w:rPr>
          <w:lang w:val="el" w:eastAsia="el"/>
        </w:rPr>
      </w:pPr>
      <w:r>
        <w:rPr>
          <w:b/>
          <w:bCs/>
          <w:lang w:val="el" w:eastAsia="el"/>
        </w:rPr>
        <w:t>χρόνο ταξινόμησής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 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1"/>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τόννων που προέρχονται από διασκευή ελκυστήρων της δασμολογικής κλάσης (δ.κ.) 87.01, επιβατικών αυτοκίνητων (λεωφορείων) της δ.κ. 87.02, φορτηγών αυτοκίνητων ψυγείων της δ.κ. 87.04 και αυτοκίνητων οχημάτων ειδικών χρήσεων της δ.κ. 87.05 της συνδυασμένης ονοματολογίας υποβάλλονται αντί των φορολογικών επιβαρύνσεων που ποοβλέπονται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b/>
          <w:bCs/>
          <w:lang w:val="el" w:eastAsia="el"/>
        </w:rPr>
        <w:t>Τα παραπάνω ποσά προσαυξάνονται κατά πεντακόσια (500) ευρώ στις περιπτώσεις που από τη μετασκευή προκύπτει ανατρεπόμενο ή βυτιοφόρο όχημα.</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κυλινδρισμού κινητήρα 126 κυβικών εκατοστών και πάνω,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Από 126 - 249 Κυβικά εκατοστά 2%</w:t>
      </w:r>
    </w:p>
    <w:p>
      <w:pPr>
        <w:spacing w:before="240" w:after="240"/>
        <w:rPr>
          <w:lang w:val="el" w:eastAsia="el"/>
        </w:rPr>
      </w:pPr>
      <w:r>
        <w:rPr>
          <w:b/>
          <w:bCs/>
          <w:lang w:val="el" w:eastAsia="el"/>
        </w:rPr>
        <w:t>Από 250 - 900 « « 7%</w:t>
      </w:r>
    </w:p>
    <w:p>
      <w:pPr>
        <w:spacing w:before="240" w:after="240"/>
        <w:rPr>
          <w:lang w:val="el" w:eastAsia="el"/>
        </w:rPr>
      </w:pPr>
      <w:r>
        <w:rPr>
          <w:b/>
          <w:bCs/>
          <w:lang w:val="el" w:eastAsia="el"/>
        </w:rPr>
        <w:t>Από 901 - 1400 « " 12%</w:t>
      </w:r>
    </w:p>
    <w:p>
      <w:pPr>
        <w:spacing w:before="240" w:after="240"/>
        <w:rPr>
          <w:lang w:val="el" w:eastAsia="el"/>
        </w:rPr>
      </w:pPr>
      <w:r>
        <w:rPr>
          <w:b/>
          <w:bCs/>
          <w:lang w:val="el" w:eastAsia="el"/>
        </w:rPr>
        <w:t>Από 1401 - 1600 « « 14%</w:t>
      </w:r>
    </w:p>
    <w:p>
      <w:pPr>
        <w:spacing w:before="240" w:after="240"/>
        <w:rPr>
          <w:lang w:val="el" w:eastAsia="el"/>
        </w:rPr>
      </w:pPr>
      <w:r>
        <w:rPr>
          <w:b/>
          <w:bCs/>
          <w:lang w:val="el" w:eastAsia="el"/>
        </w:rPr>
        <w:t>Από 1601 - 1800 « « 17%</w:t>
      </w:r>
    </w:p>
    <w:p>
      <w:pPr>
        <w:spacing w:before="240" w:after="240"/>
        <w:rPr>
          <w:lang w:val="el" w:eastAsia="el"/>
        </w:rPr>
      </w:pPr>
      <w:r>
        <w:rPr>
          <w:b/>
          <w:bCs/>
          <w:lang w:val="el" w:eastAsia="el"/>
        </w:rPr>
        <w:t>Από 1801 κυβικά εκατοστά και πάνω 25%».</w:t>
      </w:r>
    </w:p>
    <w:p>
      <w:pPr>
        <w:spacing w:before="240" w:after="240"/>
        <w:rPr>
          <w:lang w:val="el" w:eastAsia="el"/>
        </w:rPr>
      </w:pPr>
      <w:r>
        <w:rPr>
          <w:b/>
          <w:bCs/>
          <w:lang w:val="el" w:eastAsia="el"/>
        </w:rPr>
        <w:t>β. Επιβατικά αυτοκίνητα και μοτοσικλέτες για τα οποία μέχρι την έναρξη ισχύος του παρόντος άρθρου είχαν κατατεθεί παραστατικά τελωνισμού και δεν έχουν εκδοθεί αποδεικτικά είσπραξης ή είχαν παραληφθεί κατ` εφαρμογή των διατάξεων της παραγράφου 3 του άρθρου 11 του Ν. 1477/1984 (ΦΕΚ 144 Α) ή της παραγράφου 3 του άρθρου 133 του Ν. 2960/2001 διέπονται από τις διατάξεις του άρθρου αυτού.</w:t>
      </w:r>
    </w:p>
    <w:p>
      <w:pPr>
        <w:spacing w:before="240" w:after="240"/>
        <w:rPr>
          <w:lang w:val="el" w:eastAsia="el"/>
        </w:rPr>
      </w:pPr>
      <w:r>
        <w:rPr>
          <w:b/>
          <w:bCs/>
          <w:lang w:val="el" w:eastAsia="el"/>
        </w:rPr>
        <w:t>Επιβατικά αυτοκίνητα καί μοτοσικλέτες για τα οποία έχουν εκδοθεί αποδεικτικά είσπραξης του τέλους ταξινόμησης, πλην όμως δεν έχουν ταξινομηθεί και πωληθεί από τις εμπορικές επιχειρήσεις μπορούν, με αίτησή τους, να υπαχθούν στις διατάξεις του παρόντος άρθρου με επανυπολογισμό του τέλους ταξινόμησης και συμψηφισμό του καταβληθέντος τέλους και επιστροφή της προκύπτουσας διαφοράς. Στη ρύθμιση αυτήν υπάγονται και τα παραπάνω οχήματα τα οποία μέχρι την έναρξη ισχύος του παρόντος άρθρου είχαν τιμολογηθεί από τις εμπορικές επιχειρήσεις, πλην όμως για τη μεταβίβαση στον ιδιώτη δεν έχει γίνει θεώρηση του πιστοποιητικού ταξινόμησης από την αρμόδια Δημόσια Οικονομική Υπηρεσία (Δ.Ο.Υ.) για την καταβολή των οφειλόμενων τελών ή είχε γίνει η θεώρηση αυτή, αλλά τα οχήματα δεν είχαν τιμολογηθεί από τις εμπορικές επιχειρήσεις.</w:t>
      </w:r>
    </w:p>
    <w:p>
      <w:pPr>
        <w:spacing w:before="240" w:after="240"/>
        <w:rPr>
          <w:lang w:val="el" w:eastAsia="el"/>
        </w:rPr>
      </w:pPr>
      <w:r>
        <w:rPr>
          <w:b/>
          <w:bCs/>
          <w:lang w:val="el" w:eastAsia="el"/>
        </w:rPr>
        <w:t>γ. Η ισχύς των διατάξεων της παραγράφου αυτής αρχίζει από 3.9.2003.</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της πώλησης δεν μπορεί να είναι μικρότερη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Με την ίδια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του Υπουργείου Μεταφορών και Επικοινωνιών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οχημάτων από τα λοιπά Κράτη – Μέλη της Ευρωπαϊκής Ένωσης</w:t>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παρόντα Κώδικα, κατά την άφιξή τους στον πρώτο τόπο προορισμού, δηλώνονται αμέσως στην πλησιέστερη Τελωνειακή Αρχή. Αν μεσολαβεί αργία, η δήλωση γίνεται την πρώτη εργάσιμη ημέρα.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Για τα αυτοκίνητα που παραλαμβάνονται ή έχουν παραληφθεί ατελώς</w:t>
      </w:r>
    </w:p>
    <w:p>
      <w:pPr>
        <w:spacing w:before="240" w:after="240"/>
        <w:rPr>
          <w:lang w:val="el" w:eastAsia="el"/>
        </w:rPr>
      </w:pPr>
      <w:r>
        <w:rPr>
          <w:b/>
          <w:bCs/>
          <w:lang w:val="el" w:eastAsia="el"/>
        </w:rPr>
        <w:t>και αποδεσμεύονται από το καθεστώς της ατέλειας, πριν από την παρέλευση</w:t>
      </w:r>
    </w:p>
    <w:p>
      <w:pPr>
        <w:spacing w:before="240" w:after="240"/>
        <w:rPr>
          <w:lang w:val="el" w:eastAsia="el"/>
        </w:rPr>
      </w:pPr>
      <w:r>
        <w:rPr>
          <w:b/>
          <w:bCs/>
          <w:lang w:val="el" w:eastAsia="el"/>
        </w:rPr>
        <w:t>του κατά περίπτωση ισχύοντος περιοριστικού διαστήματος, το τέλος</w:t>
      </w:r>
    </w:p>
    <w:p>
      <w:pPr>
        <w:spacing w:before="240" w:after="240"/>
        <w:rPr>
          <w:lang w:val="el" w:eastAsia="el"/>
        </w:rPr>
      </w:pPr>
      <w:r>
        <w:rPr>
          <w:b/>
          <w:bCs/>
          <w:lang w:val="el" w:eastAsia="el"/>
        </w:rPr>
        <w:t>ταξινόμησης, με την επιφύλαξη των διατάξεων του άρθρου 140 του παρόντα</w:t>
      </w:r>
    </w:p>
    <w:p>
      <w:pPr>
        <w:spacing w:before="240" w:after="240"/>
        <w:rPr>
          <w:lang w:val="el" w:eastAsia="el"/>
        </w:rPr>
      </w:pPr>
      <w:r>
        <w:rPr>
          <w:b/>
          <w:bCs/>
          <w:lang w:val="el" w:eastAsia="el"/>
        </w:rPr>
        <w:t>Κώδικα, υπολογίζεται με βάση τα φορολογικά στοιχεία και τους</w:t>
      </w:r>
    </w:p>
    <w:p>
      <w:pPr>
        <w:spacing w:before="240" w:after="240"/>
        <w:rPr>
          <w:lang w:val="el" w:eastAsia="el"/>
        </w:rPr>
      </w:pPr>
      <w:r>
        <w:rPr>
          <w:b/>
          <w:bCs/>
          <w:lang w:val="el" w:eastAsia="el"/>
        </w:rPr>
        <w:t>συντελεστές φορολογίας που ισχύουν για τα αυτοκίνητα αυτά κατά το χρόνο</w:t>
      </w:r>
    </w:p>
    <w:p>
      <w:pPr>
        <w:spacing w:before="240" w:after="240"/>
        <w:rPr>
          <w:lang w:val="el" w:eastAsia="el"/>
        </w:rPr>
      </w:pPr>
      <w:r>
        <w:rPr>
          <w:b/>
          <w:bCs/>
          <w:lang w:val="el" w:eastAsia="el"/>
        </w:rPr>
        <w:t>της αποδέσμευσης.</w:t>
      </w:r>
    </w:p>
    <w:p>
      <w:pPr>
        <w:pStyle w:val="MainText"/>
        <w:spacing w:before="120" w:after="0"/>
        <w:rPr>
          <w:lang w:val="el" w:eastAsia="el"/>
        </w:rPr>
      </w:pPr>
      <w:r>
        <w:rPr>
          <w:b/>
          <w:bCs/>
          <w:lang w:val="el" w:eastAsia="el"/>
        </w:rPr>
        <w:t>7.</w:t>
      </w:r>
      <w:r>
        <w:rPr>
          <w:b/>
          <w:bCs/>
          <w:lang w:val="el" w:eastAsia="el"/>
        </w:rPr>
        <w:t xml:space="preserve"> Κατ` εξαίρεση των ρυθμίσεων της προηγούμενης παραγράφου, τα</w:t>
      </w:r>
    </w:p>
    <w:p>
      <w:pPr>
        <w:spacing w:before="240" w:after="240"/>
        <w:rPr>
          <w:lang w:val="el" w:eastAsia="el"/>
        </w:rPr>
      </w:pPr>
      <w:r>
        <w:rPr>
          <w:b/>
          <w:bCs/>
          <w:lang w:val="el" w:eastAsia="el"/>
        </w:rPr>
        <w:t>επιβατικά αυτοκίνητα, που παραλαμβάνονται ή έχουν παραληφθεί με βάση</w:t>
      </w:r>
    </w:p>
    <w:p>
      <w:pPr>
        <w:spacing w:before="240" w:after="240"/>
        <w:rPr>
          <w:lang w:val="el" w:eastAsia="el"/>
        </w:rPr>
      </w:pPr>
      <w:r>
        <w:rPr>
          <w:b/>
          <w:bCs/>
          <w:lang w:val="el" w:eastAsia="el"/>
        </w:rPr>
        <w:t>τις διατάξεις ατέλειας που ισχύουν για τους ανάπηρους πολίτες και τους</w:t>
      </w:r>
    </w:p>
    <w:p>
      <w:pPr>
        <w:spacing w:before="240" w:after="240"/>
        <w:rPr>
          <w:lang w:val="el" w:eastAsia="el"/>
        </w:rPr>
      </w:pPr>
      <w:r>
        <w:rPr>
          <w:b/>
          <w:bCs/>
          <w:lang w:val="el" w:eastAsia="el"/>
        </w:rPr>
        <w:t>πολύτεκνους γονείς και συνεπεία θανάτου αυτών, περιέρχονται στους</w:t>
      </w:r>
    </w:p>
    <w:p>
      <w:pPr>
        <w:spacing w:before="240" w:after="240"/>
        <w:rPr>
          <w:lang w:val="el" w:eastAsia="el"/>
        </w:rPr>
      </w:pPr>
      <w:r>
        <w:rPr>
          <w:b/>
          <w:bCs/>
          <w:lang w:val="el" w:eastAsia="el"/>
        </w:rPr>
        <w:t>κληρονόμους των ανωτέρω προσώπων, υποβάλλονται σε τόσα δέκατα του εκατό</w:t>
      </w:r>
    </w:p>
    <w:p>
      <w:pPr>
        <w:spacing w:before="240" w:after="240"/>
        <w:rPr>
          <w:lang w:val="el" w:eastAsia="el"/>
        </w:rPr>
      </w:pPr>
      <w:r>
        <w:rPr>
          <w:b/>
          <w:bCs/>
          <w:lang w:val="el" w:eastAsia="el"/>
        </w:rPr>
        <w:t>τοις εκατό (100%) ή του πενήντα τοις εκατό (50%), αντίστοιχα, του</w:t>
      </w:r>
    </w:p>
    <w:p>
      <w:pPr>
        <w:spacing w:before="240" w:after="240"/>
        <w:rPr>
          <w:lang w:val="el" w:eastAsia="el"/>
        </w:rPr>
      </w:pPr>
      <w:r>
        <w:rPr>
          <w:b/>
          <w:bCs/>
          <w:lang w:val="el" w:eastAsia="el"/>
        </w:rPr>
        <w:t>τέλους ταξινόμησης όσα είναι τα εξάμηνα που υπολείπονται για τη</w:t>
      </w:r>
    </w:p>
    <w:p>
      <w:pPr>
        <w:spacing w:before="240" w:after="240"/>
        <w:rPr>
          <w:lang w:val="el" w:eastAsia="el"/>
        </w:rPr>
      </w:pPr>
      <w:r>
        <w:rPr>
          <w:b/>
          <w:bCs/>
          <w:lang w:val="el" w:eastAsia="el"/>
        </w:rPr>
        <w:t>συμπλήρωση του κατά περίπτωση ισχύοντος περιοριστικού διαστήματος, του</w:t>
      </w:r>
    </w:p>
    <w:p>
      <w:pPr>
        <w:spacing w:before="240" w:after="240"/>
        <w:rPr>
          <w:lang w:val="el" w:eastAsia="el"/>
        </w:rPr>
      </w:pPr>
      <w:r>
        <w:rPr>
          <w:b/>
          <w:bCs/>
          <w:lang w:val="el" w:eastAsia="el"/>
        </w:rPr>
        <w:t>κλάσματος του εξαμήνου θεωρουμένου ως ολόκληρο εξάμηνο. Το τέλος</w:t>
      </w:r>
    </w:p>
    <w:p>
      <w:pPr>
        <w:spacing w:before="240" w:after="240"/>
        <w:rPr>
          <w:lang w:val="el" w:eastAsia="el"/>
        </w:rPr>
      </w:pPr>
      <w:r>
        <w:rPr>
          <w:b/>
          <w:bCs/>
          <w:lang w:val="el" w:eastAsia="el"/>
        </w:rPr>
        <w:t>ταξινόμησης θα υπολογίζεται με βάση τους συντελεστές της περίπτωσης (α)</w:t>
      </w:r>
    </w:p>
    <w:p>
      <w:pPr>
        <w:spacing w:before="240" w:after="240"/>
        <w:rPr>
          <w:lang w:val="el" w:eastAsia="el"/>
        </w:rPr>
      </w:pPr>
      <w:r>
        <w:rPr>
          <w:b/>
          <w:bCs/>
          <w:lang w:val="el" w:eastAsia="el"/>
        </w:rPr>
        <w:t>της παραγράφου 2 του άρθρου 121 του παρόντα Κώδικα.</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6"/>
      </w:r>
      <w:r>
        <w:rPr>
          <w:rStyle w:val="Hyperlink"/>
          <w:b/>
          <w:bCs/>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Τα κοινοτικά οχήματα δύνανται να παραμένουν προσωρινά στο</w:t>
      </w:r>
    </w:p>
    <w:p>
      <w:pPr>
        <w:spacing w:before="240" w:after="240"/>
        <w:rPr>
          <w:lang w:val="el" w:eastAsia="el"/>
        </w:rPr>
      </w:pPr>
      <w:r>
        <w:rPr>
          <w:b/>
          <w:bCs/>
          <w:lang w:val="el" w:eastAsia="el"/>
        </w:rPr>
        <w:t>εσωτερικό της χώρας χωρίς να απαιτείται η καταβολή του τέλους</w:t>
      </w:r>
    </w:p>
    <w:p>
      <w:pPr>
        <w:spacing w:before="240" w:after="240"/>
        <w:rPr>
          <w:lang w:val="el" w:eastAsia="el"/>
        </w:rPr>
      </w:pPr>
      <w:r>
        <w:rPr>
          <w:b/>
          <w:bCs/>
          <w:lang w:val="el" w:eastAsia="el"/>
        </w:rPr>
        <w:t>ταξινόμησης και του Φόρου Προστιθέμενης Αξίας (Φ.Π.Α.). Για τη χορήγηση</w:t>
      </w:r>
    </w:p>
    <w:p>
      <w:pPr>
        <w:spacing w:before="240" w:after="240"/>
        <w:rPr>
          <w:lang w:val="el" w:eastAsia="el"/>
        </w:rPr>
      </w:pPr>
      <w:r>
        <w:rPr>
          <w:b/>
          <w:bCs/>
          <w:lang w:val="el" w:eastAsia="el"/>
        </w:rPr>
        <w:t>της προσωρινής αυτής απαλλαγής από την καταβολή του τέλους ταξινόμησης</w:t>
      </w:r>
    </w:p>
    <w:p>
      <w:pPr>
        <w:spacing w:before="240" w:after="240"/>
        <w:rPr>
          <w:lang w:val="el" w:eastAsia="el"/>
        </w:rPr>
      </w:pPr>
      <w:r>
        <w:rPr>
          <w:b/>
          <w:bCs/>
          <w:lang w:val="el" w:eastAsia="el"/>
        </w:rPr>
        <w:t>και του Φόρου Προστιθέμενης Αξίας (Φ.Π.Α.) εφαρμόζονται ανάλογα οι όροι</w:t>
      </w:r>
    </w:p>
    <w:p>
      <w:pPr>
        <w:spacing w:before="240" w:after="240"/>
        <w:rPr>
          <w:lang w:val="el" w:eastAsia="el"/>
        </w:rPr>
      </w:pPr>
      <w:r>
        <w:rPr>
          <w:b/>
          <w:bCs/>
          <w:lang w:val="el" w:eastAsia="el"/>
        </w:rPr>
        <w:t>και οι προϋποθέσεις που προβλέπονται από τις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 για τα</w:t>
      </w:r>
    </w:p>
    <w:p>
      <w:pPr>
        <w:spacing w:before="240" w:after="240"/>
        <w:rPr>
          <w:lang w:val="el" w:eastAsia="el"/>
        </w:rPr>
      </w:pPr>
      <w:r>
        <w:rPr>
          <w:b/>
          <w:bCs/>
          <w:lang w:val="el" w:eastAsia="el"/>
        </w:rPr>
        <w:t>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w:t>
      </w:r>
    </w:p>
    <w:p>
      <w:pPr>
        <w:spacing w:before="240" w:after="240"/>
        <w:rPr>
          <w:lang w:val="el" w:eastAsia="el"/>
        </w:rPr>
      </w:pPr>
      <w:r>
        <w:rPr>
          <w:b/>
          <w:bCs/>
          <w:lang w:val="el" w:eastAsia="el"/>
        </w:rPr>
        <w:t>εγκατεστημένα στην Ελλάδα, χωρίς να έχει τηρηθεί καμία από τις</w:t>
      </w:r>
    </w:p>
    <w:p>
      <w:pPr>
        <w:spacing w:before="240" w:after="240"/>
        <w:rPr>
          <w:lang w:val="el" w:eastAsia="el"/>
        </w:rPr>
      </w:pPr>
      <w:r>
        <w:rPr>
          <w:b/>
          <w:bCs/>
          <w:lang w:val="el" w:eastAsia="el"/>
        </w:rPr>
        <w:t>διατυπώσεις που προβλέπονται στα άρθρα 129 και 130 του παρόντα Κώδικα,</w:t>
      </w:r>
    </w:p>
    <w:p>
      <w:pPr>
        <w:spacing w:before="240" w:after="240"/>
        <w:rPr>
          <w:lang w:val="el" w:eastAsia="el"/>
        </w:rPr>
      </w:pPr>
      <w:r>
        <w:rPr>
          <w:b/>
          <w:bCs/>
          <w:lang w:val="el" w:eastAsia="el"/>
        </w:rPr>
        <w:t>αποτελεί απλή τελωνειακή παράβαση κατά την έννοια της παραγράφου 1 του</w:t>
      </w:r>
    </w:p>
    <w:p>
      <w:pPr>
        <w:spacing w:before="240" w:after="240"/>
        <w:rPr>
          <w:lang w:val="el" w:eastAsia="el"/>
        </w:rPr>
      </w:pPr>
      <w:r>
        <w:rPr>
          <w:b/>
          <w:bCs/>
          <w:lang w:val="el" w:eastAsia="el"/>
        </w:rPr>
        <w:t>άρθρου 142 του παρόντα Κώδικα.</w:t>
      </w:r>
    </w:p>
    <w:p>
      <w:pPr>
        <w:spacing w:before="240" w:after="240"/>
        <w:rPr>
          <w:lang w:val="el" w:eastAsia="el"/>
        </w:rPr>
      </w:pPr>
      <w:r>
        <w:rPr>
          <w:b/>
          <w:bCs/>
          <w:lang w:val="el" w:eastAsia="el"/>
        </w:rPr>
        <w:t>Στις ανωτέρω περιπτώσεις επιβάλλεται πρόστιμο, το οποίο καθορίζεται</w:t>
      </w:r>
    </w:p>
    <w:p>
      <w:pPr>
        <w:spacing w:before="240" w:after="240"/>
        <w:rPr>
          <w:lang w:val="el" w:eastAsia="el"/>
        </w:rPr>
      </w:pPr>
      <w:r>
        <w:rPr>
          <w:b/>
          <w:bCs/>
          <w:lang w:val="el" w:eastAsia="el"/>
        </w:rPr>
        <w:t>στο ύψος των αναλογουσών στο όχημα φορολογικών επιβαρύνσεων.</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w:t>
      </w:r>
    </w:p>
    <w:p>
      <w:pPr>
        <w:spacing w:before="240" w:after="240"/>
        <w:rPr>
          <w:lang w:val="el" w:eastAsia="el"/>
        </w:rPr>
      </w:pPr>
      <w:r>
        <w:rPr>
          <w:b/>
          <w:bCs/>
          <w:lang w:val="el" w:eastAsia="el"/>
        </w:rPr>
        <w:t>έχει υποβληθεί η δήλωση άφιξης του οχήματος πλην όμως ο υπόχρεος δεν</w:t>
      </w:r>
    </w:p>
    <w:p>
      <w:pPr>
        <w:spacing w:before="240" w:after="240"/>
        <w:rPr>
          <w:lang w:val="el" w:eastAsia="el"/>
        </w:rPr>
      </w:pPr>
      <w:r>
        <w:rPr>
          <w:b/>
          <w:bCs/>
          <w:lang w:val="el" w:eastAsia="el"/>
        </w:rPr>
        <w:t>προσέρχεται στην Τελωνειακή Αρχή μέσα σε τρεις (3) μήνες από την</w:t>
      </w:r>
    </w:p>
    <w:p>
      <w:pPr>
        <w:spacing w:before="240" w:after="240"/>
        <w:rPr>
          <w:lang w:val="el" w:eastAsia="el"/>
        </w:rPr>
      </w:pPr>
      <w:r>
        <w:rPr>
          <w:b/>
          <w:bCs/>
          <w:lang w:val="el" w:eastAsia="el"/>
        </w:rPr>
        <w:t>ημερομηνία που το τέλος ταξινόμησης κατέστη απαιτητό για τη νόμιμη</w:t>
      </w:r>
    </w:p>
    <w:p>
      <w:pPr>
        <w:spacing w:before="240" w:after="240"/>
        <w:rPr>
          <w:lang w:val="el" w:eastAsia="el"/>
        </w:rPr>
      </w:pPr>
      <w:r>
        <w:rPr>
          <w:b/>
          <w:bCs/>
          <w:lang w:val="el" w:eastAsia="el"/>
        </w:rPr>
        <w:t>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w:t>
      </w:r>
    </w:p>
    <w:p>
      <w:pPr>
        <w:spacing w:before="240" w:after="240"/>
        <w:rPr>
          <w:lang w:val="el" w:eastAsia="el"/>
        </w:rPr>
      </w:pPr>
      <w:r>
        <w:rPr>
          <w:b/>
          <w:bCs/>
          <w:lang w:val="el" w:eastAsia="el"/>
        </w:rPr>
        <w:t>διαπίστωση της παραπάνω παράβασης από τις διωκτικές αρχές της χώρας, τα</w:t>
      </w:r>
    </w:p>
    <w:p>
      <w:pPr>
        <w:spacing w:before="240" w:after="240"/>
        <w:rPr>
          <w:lang w:val="el" w:eastAsia="el"/>
        </w:rPr>
      </w:pPr>
      <w:r>
        <w:rPr>
          <w:b/>
          <w:bCs/>
          <w:lang w:val="el" w:eastAsia="el"/>
        </w:rPr>
        <w:t>εν λόγω πρόσωπα προσέρχονται αυτοβούλως στην Τελωνειακή Αρχή για την</w:t>
      </w:r>
    </w:p>
    <w:p>
      <w:pPr>
        <w:spacing w:before="240" w:after="240"/>
        <w:rPr>
          <w:lang w:val="el" w:eastAsia="el"/>
        </w:rPr>
      </w:pPr>
      <w:r>
        <w:rPr>
          <w:b/>
          <w:bCs/>
          <w:lang w:val="el" w:eastAsia="el"/>
        </w:rPr>
        <w:t>τήρηση των προβλεπόμενων, κατά περίπτωση, διατυπώσεων. Στις περιπτώσεις</w:t>
      </w:r>
    </w:p>
    <w:p>
      <w:pPr>
        <w:spacing w:before="240" w:after="240"/>
        <w:rPr>
          <w:lang w:val="el" w:eastAsia="el"/>
        </w:rPr>
      </w:pPr>
      <w:r>
        <w:rPr>
          <w:b/>
          <w:bCs/>
          <w:lang w:val="el" w:eastAsia="el"/>
        </w:rPr>
        <w:t>αυτές επιβάλλονται τα πρόστιμα της παραγράφου Α4 του παρόντος άρθρου.</w:t>
      </w:r>
    </w:p>
    <w:p>
      <w:pPr>
        <w:spacing w:before="240" w:after="240"/>
        <w:rPr>
          <w:lang w:val="el" w:eastAsia="el"/>
        </w:rPr>
      </w:pPr>
      <w:r>
        <w:rPr>
          <w:b/>
          <w:bCs/>
          <w:lang w:val="el" w:eastAsia="el"/>
        </w:rPr>
        <w:t>Αν ο ενδιαφερόμενος δεν προσκομίζει στοιχεία από τα οποία να</w:t>
      </w:r>
    </w:p>
    <w:p>
      <w:pPr>
        <w:spacing w:before="240" w:after="240"/>
        <w:rPr>
          <w:lang w:val="el" w:eastAsia="el"/>
        </w:rPr>
      </w:pPr>
      <w:r>
        <w:rPr>
          <w:b/>
          <w:bCs/>
          <w:lang w:val="el" w:eastAsia="el"/>
        </w:rPr>
        <w:t>αποδεικνύεται η ημερομηνία άφιξης του οχήματος στη χώρα αντί του</w:t>
      </w:r>
    </w:p>
    <w:p>
      <w:pPr>
        <w:spacing w:before="240" w:after="240"/>
        <w:rPr>
          <w:lang w:val="el" w:eastAsia="el"/>
        </w:rPr>
      </w:pPr>
      <w:r>
        <w:rPr>
          <w:b/>
          <w:bCs/>
          <w:lang w:val="el" w:eastAsia="el"/>
        </w:rPr>
        <w:t>προστίμου της περίπτωσης (δ) της παραγράφου Α4 του παρόντος άρθρου</w:t>
      </w:r>
    </w:p>
    <w:p>
      <w:pPr>
        <w:spacing w:before="240" w:after="240"/>
        <w:rPr>
          <w:lang w:val="el" w:eastAsia="el"/>
        </w:rPr>
      </w:pPr>
      <w:r>
        <w:rPr>
          <w:b/>
          <w:bCs/>
          <w:lang w:val="el" w:eastAsia="el"/>
        </w:rPr>
        <w:t>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w:t>
      </w:r>
    </w:p>
    <w:p>
      <w:pPr>
        <w:spacing w:before="240" w:after="240"/>
        <w:rPr>
          <w:lang w:val="el" w:eastAsia="el"/>
        </w:rPr>
      </w:pPr>
      <w:r>
        <w:rPr>
          <w:b/>
          <w:bCs/>
          <w:lang w:val="el" w:eastAsia="el"/>
        </w:rPr>
        <w:t>απλή τελωνειακή παράβαση και επισύρει, κατά περίπτωση, τα ακόλουθα</w:t>
      </w:r>
    </w:p>
    <w:p>
      <w:pPr>
        <w:spacing w:before="240" w:after="240"/>
        <w:rPr>
          <w:lang w:val="el" w:eastAsia="el"/>
        </w:rPr>
      </w:pPr>
      <w:r>
        <w:rPr>
          <w:b/>
          <w:bCs/>
          <w:lang w:val="el" w:eastAsia="el"/>
        </w:rPr>
        <w:t>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w:t>
      </w:r>
    </w:p>
    <w:p>
      <w:pPr>
        <w:spacing w:before="240" w:after="240"/>
        <w:rPr>
          <w:lang w:val="el" w:eastAsia="el"/>
        </w:rPr>
      </w:pPr>
      <w:r>
        <w:rPr>
          <w:b/>
          <w:bCs/>
          <w:lang w:val="el" w:eastAsia="el"/>
        </w:rPr>
        <w:t>129 πρόστιμο τριακοσίων (300)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w:t>
      </w:r>
    </w:p>
    <w:p>
      <w:pPr>
        <w:spacing w:before="240" w:after="240"/>
        <w:rPr>
          <w:lang w:val="el" w:eastAsia="el"/>
        </w:rPr>
      </w:pPr>
      <w:r>
        <w:rPr>
          <w:b/>
          <w:bCs/>
          <w:lang w:val="el" w:eastAsia="el"/>
        </w:rPr>
        <w:t>παραγράφου 3 του άρθρου 129 πρόστιμο χιλίων πεντακοσίων (1.500) ευρώ,</w:t>
      </w:r>
    </w:p>
    <w:p>
      <w:pPr>
        <w:spacing w:before="240" w:after="240"/>
        <w:rPr>
          <w:lang w:val="el" w:eastAsia="el"/>
        </w:rPr>
      </w:pPr>
      <w:r>
        <w:rPr>
          <w:b/>
          <w:bCs/>
          <w:lang w:val="el" w:eastAsia="el"/>
        </w:rPr>
        <w:t>το οποίο μειώνεται στο ένα πέμπτο (1/5), αν ο ιδιοκτήτης του οχήματος</w:t>
      </w:r>
    </w:p>
    <w:p>
      <w:pPr>
        <w:spacing w:before="240" w:after="240"/>
        <w:rPr>
          <w:lang w:val="el" w:eastAsia="el"/>
        </w:rPr>
      </w:pPr>
      <w:r>
        <w:rPr>
          <w:b/>
          <w:bCs/>
          <w:lang w:val="el" w:eastAsia="el"/>
        </w:rPr>
        <w:t>είναι δικαιούχος οριστικής απαλλαγής βάσει των διατάξεων του άρθρου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w:t>
      </w:r>
    </w:p>
    <w:p>
      <w:pPr>
        <w:spacing w:before="240" w:after="240"/>
        <w:rPr>
          <w:lang w:val="el" w:eastAsia="el"/>
        </w:rPr>
      </w:pPr>
      <w:r>
        <w:rPr>
          <w:b/>
          <w:bCs/>
          <w:lang w:val="el" w:eastAsia="el"/>
        </w:rPr>
        <w:t>πρόστιμο εκατόν πενήντα (150)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w:t>
      </w:r>
    </w:p>
    <w:p>
      <w:pPr>
        <w:spacing w:before="240" w:after="240"/>
        <w:rPr>
          <w:lang w:val="el" w:eastAsia="el"/>
        </w:rPr>
      </w:pPr>
      <w:r>
        <w:rPr>
          <w:b/>
          <w:bCs/>
          <w:lang w:val="el" w:eastAsia="el"/>
        </w:rPr>
        <w:t>του άρθρου 130 του παρόντα Κώδικα, την εκπρόθεσμη επαναποστολή ή</w:t>
      </w:r>
    </w:p>
    <w:p>
      <w:pPr>
        <w:spacing w:before="240" w:after="240"/>
        <w:rPr>
          <w:lang w:val="el" w:eastAsia="el"/>
        </w:rPr>
      </w:pPr>
      <w:r>
        <w:rPr>
          <w:b/>
          <w:bCs/>
          <w:lang w:val="el" w:eastAsia="el"/>
        </w:rPr>
        <w:t>εξαγωγή ή εγκατάλειψη ή καταστροφή ή ακινητοποίηση του οχήματος,</w:t>
      </w:r>
    </w:p>
    <w:p>
      <w:pPr>
        <w:spacing w:before="240" w:after="240"/>
        <w:rPr>
          <w:lang w:val="el" w:eastAsia="el"/>
        </w:rPr>
      </w:pPr>
      <w:r>
        <w:rPr>
          <w:b/>
          <w:bCs/>
          <w:lang w:val="el" w:eastAsia="el"/>
        </w:rPr>
        <w:t>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-Για τα μέχρι 1.600 κυβικά εκατοστά, δεκαπέντε (15) ευρώ.</w:t>
      </w:r>
    </w:p>
    <w:p>
      <w:pPr>
        <w:spacing w:before="240" w:after="240"/>
        <w:rPr>
          <w:lang w:val="el" w:eastAsia="el"/>
        </w:rPr>
      </w:pPr>
      <w:r>
        <w:rPr>
          <w:b/>
          <w:bCs/>
          <w:lang w:val="el" w:eastAsia="el"/>
        </w:rPr>
        <w:t>-Για τα από 1.601 κυβικά εκατοστά και μέχρι 2.000 κυ βικά εκατοστά,</w:t>
      </w:r>
    </w:p>
    <w:p>
      <w:pPr>
        <w:spacing w:before="240" w:after="240"/>
        <w:rPr>
          <w:lang w:val="el" w:eastAsia="el"/>
        </w:rPr>
      </w:pPr>
      <w:r>
        <w:rPr>
          <w:b/>
          <w:bCs/>
          <w:lang w:val="el" w:eastAsia="el"/>
        </w:rPr>
        <w:t>τριάντα (30) ευρώ.</w:t>
      </w:r>
    </w:p>
    <w:p>
      <w:pPr>
        <w:spacing w:before="240" w:after="240"/>
        <w:rPr>
          <w:lang w:val="el" w:eastAsia="el"/>
        </w:rPr>
      </w:pPr>
      <w:r>
        <w:rPr>
          <w:b/>
          <w:bCs/>
          <w:lang w:val="el" w:eastAsia="el"/>
        </w:rPr>
        <w:t>-Για τα από 2.001 κυβικά εκατοστά και άνω, εξήντα (60) ευρώ.</w:t>
      </w:r>
    </w:p>
    <w:p>
      <w:pPr>
        <w:spacing w:before="240" w:after="240"/>
        <w:rPr>
          <w:lang w:val="el" w:eastAsia="el"/>
        </w:rPr>
      </w:pPr>
      <w:r>
        <w:rPr>
          <w:b/>
          <w:bCs/>
          <w:lang w:val="el" w:eastAsia="el"/>
        </w:rPr>
        <w:t>Φορτηγά αυτοκίνητα ανεξάρτητα κυλινδρισμού, είκοσι (20) ευρώ.</w:t>
      </w:r>
    </w:p>
    <w:p>
      <w:pPr>
        <w:spacing w:before="240" w:after="240"/>
        <w:rPr>
          <w:lang w:val="el" w:eastAsia="el"/>
        </w:rPr>
      </w:pPr>
      <w:r>
        <w:rPr>
          <w:b/>
          <w:bCs/>
          <w:lang w:val="el" w:eastAsia="el"/>
        </w:rPr>
        <w:t>Μοτοσικλέτες ανεξάρτητα κυλινδρισμού, δέκα (10) ευρώ.</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μη τήρηση της προϋπόθεσης της παραγράφου 4 του άρθρου 136</w:t>
      </w:r>
    </w:p>
    <w:p>
      <w:pPr>
        <w:spacing w:before="240" w:after="240"/>
        <w:rPr>
          <w:lang w:val="el" w:eastAsia="el"/>
        </w:rPr>
      </w:pPr>
      <w:r>
        <w:rPr>
          <w:b/>
          <w:bCs/>
          <w:lang w:val="el" w:eastAsia="el"/>
        </w:rPr>
        <w:t>του παρόντα Κώδικα ή την υπέρβαση της προθεσμίας παραμονής ή</w:t>
      </w:r>
    </w:p>
    <w:p>
      <w:pPr>
        <w:spacing w:before="240" w:after="240"/>
        <w:rPr>
          <w:lang w:val="el" w:eastAsia="el"/>
        </w:rPr>
      </w:pPr>
      <w:r>
        <w:rPr>
          <w:b/>
          <w:bCs/>
          <w:lang w:val="el" w:eastAsia="el"/>
        </w:rPr>
        <w:t>κυκλοφορίας του οχήματος που είναι εφοδιασμένο με άδεια κυκλοφορίας των</w:t>
      </w:r>
    </w:p>
    <w:p>
      <w:pPr>
        <w:spacing w:before="240" w:after="240"/>
        <w:rPr>
          <w:lang w:val="el" w:eastAsia="el"/>
        </w:rPr>
      </w:pPr>
      <w:r>
        <w:rPr>
          <w:b/>
          <w:bCs/>
          <w:lang w:val="el" w:eastAsia="el"/>
        </w:rPr>
        <w:t>παραγράφων 1 και 2 του άρθρου 139 του παρόντα Κώδικα, επιβάλλεται κατά</w:t>
      </w:r>
    </w:p>
    <w:p>
      <w:pPr>
        <w:spacing w:before="240" w:after="240"/>
        <w:rPr>
          <w:lang w:val="el" w:eastAsia="el"/>
        </w:rPr>
      </w:pPr>
      <w:r>
        <w:rPr>
          <w:b/>
          <w:bCs/>
          <w:lang w:val="el" w:eastAsia="el"/>
        </w:rPr>
        <w:t>περίπτωση το πρόστιμο της παραγράφου Α4 του εδαφίου δ του παρόντος</w:t>
      </w:r>
    </w:p>
    <w:p>
      <w:pPr>
        <w:spacing w:before="240" w:after="240"/>
        <w:rPr>
          <w:lang w:val="el" w:eastAsia="el"/>
        </w:rPr>
      </w:pPr>
      <w:r>
        <w:rPr>
          <w:b/>
          <w:bCs/>
          <w:lang w:val="el" w:eastAsia="el"/>
        </w:rPr>
        <w:t>άρθρου, για κάθε ημέρα μετά τη λήξη της προσωρινού τύπου άδειας</w:t>
      </w:r>
    </w:p>
    <w:p>
      <w:pPr>
        <w:spacing w:before="240" w:after="240"/>
        <w:rPr>
          <w:lang w:val="el" w:eastAsia="el"/>
        </w:rPr>
      </w:pPr>
      <w:r>
        <w:rPr>
          <w:b/>
          <w:bCs/>
          <w:lang w:val="el" w:eastAsia="el"/>
        </w:rPr>
        <w:t>κυκλοφορίας.</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παραγράφου 2 του άρθρου 130 του παρόντα Κώδικα που</w:t>
      </w:r>
    </w:p>
    <w:p>
      <w:pPr>
        <w:spacing w:before="240" w:after="240"/>
        <w:rPr>
          <w:lang w:val="el" w:eastAsia="el"/>
        </w:rPr>
      </w:pPr>
      <w:r>
        <w:rPr>
          <w:b/>
          <w:bCs/>
          <w:lang w:val="el" w:eastAsia="el"/>
        </w:rPr>
        <w:t>υποβλήθηκε εμπρόθεσμα ή εκπρόθεσμα, πρόστιμο για κάθε ημέρα</w:t>
      </w:r>
    </w:p>
    <w:p>
      <w:pPr>
        <w:spacing w:before="240" w:after="240"/>
        <w:rPr>
          <w:lang w:val="el" w:eastAsia="el"/>
        </w:rPr>
      </w:pPr>
      <w:r>
        <w:rPr>
          <w:b/>
          <w:bCs/>
          <w:lang w:val="el" w:eastAsia="el"/>
        </w:rPr>
        <w:t>καθυστέρησης, όπως αυτό ορίζεται στην πιο πάνω περίπτωση (δ). Το</w:t>
      </w:r>
    </w:p>
    <w:p>
      <w:pPr>
        <w:spacing w:before="240" w:after="240"/>
        <w:rPr>
          <w:lang w:val="el" w:eastAsia="el"/>
        </w:rPr>
      </w:pPr>
      <w:r>
        <w:rPr>
          <w:b/>
          <w:bCs/>
          <w:lang w:val="el" w:eastAsia="el"/>
        </w:rPr>
        <w:t>πρόστιμο αυτό δεν επιβάλλεται όταν η εκπρόθεσμη καταβολή του τέλους</w:t>
      </w:r>
    </w:p>
    <w:p>
      <w:pPr>
        <w:spacing w:before="240" w:after="240"/>
        <w:rPr>
          <w:lang w:val="el" w:eastAsia="el"/>
        </w:rPr>
      </w:pPr>
      <w:r>
        <w:rPr>
          <w:b/>
          <w:bCs/>
          <w:lang w:val="el" w:eastAsia="el"/>
        </w:rPr>
        <w:t>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ζ)</w:t>
      </w:r>
      <w:r>
        <w:rPr>
          <w:b/>
          <w:bCs/>
          <w:lang w:val="en" w:eastAsia="en"/>
        </w:rPr>
        <w:tab/>
      </w:r>
      <w:r>
        <w:rPr>
          <w:b/>
          <w:bCs/>
          <w:lang w:val="el" w:eastAsia="el"/>
        </w:rPr>
        <w:t>Οταν το όχημα που κυκλοφορεί στη χώρα, κατ` εφαρμογή της</w:t>
      </w:r>
    </w:p>
    <w:p>
      <w:pPr>
        <w:spacing w:before="240" w:after="240"/>
        <w:rPr>
          <w:lang w:val="el" w:eastAsia="el"/>
        </w:rPr>
      </w:pPr>
      <w:r>
        <w:rPr>
          <w:b/>
          <w:bCs/>
          <w:lang w:val="el" w:eastAsia="el"/>
        </w:rPr>
        <w:t>παραγράφου 2 του άρθρου 133 του παρόντα Κώδικα, οδηγείται από άλλο μη</w:t>
      </w:r>
    </w:p>
    <w:p>
      <w:pPr>
        <w:spacing w:before="240" w:after="240"/>
        <w:rPr>
          <w:lang w:val="el" w:eastAsia="el"/>
        </w:rPr>
      </w:pPr>
      <w:r>
        <w:rPr>
          <w:b/>
          <w:bCs/>
          <w:lang w:val="el" w:eastAsia="el"/>
        </w:rPr>
        <w:t>δικαιούχο πρόσωπο, πρόστιμο επτακοσίων (700) ευρώ, εφόσον το δικαιούχο</w:t>
      </w:r>
    </w:p>
    <w:p>
      <w:pPr>
        <w:spacing w:before="240" w:after="240"/>
        <w:rPr>
          <w:lang w:val="el" w:eastAsia="el"/>
        </w:rPr>
      </w:pPr>
      <w:r>
        <w:rPr>
          <w:b/>
          <w:bCs/>
          <w:lang w:val="el" w:eastAsia="el"/>
        </w:rPr>
        <w:t>πρόσωπο βρισκόταν στη χώρα κατά το χρόνο που συντελέστηκε η παράβαση. Η</w:t>
      </w:r>
    </w:p>
    <w:p>
      <w:pPr>
        <w:spacing w:before="240" w:after="240"/>
        <w:rPr>
          <w:lang w:val="el" w:eastAsia="el"/>
        </w:rPr>
      </w:pPr>
      <w:r>
        <w:rPr>
          <w:b/>
          <w:bCs/>
          <w:lang w:val="el" w:eastAsia="el"/>
        </w:rPr>
        <w:t>οδήγηση του παραπάνω οχήματος από άλλο μη δικαιούχο πρόσωπο συνιστά</w:t>
      </w:r>
    </w:p>
    <w:p>
      <w:pPr>
        <w:spacing w:before="240" w:after="240"/>
        <w:rPr>
          <w:lang w:val="el" w:eastAsia="el"/>
        </w:rPr>
      </w:pPr>
      <w:r>
        <w:rPr>
          <w:b/>
          <w:bCs/>
          <w:lang w:val="el" w:eastAsia="el"/>
        </w:rPr>
        <w:t>έξοδο του οχήματος από το καθεστώς της παραγράφου 2 του άρθρου 133 του</w:t>
      </w:r>
    </w:p>
    <w:p>
      <w:pPr>
        <w:spacing w:before="240" w:after="240"/>
        <w:rPr>
          <w:lang w:val="el" w:eastAsia="el"/>
        </w:rPr>
      </w:pPr>
      <w:r>
        <w:rPr>
          <w:b/>
          <w:bCs/>
          <w:lang w:val="el" w:eastAsia="el"/>
        </w:rPr>
        <w:t>παρόντα Κώδικα, αν κατά το χρόνο που διαπιστώνεται η παράβαση το</w:t>
      </w:r>
    </w:p>
    <w:p>
      <w:pPr>
        <w:spacing w:before="240" w:after="240"/>
        <w:rPr>
          <w:lang w:val="el" w:eastAsia="el"/>
        </w:rPr>
      </w:pPr>
      <w:r>
        <w:rPr>
          <w:b/>
          <w:bCs/>
          <w:lang w:val="el" w:eastAsia="el"/>
        </w:rPr>
        <w:t>δικαιούχο πρόσωπο δεν βρίσκεται στη χώρα και εφαρμόζονται κατά του μη</w:t>
      </w:r>
    </w:p>
    <w:p>
      <w:pPr>
        <w:spacing w:before="240" w:after="240"/>
        <w:rPr>
          <w:lang w:val="el" w:eastAsia="el"/>
        </w:rPr>
      </w:pPr>
      <w:r>
        <w:rPr>
          <w:b/>
          <w:bCs/>
          <w:lang w:val="el" w:eastAsia="el"/>
        </w:rPr>
        <w:t>δικαιούχου προσώπου οι διατάξεις της παραγράφου Α1 του παρόντος άρθρου.</w:t>
      </w:r>
    </w:p>
    <w:p>
      <w:pPr>
        <w:spacing w:before="240" w:after="240"/>
        <w:rPr>
          <w:lang w:val="el" w:eastAsia="el"/>
        </w:rPr>
      </w:pPr>
      <w:r>
        <w:rPr>
          <w:b/>
          <w:bCs/>
          <w:lang w:val="el" w:eastAsia="el"/>
        </w:rPr>
        <w:t>Ολα τα επιβαλλόμενα πρόστιμα της παραγράφου Α4 του παρόντος άρθρου</w:t>
      </w:r>
    </w:p>
    <w:p>
      <w:pPr>
        <w:spacing w:before="240" w:after="240"/>
        <w:rPr>
          <w:lang w:val="el" w:eastAsia="el"/>
        </w:rPr>
      </w:pPr>
      <w:r>
        <w:rPr>
          <w:b/>
          <w:bCs/>
          <w:lang w:val="el" w:eastAsia="el"/>
        </w:rPr>
        <w:t>δεν δύναται να υπερβαίνουν το ύψος των αναλογουσών στο όχημα</w:t>
      </w:r>
    </w:p>
    <w:p>
      <w:pPr>
        <w:spacing w:before="240" w:after="240"/>
        <w:rPr>
          <w:lang w:val="el" w:eastAsia="el"/>
        </w:rPr>
      </w:pPr>
      <w:r>
        <w:rPr>
          <w:b/>
          <w:bCs/>
          <w:lang w:val="el" w:eastAsia="el"/>
        </w:rPr>
        <w:t>φορολογικών επιβαρύνσεων.</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w:t>
      </w:r>
    </w:p>
    <w:p>
      <w:pPr>
        <w:spacing w:before="240" w:after="240"/>
        <w:rPr>
          <w:lang w:val="el" w:eastAsia="el"/>
        </w:rPr>
      </w:pPr>
      <w:r>
        <w:rPr>
          <w:b/>
          <w:bCs/>
          <w:lang w:val="el" w:eastAsia="el"/>
        </w:rPr>
        <w:t>των προϋποθέσεων για την άσκηση των ευεργετημάτων των άρθρων 132 και</w:t>
      </w:r>
    </w:p>
    <w:p>
      <w:pPr>
        <w:spacing w:before="240" w:after="240"/>
        <w:rPr>
          <w:lang w:val="el" w:eastAsia="el"/>
        </w:rPr>
      </w:pPr>
      <w:r>
        <w:rPr>
          <w:b/>
          <w:bCs/>
          <w:lang w:val="el" w:eastAsia="el"/>
        </w:rPr>
        <w:t>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που ισχύουν για τον</w:t>
      </w:r>
    </w:p>
    <w:p>
      <w:pPr>
        <w:spacing w:before="240" w:after="240"/>
        <w:rPr>
          <w:lang w:val="el" w:eastAsia="el"/>
        </w:rPr>
      </w:pPr>
      <w:r>
        <w:rPr>
          <w:b/>
          <w:bCs/>
          <w:lang w:val="el" w:eastAsia="el"/>
        </w:rPr>
        <w:t>εισαγωγικό δασμό και το Φόρο Προστιθέμενης Αξίας (Φ.Π.Α.) των οχημάτων,</w:t>
      </w:r>
    </w:p>
    <w:p>
      <w:pPr>
        <w:spacing w:before="240" w:after="240"/>
        <w:rPr>
          <w:lang w:val="el" w:eastAsia="el"/>
        </w:rPr>
      </w:pPr>
      <w:r>
        <w:rPr>
          <w:b/>
          <w:bCs/>
          <w:lang w:val="el" w:eastAsia="el"/>
        </w:rPr>
        <w:t>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w:t>
      </w:r>
    </w:p>
    <w:p>
      <w:pPr>
        <w:spacing w:before="240" w:after="240"/>
        <w:rPr>
          <w:lang w:val="el" w:eastAsia="el"/>
        </w:rPr>
      </w:pPr>
      <w:r>
        <w:rPr>
          <w:b/>
          <w:bCs/>
          <w:lang w:val="el" w:eastAsia="el"/>
        </w:rPr>
        <w:t>ταυτόχρονη καταβολή του οφειλόμενου τέλους ταξινόμησης, για χρονικό</w:t>
      </w:r>
    </w:p>
    <w:p>
      <w:pPr>
        <w:spacing w:before="240" w:after="240"/>
        <w:rPr>
          <w:lang w:val="el" w:eastAsia="el"/>
        </w:rPr>
      </w:pPr>
      <w:r>
        <w:rPr>
          <w:b/>
          <w:bCs/>
          <w:lang w:val="el" w:eastAsia="el"/>
        </w:rPr>
        <w:t>διάστημα μεγαλύτερο των τριών (3) μηνών από την ημερομηνία που το τέλος</w:t>
      </w:r>
    </w:p>
    <w:p>
      <w:pPr>
        <w:spacing w:before="240" w:after="240"/>
        <w:rPr>
          <w:lang w:val="el" w:eastAsia="el"/>
        </w:rPr>
      </w:pPr>
      <w:r>
        <w:rPr>
          <w:b/>
          <w:bCs/>
          <w:lang w:val="el" w:eastAsia="el"/>
        </w:rPr>
        <w:t>κατέστη απαιτητό, χωρίς ο υπόχρεος να προσέλθει στην Τελωνειακή Αρχή</w:t>
      </w:r>
    </w:p>
    <w:p>
      <w:pPr>
        <w:spacing w:before="240" w:after="240"/>
        <w:rPr>
          <w:lang w:val="el" w:eastAsia="el"/>
        </w:rPr>
      </w:pPr>
      <w:r>
        <w:rPr>
          <w:b/>
          <w:bCs/>
          <w:lang w:val="el" w:eastAsia="el"/>
        </w:rPr>
        <w:t>για τη νόμιμη τακτοποίηση του οχήματος, αποτελεί λαθρεμπορία και</w:t>
      </w:r>
    </w:p>
    <w:p>
      <w:pPr>
        <w:spacing w:before="240" w:after="240"/>
        <w:rPr>
          <w:lang w:val="el" w:eastAsia="el"/>
        </w:rPr>
      </w:pPr>
      <w:r>
        <w:rPr>
          <w:b/>
          <w:bCs/>
          <w:lang w:val="el" w:eastAsia="el"/>
        </w:rPr>
        <w:t>εφαρμόζονται οι σχετικές διατάξεις των άρθρων 142 και επόμενα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w:t>
      </w:r>
    </w:p>
    <w:p>
      <w:pPr>
        <w:spacing w:before="240" w:after="240"/>
        <w:rPr>
          <w:lang w:val="el" w:eastAsia="el"/>
        </w:rPr>
      </w:pPr>
      <w:r>
        <w:rPr>
          <w:b/>
          <w:bCs/>
          <w:lang w:val="el" w:eastAsia="el"/>
        </w:rPr>
        <w:t>δίωξη, εφόσον αμέσως καταβληθεί από τα ενδιαφερόμενα πρόσωπα πρόστιμο</w:t>
      </w:r>
    </w:p>
    <w:p>
      <w:pPr>
        <w:spacing w:before="240" w:after="240"/>
        <w:rPr>
          <w:lang w:val="el" w:eastAsia="el"/>
        </w:rPr>
      </w:pPr>
      <w:r>
        <w:rPr>
          <w:b/>
          <w:bCs/>
          <w:lang w:val="el" w:eastAsia="el"/>
        </w:rPr>
        <w:t>ίσο με το ύψος των αναλογουσών στο όχημα δασμοφορολογικών επιβαρύνσεων</w:t>
      </w:r>
    </w:p>
    <w:p>
      <w:pPr>
        <w:spacing w:before="240" w:after="240"/>
        <w:rPr>
          <w:lang w:val="el" w:eastAsia="el"/>
        </w:rPr>
      </w:pPr>
      <w:r>
        <w:rPr>
          <w:b/>
          <w:bCs/>
          <w:lang w:val="el" w:eastAsia="el"/>
        </w:rPr>
        <w:t>και παραιτηθούν των προβλεπόμενων ενδίκων μέσων κατά της καταλογιστικής</w:t>
      </w:r>
    </w:p>
    <w:p>
      <w:pPr>
        <w:spacing w:before="240" w:after="240"/>
        <w:rPr>
          <w:lang w:val="el" w:eastAsia="el"/>
        </w:rPr>
      </w:pPr>
      <w:r>
        <w:rPr>
          <w:b/>
          <w:bCs/>
          <w:lang w:val="el" w:eastAsia="el"/>
        </w:rPr>
        <w:t>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Για την εκπρόθεσμη υποβολή της ειδικής δήλωσης της περίπτωσης (β)</w:t>
      </w:r>
    </w:p>
    <w:p>
      <w:pPr>
        <w:spacing w:before="240" w:after="240"/>
        <w:rPr>
          <w:lang w:val="el" w:eastAsia="el"/>
        </w:rPr>
      </w:pPr>
      <w:r>
        <w:rPr>
          <w:b/>
          <w:bCs/>
          <w:lang w:val="el" w:eastAsia="el"/>
        </w:rPr>
        <w:t>της παραγράφου 3 του άρθρου 130 του παρόντα Κώδικα ή εκπρόθεσμη</w:t>
      </w:r>
    </w:p>
    <w:p>
      <w:pPr>
        <w:spacing w:before="240" w:after="240"/>
        <w:rPr>
          <w:lang w:val="el" w:eastAsia="el"/>
        </w:rPr>
      </w:pPr>
      <w:r>
        <w:rPr>
          <w:b/>
          <w:bCs/>
          <w:lang w:val="el" w:eastAsia="el"/>
        </w:rPr>
        <w:t>αποστολή σε άλλο Κράτος - Μέλος της Ευρωπαϊκής Ενωσης (Ε.Ε.), εξαγωγή,</w:t>
      </w:r>
    </w:p>
    <w:p>
      <w:pPr>
        <w:spacing w:before="240" w:after="240"/>
        <w:rPr>
          <w:lang w:val="el" w:eastAsia="el"/>
        </w:rPr>
      </w:pPr>
      <w:r>
        <w:rPr>
          <w:b/>
          <w:bCs/>
          <w:lang w:val="el" w:eastAsia="el"/>
        </w:rPr>
        <w:t>εγκατάλειψη, καταστροφή του οχήματος, επιβάλλεται για κάθε ημέρα</w:t>
      </w:r>
    </w:p>
    <w:p>
      <w:pPr>
        <w:spacing w:before="240" w:after="240"/>
        <w:rPr>
          <w:lang w:val="el" w:eastAsia="el"/>
        </w:rPr>
      </w:pPr>
      <w:r>
        <w:rPr>
          <w:b/>
          <w:bCs/>
          <w:lang w:val="el" w:eastAsia="el"/>
        </w:rPr>
        <w:t>καθυστέρησης το πρόστιμο που προβλέπεται από την περίπτωση (δ) της</w:t>
      </w:r>
    </w:p>
    <w:p>
      <w:pPr>
        <w:spacing w:before="240" w:after="240"/>
        <w:rPr>
          <w:lang w:val="el" w:eastAsia="el"/>
        </w:rPr>
      </w:pPr>
      <w:r>
        <w:rPr>
          <w:b/>
          <w:bCs/>
          <w:lang w:val="el" w:eastAsia="el"/>
        </w:rPr>
        <w:t>παραπάνω παραγράφου Α4.</w:t>
      </w:r>
    </w:p>
    <w:p>
      <w:pPr>
        <w:pStyle w:val="MainText"/>
        <w:spacing w:before="120" w:after="0"/>
        <w:rPr>
          <w:lang w:val="el" w:eastAsia="el"/>
        </w:rPr>
      </w:pPr>
      <w:r>
        <w:rPr>
          <w:b/>
          <w:bCs/>
          <w:lang w:val="el" w:eastAsia="el"/>
        </w:rPr>
        <w:t>5.</w:t>
      </w:r>
      <w:r>
        <w:rPr>
          <w:b/>
          <w:bCs/>
          <w:lang w:val="el" w:eastAsia="el"/>
        </w:rPr>
        <w:t xml:space="preserve"> 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περίπτωσης (β) της παραγράφου 3 του άρθρου 130 του</w:t>
      </w:r>
    </w:p>
    <w:p>
      <w:pPr>
        <w:spacing w:before="240" w:after="240"/>
        <w:rPr>
          <w:lang w:val="el" w:eastAsia="el"/>
        </w:rPr>
      </w:pPr>
      <w:r>
        <w:rPr>
          <w:b/>
          <w:bCs/>
          <w:lang w:val="el" w:eastAsia="el"/>
        </w:rPr>
        <w:t>παρόντα Κώδικα που υποβλήθηκε εμπρόθεσμα ή εκπρόθεσμα, επιβάλλεται για</w:t>
      </w:r>
    </w:p>
    <w:p>
      <w:pPr>
        <w:spacing w:before="240" w:after="240"/>
        <w:rPr>
          <w:lang w:val="el" w:eastAsia="el"/>
        </w:rPr>
      </w:pPr>
      <w:r>
        <w:rPr>
          <w:b/>
          <w:bCs/>
          <w:lang w:val="el" w:eastAsia="el"/>
        </w:rPr>
        <w:t>κάθε ημέρα καθυστέρησης το πρόστιμο που προβλέπεται από την περίπτωση</w:t>
      </w:r>
    </w:p>
    <w:p>
      <w:pPr>
        <w:spacing w:before="240" w:after="240"/>
        <w:rPr>
          <w:lang w:val="el" w:eastAsia="el"/>
        </w:rPr>
      </w:pPr>
      <w:r>
        <w:rPr>
          <w:b/>
          <w:bCs/>
          <w:lang w:val="el" w:eastAsia="el"/>
        </w:rPr>
        <w:t>(δ) της παραπάνω παραγράφου Α4. Το πρόστιμο αυτό δεν επιβάλλεται όταν η</w:t>
      </w:r>
    </w:p>
    <w:p>
      <w:pPr>
        <w:spacing w:before="240" w:after="240"/>
        <w:rPr>
          <w:lang w:val="el" w:eastAsia="el"/>
        </w:rPr>
      </w:pPr>
      <w:r>
        <w:rPr>
          <w:b/>
          <w:bCs/>
          <w:lang w:val="el" w:eastAsia="el"/>
        </w:rPr>
        <w:t>εκπρόθεσμη καταβολή του τέλους ταξινόμησης δεν οφείλεται σε υπαιτιότητα</w:t>
      </w:r>
    </w:p>
    <w:p>
      <w:pPr>
        <w:spacing w:before="240" w:after="240"/>
        <w:rPr>
          <w:lang w:val="el" w:eastAsia="el"/>
        </w:rPr>
      </w:pPr>
      <w:r>
        <w:rPr>
          <w:b/>
          <w:bCs/>
          <w:lang w:val="el" w:eastAsia="el"/>
        </w:rPr>
        <w:t>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w:t>
      </w:r>
    </w:p>
    <w:p>
      <w:pPr>
        <w:spacing w:before="240" w:after="240"/>
        <w:rPr>
          <w:lang w:val="el" w:eastAsia="el"/>
        </w:rPr>
      </w:pPr>
      <w:r>
        <w:rPr>
          <w:b/>
          <w:bCs/>
          <w:lang w:val="el" w:eastAsia="el"/>
        </w:rPr>
        <w:t>παραγράφους Α1, Α4, Β4, Β5, τα οχήματα υπόκεινται και σε προσωρινή</w:t>
      </w:r>
    </w:p>
    <w:p>
      <w:pPr>
        <w:spacing w:before="240" w:after="240"/>
        <w:rPr>
          <w:lang w:val="el" w:eastAsia="el"/>
        </w:rPr>
      </w:pPr>
      <w:r>
        <w:rPr>
          <w:b/>
          <w:bCs/>
          <w:lang w:val="el" w:eastAsia="el"/>
        </w:rPr>
        <w:t>συντηρητική δέσμευση, με πράξη της Τελωνειακής Αρχής που διαπίστωσε την</w:t>
      </w:r>
    </w:p>
    <w:p>
      <w:pPr>
        <w:spacing w:before="240" w:after="240"/>
        <w:rPr>
          <w:lang w:val="el" w:eastAsia="el"/>
        </w:rPr>
      </w:pPr>
      <w:r>
        <w:rPr>
          <w:b/>
          <w:bCs/>
          <w:lang w:val="el" w:eastAsia="el"/>
        </w:rPr>
        <w:t>παράβαση, η δε απόδοσή τους γίνεται μετά από την καταβολή των</w:t>
      </w:r>
    </w:p>
    <w:p>
      <w:pPr>
        <w:spacing w:before="240" w:after="240"/>
        <w:rPr>
          <w:lang w:val="el" w:eastAsia="el"/>
        </w:rPr>
      </w:pPr>
      <w:r>
        <w:rPr>
          <w:b/>
          <w:bCs/>
          <w:lang w:val="el" w:eastAsia="el"/>
        </w:rPr>
        <w:t>οφειλόμενων προστίμων και τυχόν άλλων προβλεπόμενων επιβαρύνσεων.</w:t>
      </w:r>
    </w:p>
    <w:p>
      <w:pPr>
        <w:spacing w:before="240" w:after="240"/>
        <w:rPr>
          <w:lang w:val="el" w:eastAsia="el"/>
        </w:rPr>
      </w:pPr>
      <w:r>
        <w:rPr>
          <w:b/>
          <w:bCs/>
          <w:lang w:val="el" w:eastAsia="el"/>
        </w:rPr>
        <w:t>Αν το όχημα δεν παραληφθεί μέσα σε τρεις (3) μήνες από την</w:t>
      </w:r>
    </w:p>
    <w:p>
      <w:pPr>
        <w:spacing w:before="240" w:after="240"/>
        <w:rPr>
          <w:lang w:val="el" w:eastAsia="el"/>
        </w:rPr>
      </w:pPr>
      <w:r>
        <w:rPr>
          <w:b/>
          <w:bCs/>
          <w:lang w:val="el" w:eastAsia="el"/>
        </w:rPr>
        <w:t>οριστικοποίηση της καταλογιστικής πράξης επιβολής των προστίμων,</w:t>
      </w:r>
    </w:p>
    <w:p>
      <w:pPr>
        <w:spacing w:before="240" w:after="240"/>
        <w:rPr>
          <w:lang w:val="el" w:eastAsia="el"/>
        </w:rPr>
      </w:pPr>
      <w:r>
        <w:rPr>
          <w:b/>
          <w:bCs/>
          <w:lang w:val="el" w:eastAsia="el"/>
        </w:rPr>
        <w:t>περιέρχεται αυτοδικαίως στην κυριότητα του Δημοσίου και διαγράφεται το</w:t>
      </w:r>
    </w:p>
    <w:p>
      <w:pPr>
        <w:spacing w:before="240" w:after="240"/>
        <w:rPr>
          <w:lang w:val="el" w:eastAsia="el"/>
        </w:rPr>
      </w:pPr>
      <w:r>
        <w:rPr>
          <w:b/>
          <w:bCs/>
          <w:lang w:val="el" w:eastAsia="el"/>
        </w:rPr>
        <w:t>σύνολο του επιβληθέντος προστίμου.</w:t>
      </w:r>
    </w:p>
    <w:p>
      <w:pPr>
        <w:pStyle w:val="MainText"/>
        <w:spacing w:before="120" w:after="0"/>
        <w:rPr>
          <w:lang w:val="el" w:eastAsia="el"/>
        </w:rPr>
      </w:pPr>
      <w:r>
        <w:rPr>
          <w:b/>
          <w:bCs/>
          <w:lang w:val="el" w:eastAsia="el"/>
        </w:rPr>
        <w:t>2.</w:t>
      </w:r>
      <w:r>
        <w:rPr>
          <w:b/>
          <w:bCs/>
          <w:lang w:val="el" w:eastAsia="el"/>
        </w:rPr>
        <w:t xml:space="preserve"> Σε περίπτωση κυκλοφορίας των αναφερόμενων στην παράγραφο 1 του</w:t>
      </w:r>
    </w:p>
    <w:p>
      <w:pPr>
        <w:spacing w:before="240" w:after="240"/>
        <w:rPr>
          <w:lang w:val="el" w:eastAsia="el"/>
        </w:rPr>
      </w:pPr>
      <w:r>
        <w:rPr>
          <w:b/>
          <w:bCs/>
          <w:lang w:val="el" w:eastAsia="el"/>
        </w:rPr>
        <w:t>άρθρου 125 του παρόντα Κώδικα οχημάτων, πριν από την καταβολή του</w:t>
      </w:r>
    </w:p>
    <w:p>
      <w:pPr>
        <w:spacing w:before="240" w:after="240"/>
        <w:rPr>
          <w:lang w:val="el" w:eastAsia="el"/>
        </w:rPr>
      </w:pPr>
      <w:r>
        <w:rPr>
          <w:b/>
          <w:bCs/>
          <w:lang w:val="el" w:eastAsia="el"/>
        </w:rPr>
        <w:t>οφειλόμενου τέλους ταξινόμησης, επιβάλλεται από την αρμόδια Τελωνειακή</w:t>
      </w:r>
    </w:p>
    <w:p>
      <w:pPr>
        <w:spacing w:before="240" w:after="240"/>
        <w:rPr>
          <w:lang w:val="el" w:eastAsia="el"/>
        </w:rPr>
      </w:pPr>
      <w:r>
        <w:rPr>
          <w:b/>
          <w:bCs/>
          <w:lang w:val="el" w:eastAsia="el"/>
        </w:rPr>
        <w:t>Αρχή στους ιδιοκτήτες ή κατόχους αυτών πρόστιμο ίσο με το πενταπλάσιο</w:t>
      </w:r>
    </w:p>
    <w:p>
      <w:pPr>
        <w:spacing w:before="240" w:after="240"/>
        <w:rPr>
          <w:lang w:val="el" w:eastAsia="el"/>
        </w:rPr>
      </w:pPr>
      <w:r>
        <w:rPr>
          <w:b/>
          <w:bCs/>
          <w:lang w:val="el" w:eastAsia="el"/>
        </w:rPr>
        <w:t>των τελών κυκλοφορίας που τα βαρύνουν.</w:t>
      </w:r>
    </w:p>
    <w:p>
      <w:pPr>
        <w:pStyle w:val="MainText"/>
        <w:spacing w:before="120" w:after="0"/>
        <w:rPr>
          <w:lang w:val="el" w:eastAsia="el"/>
        </w:rPr>
      </w:pPr>
      <w:r>
        <w:rPr>
          <w:b/>
          <w:bCs/>
          <w:lang w:val="el" w:eastAsia="el"/>
        </w:rPr>
        <w:t>3.</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εφαρμόζονται και στις</w:t>
      </w:r>
    </w:p>
    <w:p>
      <w:pPr>
        <w:spacing w:before="240" w:after="240"/>
        <w:rPr>
          <w:lang w:val="el" w:eastAsia="el"/>
        </w:rPr>
      </w:pPr>
      <w:r>
        <w:rPr>
          <w:b/>
          <w:bCs/>
          <w:lang w:val="el" w:eastAsia="el"/>
        </w:rPr>
        <w:t>περιπτώσεις δήλωσης ψευδών στοιχείων ή παραποίησης των κατατιθέμενων</w:t>
      </w:r>
    </w:p>
    <w:p>
      <w:pPr>
        <w:spacing w:before="240" w:after="240"/>
        <w:rPr>
          <w:lang w:val="el" w:eastAsia="el"/>
        </w:rPr>
      </w:pPr>
      <w:r>
        <w:rPr>
          <w:b/>
          <w:bCs/>
          <w:lang w:val="el" w:eastAsia="el"/>
        </w:rPr>
        <w:t>παραστατικών, από τα οποία προσδιορίζεται το έτος πρώτης κυκλοφορίας</w:t>
      </w:r>
    </w:p>
    <w:p>
      <w:pPr>
        <w:spacing w:before="240" w:after="240"/>
        <w:rPr>
          <w:lang w:val="el" w:eastAsia="el"/>
        </w:rPr>
      </w:pPr>
      <w:r>
        <w:rPr>
          <w:b/>
          <w:bCs/>
          <w:lang w:val="el" w:eastAsia="el"/>
        </w:rPr>
        <w:t>των αυτοκινήτων ή η αντιρρυπαντική τεχνολογία αυτών, με αποτέλεσμα τη</w:t>
      </w:r>
    </w:p>
    <w:p>
      <w:pPr>
        <w:spacing w:before="240" w:after="240"/>
        <w:rPr>
          <w:lang w:val="el" w:eastAsia="el"/>
        </w:rPr>
      </w:pPr>
      <w:r>
        <w:rPr>
          <w:b/>
          <w:bCs/>
          <w:lang w:val="el" w:eastAsia="el"/>
        </w:rPr>
        <w:t>μη είσπραξη ή την είσπραξη μειωμένου τέλους ταξινόμησης.</w:t>
      </w:r>
    </w:p>
    <w:p>
      <w:pPr>
        <w:pStyle w:val="MainText"/>
        <w:spacing w:before="120" w:after="0"/>
        <w:rPr>
          <w:lang w:val="el" w:eastAsia="el"/>
        </w:rPr>
      </w:pPr>
      <w:r>
        <w:rPr>
          <w:b/>
          <w:bCs/>
          <w:lang w:val="el" w:eastAsia="el"/>
        </w:rPr>
        <w:t>4.</w:t>
      </w:r>
      <w:r>
        <w:rPr>
          <w:b/>
          <w:bCs/>
          <w:lang w:val="el" w:eastAsia="el"/>
        </w:rPr>
        <w:t xml:space="preserve"> Οι παραβάσεις των περιπτώσεων (η) και (θ) της παραγράφου 2 του</w:t>
      </w:r>
    </w:p>
    <w:p>
      <w:pPr>
        <w:spacing w:before="240" w:after="240"/>
        <w:rPr>
          <w:lang w:val="el" w:eastAsia="el"/>
        </w:rPr>
      </w:pPr>
      <w:r>
        <w:rPr>
          <w:b/>
          <w:bCs/>
          <w:lang w:val="el" w:eastAsia="el"/>
        </w:rPr>
        <w:t>άρθρου 155 του παρόντα Κώδικα εφαρμόζονται ανάλογα και για το τέλος</w:t>
      </w:r>
    </w:p>
    <w:p>
      <w:pPr>
        <w:spacing w:before="240" w:after="240"/>
        <w:rPr>
          <w:lang w:val="el" w:eastAsia="el"/>
        </w:rPr>
      </w:pPr>
      <w:r>
        <w:rPr>
          <w:b/>
          <w:bCs/>
          <w:lang w:val="el" w:eastAsia="el"/>
        </w:rPr>
        <w:t>ταξινόμησης και τιμωρούνται με τις περί λαθρεμπορίας διατάξεις αυτού.</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έχουν εφαρμογή και για τις</w:t>
      </w:r>
    </w:p>
    <w:p>
      <w:pPr>
        <w:spacing w:before="240" w:after="240"/>
        <w:rPr>
          <w:lang w:val="el" w:eastAsia="el"/>
        </w:rPr>
      </w:pPr>
      <w:r>
        <w:rPr>
          <w:b/>
          <w:bCs/>
          <w:lang w:val="el" w:eastAsia="el"/>
        </w:rPr>
        <w:t>παραβάσεις που διαπιστώθηκαν μέχρι την ημερομηνία δημοσίευσης στην</w:t>
      </w:r>
    </w:p>
    <w:p>
      <w:pPr>
        <w:spacing w:before="240" w:after="240"/>
        <w:rPr>
          <w:lang w:val="el" w:eastAsia="el"/>
        </w:rPr>
      </w:pPr>
      <w:r>
        <w:rPr>
          <w:b/>
          <w:bCs/>
          <w:lang w:val="el" w:eastAsia="el"/>
        </w:rPr>
        <w:t>Εφημερίδα της Κυβερνήσεως του παρόντα Κώδικα και εκκρεμούν στα Ποινικά</w:t>
      </w:r>
    </w:p>
    <w:p>
      <w:pPr>
        <w:spacing w:before="240" w:after="240"/>
        <w:rPr>
          <w:lang w:val="el" w:eastAsia="el"/>
        </w:rPr>
      </w:pPr>
      <w:r>
        <w:rPr>
          <w:b/>
          <w:bCs/>
          <w:lang w:val="el" w:eastAsia="el"/>
        </w:rPr>
        <w:t>ή Διοικητικά Δικαστήρια ή στις Τελωνειακές και λοιπές Διωκτικές Αρχές,</w:t>
      </w:r>
    </w:p>
    <w:p>
      <w:pPr>
        <w:spacing w:before="240" w:after="240"/>
        <w:rPr>
          <w:lang w:val="el" w:eastAsia="el"/>
        </w:rPr>
      </w:pPr>
      <w:r>
        <w:rPr>
          <w:b/>
          <w:bCs/>
          <w:lang w:val="el" w:eastAsia="el"/>
        </w:rPr>
        <w:t>εφόσον οι ενδιαφερόμενοι υποβάλουν αίτηση για υπαγωγή στις παρούσες</w:t>
      </w:r>
    </w:p>
    <w:p>
      <w:pPr>
        <w:spacing w:before="240" w:after="240"/>
        <w:rPr>
          <w:lang w:val="el" w:eastAsia="el"/>
        </w:rPr>
      </w:pPr>
      <w:r>
        <w:rPr>
          <w:b/>
          <w:bCs/>
          <w:lang w:val="el" w:eastAsia="el"/>
        </w:rPr>
        <w:t>διατάξεις, εντός έξι (6) μηνών από της παραλαβής σχετικής υπηρεσιακής</w:t>
      </w:r>
    </w:p>
    <w:p>
      <w:pPr>
        <w:spacing w:before="240" w:after="240"/>
        <w:rPr>
          <w:lang w:val="el" w:eastAsia="el"/>
        </w:rPr>
      </w:pPr>
      <w:r>
        <w:rPr>
          <w:b/>
          <w:bCs/>
          <w:lang w:val="el" w:eastAsia="el"/>
        </w:rPr>
        <w:t>κλήσης, παραιτηθούν των ενδίκων μέσων και καταβάλουν τα προβλεπόμενα,</w:t>
      </w:r>
    </w:p>
    <w:p>
      <w:pPr>
        <w:spacing w:before="240" w:after="240"/>
        <w:rPr>
          <w:lang w:val="el" w:eastAsia="el"/>
        </w:rPr>
      </w:pPr>
      <w:r>
        <w:rPr>
          <w:b/>
          <w:bCs/>
          <w:lang w:val="el" w:eastAsia="el"/>
        </w:rPr>
        <w:t>από τις διατάξεις του παρόντος άρθρου, οφειλόμενα πρόστιμα ή πολλαπλά</w:t>
      </w:r>
    </w:p>
    <w:p>
      <w:pPr>
        <w:spacing w:before="240" w:after="240"/>
        <w:rPr>
          <w:lang w:val="el" w:eastAsia="el"/>
        </w:rPr>
      </w:pPr>
      <w:r>
        <w:rPr>
          <w:b/>
          <w:bCs/>
          <w:lang w:val="el" w:eastAsia="el"/>
        </w:rPr>
        <w:t>τέλη.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καθορίζονται</w:t>
      </w:r>
    </w:p>
    <w:p>
      <w:pPr>
        <w:spacing w:before="240" w:after="240"/>
        <w:rPr>
          <w:lang w:val="el" w:eastAsia="el"/>
        </w:rPr>
      </w:pPr>
      <w:r>
        <w:rPr>
          <w:b/>
          <w:bCs/>
          <w:lang w:val="el" w:eastAsia="el"/>
        </w:rPr>
        <w:t>πρόσθετα μέτρα ελέγχου στο εσωτερικό της χώρας που κρίνονται αναγκαία</w:t>
      </w:r>
    </w:p>
    <w:p>
      <w:pPr>
        <w:spacing w:before="240" w:after="240"/>
        <w:rPr>
          <w:lang w:val="el" w:eastAsia="el"/>
        </w:rPr>
      </w:pPr>
      <w:r>
        <w:rPr>
          <w:b/>
          <w:bCs/>
          <w:lang w:val="el" w:eastAsia="el"/>
        </w:rPr>
        <w:t>για την ορθή εφαρμογή των διατάξεων του τέταρτου μέρους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7.</w:t>
      </w:r>
      <w:r>
        <w:rPr>
          <w:b/>
          <w:bCs/>
          <w:lang w:val="el" w:eastAsia="el"/>
        </w:rPr>
        <w:t xml:space="preserve"> Τα ποσά των προστίμων και πολλαπλών τελών του παρόντος άρθρου</w:t>
      </w:r>
    </w:p>
    <w:p>
      <w:pPr>
        <w:spacing w:before="240" w:after="240"/>
        <w:rPr>
          <w:lang w:val="el" w:eastAsia="el"/>
        </w:rPr>
      </w:pPr>
      <w:r>
        <w:rPr>
          <w:b/>
          <w:bCs/>
          <w:lang w:val="el" w:eastAsia="el"/>
        </w:rPr>
        <w:t>δύνανται να τροποποιούνται με προεδρικό διάταγμα μετά από πρόταση του</w:t>
      </w:r>
    </w:p>
    <w:p>
      <w:pPr>
        <w:spacing w:before="240" w:after="240"/>
        <w:rPr>
          <w:lang w:val="el" w:eastAsia="el"/>
        </w:rPr>
      </w:pPr>
      <w:r>
        <w:rPr>
          <w:b/>
          <w:bCs/>
          <w:lang w:val="el" w:eastAsia="el"/>
        </w:rPr>
        <w:t>Υπουργού Οικονομικών.</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Η έγκριση για τη μεταβίβαση του αυτοκινήτου χορηγείται ύστερα από</w:t>
      </w:r>
    </w:p>
    <w:p>
      <w:pPr>
        <w:spacing w:before="240" w:after="240"/>
        <w:rPr>
          <w:lang w:val="el" w:eastAsia="el"/>
        </w:rPr>
      </w:pPr>
      <w:r>
        <w:rPr>
          <w:b/>
          <w:bCs/>
          <w:lang w:val="el" w:eastAsia="el"/>
        </w:rPr>
        <w:t>αίτηση που καταθέτει αυτοπροσώπως στην αρμόδια Τελωνειακή Αρχή το</w:t>
      </w:r>
    </w:p>
    <w:p>
      <w:pPr>
        <w:spacing w:before="240" w:after="240"/>
        <w:rPr>
          <w:lang w:val="el" w:eastAsia="el"/>
        </w:rPr>
      </w:pPr>
      <w:r>
        <w:rPr>
          <w:b/>
          <w:bCs/>
          <w:lang w:val="el" w:eastAsia="el"/>
        </w:rPr>
        <w:t>δικαιούχο ατέλειας πρόσωπο.</w:t>
      </w:r>
    </w:p>
    <w:p>
      <w:pPr>
        <w:pStyle w:val="MainText"/>
        <w:spacing w:before="120" w:after="0"/>
        <w:rPr>
          <w:lang w:val="el" w:eastAsia="el"/>
        </w:rPr>
      </w:pPr>
      <w:r>
        <w:rPr>
          <w:b/>
          <w:bCs/>
          <w:lang w:val="el" w:eastAsia="el"/>
        </w:rPr>
        <w:t>4.</w:t>
      </w:r>
      <w:r>
        <w:rPr>
          <w:b/>
          <w:bCs/>
          <w:lang w:val="el" w:eastAsia="el"/>
        </w:rPr>
        <w:t xml:space="preserve"> Οταν η αίτηση προς την αρμόδια Τελωνειακή Αρχή, υποβάλλεται από</w:t>
      </w:r>
    </w:p>
    <w:p>
      <w:pPr>
        <w:spacing w:before="240" w:after="240"/>
        <w:rPr>
          <w:lang w:val="el" w:eastAsia="el"/>
        </w:rPr>
      </w:pPr>
      <w:r>
        <w:rPr>
          <w:b/>
          <w:bCs/>
          <w:lang w:val="el" w:eastAsia="el"/>
        </w:rPr>
        <w:t>πρόσωπο εξουσιοδοτημένο για τη μεταβίβαση του αυτοκινήτου, τότε η</w:t>
      </w:r>
    </w:p>
    <w:p>
      <w:pPr>
        <w:spacing w:before="240" w:after="240"/>
        <w:rPr>
          <w:lang w:val="el" w:eastAsia="el"/>
        </w:rPr>
      </w:pPr>
      <w:r>
        <w:rPr>
          <w:b/>
          <w:bCs/>
          <w:lang w:val="el" w:eastAsia="el"/>
        </w:rPr>
        <w:t>έγκριση χορηγείται, εφόσον προηγουμένως καταβληθεί ποσό ίσο προς το</w:t>
      </w:r>
    </w:p>
    <w:p>
      <w:pPr>
        <w:spacing w:before="240" w:after="240"/>
        <w:rPr>
          <w:lang w:val="el" w:eastAsia="el"/>
        </w:rPr>
      </w:pPr>
      <w:r>
        <w:rPr>
          <w:b/>
          <w:bCs/>
          <w:lang w:val="el" w:eastAsia="el"/>
        </w:rPr>
        <w:t>διπλάσιο του ποσού που ορίζεται βάσει των παραγράφων 1 και 2 του άρθρου</w:t>
      </w:r>
    </w:p>
    <w:p>
      <w:pPr>
        <w:spacing w:before="240" w:after="240"/>
        <w:rPr>
          <w:lang w:val="el" w:eastAsia="el"/>
        </w:rPr>
      </w:pPr>
      <w:r>
        <w:rPr>
          <w:b/>
          <w:bCs/>
          <w:lang w:val="el" w:eastAsia="el"/>
        </w:rPr>
        <w:t>αυτού και πάντως όχι μικρότερο των δύο χιλιάδων εννιακοσίων τριάντα</w:t>
      </w:r>
    </w:p>
    <w:p>
      <w:pPr>
        <w:spacing w:before="240" w:after="240"/>
        <w:rPr>
          <w:lang w:val="el" w:eastAsia="el"/>
        </w:rPr>
      </w:pPr>
      <w:r>
        <w:rPr>
          <w:b/>
          <w:bCs/>
          <w:lang w:val="el" w:eastAsia="el"/>
        </w:rPr>
        <w:t>τεσσάρων (2.934) ευρώ.</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Επιβάλλεται πρόστιμο τριακοσίων (300) ευρώ στον πλοίαρχο ή το</w:t>
      </w:r>
    </w:p>
    <w:p>
      <w:pPr>
        <w:spacing w:before="240" w:after="240"/>
        <w:rPr>
          <w:lang w:val="el" w:eastAsia="el"/>
        </w:rPr>
      </w:pPr>
      <w:r>
        <w:rPr>
          <w:b/>
          <w:bCs/>
          <w:lang w:val="el" w:eastAsia="el"/>
        </w:rPr>
        <w:t>μεταφορέα ή τον πράκτορα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w:t>
      </w:r>
    </w:p>
    <w:p>
      <w:pPr>
        <w:spacing w:before="240" w:after="240"/>
        <w:rPr>
          <w:lang w:val="el" w:eastAsia="el"/>
        </w:rPr>
      </w:pPr>
      <w:r>
        <w:rPr>
          <w:b/>
          <w:bCs/>
          <w:lang w:val="el" w:eastAsia="el"/>
        </w:rPr>
        <w:t>13 και 14 του παρόντα Κώδικα, ή όταν προκύπτουν αδικαιολόγητες διαφορές</w:t>
      </w:r>
    </w:p>
    <w:p>
      <w:pPr>
        <w:spacing w:before="240" w:after="240"/>
        <w:rPr>
          <w:lang w:val="el" w:eastAsia="el"/>
        </w:rPr>
      </w:pPr>
      <w:r>
        <w:rPr>
          <w:b/>
          <w:bCs/>
          <w:lang w:val="el" w:eastAsia="el"/>
        </w:rPr>
        <w:t>μεταξύ αυτού και του κατά το άρθρο 15 δηλωτικού, εφόσον δεν συντρέχει</w:t>
      </w:r>
    </w:p>
    <w:p>
      <w:pPr>
        <w:spacing w:before="240" w:after="240"/>
        <w:rPr>
          <w:lang w:val="el" w:eastAsia="el"/>
        </w:rPr>
      </w:pPr>
      <w:r>
        <w:rPr>
          <w:b/>
          <w:bCs/>
          <w:lang w:val="el" w:eastAsia="el"/>
        </w:rPr>
        <w:t>περίπτωση λαθρεμπορίας, ούτε εμπίπτει η παράβαση στις διατάξεις της</w:t>
      </w:r>
    </w:p>
    <w:p>
      <w:pPr>
        <w:spacing w:before="240" w:after="240"/>
        <w:rPr>
          <w:lang w:val="el" w:eastAsia="el"/>
        </w:rPr>
      </w:pPr>
      <w:r>
        <w:rPr>
          <w:b/>
          <w:bCs/>
          <w:lang w:val="el" w:eastAsia="el"/>
        </w:rPr>
        <w:t>παραγράφου 3 του άρθρου 145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παρέκκλισης, για εμπορεύματα που έχουν υπαχθεί στο</w:t>
      </w:r>
    </w:p>
    <w:p>
      <w:pPr>
        <w:spacing w:before="240" w:after="240"/>
        <w:rPr>
          <w:lang w:val="el" w:eastAsia="el"/>
        </w:rPr>
      </w:pPr>
      <w:r>
        <w:rPr>
          <w:b/>
          <w:bCs/>
          <w:lang w:val="el" w:eastAsia="el"/>
        </w:rPr>
        <w:t>καθεστώς της διαμετακόμισης ή της εξαγωγής, από την καθοριζόμενη, από</w:t>
      </w:r>
    </w:p>
    <w:p>
      <w:pPr>
        <w:spacing w:before="240" w:after="240"/>
        <w:rPr>
          <w:lang w:val="el" w:eastAsia="el"/>
        </w:rPr>
      </w:pPr>
      <w:r>
        <w:rPr>
          <w:b/>
          <w:bCs/>
          <w:lang w:val="el" w:eastAsia="el"/>
        </w:rPr>
        <w:t>το Τελωνείο Αναχώρησης, υποχρεωτική διαδρομή ή μη προσκόμισης στο</w:t>
      </w:r>
    </w:p>
    <w:p>
      <w:pPr>
        <w:spacing w:before="240" w:after="240"/>
        <w:rPr>
          <w:lang w:val="el" w:eastAsia="el"/>
        </w:rPr>
      </w:pPr>
      <w:r>
        <w:rPr>
          <w:b/>
          <w:bCs/>
          <w:lang w:val="el" w:eastAsia="el"/>
        </w:rPr>
        <w:t>Τελωνείο Εξόδου ή Προορισμού των εμπορευμάτων, εκτός αν αποδειχθεί ότι</w:t>
      </w:r>
    </w:p>
    <w:p>
      <w:pPr>
        <w:spacing w:before="240" w:after="240"/>
        <w:rPr>
          <w:lang w:val="el" w:eastAsia="el"/>
        </w:rPr>
      </w:pPr>
      <w:r>
        <w:rPr>
          <w:b/>
          <w:bCs/>
          <w:lang w:val="el" w:eastAsia="el"/>
        </w:rPr>
        <w:t>αυτή οφείλεται σε δεόντως αιτιολογημένους λόγους, αποδεκτούς από την</w:t>
      </w:r>
    </w:p>
    <w:p>
      <w:pPr>
        <w:spacing w:before="240" w:after="240"/>
        <w:rPr>
          <w:lang w:val="el" w:eastAsia="el"/>
        </w:rPr>
      </w:pPr>
      <w:r>
        <w:rPr>
          <w:b/>
          <w:bCs/>
          <w:lang w:val="el" w:eastAsia="el"/>
        </w:rPr>
        <w:t>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w:t>
      </w:r>
    </w:p>
    <w:p>
      <w:pPr>
        <w:spacing w:before="240" w:after="240"/>
        <w:rPr>
          <w:lang w:val="el" w:eastAsia="el"/>
        </w:rPr>
      </w:pPr>
      <w:r>
        <w:rPr>
          <w:b/>
          <w:bCs/>
          <w:lang w:val="el" w:eastAsia="el"/>
        </w:rPr>
        <w:t>τριακοσίων (300)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αντίσταση του πλοιάρχου στην επίσκεψη κατά το άρθρο 18 του</w:t>
      </w:r>
    </w:p>
    <w:p>
      <w:pPr>
        <w:spacing w:before="240" w:after="240"/>
        <w:rPr>
          <w:lang w:val="el" w:eastAsia="el"/>
        </w:rPr>
      </w:pPr>
      <w:r>
        <w:rPr>
          <w:b/>
          <w:bCs/>
          <w:lang w:val="el" w:eastAsia="el"/>
        </w:rPr>
        <w:t>παρόντα Κώδικα, βεβαιωμένη με πρωτόκολλο από την Τελωνειακή και</w:t>
      </w:r>
    </w:p>
    <w:p>
      <w:pPr>
        <w:spacing w:before="240" w:after="240"/>
        <w:rPr>
          <w:lang w:val="el" w:eastAsia="el"/>
        </w:rPr>
      </w:pPr>
      <w:r>
        <w:rPr>
          <w:b/>
          <w:bCs/>
          <w:lang w:val="el" w:eastAsia="el"/>
        </w:rPr>
        <w:t>Λιμενική ή Αστυνομική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Σε παράλειψη της δήλωσης του πλοιάρχου κατά το άρθρο 50 του</w:t>
      </w:r>
    </w:p>
    <w:p>
      <w:pPr>
        <w:spacing w:before="240" w:after="240"/>
        <w:rPr>
          <w:lang w:val="el" w:eastAsia="el"/>
        </w:rPr>
      </w:pPr>
      <w:r>
        <w:rPr>
          <w:b/>
          <w:bCs/>
          <w:lang w:val="el" w:eastAsia="el"/>
        </w:rPr>
        <w:t>παρόντα Κώδικα. Η ίδια ποινή επιβάλλεται στον πράκτορα που παρέλειψε τη</w:t>
      </w:r>
    </w:p>
    <w:p>
      <w:pPr>
        <w:spacing w:before="240" w:after="240"/>
        <w:rPr>
          <w:lang w:val="el" w:eastAsia="el"/>
        </w:rPr>
      </w:pPr>
      <w:r>
        <w:rPr>
          <w:b/>
          <w:bCs/>
          <w:lang w:val="el" w:eastAsia="el"/>
        </w:rPr>
        <w:t>δήλωση αυτή και στον παραλήπτη, όταν λείπει η προβλεπόμενη, από το άρθρο 50 του παρόντα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Με επιφύλαξη των διατάξεων περί λαθρεμπορίας, επιβάλλεται πρόστιμο</w:t>
      </w:r>
    </w:p>
    <w:p>
      <w:pPr>
        <w:spacing w:before="240" w:after="240"/>
        <w:rPr>
          <w:lang w:val="el" w:eastAsia="el"/>
        </w:rPr>
      </w:pPr>
      <w:r>
        <w:rPr>
          <w:b/>
          <w:bCs/>
          <w:lang w:val="el" w:eastAsia="el"/>
        </w:rPr>
        <w:t>χιλίων πεντακοσίων (1.500) ευρώ στο μεταφορέα κάθε οχήματος, που</w:t>
      </w:r>
    </w:p>
    <w:p>
      <w:pPr>
        <w:spacing w:before="240" w:after="240"/>
        <w:rPr>
          <w:lang w:val="el" w:eastAsia="el"/>
        </w:rPr>
      </w:pPr>
      <w:r>
        <w:rPr>
          <w:b/>
          <w:bCs/>
          <w:lang w:val="el" w:eastAsia="el"/>
        </w:rPr>
        <w:t>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παρέκκλισής του, από το καθορισμένο από το Τελωνείο</w:t>
      </w:r>
    </w:p>
    <w:p>
      <w:pPr>
        <w:spacing w:before="240" w:after="240"/>
        <w:rPr>
          <w:lang w:val="el" w:eastAsia="el"/>
        </w:rPr>
      </w:pPr>
      <w:r>
        <w:rPr>
          <w:b/>
          <w:bCs/>
          <w:lang w:val="el" w:eastAsia="el"/>
        </w:rPr>
        <w:t>Εισόδου ή άλλο ενδιάμεσο Τελωνείο δρομολόγιο του οχήματος ή μη</w:t>
      </w:r>
    </w:p>
    <w:p>
      <w:pPr>
        <w:spacing w:before="240" w:after="240"/>
        <w:rPr>
          <w:lang w:val="el" w:eastAsia="el"/>
        </w:rPr>
      </w:pPr>
      <w:r>
        <w:rPr>
          <w:b/>
          <w:bCs/>
          <w:lang w:val="el" w:eastAsia="el"/>
        </w:rPr>
        <w:t>διέλευσής του από τις προκαθορισμένες Τελωνειακές Αρχές, καθώς και της</w:t>
      </w:r>
    </w:p>
    <w:p>
      <w:pPr>
        <w:spacing w:before="240" w:after="240"/>
        <w:rPr>
          <w:lang w:val="el" w:eastAsia="el"/>
        </w:rPr>
      </w:pPr>
      <w:r>
        <w:rPr>
          <w:b/>
          <w:bCs/>
          <w:lang w:val="el" w:eastAsia="el"/>
        </w:rPr>
        <w:t>μη μετάβασής του στο Τελωνείο Προορισμού εντός της καθορισμένης</w:t>
      </w:r>
    </w:p>
    <w:p>
      <w:pPr>
        <w:spacing w:before="240" w:after="240"/>
        <w:rPr>
          <w:lang w:val="el" w:eastAsia="el"/>
        </w:rPr>
      </w:pPr>
      <w:r>
        <w:rPr>
          <w:b/>
          <w:bCs/>
          <w:lang w:val="el" w:eastAsia="el"/>
        </w:rPr>
        <w:t>προθεσμίας, εκτός της καθυστέρησης που οφείλεται σε αποδεδειγμένη</w:t>
      </w:r>
    </w:p>
    <w:p>
      <w:pPr>
        <w:spacing w:before="240" w:after="240"/>
        <w:rPr>
          <w:lang w:val="el" w:eastAsia="el"/>
        </w:rPr>
      </w:pPr>
      <w:r>
        <w:rPr>
          <w:b/>
          <w:bCs/>
          <w:lang w:val="el" w:eastAsia="el"/>
        </w:rPr>
        <w:t>ανώτερη βία.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φόρτωσης, εκφόρτωσης ή μεταφόρτωσης εμπορευμάτων από</w:t>
      </w:r>
    </w:p>
    <w:p>
      <w:pPr>
        <w:spacing w:before="240" w:after="240"/>
        <w:rPr>
          <w:lang w:val="el" w:eastAsia="el"/>
        </w:rPr>
      </w:pPr>
      <w:r>
        <w:rPr>
          <w:b/>
          <w:bCs/>
          <w:lang w:val="el" w:eastAsia="el"/>
        </w:rPr>
        <w:t>όχημα χωρίς άδεια της Τελωνειακής Αρχής ή χωρίς την παρουσία των</w:t>
      </w:r>
    </w:p>
    <w:p>
      <w:pPr>
        <w:spacing w:before="240" w:after="240"/>
        <w:rPr>
          <w:lang w:val="el" w:eastAsia="el"/>
        </w:rPr>
      </w:pPr>
      <w:r>
        <w:rPr>
          <w:b/>
          <w:bCs/>
          <w:lang w:val="el" w:eastAsia="el"/>
        </w:rPr>
        <w:t>αρμόδιων τελωνειακών οργάνων, σε χώρους και αποθήκες μη εγκεκριμένους</w:t>
      </w:r>
    </w:p>
    <w:p>
      <w:pPr>
        <w:spacing w:before="240" w:after="240"/>
        <w:rPr>
          <w:lang w:val="el" w:eastAsia="el"/>
        </w:rPr>
      </w:pPr>
      <w:r>
        <w:rPr>
          <w:b/>
          <w:bCs/>
          <w:lang w:val="el" w:eastAsia="el"/>
        </w:rPr>
        <w:t>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εκφόρτωσης από το όχημα, εμπορευμάτων περισσότερων ή</w:t>
      </w:r>
    </w:p>
    <w:p>
      <w:pPr>
        <w:spacing w:before="240" w:after="240"/>
        <w:rPr>
          <w:lang w:val="el" w:eastAsia="el"/>
        </w:rPr>
      </w:pPr>
      <w:r>
        <w:rPr>
          <w:b/>
          <w:bCs/>
          <w:lang w:val="el" w:eastAsia="el"/>
        </w:rPr>
        <w:t>λιγότερων από τα αναγραφόμενα στο συνοδευτικό έγγραφο του φορτίου, πλην</w:t>
      </w:r>
    </w:p>
    <w:p>
      <w:pPr>
        <w:spacing w:before="240" w:after="240"/>
        <w:rPr>
          <w:lang w:val="el" w:eastAsia="el"/>
        </w:rPr>
      </w:pPr>
      <w:r>
        <w:rPr>
          <w:b/>
          <w:bCs/>
          <w:lang w:val="el" w:eastAsia="el"/>
        </w:rPr>
        <w:t>της περίπτωσης, που λόγω ανώτερης βίας, αποβιβάζονται λιγότερα</w:t>
      </w:r>
    </w:p>
    <w:p>
      <w:pPr>
        <w:spacing w:before="240" w:after="240"/>
        <w:rPr>
          <w:lang w:val="el" w:eastAsia="el"/>
        </w:rPr>
      </w:pPr>
      <w:r>
        <w:rPr>
          <w:b/>
          <w:bCs/>
          <w:lang w:val="el" w:eastAsia="el"/>
        </w:rPr>
        <w:t>εμπορεύματα. Στην περίπτωση αυτή δεν έχουν εφαρμογή οι διατάξεις του</w:t>
      </w:r>
    </w:p>
    <w:p>
      <w:pPr>
        <w:spacing w:before="240" w:after="240"/>
        <w:rPr>
          <w:lang w:val="el" w:eastAsia="el"/>
        </w:rPr>
      </w:pPr>
      <w:r>
        <w:rPr>
          <w:b/>
          <w:bCs/>
          <w:lang w:val="el" w:eastAsia="el"/>
        </w:rPr>
        <w:t>άρθρου 143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ρήξης, αντικατάστασης, αφαίρεσης και αλλοίωσης των</w:t>
      </w:r>
    </w:p>
    <w:p>
      <w:pPr>
        <w:spacing w:before="240" w:after="240"/>
        <w:rPr>
          <w:lang w:val="el" w:eastAsia="el"/>
        </w:rPr>
      </w:pPr>
      <w:r>
        <w:rPr>
          <w:b/>
          <w:bCs/>
          <w:lang w:val="el" w:eastAsia="el"/>
        </w:rPr>
        <w:t>τελωνειακών σφραγίδων ή άλλων σημείων αναγνώρισης που τίθενται από τις</w:t>
      </w:r>
    </w:p>
    <w:p>
      <w:pPr>
        <w:spacing w:before="240" w:after="240"/>
        <w:rPr>
          <w:lang w:val="el" w:eastAsia="el"/>
        </w:rPr>
      </w:pPr>
      <w:r>
        <w:rPr>
          <w:b/>
          <w:bCs/>
          <w:lang w:val="el" w:eastAsia="el"/>
        </w:rPr>
        <w:t>Τελωνειακές Αρχές στο μεταφορικό μέσο ή στα εμπορεύματα.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Σε κάθε περίπτωση παράβασης διατάξεων της ισχύουσας Διεθνούς</w:t>
      </w:r>
    </w:p>
    <w:p>
      <w:pPr>
        <w:spacing w:before="240" w:after="240"/>
        <w:rPr>
          <w:lang w:val="el" w:eastAsia="el"/>
        </w:rPr>
      </w:pPr>
      <w:r>
        <w:rPr>
          <w:b/>
          <w:bCs/>
          <w:lang w:val="el" w:eastAsia="el"/>
        </w:rPr>
        <w:t>Τελωνειακής Σύμβασης, περί διεθνών μεταφορών εμπορευμάτων με δελτία ΤΙR</w:t>
      </w:r>
    </w:p>
    <w:p>
      <w:pPr>
        <w:spacing w:before="240" w:after="240"/>
        <w:rPr>
          <w:lang w:val="el" w:eastAsia="el"/>
        </w:rPr>
      </w:pPr>
      <w:r>
        <w:rPr>
          <w:b/>
          <w:bCs/>
          <w:lang w:val="el" w:eastAsia="el"/>
        </w:rPr>
        <w:t>και των παραρτημάτων αυτής ή του παρόντα Κώδικα και των συναφών</w:t>
      </w:r>
    </w:p>
    <w:p>
      <w:pPr>
        <w:spacing w:before="240" w:after="240"/>
        <w:rPr>
          <w:lang w:val="el" w:eastAsia="el"/>
        </w:rPr>
      </w:pPr>
      <w:r>
        <w:rPr>
          <w:b/>
          <w:bCs/>
          <w:lang w:val="el" w:eastAsia="el"/>
        </w:rPr>
        <w:t>τελωνειακών κανονιστικών πράξεων, με τις οποίες επιβάλλονται</w:t>
      </w:r>
    </w:p>
    <w:p>
      <w:pPr>
        <w:spacing w:before="240" w:after="240"/>
        <w:rPr>
          <w:lang w:val="el" w:eastAsia="el"/>
        </w:rPr>
      </w:pPr>
      <w:r>
        <w:rPr>
          <w:b/>
          <w:bCs/>
          <w:lang w:val="el" w:eastAsia="el"/>
        </w:rPr>
        <w:t>υποχρεώσεις στο μεταφορέα κατά τη μεταφορά εμπορευμάτων δια του</w:t>
      </w:r>
    </w:p>
    <w:p>
      <w:pPr>
        <w:spacing w:before="240" w:after="240"/>
        <w:rPr>
          <w:lang w:val="el" w:eastAsia="el"/>
        </w:rPr>
      </w:pPr>
      <w:r>
        <w:rPr>
          <w:b/>
          <w:bCs/>
          <w:lang w:val="el" w:eastAsia="el"/>
        </w:rPr>
        <w:t>ελληνικού εδάφους.</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Επιβάλλεται πρόστιμο εξακοσίων (600) ευρώ στο διαχειριστή αποθήκης</w:t>
      </w:r>
    </w:p>
    <w:p>
      <w:pPr>
        <w:spacing w:before="240" w:after="240"/>
        <w:rPr>
          <w:lang w:val="el" w:eastAsia="el"/>
        </w:rPr>
      </w:pPr>
      <w:r>
        <w:rPr>
          <w:b/>
          <w:bCs/>
          <w:lang w:val="el" w:eastAsia="el"/>
        </w:rPr>
        <w:t>προσωρινής εναπόθεσης, σε περίπτωση παράβασης της παραγράφου 6 του</w:t>
      </w:r>
    </w:p>
    <w:p>
      <w:pPr>
        <w:spacing w:before="240" w:after="240"/>
        <w:rPr>
          <w:lang w:val="el" w:eastAsia="el"/>
        </w:rPr>
      </w:pPr>
      <w:r>
        <w:rPr>
          <w:b/>
          <w:bCs/>
          <w:lang w:val="el" w:eastAsia="el"/>
        </w:rPr>
        <w:t>άρθρου 25 του παρόντα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Για οποιαδήποτε άλλη παράβαση του παρόντα Κώδικα, καθώς και</w:t>
      </w:r>
    </w:p>
    <w:p>
      <w:pPr>
        <w:spacing w:before="240" w:after="240"/>
        <w:rPr>
          <w:lang w:val="el" w:eastAsia="el"/>
        </w:rPr>
      </w:pPr>
      <w:r>
        <w:rPr>
          <w:b/>
          <w:bCs/>
          <w:lang w:val="el" w:eastAsia="el"/>
        </w:rPr>
        <w:t>υπουργικών αποφάσεων και εγκυκλίων διαταγών εκδιδομένων για την</w:t>
      </w:r>
    </w:p>
    <w:p>
      <w:pPr>
        <w:spacing w:before="240" w:after="240"/>
        <w:rPr>
          <w:lang w:val="el" w:eastAsia="el"/>
        </w:rPr>
      </w:pPr>
      <w:r>
        <w:rPr>
          <w:b/>
          <w:bCs/>
          <w:lang w:val="el" w:eastAsia="el"/>
        </w:rPr>
        <w:t>εφαρμογή του, η οποία δεν τιμωρείται από ειδική διάταξη αυτού,</w:t>
      </w:r>
    </w:p>
    <w:p>
      <w:pPr>
        <w:spacing w:before="240" w:after="240"/>
        <w:rPr>
          <w:lang w:val="el" w:eastAsia="el"/>
        </w:rPr>
      </w:pPr>
      <w:r>
        <w:rPr>
          <w:b/>
          <w:bCs/>
          <w:lang w:val="el" w:eastAsia="el"/>
        </w:rPr>
        <w:t>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Στους παραβάτες των περί εξαγωγής και των απλουστευμένων αυτής</w:t>
      </w:r>
    </w:p>
    <w:p>
      <w:pPr>
        <w:spacing w:before="240" w:after="240"/>
        <w:rPr>
          <w:lang w:val="el" w:eastAsia="el"/>
        </w:rPr>
      </w:pPr>
      <w:r>
        <w:rPr>
          <w:b/>
          <w:bCs/>
          <w:lang w:val="el" w:eastAsia="el"/>
        </w:rPr>
        <w:t>διατάξεων, επιβάλλεται για κάθε παράβαση και ανεξάρτητα από τις ποινές</w:t>
      </w:r>
    </w:p>
    <w:p>
      <w:pPr>
        <w:spacing w:before="240" w:after="240"/>
        <w:rPr>
          <w:lang w:val="el" w:eastAsia="el"/>
        </w:rPr>
      </w:pPr>
      <w:r>
        <w:rPr>
          <w:b/>
          <w:bCs/>
          <w:lang w:val="el" w:eastAsia="el"/>
        </w:rPr>
        <w:t>που προβλέπονται από τις διατάξεις για τη λαθρεμπορία, πρόστιμο ίσο με</w:t>
      </w:r>
    </w:p>
    <w:p>
      <w:pPr>
        <w:spacing w:before="240" w:after="240"/>
        <w:rPr>
          <w:lang w:val="el" w:eastAsia="el"/>
        </w:rPr>
      </w:pPr>
      <w:r>
        <w:rPr>
          <w:b/>
          <w:bCs/>
          <w:lang w:val="el" w:eastAsia="el"/>
        </w:rPr>
        <w:t>το διπλάσιο της αξίας FOB των εμπορευμάτων που προσδιορίστηκε για</w:t>
      </w:r>
    </w:p>
    <w:p>
      <w:pPr>
        <w:spacing w:before="240" w:after="240"/>
        <w:rPr>
          <w:lang w:val="el" w:eastAsia="el"/>
        </w:rPr>
      </w:pPr>
      <w:r>
        <w:rPr>
          <w:b/>
          <w:bCs/>
          <w:lang w:val="el" w:eastAsia="el"/>
        </w:rPr>
        <w:t>τελωνειακούς σκοπούς, σύμφωνα με τις ισχύουσες διατάξεις. Αν η παράβαση</w:t>
      </w:r>
    </w:p>
    <w:p>
      <w:pPr>
        <w:spacing w:before="240" w:after="240"/>
        <w:rPr>
          <w:lang w:val="el" w:eastAsia="el"/>
        </w:rPr>
      </w:pPr>
      <w:r>
        <w:rPr>
          <w:b/>
          <w:bCs/>
          <w:lang w:val="el" w:eastAsia="el"/>
        </w:rPr>
        <w:t>συνεπάγεται και την απώλεια εξαγωγικών δασμών, φόρων και λοιπών</w:t>
      </w:r>
    </w:p>
    <w:p>
      <w:pPr>
        <w:spacing w:before="240" w:after="240"/>
        <w:rPr>
          <w:lang w:val="el" w:eastAsia="el"/>
        </w:rPr>
      </w:pPr>
      <w:r>
        <w:rPr>
          <w:b/>
          <w:bCs/>
          <w:lang w:val="el" w:eastAsia="el"/>
        </w:rPr>
        <w:t>επιβαρύνσεων ή τη λήψη μεγαλύτερων επιστροφών ή άλλων ποσών που</w:t>
      </w:r>
    </w:p>
    <w:p>
      <w:pPr>
        <w:spacing w:before="240" w:after="240"/>
        <w:rPr>
          <w:lang w:val="el" w:eastAsia="el"/>
        </w:rPr>
      </w:pPr>
      <w:r>
        <w:rPr>
          <w:b/>
          <w:bCs/>
          <w:lang w:val="el" w:eastAsia="el"/>
        </w:rPr>
        <w:t>χορηγούνται κατά την εξαγωγή των εμπορευμάτων, το πρόστιμο αυτό είναι</w:t>
      </w:r>
    </w:p>
    <w:p>
      <w:pPr>
        <w:spacing w:before="240" w:after="240"/>
        <w:rPr>
          <w:lang w:val="el" w:eastAsia="el"/>
        </w:rPr>
      </w:pPr>
      <w:r>
        <w:rPr>
          <w:b/>
          <w:bCs/>
          <w:lang w:val="el" w:eastAsia="el"/>
        </w:rPr>
        <w:t>τριπλάσιο προς την απώλεια ή τη διαφορά αυτή.</w:t>
      </w:r>
    </w:p>
    <w:p>
      <w:pPr>
        <w:spacing w:before="240" w:after="240"/>
        <w:rPr>
          <w:lang w:val="el" w:eastAsia="el"/>
        </w:rPr>
      </w:pPr>
      <w:r>
        <w:rPr>
          <w:b/>
          <w:bCs/>
          <w:lang w:val="el" w:eastAsia="el"/>
        </w:rPr>
        <w:t>Δεν επιβάλλεται πρόστιμο, αν η απώλεια ή η διαφορά δεν υπερβαίνει το</w:t>
      </w:r>
    </w:p>
    <w:p>
      <w:pPr>
        <w:spacing w:before="240" w:after="240"/>
        <w:rPr>
          <w:lang w:val="el" w:eastAsia="el"/>
        </w:rPr>
      </w:pPr>
      <w:r>
        <w:rPr>
          <w:b/>
          <w:bCs/>
          <w:lang w:val="el" w:eastAsia="el"/>
        </w:rPr>
        <w:t>τρία τοις εκατό (3%).</w:t>
      </w:r>
    </w:p>
    <w:p>
      <w:pPr>
        <w:spacing w:before="240" w:after="240"/>
        <w:rPr>
          <w:lang w:val="el" w:eastAsia="el"/>
        </w:rPr>
      </w:pPr>
      <w:r>
        <w:rPr>
          <w:b/>
          <w:bCs/>
          <w:lang w:val="el" w:eastAsia="el"/>
        </w:rPr>
        <w:t>Σε περίπτωση επιβολής προστίμου ανακαλείται η έγκριση υπαγωγής στις</w:t>
      </w:r>
    </w:p>
    <w:p>
      <w:pPr>
        <w:spacing w:before="240" w:after="240"/>
        <w:rPr>
          <w:lang w:val="el" w:eastAsia="el"/>
        </w:rPr>
      </w:pPr>
      <w:r>
        <w:rPr>
          <w:b/>
          <w:bCs/>
          <w:lang w:val="el" w:eastAsia="el"/>
        </w:rPr>
        <w:t>απλουστευμένες διαδικασίες εξαγωγής και με πράξη του Προϊσταμένου της</w:t>
      </w:r>
    </w:p>
    <w:p>
      <w:pPr>
        <w:spacing w:before="240" w:after="240"/>
        <w:rPr>
          <w:lang w:val="el" w:eastAsia="el"/>
        </w:rPr>
      </w:pPr>
      <w:r>
        <w:rPr>
          <w:b/>
          <w:bCs/>
          <w:lang w:val="el" w:eastAsia="el"/>
        </w:rPr>
        <w:t>οικείας Τελωνειακής Περιφέρειας επιβάλλεται στον παραβάτη εξαγωγέα,</w:t>
      </w:r>
    </w:p>
    <w:p>
      <w:pPr>
        <w:spacing w:before="240" w:after="240"/>
        <w:rPr>
          <w:lang w:val="el" w:eastAsia="el"/>
        </w:rPr>
      </w:pPr>
      <w:r>
        <w:rPr>
          <w:b/>
          <w:bCs/>
          <w:lang w:val="el" w:eastAsia="el"/>
        </w:rPr>
        <w:t>στέρηση από ένα μέχρι τρία χρόνια της υπαγωγής στις απλουστευμένες</w:t>
      </w:r>
    </w:p>
    <w:p>
      <w:pPr>
        <w:spacing w:before="240" w:after="240"/>
        <w:rPr>
          <w:lang w:val="el" w:eastAsia="el"/>
        </w:rPr>
      </w:pPr>
      <w:r>
        <w:rPr>
          <w:b/>
          <w:bCs/>
          <w:lang w:val="el" w:eastAsia="el"/>
        </w:rPr>
        <w:t>διαδικασίες εξαγωγής, σε όλες τις Τελωνειακές Αρχές της δικαιοδοσίας</w:t>
      </w:r>
    </w:p>
    <w:p>
      <w:pPr>
        <w:spacing w:before="240" w:after="240"/>
        <w:rPr>
          <w:lang w:val="el" w:eastAsia="el"/>
        </w:rPr>
      </w:pPr>
      <w:r>
        <w:rPr>
          <w:b/>
          <w:bCs/>
          <w:lang w:val="el" w:eastAsia="el"/>
        </w:rPr>
        <w:t>του.</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Κατά των οπωσδήποτε συμμετασχόντων της τελωνειακής παράβασης,</w:t>
      </w:r>
    </w:p>
    <w:p>
      <w:pPr>
        <w:spacing w:before="240" w:after="240"/>
        <w:rPr>
          <w:lang w:val="el" w:eastAsia="el"/>
        </w:rPr>
      </w:pPr>
      <w:r>
        <w:rPr>
          <w:b/>
          <w:bCs/>
          <w:lang w:val="el" w:eastAsia="el"/>
        </w:rPr>
        <w:t>σύμφωνα με την παράγραφο 2 του άρθρου 142 του παρόντα Κώδικα και</w:t>
      </w:r>
    </w:p>
    <w:p>
      <w:pPr>
        <w:spacing w:before="240" w:after="240"/>
        <w:rPr>
          <w:lang w:val="el" w:eastAsia="el"/>
        </w:rPr>
      </w:pPr>
      <w:r>
        <w:rPr>
          <w:b/>
          <w:bCs/>
          <w:lang w:val="el" w:eastAsia="el"/>
        </w:rPr>
        <w:t>ανάλογα με τον βαθμό της συμμετοχής εκάστου, άσχετα από την ποινική</w:t>
      </w:r>
    </w:p>
    <w:p>
      <w:pPr>
        <w:spacing w:before="240" w:after="240"/>
        <w:rPr>
          <w:lang w:val="el" w:eastAsia="el"/>
        </w:rPr>
      </w:pPr>
      <w:r>
        <w:rPr>
          <w:b/>
          <w:bCs/>
          <w:lang w:val="el" w:eastAsia="el"/>
        </w:rPr>
        <w:t>δίωξη αυτών, επιβάλλεται, σύμφωνα με τις διατάξεις των άρθρων 152, 155</w:t>
      </w:r>
    </w:p>
    <w:p>
      <w:pPr>
        <w:spacing w:before="240" w:after="240"/>
        <w:rPr>
          <w:lang w:val="el" w:eastAsia="el"/>
        </w:rPr>
      </w:pPr>
      <w:r>
        <w:rPr>
          <w:b/>
          <w:bCs/>
          <w:lang w:val="el" w:eastAsia="el"/>
        </w:rPr>
        <w:t>και επομένων του παρόντα Κώδικα, ιδιαίτερα στον καθένα και αλληλέγγυα,</w:t>
      </w:r>
    </w:p>
    <w:p>
      <w:pPr>
        <w:spacing w:before="240" w:after="240"/>
        <w:rPr>
          <w:lang w:val="el" w:eastAsia="el"/>
        </w:rPr>
      </w:pPr>
      <w:r>
        <w:rPr>
          <w:b/>
          <w:bCs/>
          <w:lang w:val="el" w:eastAsia="el"/>
        </w:rPr>
        <w:t>πολλαπλό τέλος ίσο με το τριπλάσιο των δασμοφορολογικών επιβαρύνσεων,</w:t>
      </w:r>
    </w:p>
    <w:p>
      <w:pPr>
        <w:spacing w:before="240" w:after="240"/>
        <w:rPr>
          <w:lang w:val="el" w:eastAsia="el"/>
        </w:rPr>
      </w:pPr>
      <w:r>
        <w:rPr>
          <w:b/>
          <w:bCs/>
          <w:lang w:val="el" w:eastAsia="el"/>
        </w:rPr>
        <w:t>που αναλογούν και σε περίπτωση υποτροπής, το πενταπλάσιο.</w:t>
      </w:r>
    </w:p>
    <w:p>
      <w:pPr>
        <w:spacing w:before="240" w:after="240"/>
        <w:rPr>
          <w:lang w:val="el" w:eastAsia="el"/>
        </w:rPr>
      </w:pPr>
      <w:r>
        <w:rPr>
          <w:b/>
          <w:bCs/>
          <w:lang w:val="el" w:eastAsia="el"/>
        </w:rPr>
        <w:t>Σε περίπτωση που η ως άνω υποτροπή λάβει χώρα εντός του ίδιου</w:t>
      </w:r>
    </w:p>
    <w:p>
      <w:pPr>
        <w:spacing w:before="240" w:after="240"/>
        <w:rPr>
          <w:lang w:val="el" w:eastAsia="el"/>
        </w:rPr>
      </w:pPr>
      <w:r>
        <w:rPr>
          <w:b/>
          <w:bCs/>
          <w:lang w:val="el" w:eastAsia="el"/>
        </w:rPr>
        <w:t>οικονομικού έτους, το επιβαλλόμενο πολλαπλό τέλος δεκαπλασιάζεται.</w:t>
      </w:r>
    </w:p>
    <w:p>
      <w:pPr>
        <w:spacing w:before="240" w:after="240"/>
        <w:rPr>
          <w:lang w:val="el" w:eastAsia="el"/>
        </w:rPr>
      </w:pPr>
      <w:r>
        <w:rPr>
          <w:b/>
          <w:bCs/>
          <w:lang w:val="el" w:eastAsia="el"/>
        </w:rPr>
        <w:t>Επί υπερτιμολόγησης ή υποτιμολόγησης ως βάση επιβολής του ως άνω</w:t>
      </w:r>
    </w:p>
    <w:p>
      <w:pPr>
        <w:spacing w:before="240" w:after="240"/>
        <w:rPr>
          <w:lang w:val="el" w:eastAsia="el"/>
        </w:rPr>
      </w:pPr>
      <w:r>
        <w:rPr>
          <w:b/>
          <w:bCs/>
          <w:lang w:val="el" w:eastAsia="el"/>
        </w:rPr>
        <w:t>πολλαπλού τέλους αποτελεί η διαφορά των δασμοφορολογικών επιβαρύνσεων</w:t>
      </w:r>
    </w:p>
    <w:p>
      <w:pPr>
        <w:spacing w:before="240" w:after="240"/>
        <w:rPr>
          <w:lang w:val="el" w:eastAsia="el"/>
        </w:rPr>
      </w:pPr>
      <w:r>
        <w:rPr>
          <w:b/>
          <w:bCs/>
          <w:lang w:val="el" w:eastAsia="el"/>
        </w:rPr>
        <w:t>που προκύπτει από τη ληφθείσα κατά τον τελωνισμό αξία και την τρέχουσα</w:t>
      </w:r>
    </w:p>
    <w:p>
      <w:pPr>
        <w:spacing w:before="240" w:after="240"/>
        <w:rPr>
          <w:lang w:val="el" w:eastAsia="el"/>
        </w:rPr>
      </w:pPr>
      <w:r>
        <w:rPr>
          <w:b/>
          <w:bCs/>
          <w:lang w:val="el" w:eastAsia="el"/>
        </w:rPr>
        <w:t>συναλλακτική τιμή.</w:t>
      </w:r>
    </w:p>
    <w:p>
      <w:pPr>
        <w:spacing w:before="240" w:after="240"/>
        <w:rPr>
          <w:lang w:val="el" w:eastAsia="el"/>
        </w:rPr>
      </w:pPr>
      <w:r>
        <w:rPr>
          <w:b/>
          <w:bCs/>
          <w:lang w:val="el" w:eastAsia="el"/>
        </w:rPr>
        <w:t>Δασμοί, φόροι και λοιπές επιβαρύνσεις που διέφυγαν της καταβολής,</w:t>
      </w:r>
    </w:p>
    <w:p>
      <w:pPr>
        <w:spacing w:before="240" w:after="240"/>
        <w:rPr>
          <w:lang w:val="el" w:eastAsia="el"/>
        </w:rPr>
      </w:pPr>
      <w:r>
        <w:rPr>
          <w:b/>
          <w:bCs/>
          <w:lang w:val="el" w:eastAsia="el"/>
        </w:rPr>
        <w:t>παρά το γεγονός ότι γεννήθηκε κατά νόμο τελωνειακή οφειλή, είναι</w:t>
      </w:r>
    </w:p>
    <w:p>
      <w:pPr>
        <w:spacing w:before="240" w:after="240"/>
        <w:rPr>
          <w:lang w:val="el" w:eastAsia="el"/>
        </w:rPr>
      </w:pPr>
      <w:r>
        <w:rPr>
          <w:b/>
          <w:bCs/>
          <w:lang w:val="el" w:eastAsia="el"/>
        </w:rPr>
        <w:t>δυνατόν να καταλογίζονται αυτοτελώς δια αιτιολογημένης πράξης</w:t>
      </w:r>
    </w:p>
    <w:p>
      <w:pPr>
        <w:spacing w:before="240" w:after="240"/>
        <w:rPr>
          <w:lang w:val="el" w:eastAsia="el"/>
        </w:rPr>
      </w:pPr>
      <w:r>
        <w:rPr>
          <w:b/>
          <w:bCs/>
          <w:lang w:val="el" w:eastAsia="el"/>
        </w:rPr>
        <w:t>καταλογισμού.</w:t>
      </w:r>
    </w:p>
    <w:p>
      <w:pPr>
        <w:spacing w:before="240" w:after="240"/>
        <w:rPr>
          <w:lang w:val="el" w:eastAsia="el"/>
        </w:rPr>
      </w:pPr>
      <w:r>
        <w:rPr>
          <w:b/>
          <w:bCs/>
          <w:lang w:val="el" w:eastAsia="el"/>
        </w:rPr>
        <w:t>Οι δασμοφορολογικές επιβαρύνσεις υπολογίζονται σύμφωνα με τις</w:t>
      </w:r>
    </w:p>
    <w:p>
      <w:pPr>
        <w:spacing w:before="240" w:after="240"/>
        <w:rPr>
          <w:lang w:val="el" w:eastAsia="el"/>
        </w:rPr>
      </w:pPr>
      <w:r>
        <w:rPr>
          <w:b/>
          <w:bCs/>
          <w:lang w:val="el" w:eastAsia="el"/>
        </w:rPr>
        <w:t>διατάξεις του Κοινοτικού Τελωνειακού Κώδικα και τις συναφείς Εθνικές</w:t>
      </w:r>
    </w:p>
    <w:p>
      <w:pPr>
        <w:spacing w:before="240" w:after="240"/>
        <w:rPr>
          <w:lang w:val="el" w:eastAsia="el"/>
        </w:rPr>
      </w:pPr>
      <w:r>
        <w:rPr>
          <w:b/>
          <w:bCs/>
          <w:lang w:val="el" w:eastAsia="el"/>
        </w:rPr>
        <w:t>Διατάξεις περί γένεσης της τελωνειακής οφειλής.</w:t>
      </w:r>
    </w:p>
    <w:p>
      <w:pPr>
        <w:spacing w:before="240" w:after="240"/>
        <w:rPr>
          <w:lang w:val="el" w:eastAsia="el"/>
        </w:rPr>
      </w:pPr>
      <w:r>
        <w:rPr>
          <w:b/>
          <w:bCs/>
          <w:lang w:val="el" w:eastAsia="el"/>
        </w:rPr>
        <w:t>Στην περίπτωση που το τριπλάσιο των δασμών και λοιπών φόρων, που</w:t>
      </w:r>
    </w:p>
    <w:p>
      <w:pPr>
        <w:spacing w:before="240" w:after="240"/>
        <w:rPr>
          <w:lang w:val="el" w:eastAsia="el"/>
        </w:rPr>
      </w:pPr>
      <w:r>
        <w:rPr>
          <w:b/>
          <w:bCs/>
          <w:lang w:val="el" w:eastAsia="el"/>
        </w:rPr>
        <w:t>αντιστοιχούν στο αντικείμενο της λαθρεμπορίας, είναι μικρότερο των</w:t>
      </w:r>
    </w:p>
    <w:p>
      <w:pPr>
        <w:spacing w:before="240" w:after="240"/>
        <w:rPr>
          <w:lang w:val="el" w:eastAsia="el"/>
        </w:rPr>
      </w:pPr>
      <w:r>
        <w:rPr>
          <w:b/>
          <w:bCs/>
          <w:lang w:val="el" w:eastAsia="el"/>
        </w:rPr>
        <w:t>χιλίων πεντακοσίων (1,500) ευρώ, το πρόστιμο καθορίζεται στο ποσό αυτό,</w:t>
      </w:r>
    </w:p>
    <w:p>
      <w:pPr>
        <w:spacing w:before="240" w:after="240"/>
        <w:rPr>
          <w:lang w:val="el" w:eastAsia="el"/>
        </w:rPr>
      </w:pPr>
      <w:r>
        <w:rPr>
          <w:b/>
          <w:bCs/>
          <w:lang w:val="el" w:eastAsia="el"/>
        </w:rPr>
        <w:t>το οποίο μπορεί να αυξομειώνεται με προεδρικά διατάγματα, που</w:t>
      </w:r>
    </w:p>
    <w:p>
      <w:pPr>
        <w:spacing w:before="240" w:after="240"/>
        <w:rPr>
          <w:lang w:val="el" w:eastAsia="el"/>
        </w:rPr>
      </w:pPr>
      <w:r>
        <w:rPr>
          <w:b/>
          <w:bCs/>
          <w:lang w:val="el" w:eastAsia="el"/>
        </w:rPr>
        <w:t>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Αρμόδιοι για την επιβολή των προστίμων ή πολλαπλών τελών που</w:t>
      </w:r>
    </w:p>
    <w:p>
      <w:pPr>
        <w:spacing w:before="240" w:after="240"/>
        <w:rPr>
          <w:lang w:val="el" w:eastAsia="el"/>
        </w:rPr>
      </w:pPr>
      <w:r>
        <w:rPr>
          <w:b/>
          <w:bCs/>
          <w:lang w:val="el" w:eastAsia="el"/>
        </w:rPr>
        <w:t>προβλέπονται από τον παρόντα Κώδικα είναι ο Διευθυντής ή ο Προϊστάμενος</w:t>
      </w:r>
    </w:p>
    <w:p>
      <w:pPr>
        <w:spacing w:before="240" w:after="240"/>
        <w:rPr>
          <w:lang w:val="el" w:eastAsia="el"/>
        </w:rPr>
      </w:pPr>
      <w:r>
        <w:rPr>
          <w:b/>
          <w:bCs/>
          <w:lang w:val="el" w:eastAsia="el"/>
        </w:rPr>
        <w:t>της Τελωνειακής Αρχής της Περιφέρειας της τέλεσης της παράβασης.</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απαλλάσσει αυτούς από την ευθύνη.</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b/>
          <w:bCs/>
          <w:lang w:val="el" w:eastAsia="el"/>
        </w:rPr>
        <w:t>Η είσπραξη των πολλαπλών ή πρόσθετων τελών ενεργείται από την</w:t>
      </w:r>
    </w:p>
    <w:p>
      <w:pPr>
        <w:spacing w:before="240" w:after="240"/>
        <w:rPr>
          <w:lang w:val="el" w:eastAsia="el"/>
        </w:rPr>
      </w:pPr>
      <w:r>
        <w:rPr>
          <w:b/>
          <w:bCs/>
          <w:lang w:val="el" w:eastAsia="el"/>
        </w:rPr>
        <w:t>Τελωνειακή Αρχή. Μετά τη λήξη του οικονομικού έτους, εντός του οποίου η</w:t>
      </w:r>
    </w:p>
    <w:p>
      <w:pPr>
        <w:spacing w:before="240" w:after="240"/>
        <w:rPr>
          <w:lang w:val="el" w:eastAsia="el"/>
        </w:rPr>
      </w:pPr>
      <w:r>
        <w:rPr>
          <w:b/>
          <w:bCs/>
          <w:lang w:val="el" w:eastAsia="el"/>
        </w:rPr>
        <w:t>πράξη επιβολής των προστίμων και πολλαπλών τελών κατέστη τελεσίδικη, η</w:t>
      </w:r>
    </w:p>
    <w:p>
      <w:pPr>
        <w:spacing w:before="240" w:after="240"/>
        <w:rPr>
          <w:lang w:val="el" w:eastAsia="el"/>
        </w:rPr>
      </w:pPr>
      <w:r>
        <w:rPr>
          <w:b/>
          <w:bCs/>
          <w:lang w:val="el" w:eastAsia="el"/>
        </w:rPr>
        <w:t>είσπραξη ανήκει στη Δημόσια Οικονομική Υπηρεσία (Δ.Ο.Υ.).</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εισαγομένων ή εξαγομένων</w:t>
      </w:r>
    </w:p>
    <w:p>
      <w:pPr>
        <w:spacing w:before="240" w:after="240"/>
        <w:rPr>
          <w:lang w:val="el" w:eastAsia="el"/>
        </w:rPr>
      </w:pPr>
      <w:r>
        <w:rPr>
          <w:b/>
          <w:bCs/>
          <w:lang w:val="el" w:eastAsia="el"/>
        </w:rPr>
        <w:t>εμπορευμάτων.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καθορίζεται στο διπλάσιο των δασμών, φόρων και λοιπών επιβαρύνσεων.</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b/>
          <w:bCs/>
          <w:lang w:val="el" w:eastAsia="el"/>
        </w:rPr>
        <w:t>Οι διατάξεις του πρώτου εδαφίου εφαρμόζονται και επί των περιπτώσεων</w:t>
      </w:r>
    </w:p>
    <w:p>
      <w:pPr>
        <w:spacing w:before="240" w:after="240"/>
        <w:rPr>
          <w:lang w:val="el" w:eastAsia="el"/>
        </w:rPr>
      </w:pPr>
      <w:r>
        <w:rPr>
          <w:b/>
          <w:bCs/>
          <w:lang w:val="el" w:eastAsia="el"/>
        </w:rPr>
        <w:t>παρανόμου εισαγωγής σιγαρέττων, καπνού πίπας και πούρων αλλοδαπής</w:t>
      </w:r>
    </w:p>
    <w:p>
      <w:pPr>
        <w:spacing w:before="240" w:after="240"/>
        <w:rPr>
          <w:lang w:val="el" w:eastAsia="el"/>
        </w:rPr>
      </w:pPr>
      <w:r>
        <w:rPr>
          <w:b/>
          <w:bCs/>
          <w:lang w:val="el" w:eastAsia="el"/>
        </w:rPr>
        <w:t>προέλευσης.</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b/>
          <w:bCs/>
          <w:lang w:val="el" w:eastAsia="el"/>
        </w:rPr>
        <w:t>με μονοήμερη δημοπρασία και αν ακόμη προσφέρεται σε καταβολή των εξόδων</w:t>
      </w:r>
    </w:p>
    <w:p>
      <w:pPr>
        <w:spacing w:before="240" w:after="240"/>
        <w:rPr>
          <w:lang w:val="el" w:eastAsia="el"/>
        </w:rPr>
      </w:pPr>
      <w:r>
        <w:rPr>
          <w:b/>
          <w:bCs/>
          <w:lang w:val="el" w:eastAsia="el"/>
        </w:rPr>
        <w:t>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Βιομηχανοποιημένα καπνά, που κατάσχονται ή δημεύονται, ως</w:t>
      </w:r>
    </w:p>
    <w:p>
      <w:pPr>
        <w:spacing w:before="240" w:after="240"/>
        <w:rPr>
          <w:lang w:val="el" w:eastAsia="el"/>
        </w:rPr>
      </w:pPr>
      <w:r>
        <w:rPr>
          <w:b/>
          <w:bCs/>
          <w:lang w:val="el" w:eastAsia="el"/>
        </w:rPr>
        <w:t>αντικείμενο λαθρεμπορίας παρερχομένων απράκτων των προθεσμιών που</w:t>
      </w:r>
    </w:p>
    <w:p>
      <w:pPr>
        <w:spacing w:before="240" w:after="240"/>
        <w:rPr>
          <w:lang w:val="el" w:eastAsia="el"/>
        </w:rPr>
      </w:pPr>
      <w:r>
        <w:rPr>
          <w:b/>
          <w:bCs/>
          <w:lang w:val="el" w:eastAsia="el"/>
        </w:rPr>
        <w:t>ορίζονται από τις διατάξεις της παραγράφου 2 του άρθρου 167 του παρόντα</w:t>
      </w:r>
    </w:p>
    <w:p>
      <w:pPr>
        <w:spacing w:before="240" w:after="240"/>
        <w:rPr>
          <w:lang w:val="el" w:eastAsia="el"/>
        </w:rPr>
      </w:pPr>
      <w:r>
        <w:rPr>
          <w:b/>
          <w:bCs/>
          <w:lang w:val="el" w:eastAsia="el"/>
        </w:rPr>
        <w:t>Κώδικα εκποιούνται σε τρεις (3) διαδοχικές δημοπρασίες, που απέχουν η</w:t>
      </w:r>
    </w:p>
    <w:p>
      <w:pPr>
        <w:spacing w:before="240" w:after="240"/>
        <w:rPr>
          <w:lang w:val="el" w:eastAsia="el"/>
        </w:rPr>
      </w:pPr>
      <w:r>
        <w:rPr>
          <w:b/>
          <w:bCs/>
          <w:lang w:val="el" w:eastAsia="el"/>
        </w:rPr>
        <w:t>μια από την άλλη δέκα (10) τουλάχιστον ημέρες, αποκλειστικά και μόνο</w:t>
      </w:r>
    </w:p>
    <w:p>
      <w:pPr>
        <w:spacing w:before="240" w:after="240"/>
        <w:rPr>
          <w:lang w:val="el" w:eastAsia="el"/>
        </w:rPr>
      </w:pPr>
      <w:r>
        <w:rPr>
          <w:b/>
          <w:bCs/>
          <w:lang w:val="el" w:eastAsia="el"/>
        </w:rPr>
        <w:t>για την πραγματοποίηση εξαγωγής τους. Με απόφαση του Υπουργού</w:t>
      </w:r>
    </w:p>
    <w:p>
      <w:pPr>
        <w:spacing w:before="240" w:after="240"/>
        <w:rPr>
          <w:lang w:val="el" w:eastAsia="el"/>
        </w:rPr>
      </w:pPr>
      <w:r>
        <w:rPr>
          <w:b/>
          <w:bCs/>
          <w:lang w:val="el" w:eastAsia="el"/>
        </w:rPr>
        <w:t>Οικονομικών καθορίζονται οι όροι και η διαδικασία διενέργειας της</w:t>
      </w:r>
    </w:p>
    <w:p>
      <w:pPr>
        <w:spacing w:before="240" w:after="240"/>
        <w:rPr>
          <w:lang w:val="el" w:eastAsia="el"/>
        </w:rPr>
      </w:pPr>
      <w:r>
        <w:rPr>
          <w:b/>
          <w:bCs/>
          <w:lang w:val="el" w:eastAsia="el"/>
        </w:rPr>
        <w:t>σχετικής δημοπρασίας, η οποία ενεργείται ενώπιον του Προϊσταμένου της</w:t>
      </w:r>
    </w:p>
    <w:p>
      <w:pPr>
        <w:spacing w:before="240" w:after="240"/>
        <w:rPr>
          <w:lang w:val="el" w:eastAsia="el"/>
        </w:rPr>
      </w:pPr>
      <w:r>
        <w:rPr>
          <w:b/>
          <w:bCs/>
          <w:lang w:val="el" w:eastAsia="el"/>
        </w:rPr>
        <w:t>Τελωνειακής Αρχής. Το πλειστηρίασμα αυτής μετά την έκπτωση των εξόδων</w:t>
      </w:r>
    </w:p>
    <w:p>
      <w:pPr>
        <w:spacing w:before="240" w:after="240"/>
        <w:rPr>
          <w:lang w:val="el" w:eastAsia="el"/>
        </w:rPr>
      </w:pPr>
      <w:r>
        <w:rPr>
          <w:b/>
          <w:bCs/>
          <w:lang w:val="el" w:eastAsia="el"/>
        </w:rPr>
        <w:t>της εισάγεται ως δημόσιο έσοδο. Εφόσον η εκποίηση αποβεί άκαρπη, αυτά</w:t>
      </w:r>
    </w:p>
    <w:p>
      <w:pPr>
        <w:spacing w:before="240" w:after="240"/>
        <w:rPr>
          <w:lang w:val="el" w:eastAsia="el"/>
        </w:rPr>
      </w:pPr>
      <w:r>
        <w:rPr>
          <w:b/>
          <w:bCs/>
          <w:lang w:val="el" w:eastAsia="el"/>
        </w:rPr>
        <w:t>καταστρέφονται από τριμελή επιτροπή αποτελούμενη από τον Προϊστάμενο</w:t>
      </w:r>
    </w:p>
    <w:p>
      <w:pPr>
        <w:spacing w:before="240" w:after="240"/>
        <w:rPr>
          <w:lang w:val="el" w:eastAsia="el"/>
        </w:rPr>
      </w:pPr>
      <w:r>
        <w:rPr>
          <w:b/>
          <w:bCs/>
          <w:lang w:val="el" w:eastAsia="el"/>
        </w:rPr>
        <w:t>της αρμόδιας Τελωνειακής Αρχής ή το νόμιμο αναπληρωτή του, τον</w:t>
      </w:r>
    </w:p>
    <w:p>
      <w:pPr>
        <w:spacing w:before="240" w:after="240"/>
        <w:rPr>
          <w:lang w:val="el" w:eastAsia="el"/>
        </w:rPr>
      </w:pPr>
      <w:r>
        <w:rPr>
          <w:b/>
          <w:bCs/>
          <w:lang w:val="el" w:eastAsia="el"/>
        </w:rPr>
        <w:t>Προϊστάμενο του Δικαστικού Τμήματος και έναν υπάλληλο με ελεγκτικά</w:t>
      </w:r>
    </w:p>
    <w:p>
      <w:pPr>
        <w:spacing w:before="240" w:after="240"/>
        <w:rPr>
          <w:lang w:val="el" w:eastAsia="el"/>
        </w:rPr>
      </w:pPr>
      <w:r>
        <w:rPr>
          <w:b/>
          <w:bCs/>
          <w:lang w:val="el" w:eastAsia="el"/>
        </w:rPr>
        <w:t>καθήκοντα της ίδιας Τελωνειακής Αρχής. Για την καταστροφή αυτών</w:t>
      </w:r>
    </w:p>
    <w:p>
      <w:pPr>
        <w:spacing w:before="240" w:after="240"/>
        <w:rPr>
          <w:lang w:val="el" w:eastAsia="el"/>
        </w:rPr>
      </w:pPr>
      <w:r>
        <w:rPr>
          <w:b/>
          <w:bCs/>
          <w:lang w:val="el" w:eastAsia="el"/>
        </w:rPr>
        <w:t>συντάσσεται σχετικό πρωτόκολλο.</w:t>
      </w:r>
    </w:p>
    <w:p>
      <w:pPr>
        <w:spacing w:before="240" w:after="240"/>
        <w:rPr>
          <w:lang w:val="el" w:eastAsia="el"/>
        </w:rPr>
      </w:pPr>
      <w:r>
        <w:rPr>
          <w:b/>
          <w:bCs/>
          <w:lang w:val="el" w:eastAsia="el"/>
        </w:rPr>
        <w:t>Επίσης εκποιούνται ή καταστρέφονται κατά τα ανωτέρω τα παραπάνω</w:t>
      </w:r>
    </w:p>
    <w:p>
      <w:pPr>
        <w:spacing w:before="240" w:after="240"/>
        <w:rPr>
          <w:lang w:val="el" w:eastAsia="el"/>
        </w:rPr>
      </w:pPr>
      <w:r>
        <w:rPr>
          <w:b/>
          <w:bCs/>
          <w:lang w:val="el" w:eastAsia="el"/>
        </w:rPr>
        <w:t>προϊόντα σε περίπτωση δήμευσής τους από το Δικαστήριο.</w:t>
      </w:r>
    </w:p>
    <w:p>
      <w:pPr>
        <w:spacing w:before="240" w:after="240"/>
        <w:rPr>
          <w:lang w:val="el" w:eastAsia="el"/>
        </w:rPr>
      </w:pPr>
      <w:r>
        <w:rPr>
          <w:b/>
          <w:bCs/>
          <w:lang w:val="el" w:eastAsia="el"/>
        </w:rPr>
        <w:t>Κανένα δικαίωμα αποζημίωσης δεν δύναται να γεννηθεί κατά του Δημοσίου</w:t>
      </w:r>
    </w:p>
    <w:p>
      <w:pPr>
        <w:spacing w:before="240" w:after="240"/>
        <w:rPr>
          <w:lang w:val="el" w:eastAsia="el"/>
        </w:rPr>
      </w:pPr>
      <w:r>
        <w:rPr>
          <w:b/>
          <w:bCs/>
          <w:lang w:val="el" w:eastAsia="el"/>
        </w:rPr>
        <w:t>για οποιονδήποτε λόγο από νόμιμη κατάσχεση, εκποίηση ή καταστροφή των</w:t>
      </w:r>
    </w:p>
    <w:p>
      <w:pPr>
        <w:spacing w:before="240" w:after="240"/>
        <w:rPr>
          <w:lang w:val="el" w:eastAsia="el"/>
        </w:rPr>
      </w:pPr>
      <w:r>
        <w:rPr>
          <w:b/>
          <w:bCs/>
          <w:lang w:val="el" w:eastAsia="el"/>
        </w:rPr>
        <w:t>κατασχεθέντων λόγω λαθρεμπορίας.</w:t>
      </w:r>
    </w:p>
    <w:p>
      <w:pPr>
        <w:spacing w:before="240" w:after="240"/>
        <w:rPr>
          <w:lang w:val="el" w:eastAsia="el"/>
        </w:rPr>
      </w:pPr>
      <w:r>
        <w:rPr>
          <w:b/>
          <w:bCs/>
          <w:lang w:val="el" w:eastAsia="el"/>
        </w:rPr>
        <w:t>Οι διατάξεις της παραγράφου αυτής εφαρμόζονται και για όλες τις</w:t>
      </w:r>
    </w:p>
    <w:p>
      <w:pPr>
        <w:spacing w:before="240" w:after="240"/>
        <w:rPr>
          <w:lang w:val="el" w:eastAsia="el"/>
        </w:rPr>
      </w:pPr>
      <w:r>
        <w:rPr>
          <w:b/>
          <w:bCs/>
          <w:lang w:val="el" w:eastAsia="el"/>
        </w:rPr>
        <w:t>εκκρεμείς υποθέσεις στα Τελωνεία, ή στις Δικαστικές Αρχές, κατά τον</w:t>
      </w:r>
    </w:p>
    <w:p>
      <w:pPr>
        <w:spacing w:before="240" w:after="240"/>
        <w:rPr>
          <w:lang w:val="el" w:eastAsia="el"/>
        </w:rPr>
      </w:pPr>
      <w:r>
        <w:rPr>
          <w:b/>
          <w:bCs/>
          <w:lang w:val="el" w:eastAsia="el"/>
        </w:rPr>
        <w:t>χρόνο έναρξης ισχύος του παρόντα Κώδικα.</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pStyle w:val="MainText"/>
        <w:spacing w:before="120" w:after="0"/>
        <w:rPr>
          <w:lang w:val="el" w:eastAsia="el"/>
        </w:rPr>
      </w:pPr>
      <w:r>
        <w:rPr>
          <w:b/>
          <w:bCs/>
          <w:lang w:val="el" w:eastAsia="el"/>
        </w:rPr>
        <w:t>2.</w:t>
      </w:r>
      <w:r>
        <w:rPr>
          <w:b/>
          <w:bCs/>
          <w:lang w:val="el" w:eastAsia="el"/>
        </w:rPr>
        <w:t xml:space="preserve"> Εάν ο κατηγορούμενος δεν συνελήφθη επ` αυτοφώρω ή εάν για</w:t>
      </w:r>
    </w:p>
    <w:p>
      <w:pPr>
        <w:spacing w:before="240" w:after="240"/>
        <w:rPr>
          <w:lang w:val="el" w:eastAsia="el"/>
        </w:rPr>
      </w:pPr>
      <w:r>
        <w:rPr>
          <w:b/>
          <w:bCs/>
          <w:lang w:val="el" w:eastAsia="el"/>
        </w:rPr>
        <w:t>οποιονδήποτε λόγο δεν κατέστη εφικτή η άμεση εισαγωγή στο ακροατήριο</w:t>
      </w:r>
    </w:p>
    <w:p>
      <w:pPr>
        <w:spacing w:before="240" w:after="240"/>
        <w:rPr>
          <w:lang w:val="el" w:eastAsia="el"/>
        </w:rPr>
      </w:pPr>
      <w:r>
        <w:rPr>
          <w:b/>
          <w:bCs/>
          <w:lang w:val="el" w:eastAsia="el"/>
        </w:rPr>
        <w:t>της υπόθεσης κατά το άρθρο 166 του παρόντα Κώδικα ή εάν παρίσταται</w:t>
      </w:r>
    </w:p>
    <w:p>
      <w:pPr>
        <w:spacing w:before="240" w:after="240"/>
        <w:rPr>
          <w:lang w:val="el" w:eastAsia="el"/>
        </w:rPr>
      </w:pPr>
      <w:r>
        <w:rPr>
          <w:b/>
          <w:bCs/>
          <w:lang w:val="el" w:eastAsia="el"/>
        </w:rPr>
        <w:t>ανάγκη ανάκρισης για επιβεβαίωση της συμμετοχής και άλλων συνυπαίτιων ή</w:t>
      </w:r>
    </w:p>
    <w:p>
      <w:pPr>
        <w:spacing w:before="240" w:after="240"/>
        <w:rPr>
          <w:lang w:val="el" w:eastAsia="el"/>
        </w:rPr>
      </w:pPr>
      <w:r>
        <w:rPr>
          <w:b/>
          <w:bCs/>
          <w:lang w:val="el" w:eastAsia="el"/>
        </w:rPr>
        <w:t>της εκτέλεσης συναφών αδικημάτων, ο Εισαγγελέας απευθύνεται στον</w:t>
      </w:r>
    </w:p>
    <w:p>
      <w:pPr>
        <w:spacing w:before="240" w:after="240"/>
        <w:rPr>
          <w:lang w:val="el" w:eastAsia="el"/>
        </w:rPr>
      </w:pPr>
      <w:r>
        <w:rPr>
          <w:b/>
          <w:bCs/>
          <w:lang w:val="el" w:eastAsia="el"/>
        </w:rPr>
        <w:t>Ανακριτή, ο οποίος υποχρεούται να περατώσει την Ανάκριση, κατά</w:t>
      </w:r>
    </w:p>
    <w:p>
      <w:pPr>
        <w:spacing w:before="240" w:after="240"/>
        <w:rPr>
          <w:lang w:val="el" w:eastAsia="el"/>
        </w:rPr>
      </w:pPr>
      <w:r>
        <w:rPr>
          <w:b/>
          <w:bCs/>
          <w:lang w:val="el" w:eastAsia="el"/>
        </w:rPr>
        <w:t>προτεραιότητα από της περιέλευσης σε αυτόν της σχετικής δικογραφίας.</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8"/>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9"/>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21" w:history="1">
        <w:r>
          <w:rPr>
            <w:rStyle w:val="Hyperlink"/>
            <w:b/>
            <w:bCs/>
            <w:color w:val="0000EE"/>
            <w:u w:color="0000EE"/>
            <w:lang w:val="el" w:eastAsia="el"/>
          </w:rPr>
          <w:t>Προσθήκη 3193/2003, Άρθρο 21</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21" w:history="1">
        <w:r>
          <w:rPr>
            <w:rStyle w:val="Hyperlink"/>
            <w:b/>
            <w:bCs/>
            <w:color w:val="0000EE"/>
            <w:u w:color="0000EE"/>
            <w:lang w:val="el" w:eastAsia="el"/>
          </w:rPr>
          <w:t>Προσθήκη 3193/2003, Άρθρο 21</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21" w:history="1">
        <w:r>
          <w:rPr>
            <w:rStyle w:val="Hyperlink"/>
            <w:b/>
            <w:bCs/>
            <w:color w:val="0000EE"/>
            <w:u w:color="0000EE"/>
            <w:lang w:val="el" w:eastAsia="el"/>
          </w:rPr>
          <w:t>Τροποποίηση 3193/2003, Άρθρο 21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 w:anchor="art_21" w:history="1">
        <w:r>
          <w:rPr>
            <w:rStyle w:val="Hyperlink"/>
            <w:b/>
            <w:bCs/>
            <w:color w:val="0000EE"/>
            <w:u w:color="0000EE"/>
            <w:lang w:val="el" w:eastAsia="el"/>
          </w:rPr>
          <w:t>Τροποποίηση 3193/2003, Άρθρο 21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6" w:history="1">
        <w:r>
          <w:rPr>
            <w:rStyle w:val="Hyperlink"/>
            <w:b/>
            <w:bCs/>
            <w:color w:val="0000EE"/>
            <w:u w:color="0000EE"/>
            <w:lang w:val="el" w:eastAsia="el"/>
          </w:rPr>
          <w:t>Τροποποίηση 3259/2004, Άρθρο 16</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45" w:history="1">
        <w:r>
          <w:rPr>
            <w:rStyle w:val="Hyperlink"/>
            <w:b/>
            <w:bCs/>
            <w:color w:val="0000EE"/>
            <w:u w:color="0000EE"/>
            <w:lang w:val="el" w:eastAsia="el"/>
          </w:rPr>
          <w:t>Αφαίρεση 2992/2002, Άρθρο 45</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6" w:history="1">
        <w:r>
          <w:rPr>
            <w:rStyle w:val="Hyperlink"/>
            <w:b/>
            <w:bCs/>
            <w:color w:val="0000EE"/>
            <w:u w:color="0000EE"/>
            <w:lang w:val="el" w:eastAsia="el"/>
          </w:rPr>
          <w:t>Προσθήκη 3259/2004,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3/11/20/3193" TargetMode="External" /><Relationship Id="rId2" Type="http://schemas.openxmlformats.org/officeDocument/2006/relationships/hyperlink" Target="http://data.aade.gr/eli/pri/law/2003/11/20/3193" TargetMode="External" /><Relationship Id="rId3" Type="http://schemas.openxmlformats.org/officeDocument/2006/relationships/hyperlink" Target="http://data.aade.gr/eli/pri/law/2003/11/20/3193" TargetMode="External" /><Relationship Id="rId4" Type="http://schemas.openxmlformats.org/officeDocument/2006/relationships/hyperlink" Target="http://data.aade.gr/eli/pri/law/2003/11/20/3193" TargetMode="External" /><Relationship Id="rId5" Type="http://schemas.openxmlformats.org/officeDocument/2006/relationships/hyperlink" Target="http://data.aade.gr/eli/pri/law/2004/08/04/3259" TargetMode="External" /><Relationship Id="rId6" Type="http://schemas.openxmlformats.org/officeDocument/2006/relationships/hyperlink" Target="http://data.aade.gr/eli/pri/law/2002/03/20/2992" TargetMode="External" /><Relationship Id="rId7" Type="http://schemas.openxmlformats.org/officeDocument/2006/relationships/hyperlink" Target="http://data.aade.gr/eli/pri/law/2004/08/04/325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