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w:t>
      </w:r>
      <w:r>
        <w:rPr>
          <w:rStyle w:val="Hyperlink"/>
          <w:b/>
          <w:bCs/>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κστ)</w:t>
      </w:r>
      <w:r>
        <w:rPr>
          <w:b/>
          <w:bCs/>
          <w:lang w:val="en" w:eastAsia="en"/>
        </w:rPr>
        <w:tab/>
      </w:r>
      <w:r>
        <w:rPr>
          <w:b/>
          <w:bCs/>
          <w:lang w:val="el" w:eastAsia="el"/>
        </w:rPr>
        <w:t>Βιοντήζελ από μεθυλεστέρες λιπαρών οξέων, όπως ορίζεται με την απόφαση Α.Χ.Σ. 334/2004, που χρησιμοποιείται ως καύσιμοκινητήρων, είτε αυτούσιο είτε σε ανάμιξη με 3824 90 99 245 1.000 λίτρα πετρέλαιο εσωτερικής καύσης (DIESEL) της παραπάνω περίπτωσης στ΄</w:t>
      </w:r>
    </w:p>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ενεργειακά προϊόντα και η ηλεκτρική ενέργεια που παραλαμβάνονται από τις Εθνικές Ένοπλες Δυνάμεις.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που υπάγεται στους κωδικούς της Σ.Ο. 2710 19 41 και 2710 19 45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9"/>
        <w:gridCol w:w="147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παραλαμβάνονται απευθείας από βιομηχανίες, βιοτεχνίες προκειμένου να χρησιμοποιηθούν αποκλειστικά ως καύσιμη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11 12 11 έως 2711 19 00 και 27 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 που παραλαμβάνεται από τις αναγνωρισμένες εγχώριες βιομηχανίες ή βιοτεχνίες παραγωγής συνθετικών ρητινών ως πρώτη ή βοηθητική ύλη για την παραγωγή των προϊόντων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του κωδικού της Σ.Ο. 2710 19 41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ο συντελεστής του Ειδικού Φόρου Κατανάλωσης ορίζεται σε 120 ευρώ το χιλιόλιτρο.</w:t>
      </w:r>
    </w:p>
    <w:p>
      <w:pPr>
        <w:spacing w:before="240" w:after="240"/>
        <w:rPr>
          <w:lang w:val="el" w:eastAsia="el"/>
        </w:rPr>
      </w:pPr>
      <w:r>
        <w:rPr>
          <w:b/>
          <w:bCs/>
          <w:lang w:val="el" w:eastAsia="el"/>
        </w:rPr>
        <w:t>Στις επιχειρήσεις αυτές επιστρέφεται η διαφορά του ποσού του Ειδικού Φόρου Κατανάλωσης που υπολογίζεται με βάση το συντελεστή της περίπτωσης στ΄ της παραγράφου 1 του άρθρου 73 του παρόντα Κώδικα και του συντελεστή των 120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1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53,8265%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53,8265% υπολογίζεται στην τιμή λιανικής πώλησης χιλίων (1.000) τεμαχίων τσιγάρων (1 φορολογική μονάδα) και είναι ο ίδιος για όλες τις κατηγορίες τσιγάρων.</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rStyle w:val="Hyperlink"/>
          <w:b/>
          <w:bCs/>
          <w:color w:val="000000"/>
          <w:sz w:val="20"/>
          <w:szCs w:val="20"/>
          <w:u w:val="none" w:color="0000EE"/>
          <w:vertAlign w:val="superscript"/>
          <w:lang w:val="el" w:eastAsia="el"/>
        </w:rPr>
        <w:footnoteReference w:id="17"/>
      </w:r>
      <w:r>
        <w:rPr>
          <w:b/>
          <w:bCs/>
          <w:lang w:val="el" w:eastAsia="el"/>
        </w:rPr>
        <w:t>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5"/>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w:t>
      </w:r>
    </w:p>
    <w:p>
      <w:pPr>
        <w:spacing w:before="240" w:after="240"/>
        <w:rPr>
          <w:lang w:val="el" w:eastAsia="el"/>
        </w:rPr>
      </w:pPr>
      <w:r>
        <w:rPr>
          <w:b/>
          <w:bCs/>
          <w:lang w:val="el" w:eastAsia="el"/>
        </w:rPr>
        <w:t>εγκατεστημένα στην Ελλάδα, χωρίς να έχει τηρηθεί καμία από τις</w:t>
      </w:r>
    </w:p>
    <w:p>
      <w:pPr>
        <w:spacing w:before="240" w:after="240"/>
        <w:rPr>
          <w:lang w:val="el" w:eastAsia="el"/>
        </w:rPr>
      </w:pPr>
      <w:r>
        <w:rPr>
          <w:b/>
          <w:bCs/>
          <w:lang w:val="el" w:eastAsia="el"/>
        </w:rPr>
        <w:t>διατυπώσεις που προβλέπονται στα άρθρα 129 και 130 του παρόντα Κώδικα,</w:t>
      </w:r>
    </w:p>
    <w:p>
      <w:pPr>
        <w:spacing w:before="240" w:after="240"/>
        <w:rPr>
          <w:lang w:val="el" w:eastAsia="el"/>
        </w:rPr>
      </w:pPr>
      <w:r>
        <w:rPr>
          <w:b/>
          <w:bCs/>
          <w:lang w:val="el" w:eastAsia="el"/>
        </w:rPr>
        <w:t>αποτελεί απλή τελωνειακή παράβαση κατά την έννοια της παραγράφου 1 του</w:t>
      </w:r>
    </w:p>
    <w:p>
      <w:pPr>
        <w:spacing w:before="240" w:after="240"/>
        <w:rPr>
          <w:lang w:val="el" w:eastAsia="el"/>
        </w:rPr>
      </w:pPr>
      <w:r>
        <w:rPr>
          <w:b/>
          <w:bCs/>
          <w:lang w:val="el" w:eastAsia="el"/>
        </w:rPr>
        <w:t>άρθρου 142 του παρόντα Κώδικα.</w:t>
      </w:r>
    </w:p>
    <w:p>
      <w:pPr>
        <w:spacing w:before="240" w:after="240"/>
        <w:rPr>
          <w:lang w:val="el" w:eastAsia="el"/>
        </w:rPr>
      </w:pPr>
      <w:r>
        <w:rPr>
          <w:b/>
          <w:bCs/>
          <w:lang w:val="el" w:eastAsia="el"/>
        </w:rPr>
        <w:t>Στις ανωτέρω περιπτώσεις επιβάλλεται πρόστιμο, το οποίο καθορίζεται</w:t>
      </w:r>
    </w:p>
    <w:p>
      <w:pPr>
        <w:spacing w:before="240" w:after="240"/>
        <w:rPr>
          <w:lang w:val="el" w:eastAsia="el"/>
        </w:rPr>
      </w:pPr>
      <w:r>
        <w:rPr>
          <w:b/>
          <w:bCs/>
          <w:lang w:val="el" w:eastAsia="el"/>
        </w:rPr>
        <w:t>στο ύψος των αναλογουσών στο όχημα φορολογικών επιβαρύνσεων.</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w:t>
      </w:r>
    </w:p>
    <w:p>
      <w:pPr>
        <w:spacing w:before="240" w:after="240"/>
        <w:rPr>
          <w:lang w:val="el" w:eastAsia="el"/>
        </w:rPr>
      </w:pPr>
      <w:r>
        <w:rPr>
          <w:b/>
          <w:bCs/>
          <w:lang w:val="el" w:eastAsia="el"/>
        </w:rPr>
        <w:t>έχει υποβληθεί η δήλωση άφιξης του οχήματος πλην όμως ο υπόχρεος δεν</w:t>
      </w:r>
    </w:p>
    <w:p>
      <w:pPr>
        <w:spacing w:before="240" w:after="240"/>
        <w:rPr>
          <w:lang w:val="el" w:eastAsia="el"/>
        </w:rPr>
      </w:pPr>
      <w:r>
        <w:rPr>
          <w:b/>
          <w:bCs/>
          <w:lang w:val="el" w:eastAsia="el"/>
        </w:rPr>
        <w:t>προσέρχεται στην Τελωνειακή Αρχή μέσα σε τρεις (3) μήνες από την</w:t>
      </w:r>
    </w:p>
    <w:p>
      <w:pPr>
        <w:spacing w:before="240" w:after="240"/>
        <w:rPr>
          <w:lang w:val="el" w:eastAsia="el"/>
        </w:rPr>
      </w:pPr>
      <w:r>
        <w:rPr>
          <w:b/>
          <w:bCs/>
          <w:lang w:val="el" w:eastAsia="el"/>
        </w:rPr>
        <w:t>ημερομηνία που το τέλος ταξινόμησης κατέστη απαιτητό για τη νόμιμη</w:t>
      </w:r>
    </w:p>
    <w:p>
      <w:pPr>
        <w:spacing w:before="240" w:after="240"/>
        <w:rPr>
          <w:lang w:val="el" w:eastAsia="el"/>
        </w:rPr>
      </w:pPr>
      <w:r>
        <w:rPr>
          <w:b/>
          <w:bCs/>
          <w:lang w:val="el" w:eastAsia="el"/>
        </w:rPr>
        <w:t>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w:t>
      </w:r>
    </w:p>
    <w:p>
      <w:pPr>
        <w:spacing w:before="240" w:after="240"/>
        <w:rPr>
          <w:lang w:val="el" w:eastAsia="el"/>
        </w:rPr>
      </w:pPr>
      <w:r>
        <w:rPr>
          <w:b/>
          <w:bCs/>
          <w:lang w:val="el" w:eastAsia="el"/>
        </w:rPr>
        <w:t>διαπίστωση της παραπάνω παράβασης από τις διωκτικές αρχές της χώρας, τα</w:t>
      </w:r>
    </w:p>
    <w:p>
      <w:pPr>
        <w:spacing w:before="240" w:after="240"/>
        <w:rPr>
          <w:lang w:val="el" w:eastAsia="el"/>
        </w:rPr>
      </w:pPr>
      <w:r>
        <w:rPr>
          <w:b/>
          <w:bCs/>
          <w:lang w:val="el" w:eastAsia="el"/>
        </w:rPr>
        <w:t>εν λόγω πρόσωπα προσέρχονται αυτοβούλως στην Τελωνειακή Αρχή για την</w:t>
      </w:r>
    </w:p>
    <w:p>
      <w:pPr>
        <w:spacing w:before="240" w:after="240"/>
        <w:rPr>
          <w:lang w:val="el" w:eastAsia="el"/>
        </w:rPr>
      </w:pPr>
      <w:r>
        <w:rPr>
          <w:b/>
          <w:bCs/>
          <w:lang w:val="el" w:eastAsia="el"/>
        </w:rPr>
        <w:t>τήρηση των προβλεπόμενων, κατά περίπτωση, διατυπώσεων. Στις περιπτώσεις</w:t>
      </w:r>
    </w:p>
    <w:p>
      <w:pPr>
        <w:spacing w:before="240" w:after="240"/>
        <w:rPr>
          <w:lang w:val="el" w:eastAsia="el"/>
        </w:rPr>
      </w:pPr>
      <w:r>
        <w:rPr>
          <w:b/>
          <w:bCs/>
          <w:lang w:val="el" w:eastAsia="el"/>
        </w:rPr>
        <w:t>αυτές επιβάλλονται τα πρόστιμα της παραγράφου Α4 του παρόντος άρθρου.</w:t>
      </w:r>
    </w:p>
    <w:p>
      <w:pPr>
        <w:spacing w:before="240" w:after="240"/>
        <w:rPr>
          <w:lang w:val="el" w:eastAsia="el"/>
        </w:rPr>
      </w:pPr>
      <w:r>
        <w:rPr>
          <w:b/>
          <w:bCs/>
          <w:lang w:val="el" w:eastAsia="el"/>
        </w:rPr>
        <w:t>Αν ο ενδιαφερόμενος δεν προσκομίζει στοιχεία από τα οποία να</w:t>
      </w:r>
    </w:p>
    <w:p>
      <w:pPr>
        <w:spacing w:before="240" w:after="240"/>
        <w:rPr>
          <w:lang w:val="el" w:eastAsia="el"/>
        </w:rPr>
      </w:pPr>
      <w:r>
        <w:rPr>
          <w:b/>
          <w:bCs/>
          <w:lang w:val="el" w:eastAsia="el"/>
        </w:rPr>
        <w:t>αποδεικνύεται η ημερομηνία άφιξης του οχήματος στη χώρα αντί του</w:t>
      </w:r>
    </w:p>
    <w:p>
      <w:pPr>
        <w:spacing w:before="240" w:after="240"/>
        <w:rPr>
          <w:lang w:val="el" w:eastAsia="el"/>
        </w:rPr>
      </w:pPr>
      <w:r>
        <w:rPr>
          <w:b/>
          <w:bCs/>
          <w:lang w:val="el" w:eastAsia="el"/>
        </w:rPr>
        <w:t>προστίμου της περίπτωσης (δ) της παραγράφου Α4 του παρόντος άρθρου</w:t>
      </w:r>
    </w:p>
    <w:p>
      <w:pPr>
        <w:spacing w:before="240" w:after="240"/>
        <w:rPr>
          <w:lang w:val="el" w:eastAsia="el"/>
        </w:rPr>
      </w:pPr>
      <w:r>
        <w:rPr>
          <w:b/>
          <w:bCs/>
          <w:lang w:val="el" w:eastAsia="el"/>
        </w:rPr>
        <w:t>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w:t>
      </w:r>
    </w:p>
    <w:p>
      <w:pPr>
        <w:spacing w:before="240" w:after="240"/>
        <w:rPr>
          <w:lang w:val="el" w:eastAsia="el"/>
        </w:rPr>
      </w:pPr>
      <w:r>
        <w:rPr>
          <w:b/>
          <w:bCs/>
          <w:lang w:val="el" w:eastAsia="el"/>
        </w:rPr>
        <w:t>απλή τελωνειακή παράβαση και επισύρει, κατά περίπτωση, τα ακόλουθα</w:t>
      </w:r>
    </w:p>
    <w:p>
      <w:pPr>
        <w:spacing w:before="240" w:after="240"/>
        <w:rPr>
          <w:lang w:val="el" w:eastAsia="el"/>
        </w:rPr>
      </w:pPr>
      <w:r>
        <w:rPr>
          <w:b/>
          <w:bCs/>
          <w:lang w:val="el" w:eastAsia="el"/>
        </w:rPr>
        <w:t>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w:t>
      </w:r>
    </w:p>
    <w:p>
      <w:pPr>
        <w:spacing w:before="240" w:after="240"/>
        <w:rPr>
          <w:lang w:val="el" w:eastAsia="el"/>
        </w:rPr>
      </w:pPr>
      <w:r>
        <w:rPr>
          <w:b/>
          <w:bCs/>
          <w:lang w:val="el" w:eastAsia="el"/>
        </w:rPr>
        <w:t>129 πρόστιμο τριακοσίων (300)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w:t>
      </w:r>
    </w:p>
    <w:p>
      <w:pPr>
        <w:spacing w:before="240" w:after="240"/>
        <w:rPr>
          <w:lang w:val="el" w:eastAsia="el"/>
        </w:rPr>
      </w:pPr>
      <w:r>
        <w:rPr>
          <w:b/>
          <w:bCs/>
          <w:lang w:val="el" w:eastAsia="el"/>
        </w:rPr>
        <w:t>παραγράφου 3 του άρθρου 129 πρόστιμο χιλίων πεντακοσίων (1.500) ευρώ,</w:t>
      </w:r>
    </w:p>
    <w:p>
      <w:pPr>
        <w:spacing w:before="240" w:after="240"/>
        <w:rPr>
          <w:lang w:val="el" w:eastAsia="el"/>
        </w:rPr>
      </w:pPr>
      <w:r>
        <w:rPr>
          <w:b/>
          <w:bCs/>
          <w:lang w:val="el" w:eastAsia="el"/>
        </w:rPr>
        <w:t>το οποίο μειώνεται στο ένα πέμπτο (1/5), αν ο ιδιοκτήτης του οχήματος</w:t>
      </w:r>
    </w:p>
    <w:p>
      <w:pPr>
        <w:spacing w:before="240" w:after="240"/>
        <w:rPr>
          <w:lang w:val="el" w:eastAsia="el"/>
        </w:rPr>
      </w:pPr>
      <w:r>
        <w:rPr>
          <w:b/>
          <w:bCs/>
          <w:lang w:val="el" w:eastAsia="el"/>
        </w:rPr>
        <w:t>είναι δικαιούχος οριστικής απαλλαγής βάσει των διατάξεων του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w:t>
      </w:r>
    </w:p>
    <w:p>
      <w:pPr>
        <w:spacing w:before="240" w:after="240"/>
        <w:rPr>
          <w:lang w:val="el" w:eastAsia="el"/>
        </w:rPr>
      </w:pPr>
      <w:r>
        <w:rPr>
          <w:b/>
          <w:bCs/>
          <w:lang w:val="el" w:eastAsia="el"/>
        </w:rPr>
        <w:t>πρόστιμο εκατόν πενήντα (150)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w:t>
      </w:r>
    </w:p>
    <w:p>
      <w:pPr>
        <w:spacing w:before="240" w:after="240"/>
        <w:rPr>
          <w:lang w:val="el" w:eastAsia="el"/>
        </w:rPr>
      </w:pPr>
      <w:r>
        <w:rPr>
          <w:b/>
          <w:bCs/>
          <w:lang w:val="el" w:eastAsia="el"/>
        </w:rPr>
        <w:t>του άρθρου 130 του παρόντα Κώδικα, την εκπρόθεσμη επαναποστολή ή</w:t>
      </w:r>
    </w:p>
    <w:p>
      <w:pPr>
        <w:spacing w:before="240" w:after="240"/>
        <w:rPr>
          <w:lang w:val="el" w:eastAsia="el"/>
        </w:rPr>
      </w:pPr>
      <w:r>
        <w:rPr>
          <w:b/>
          <w:bCs/>
          <w:lang w:val="el" w:eastAsia="el"/>
        </w:rPr>
        <w:t>εξαγωγή ή εγκατάλειψη ή καταστροφή ή ακινητοποίηση του οχήματος,</w:t>
      </w:r>
    </w:p>
    <w:p>
      <w:pPr>
        <w:spacing w:before="240" w:after="240"/>
        <w:rPr>
          <w:lang w:val="el" w:eastAsia="el"/>
        </w:rPr>
      </w:pPr>
      <w:r>
        <w:rPr>
          <w:b/>
          <w:bCs/>
          <w:lang w:val="el" w:eastAsia="el"/>
        </w:rPr>
        <w:t>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-Για τα μέχρι 1.600 κυβικά εκατοστά, δεκαπέντε (15) ευρώ.</w:t>
      </w:r>
    </w:p>
    <w:p>
      <w:pPr>
        <w:spacing w:before="240" w:after="240"/>
        <w:rPr>
          <w:lang w:val="el" w:eastAsia="el"/>
        </w:rPr>
      </w:pPr>
      <w:r>
        <w:rPr>
          <w:b/>
          <w:bCs/>
          <w:lang w:val="el" w:eastAsia="el"/>
        </w:rPr>
        <w:t>-Για τα από 1.601 κυβικά εκατοστά και μέχρι 2.000 κυ βικά εκατοστά,</w:t>
      </w:r>
    </w:p>
    <w:p>
      <w:pPr>
        <w:spacing w:before="240" w:after="240"/>
        <w:rPr>
          <w:lang w:val="el" w:eastAsia="el"/>
        </w:rPr>
      </w:pPr>
      <w:r>
        <w:rPr>
          <w:b/>
          <w:bCs/>
          <w:lang w:val="el" w:eastAsia="el"/>
        </w:rPr>
        <w:t>τριάντα (30) ευρώ.</w:t>
      </w:r>
    </w:p>
    <w:p>
      <w:pPr>
        <w:spacing w:before="240" w:after="240"/>
        <w:rPr>
          <w:lang w:val="el" w:eastAsia="el"/>
        </w:rPr>
      </w:pPr>
      <w:r>
        <w:rPr>
          <w:b/>
          <w:bCs/>
          <w:lang w:val="el" w:eastAsia="el"/>
        </w:rPr>
        <w:t>-Για τα από 2.001 κυβικά εκατοστά και άνω, εξήντα (60) ευρώ.</w:t>
      </w:r>
    </w:p>
    <w:p>
      <w:pPr>
        <w:spacing w:before="240" w:after="240"/>
        <w:rPr>
          <w:lang w:val="el" w:eastAsia="el"/>
        </w:rPr>
      </w:pPr>
      <w:r>
        <w:rPr>
          <w:b/>
          <w:bCs/>
          <w:lang w:val="el" w:eastAsia="el"/>
        </w:rPr>
        <w:t>Φορτηγά αυτοκίνητα ανεξάρτητα κυλινδρισμού, είκοσι (20) ευρώ.</w:t>
      </w:r>
    </w:p>
    <w:p>
      <w:pPr>
        <w:spacing w:before="240" w:after="240"/>
        <w:rPr>
          <w:lang w:val="el" w:eastAsia="el"/>
        </w:rPr>
      </w:pPr>
      <w:r>
        <w:rPr>
          <w:b/>
          <w:bCs/>
          <w:lang w:val="el" w:eastAsia="el"/>
        </w:rPr>
        <w:t>Μοτοσικλέτες ανεξάρτητα κυλινδρισμού, δέκα (10)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μη τήρηση της προϋπόθεσης της παραγράφου 4 του άρθρου 136</w:t>
      </w:r>
    </w:p>
    <w:p>
      <w:pPr>
        <w:spacing w:before="240" w:after="240"/>
        <w:rPr>
          <w:lang w:val="el" w:eastAsia="el"/>
        </w:rPr>
      </w:pPr>
      <w:r>
        <w:rPr>
          <w:b/>
          <w:bCs/>
          <w:lang w:val="el" w:eastAsia="el"/>
        </w:rPr>
        <w:t>του παρόντα Κώδικα ή την υπέρβαση της προθεσμίας παραμονής ή</w:t>
      </w:r>
    </w:p>
    <w:p>
      <w:pPr>
        <w:spacing w:before="240" w:after="240"/>
        <w:rPr>
          <w:lang w:val="el" w:eastAsia="el"/>
        </w:rPr>
      </w:pPr>
      <w:r>
        <w:rPr>
          <w:b/>
          <w:bCs/>
          <w:lang w:val="el" w:eastAsia="el"/>
        </w:rPr>
        <w:t>κυκλοφορίας του οχήματος που είναι εφοδιασμένο με άδεια κυκλοφορίας των</w:t>
      </w:r>
    </w:p>
    <w:p>
      <w:pPr>
        <w:spacing w:before="240" w:after="240"/>
        <w:rPr>
          <w:lang w:val="el" w:eastAsia="el"/>
        </w:rPr>
      </w:pPr>
      <w:r>
        <w:rPr>
          <w:b/>
          <w:bCs/>
          <w:lang w:val="el" w:eastAsia="el"/>
        </w:rPr>
        <w:t>παραγράφων 1 και 2 του άρθρου 139 του παρόντα Κώδικα, επιβάλλεται κατά</w:t>
      </w:r>
    </w:p>
    <w:p>
      <w:pPr>
        <w:spacing w:before="240" w:after="240"/>
        <w:rPr>
          <w:lang w:val="el" w:eastAsia="el"/>
        </w:rPr>
      </w:pPr>
      <w:r>
        <w:rPr>
          <w:b/>
          <w:bCs/>
          <w:lang w:val="el" w:eastAsia="el"/>
        </w:rPr>
        <w:t>περίπτωση το πρόστιμο της παραγράφου Α4 του εδαφίου δ του παρόντος</w:t>
      </w:r>
    </w:p>
    <w:p>
      <w:pPr>
        <w:spacing w:before="240" w:after="240"/>
        <w:rPr>
          <w:lang w:val="el" w:eastAsia="el"/>
        </w:rPr>
      </w:pPr>
      <w:r>
        <w:rPr>
          <w:b/>
          <w:bCs/>
          <w:lang w:val="el" w:eastAsia="el"/>
        </w:rPr>
        <w:t>άρθρου, για κάθε ημέρα μετά τη λήξη της προσωρινού τύπου άδειας</w:t>
      </w:r>
    </w:p>
    <w:p>
      <w:pPr>
        <w:spacing w:before="240" w:after="240"/>
        <w:rPr>
          <w:lang w:val="el" w:eastAsia="el"/>
        </w:rPr>
      </w:pPr>
      <w:r>
        <w:rPr>
          <w:b/>
          <w:bCs/>
          <w:lang w:val="el" w:eastAsia="el"/>
        </w:rPr>
        <w:t>κυκλοφορίας.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παραγράφου 2 του άρθρου 130 του παρόντα Κώδικα που</w:t>
      </w:r>
    </w:p>
    <w:p>
      <w:pPr>
        <w:spacing w:before="240" w:after="240"/>
        <w:rPr>
          <w:lang w:val="el" w:eastAsia="el"/>
        </w:rPr>
      </w:pPr>
      <w:r>
        <w:rPr>
          <w:b/>
          <w:bCs/>
          <w:lang w:val="el" w:eastAsia="el"/>
        </w:rPr>
        <w:t>υποβλήθηκε εμπρόθεσμα ή εκπρόθεσμα, πρόστιμο για κάθε ημέρα</w:t>
      </w:r>
    </w:p>
    <w:p>
      <w:pPr>
        <w:spacing w:before="240" w:after="240"/>
        <w:rPr>
          <w:lang w:val="el" w:eastAsia="el"/>
        </w:rPr>
      </w:pPr>
      <w:r>
        <w:rPr>
          <w:b/>
          <w:bCs/>
          <w:lang w:val="el" w:eastAsia="el"/>
        </w:rPr>
        <w:t>καθυστέρησης, όπως αυτό ορίζεται στην πιο πάνω περίπτωση (δ). Το</w:t>
      </w:r>
    </w:p>
    <w:p>
      <w:pPr>
        <w:spacing w:before="240" w:after="240"/>
        <w:rPr>
          <w:lang w:val="el" w:eastAsia="el"/>
        </w:rPr>
      </w:pPr>
      <w:r>
        <w:rPr>
          <w:b/>
          <w:bCs/>
          <w:lang w:val="el" w:eastAsia="el"/>
        </w:rPr>
        <w:t>πρόστιμο αυτό δεν επιβάλλεται όταν η εκπρόθεσμη καταβολή του τέλους</w:t>
      </w:r>
    </w:p>
    <w:p>
      <w:pPr>
        <w:spacing w:before="240" w:after="240"/>
        <w:rPr>
          <w:lang w:val="el" w:eastAsia="el"/>
        </w:rPr>
      </w:pPr>
      <w:r>
        <w:rPr>
          <w:b/>
          <w:bCs/>
          <w:lang w:val="el" w:eastAsia="el"/>
        </w:rPr>
        <w:t>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Οταν το όχημα που κυκλοφορεί στη χώρα, κατ` εφαρμογή της</w:t>
      </w:r>
    </w:p>
    <w:p>
      <w:pPr>
        <w:spacing w:before="240" w:after="240"/>
        <w:rPr>
          <w:lang w:val="el" w:eastAsia="el"/>
        </w:rPr>
      </w:pPr>
      <w:r>
        <w:rPr>
          <w:b/>
          <w:bCs/>
          <w:lang w:val="el" w:eastAsia="el"/>
        </w:rPr>
        <w:t>παραγράφου 2 του άρθρου 133 του παρόντα Κώδικα, οδηγείται από άλλο μη</w:t>
      </w:r>
    </w:p>
    <w:p>
      <w:pPr>
        <w:spacing w:before="240" w:after="240"/>
        <w:rPr>
          <w:lang w:val="el" w:eastAsia="el"/>
        </w:rPr>
      </w:pPr>
      <w:r>
        <w:rPr>
          <w:b/>
          <w:bCs/>
          <w:lang w:val="el" w:eastAsia="el"/>
        </w:rPr>
        <w:t>δικαιούχο πρόσωπο, πρόστιμο επτακοσίων (700) ευρώ, εφόσον το δικαιούχο</w:t>
      </w:r>
    </w:p>
    <w:p>
      <w:pPr>
        <w:spacing w:before="240" w:after="240"/>
        <w:rPr>
          <w:lang w:val="el" w:eastAsia="el"/>
        </w:rPr>
      </w:pPr>
      <w:r>
        <w:rPr>
          <w:b/>
          <w:bCs/>
          <w:lang w:val="el" w:eastAsia="el"/>
        </w:rPr>
        <w:t>πρόσωπο βρισκόταν στη χώρα κατά το χρόνο που συντελέστηκε η παράβαση. Η</w:t>
      </w:r>
    </w:p>
    <w:p>
      <w:pPr>
        <w:spacing w:before="240" w:after="240"/>
        <w:rPr>
          <w:lang w:val="el" w:eastAsia="el"/>
        </w:rPr>
      </w:pPr>
      <w:r>
        <w:rPr>
          <w:b/>
          <w:bCs/>
          <w:lang w:val="el" w:eastAsia="el"/>
        </w:rPr>
        <w:t>οδήγηση του παραπάνω οχήματος από άλλο μη δικαιούχο πρόσωπο συνιστά</w:t>
      </w:r>
    </w:p>
    <w:p>
      <w:pPr>
        <w:spacing w:before="240" w:after="240"/>
        <w:rPr>
          <w:lang w:val="el" w:eastAsia="el"/>
        </w:rPr>
      </w:pPr>
      <w:r>
        <w:rPr>
          <w:b/>
          <w:bCs/>
          <w:lang w:val="el" w:eastAsia="el"/>
        </w:rPr>
        <w:t>έξοδο του οχήματος από το καθεστώς της παραγράφου 2 του άρθρου 133 του</w:t>
      </w:r>
    </w:p>
    <w:p>
      <w:pPr>
        <w:spacing w:before="240" w:after="240"/>
        <w:rPr>
          <w:lang w:val="el" w:eastAsia="el"/>
        </w:rPr>
      </w:pPr>
      <w:r>
        <w:rPr>
          <w:b/>
          <w:bCs/>
          <w:lang w:val="el" w:eastAsia="el"/>
        </w:rPr>
        <w:t>παρόντα Κώδικα, αν κατά το χρόνο που διαπιστώνεται η παράβαση το</w:t>
      </w:r>
    </w:p>
    <w:p>
      <w:pPr>
        <w:spacing w:before="240" w:after="240"/>
        <w:rPr>
          <w:lang w:val="el" w:eastAsia="el"/>
        </w:rPr>
      </w:pPr>
      <w:r>
        <w:rPr>
          <w:b/>
          <w:bCs/>
          <w:lang w:val="el" w:eastAsia="el"/>
        </w:rPr>
        <w:t>δικαιούχο πρόσωπο δεν βρίσκεται στη χώρα και εφαρμόζονται κατά του μη</w:t>
      </w:r>
    </w:p>
    <w:p>
      <w:pPr>
        <w:spacing w:before="240" w:after="240"/>
        <w:rPr>
          <w:lang w:val="el" w:eastAsia="el"/>
        </w:rPr>
      </w:pPr>
      <w:r>
        <w:rPr>
          <w:b/>
          <w:bCs/>
          <w:lang w:val="el" w:eastAsia="el"/>
        </w:rPr>
        <w:t>δικαιούχου προσώπου οι διατάξεις της παραγράφου Α1 του παρόντος άρθρου.</w:t>
      </w:r>
    </w:p>
    <w:p>
      <w:pPr>
        <w:spacing w:before="240" w:after="240"/>
        <w:rPr>
          <w:lang w:val="el" w:eastAsia="el"/>
        </w:rPr>
      </w:pPr>
      <w:r>
        <w:rPr>
          <w:b/>
          <w:bCs/>
          <w:lang w:val="el" w:eastAsia="el"/>
        </w:rPr>
        <w:t>Ολα τα επιβαλλόμενα πρόστιμα της παραγράφου Α4 του παρόντος άρθρου</w:t>
      </w:r>
    </w:p>
    <w:p>
      <w:pPr>
        <w:spacing w:before="240" w:after="240"/>
        <w:rPr>
          <w:lang w:val="el" w:eastAsia="el"/>
        </w:rPr>
      </w:pPr>
      <w:r>
        <w:rPr>
          <w:b/>
          <w:bCs/>
          <w:lang w:val="el" w:eastAsia="el"/>
        </w:rPr>
        <w:t>δεν δύναται να υπερβαίνουν το ύψος των αναλογουσών στο όχημα</w:t>
      </w:r>
    </w:p>
    <w:p>
      <w:pPr>
        <w:spacing w:before="240" w:after="240"/>
        <w:rPr>
          <w:lang w:val="el" w:eastAsia="el"/>
        </w:rPr>
      </w:pPr>
      <w:r>
        <w:rPr>
          <w:b/>
          <w:bCs/>
          <w:lang w:val="el" w:eastAsia="el"/>
        </w:rPr>
        <w:t>φορολογικών επιβαρύνσεων.</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w:t>
      </w:r>
    </w:p>
    <w:p>
      <w:pPr>
        <w:spacing w:before="240" w:after="240"/>
        <w:rPr>
          <w:lang w:val="el" w:eastAsia="el"/>
        </w:rPr>
      </w:pPr>
      <w:r>
        <w:rPr>
          <w:b/>
          <w:bCs/>
          <w:lang w:val="el" w:eastAsia="el"/>
        </w:rPr>
        <w:t>των προϋποθέσεων για την άσκηση των ευεργετημάτων των άρθρων 132 και</w:t>
      </w:r>
    </w:p>
    <w:p>
      <w:pPr>
        <w:spacing w:before="240" w:after="240"/>
        <w:rPr>
          <w:lang w:val="el" w:eastAsia="el"/>
        </w:rPr>
      </w:pPr>
      <w:r>
        <w:rPr>
          <w:b/>
          <w:bCs/>
          <w:lang w:val="el" w:eastAsia="el"/>
        </w:rPr>
        <w:t>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που ισχύουν για τον</w:t>
      </w:r>
    </w:p>
    <w:p>
      <w:pPr>
        <w:spacing w:before="240" w:after="240"/>
        <w:rPr>
          <w:lang w:val="el" w:eastAsia="el"/>
        </w:rPr>
      </w:pPr>
      <w:r>
        <w:rPr>
          <w:b/>
          <w:bCs/>
          <w:lang w:val="el" w:eastAsia="el"/>
        </w:rPr>
        <w:t>εισαγωγικό δασμό και το Φόρο Προστιθέμενης Αξίας (Φ.Π.Α.) των οχημάτων,</w:t>
      </w:r>
    </w:p>
    <w:p>
      <w:pPr>
        <w:spacing w:before="240" w:after="240"/>
        <w:rPr>
          <w:lang w:val="el" w:eastAsia="el"/>
        </w:rPr>
      </w:pPr>
      <w:r>
        <w:rPr>
          <w:b/>
          <w:bCs/>
          <w:lang w:val="el" w:eastAsia="el"/>
        </w:rPr>
        <w:t>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w:t>
      </w:r>
    </w:p>
    <w:p>
      <w:pPr>
        <w:spacing w:before="240" w:after="240"/>
        <w:rPr>
          <w:lang w:val="el" w:eastAsia="el"/>
        </w:rPr>
      </w:pPr>
      <w:r>
        <w:rPr>
          <w:b/>
          <w:bCs/>
          <w:lang w:val="el" w:eastAsia="el"/>
        </w:rPr>
        <w:t>ταυτόχρονη καταβολή του οφειλόμενου τέλους ταξινόμησης, για χρονικό</w:t>
      </w:r>
    </w:p>
    <w:p>
      <w:pPr>
        <w:spacing w:before="240" w:after="240"/>
        <w:rPr>
          <w:lang w:val="el" w:eastAsia="el"/>
        </w:rPr>
      </w:pPr>
      <w:r>
        <w:rPr>
          <w:b/>
          <w:bCs/>
          <w:lang w:val="el" w:eastAsia="el"/>
        </w:rPr>
        <w:t>διάστημα μεγαλύτερο των τριών (3) μηνών από την ημερομηνία που το τέλος</w:t>
      </w:r>
    </w:p>
    <w:p>
      <w:pPr>
        <w:spacing w:before="240" w:after="240"/>
        <w:rPr>
          <w:lang w:val="el" w:eastAsia="el"/>
        </w:rPr>
      </w:pPr>
      <w:r>
        <w:rPr>
          <w:b/>
          <w:bCs/>
          <w:lang w:val="el" w:eastAsia="el"/>
        </w:rPr>
        <w:t>κατέστη απαιτητό, χωρίς ο υπόχρεος να προσέλθει στην Τελωνειακή Αρχή</w:t>
      </w:r>
    </w:p>
    <w:p>
      <w:pPr>
        <w:spacing w:before="240" w:after="240"/>
        <w:rPr>
          <w:lang w:val="el" w:eastAsia="el"/>
        </w:rPr>
      </w:pPr>
      <w:r>
        <w:rPr>
          <w:b/>
          <w:bCs/>
          <w:lang w:val="el" w:eastAsia="el"/>
        </w:rPr>
        <w:t>για τη νόμιμη τακτοποίηση του οχήματος, αποτελεί λαθρεμπορία και</w:t>
      </w:r>
    </w:p>
    <w:p>
      <w:pPr>
        <w:spacing w:before="240" w:after="240"/>
        <w:rPr>
          <w:lang w:val="el" w:eastAsia="el"/>
        </w:rPr>
      </w:pPr>
      <w:r>
        <w:rPr>
          <w:b/>
          <w:bCs/>
          <w:lang w:val="el" w:eastAsia="el"/>
        </w:rPr>
        <w:t>εφαρμόζονται οι σχετικές διατάξεις των άρθρων 142 και επόμενα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w:t>
      </w:r>
    </w:p>
    <w:p>
      <w:pPr>
        <w:spacing w:before="240" w:after="240"/>
        <w:rPr>
          <w:lang w:val="el" w:eastAsia="el"/>
        </w:rPr>
      </w:pPr>
      <w:r>
        <w:rPr>
          <w:b/>
          <w:bCs/>
          <w:lang w:val="el" w:eastAsia="el"/>
        </w:rPr>
        <w:t>δίωξη, εφόσον αμέσως καταβληθεί από τα ενδιαφερόμενα πρόσωπα πρόστιμο</w:t>
      </w:r>
    </w:p>
    <w:p>
      <w:pPr>
        <w:spacing w:before="240" w:after="240"/>
        <w:rPr>
          <w:lang w:val="el" w:eastAsia="el"/>
        </w:rPr>
      </w:pPr>
      <w:r>
        <w:rPr>
          <w:b/>
          <w:bCs/>
          <w:lang w:val="el" w:eastAsia="el"/>
        </w:rPr>
        <w:t>ίσο με το ύψος των αναλογουσών στο όχημα δασμοφορολογικών επιβαρύνσεων</w:t>
      </w:r>
    </w:p>
    <w:p>
      <w:pPr>
        <w:spacing w:before="240" w:after="240"/>
        <w:rPr>
          <w:lang w:val="el" w:eastAsia="el"/>
        </w:rPr>
      </w:pPr>
      <w:r>
        <w:rPr>
          <w:b/>
          <w:bCs/>
          <w:lang w:val="el" w:eastAsia="el"/>
        </w:rPr>
        <w:t>και παραιτηθούν των προβλεπόμενων ενδίκων μέσων κατά της καταλογιστικής</w:t>
      </w:r>
    </w:p>
    <w:p>
      <w:pPr>
        <w:spacing w:before="240" w:after="240"/>
        <w:rPr>
          <w:lang w:val="el" w:eastAsia="el"/>
        </w:rPr>
      </w:pPr>
      <w:r>
        <w:rPr>
          <w:b/>
          <w:bCs/>
          <w:lang w:val="el" w:eastAsia="el"/>
        </w:rPr>
        <w:t>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Για την εκπρόθεσμη υποβολή της ειδικής δήλωσης της περίπτωσης (β)</w:t>
      </w:r>
    </w:p>
    <w:p>
      <w:pPr>
        <w:spacing w:before="240" w:after="240"/>
        <w:rPr>
          <w:lang w:val="el" w:eastAsia="el"/>
        </w:rPr>
      </w:pPr>
      <w:r>
        <w:rPr>
          <w:b/>
          <w:bCs/>
          <w:lang w:val="el" w:eastAsia="el"/>
        </w:rPr>
        <w:t>της παραγράφου 3 του άρθρου 130 του παρόντα Κώδικα ή εκπρόθεσμη</w:t>
      </w:r>
    </w:p>
    <w:p>
      <w:pPr>
        <w:spacing w:before="240" w:after="240"/>
        <w:rPr>
          <w:lang w:val="el" w:eastAsia="el"/>
        </w:rPr>
      </w:pPr>
      <w:r>
        <w:rPr>
          <w:b/>
          <w:bCs/>
          <w:lang w:val="el" w:eastAsia="el"/>
        </w:rPr>
        <w:t>αποστολή σε άλλο Κράτος - Μέλος της Ευρωπαϊκής Ενωσης (Ε.Ε.), εξαγωγή,</w:t>
      </w:r>
    </w:p>
    <w:p>
      <w:pPr>
        <w:spacing w:before="240" w:after="240"/>
        <w:rPr>
          <w:lang w:val="el" w:eastAsia="el"/>
        </w:rPr>
      </w:pPr>
      <w:r>
        <w:rPr>
          <w:b/>
          <w:bCs/>
          <w:lang w:val="el" w:eastAsia="el"/>
        </w:rPr>
        <w:t>εγκατάλειψη, καταστροφή του οχήματος, επιβάλλεται για κάθε ημέρα</w:t>
      </w:r>
    </w:p>
    <w:p>
      <w:pPr>
        <w:spacing w:before="240" w:after="240"/>
        <w:rPr>
          <w:lang w:val="el" w:eastAsia="el"/>
        </w:rPr>
      </w:pPr>
      <w:r>
        <w:rPr>
          <w:b/>
          <w:bCs/>
          <w:lang w:val="el" w:eastAsia="el"/>
        </w:rPr>
        <w:t>καθυστέρησης το πρόστιμο που προβλέπεται από την περίπτωση (δ) της</w:t>
      </w:r>
    </w:p>
    <w:p>
      <w:pPr>
        <w:spacing w:before="240" w:after="240"/>
        <w:rPr>
          <w:lang w:val="el" w:eastAsia="el"/>
        </w:rPr>
      </w:pPr>
      <w:r>
        <w:rPr>
          <w:b/>
          <w:bCs/>
          <w:lang w:val="el" w:eastAsia="el"/>
        </w:rPr>
        <w:t>παραπάνω παραγράφου Α4.</w:t>
      </w:r>
    </w:p>
    <w:p>
      <w:pPr>
        <w:pStyle w:val="MainText"/>
        <w:spacing w:before="120" w:after="0"/>
        <w:rPr>
          <w:lang w:val="el" w:eastAsia="el"/>
        </w:rPr>
      </w:pPr>
      <w:r>
        <w:rPr>
          <w:b/>
          <w:bCs/>
          <w:lang w:val="el" w:eastAsia="el"/>
        </w:rPr>
        <w:t>5.</w:t>
      </w:r>
      <w:r>
        <w:rPr>
          <w:b/>
          <w:bCs/>
          <w:lang w:val="el" w:eastAsia="el"/>
        </w:rPr>
        <w:t xml:space="preserve"> 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περίπτωσης (β) της παραγράφου 3 του άρθρου 130 του</w:t>
      </w:r>
    </w:p>
    <w:p>
      <w:pPr>
        <w:spacing w:before="240" w:after="240"/>
        <w:rPr>
          <w:lang w:val="el" w:eastAsia="el"/>
        </w:rPr>
      </w:pPr>
      <w:r>
        <w:rPr>
          <w:b/>
          <w:bCs/>
          <w:lang w:val="el" w:eastAsia="el"/>
        </w:rPr>
        <w:t>παρόντα Κώδικα που υποβλήθηκε εμπρόθεσμα ή εκπρόθεσμα, επιβάλλεται για</w:t>
      </w:r>
    </w:p>
    <w:p>
      <w:pPr>
        <w:spacing w:before="240" w:after="240"/>
        <w:rPr>
          <w:lang w:val="el" w:eastAsia="el"/>
        </w:rPr>
      </w:pPr>
      <w:r>
        <w:rPr>
          <w:b/>
          <w:bCs/>
          <w:lang w:val="el" w:eastAsia="el"/>
        </w:rPr>
        <w:t>κάθε ημέρα καθυστέρησης το πρόστιμο που προβλέπεται από την περίπτωση</w:t>
      </w:r>
    </w:p>
    <w:p>
      <w:pPr>
        <w:spacing w:before="240" w:after="240"/>
        <w:rPr>
          <w:lang w:val="el" w:eastAsia="el"/>
        </w:rPr>
      </w:pPr>
      <w:r>
        <w:rPr>
          <w:b/>
          <w:bCs/>
          <w:lang w:val="el" w:eastAsia="el"/>
        </w:rPr>
        <w:t>(δ) της παραπάνω παραγράφου Α4. Το πρόστιμο αυτό δεν επιβάλλεται όταν η</w:t>
      </w:r>
    </w:p>
    <w:p>
      <w:pPr>
        <w:spacing w:before="240" w:after="240"/>
        <w:rPr>
          <w:lang w:val="el" w:eastAsia="el"/>
        </w:rPr>
      </w:pPr>
      <w:r>
        <w:rPr>
          <w:b/>
          <w:bCs/>
          <w:lang w:val="el" w:eastAsia="el"/>
        </w:rPr>
        <w:t>εκπρόθεσμη καταβολή του τέλους ταξινόμησης δεν οφείλεται σε υπαιτιότητα</w:t>
      </w:r>
    </w:p>
    <w:p>
      <w:pPr>
        <w:spacing w:before="240" w:after="240"/>
        <w:rPr>
          <w:lang w:val="el" w:eastAsia="el"/>
        </w:rPr>
      </w:pPr>
      <w:r>
        <w:rPr>
          <w:b/>
          <w:bCs/>
          <w:lang w:val="el" w:eastAsia="el"/>
        </w:rPr>
        <w:t>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w:t>
      </w:r>
    </w:p>
    <w:p>
      <w:pPr>
        <w:spacing w:before="240" w:after="240"/>
        <w:rPr>
          <w:lang w:val="el" w:eastAsia="el"/>
        </w:rPr>
      </w:pPr>
      <w:r>
        <w:rPr>
          <w:b/>
          <w:bCs/>
          <w:lang w:val="el" w:eastAsia="el"/>
        </w:rPr>
        <w:t>παραγράφους Α1, Α4, Β4, Β5, τα οχήματα υπόκεινται και σε προσωρινή</w:t>
      </w:r>
    </w:p>
    <w:p>
      <w:pPr>
        <w:spacing w:before="240" w:after="240"/>
        <w:rPr>
          <w:lang w:val="el" w:eastAsia="el"/>
        </w:rPr>
      </w:pPr>
      <w:r>
        <w:rPr>
          <w:b/>
          <w:bCs/>
          <w:lang w:val="el" w:eastAsia="el"/>
        </w:rPr>
        <w:t>συντηρητική δέσμευση, με πράξη της Τελωνειακής Αρχής που διαπίστωσε την</w:t>
      </w:r>
    </w:p>
    <w:p>
      <w:pPr>
        <w:spacing w:before="240" w:after="240"/>
        <w:rPr>
          <w:lang w:val="el" w:eastAsia="el"/>
        </w:rPr>
      </w:pPr>
      <w:r>
        <w:rPr>
          <w:b/>
          <w:bCs/>
          <w:lang w:val="el" w:eastAsia="el"/>
        </w:rPr>
        <w:t>παράβαση, η δε απόδοσή τους γίνεται μετά από την καταβολή των</w:t>
      </w:r>
    </w:p>
    <w:p>
      <w:pPr>
        <w:spacing w:before="240" w:after="240"/>
        <w:rPr>
          <w:lang w:val="el" w:eastAsia="el"/>
        </w:rPr>
      </w:pPr>
      <w:r>
        <w:rPr>
          <w:b/>
          <w:bCs/>
          <w:lang w:val="el" w:eastAsia="el"/>
        </w:rPr>
        <w:t>οφειλόμενων προστίμων και τυχόν άλλων προβλεπόμενων επιβαρύνσεων.</w:t>
      </w:r>
    </w:p>
    <w:p>
      <w:pPr>
        <w:spacing w:before="240" w:after="240"/>
        <w:rPr>
          <w:lang w:val="el" w:eastAsia="el"/>
        </w:rPr>
      </w:pPr>
      <w:r>
        <w:rPr>
          <w:b/>
          <w:bCs/>
          <w:lang w:val="el" w:eastAsia="el"/>
        </w:rPr>
        <w:t>Αν το όχημα δεν παραληφθεί μέσα σε τρεις (3) μήνες από την</w:t>
      </w:r>
    </w:p>
    <w:p>
      <w:pPr>
        <w:spacing w:before="240" w:after="240"/>
        <w:rPr>
          <w:lang w:val="el" w:eastAsia="el"/>
        </w:rPr>
      </w:pPr>
      <w:r>
        <w:rPr>
          <w:b/>
          <w:bCs/>
          <w:lang w:val="el" w:eastAsia="el"/>
        </w:rPr>
        <w:t>οριστικοποίηση της καταλογιστικής πράξης επιβολής των προστίμων,</w:t>
      </w:r>
    </w:p>
    <w:p>
      <w:pPr>
        <w:spacing w:before="240" w:after="240"/>
        <w:rPr>
          <w:lang w:val="el" w:eastAsia="el"/>
        </w:rPr>
      </w:pPr>
      <w:r>
        <w:rPr>
          <w:b/>
          <w:bCs/>
          <w:lang w:val="el" w:eastAsia="el"/>
        </w:rPr>
        <w:t>περιέρχεται αυτοδικαίως στην κυριότητα του Δημοσίου και διαγράφεται το</w:t>
      </w:r>
    </w:p>
    <w:p>
      <w:pPr>
        <w:spacing w:before="240" w:after="240"/>
        <w:rPr>
          <w:lang w:val="el" w:eastAsia="el"/>
        </w:rPr>
      </w:pPr>
      <w:r>
        <w:rPr>
          <w:b/>
          <w:bCs/>
          <w:lang w:val="el" w:eastAsia="el"/>
        </w:rPr>
        <w:t>σύνολο του επιβληθέντος προστίμου.</w:t>
      </w:r>
    </w:p>
    <w:p>
      <w:pPr>
        <w:pStyle w:val="MainText"/>
        <w:spacing w:before="120" w:after="0"/>
        <w:rPr>
          <w:lang w:val="el" w:eastAsia="el"/>
        </w:rPr>
      </w:pPr>
      <w:r>
        <w:rPr>
          <w:b/>
          <w:bCs/>
          <w:lang w:val="el" w:eastAsia="el"/>
        </w:rPr>
        <w:t>2.</w:t>
      </w:r>
      <w:r>
        <w:rPr>
          <w:b/>
          <w:bCs/>
          <w:lang w:val="el" w:eastAsia="el"/>
        </w:rPr>
        <w:t xml:space="preserve"> Σε περίπτωση κυκλοφορίας των αναφερόμενων στην παράγραφο 1 του</w:t>
      </w:r>
    </w:p>
    <w:p>
      <w:pPr>
        <w:spacing w:before="240" w:after="240"/>
        <w:rPr>
          <w:lang w:val="el" w:eastAsia="el"/>
        </w:rPr>
      </w:pPr>
      <w:r>
        <w:rPr>
          <w:b/>
          <w:bCs/>
          <w:lang w:val="el" w:eastAsia="el"/>
        </w:rPr>
        <w:t>άρθρου 125 του παρόντα Κώδικα οχημάτων, πριν από την καταβολή του</w:t>
      </w:r>
    </w:p>
    <w:p>
      <w:pPr>
        <w:spacing w:before="240" w:after="240"/>
        <w:rPr>
          <w:lang w:val="el" w:eastAsia="el"/>
        </w:rPr>
      </w:pPr>
      <w:r>
        <w:rPr>
          <w:b/>
          <w:bCs/>
          <w:lang w:val="el" w:eastAsia="el"/>
        </w:rPr>
        <w:t>οφειλόμενου τέλους ταξινόμησης, επιβάλλεται από την αρμόδια Τελωνειακή</w:t>
      </w:r>
    </w:p>
    <w:p>
      <w:pPr>
        <w:spacing w:before="240" w:after="240"/>
        <w:rPr>
          <w:lang w:val="el" w:eastAsia="el"/>
        </w:rPr>
      </w:pPr>
      <w:r>
        <w:rPr>
          <w:b/>
          <w:bCs/>
          <w:lang w:val="el" w:eastAsia="el"/>
        </w:rPr>
        <w:t>Αρχή στους ιδιοκτήτες ή κατόχους αυτών πρόστιμο ίσο με το πενταπλάσιο</w:t>
      </w:r>
    </w:p>
    <w:p>
      <w:pPr>
        <w:spacing w:before="240" w:after="240"/>
        <w:rPr>
          <w:lang w:val="el" w:eastAsia="el"/>
        </w:rPr>
      </w:pPr>
      <w:r>
        <w:rPr>
          <w:b/>
          <w:bCs/>
          <w:lang w:val="el" w:eastAsia="el"/>
        </w:rPr>
        <w:t>των τελών κυκλοφορίας που τα βαρύνουν.</w:t>
      </w:r>
    </w:p>
    <w:p>
      <w:pPr>
        <w:pStyle w:val="MainText"/>
        <w:spacing w:before="120" w:after="0"/>
        <w:rPr>
          <w:lang w:val="el" w:eastAsia="el"/>
        </w:rPr>
      </w:pPr>
      <w:r>
        <w:rPr>
          <w:b/>
          <w:bCs/>
          <w:lang w:val="el" w:eastAsia="el"/>
        </w:rPr>
        <w:t>3.</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εφαρμόζονται και στις</w:t>
      </w:r>
    </w:p>
    <w:p>
      <w:pPr>
        <w:spacing w:before="240" w:after="240"/>
        <w:rPr>
          <w:lang w:val="el" w:eastAsia="el"/>
        </w:rPr>
      </w:pPr>
      <w:r>
        <w:rPr>
          <w:b/>
          <w:bCs/>
          <w:lang w:val="el" w:eastAsia="el"/>
        </w:rPr>
        <w:t>περιπτώσεις δήλωσης ψευδών στοιχείων ή παραποίησης των κατατιθέμενων</w:t>
      </w:r>
    </w:p>
    <w:p>
      <w:pPr>
        <w:spacing w:before="240" w:after="240"/>
        <w:rPr>
          <w:lang w:val="el" w:eastAsia="el"/>
        </w:rPr>
      </w:pPr>
      <w:r>
        <w:rPr>
          <w:b/>
          <w:bCs/>
          <w:lang w:val="el" w:eastAsia="el"/>
        </w:rPr>
        <w:t>παραστατικών, από τα οποία προσδιορίζεται το έτος πρώτης κυκλοφορίας</w:t>
      </w:r>
    </w:p>
    <w:p>
      <w:pPr>
        <w:spacing w:before="240" w:after="240"/>
        <w:rPr>
          <w:lang w:val="el" w:eastAsia="el"/>
        </w:rPr>
      </w:pPr>
      <w:r>
        <w:rPr>
          <w:b/>
          <w:bCs/>
          <w:lang w:val="el" w:eastAsia="el"/>
        </w:rPr>
        <w:t>των αυτοκινήτων ή η αντιρρυπαντική τεχνολογία αυτών, με αποτέλεσμα τη</w:t>
      </w:r>
    </w:p>
    <w:p>
      <w:pPr>
        <w:spacing w:before="240" w:after="240"/>
        <w:rPr>
          <w:lang w:val="el" w:eastAsia="el"/>
        </w:rPr>
      </w:pPr>
      <w:r>
        <w:rPr>
          <w:b/>
          <w:bCs/>
          <w:lang w:val="el" w:eastAsia="el"/>
        </w:rPr>
        <w:t>μη είσπραξη ή την είσπραξη μειωμένου τέλους ταξινόμησης.</w:t>
      </w:r>
    </w:p>
    <w:p>
      <w:pPr>
        <w:pStyle w:val="MainText"/>
        <w:spacing w:before="120" w:after="0"/>
        <w:rPr>
          <w:lang w:val="el" w:eastAsia="el"/>
        </w:rPr>
      </w:pPr>
      <w:r>
        <w:rPr>
          <w:b/>
          <w:bCs/>
          <w:lang w:val="el" w:eastAsia="el"/>
        </w:rPr>
        <w:t>4.</w:t>
      </w:r>
      <w:r>
        <w:rPr>
          <w:b/>
          <w:bCs/>
          <w:lang w:val="el" w:eastAsia="el"/>
        </w:rPr>
        <w:t xml:space="preserve"> Οι παραβάσεις των περιπτώσεων (η) και (θ) της παραγράφου 2 του</w:t>
      </w:r>
    </w:p>
    <w:p>
      <w:pPr>
        <w:spacing w:before="240" w:after="240"/>
        <w:rPr>
          <w:lang w:val="el" w:eastAsia="el"/>
        </w:rPr>
      </w:pPr>
      <w:r>
        <w:rPr>
          <w:b/>
          <w:bCs/>
          <w:lang w:val="el" w:eastAsia="el"/>
        </w:rPr>
        <w:t>άρθρου 155 του παρόντα Κώδικα εφαρμόζονται ανάλογα και για το τέλος</w:t>
      </w:r>
    </w:p>
    <w:p>
      <w:pPr>
        <w:spacing w:before="240" w:after="240"/>
        <w:rPr>
          <w:lang w:val="el" w:eastAsia="el"/>
        </w:rPr>
      </w:pPr>
      <w:r>
        <w:rPr>
          <w:b/>
          <w:bCs/>
          <w:lang w:val="el" w:eastAsia="el"/>
        </w:rPr>
        <w:t>ταξινόμησης και τιμωρούνται με τις περί λαθρεμπορίας διατάξεις αυτού.</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έχουν εφαρμογή και για τις</w:t>
      </w:r>
    </w:p>
    <w:p>
      <w:pPr>
        <w:spacing w:before="240" w:after="240"/>
        <w:rPr>
          <w:lang w:val="el" w:eastAsia="el"/>
        </w:rPr>
      </w:pPr>
      <w:r>
        <w:rPr>
          <w:b/>
          <w:bCs/>
          <w:lang w:val="el" w:eastAsia="el"/>
        </w:rPr>
        <w:t>παραβάσεις που διαπιστώθηκαν μέχρι την ημερομηνία δημοσίευσης στην</w:t>
      </w:r>
    </w:p>
    <w:p>
      <w:pPr>
        <w:spacing w:before="240" w:after="240"/>
        <w:rPr>
          <w:lang w:val="el" w:eastAsia="el"/>
        </w:rPr>
      </w:pPr>
      <w:r>
        <w:rPr>
          <w:b/>
          <w:bCs/>
          <w:lang w:val="el" w:eastAsia="el"/>
        </w:rPr>
        <w:t>Εφημερίδα της Κυβερνήσεως του παρόντα Κώδικα και εκκρεμούν στα Ποινικά</w:t>
      </w:r>
    </w:p>
    <w:p>
      <w:pPr>
        <w:spacing w:before="240" w:after="240"/>
        <w:rPr>
          <w:lang w:val="el" w:eastAsia="el"/>
        </w:rPr>
      </w:pPr>
      <w:r>
        <w:rPr>
          <w:b/>
          <w:bCs/>
          <w:lang w:val="el" w:eastAsia="el"/>
        </w:rPr>
        <w:t>ή Διοικητικά Δικαστήρια ή στις Τελωνειακές και λοιπές Διωκτικές Αρχές,</w:t>
      </w:r>
    </w:p>
    <w:p>
      <w:pPr>
        <w:spacing w:before="240" w:after="240"/>
        <w:rPr>
          <w:lang w:val="el" w:eastAsia="el"/>
        </w:rPr>
      </w:pPr>
      <w:r>
        <w:rPr>
          <w:b/>
          <w:bCs/>
          <w:lang w:val="el" w:eastAsia="el"/>
        </w:rPr>
        <w:t>εφόσον οι ενδιαφερόμενοι υποβάλουν αίτηση για υπαγωγή στις παρούσες</w:t>
      </w:r>
    </w:p>
    <w:p>
      <w:pPr>
        <w:spacing w:before="240" w:after="240"/>
        <w:rPr>
          <w:lang w:val="el" w:eastAsia="el"/>
        </w:rPr>
      </w:pPr>
      <w:r>
        <w:rPr>
          <w:b/>
          <w:bCs/>
          <w:lang w:val="el" w:eastAsia="el"/>
        </w:rPr>
        <w:t>διατάξεις, εντός έξι (6) μηνών από της παραλαβής σχετικής υπηρεσιακής</w:t>
      </w:r>
    </w:p>
    <w:p>
      <w:pPr>
        <w:spacing w:before="240" w:after="240"/>
        <w:rPr>
          <w:lang w:val="el" w:eastAsia="el"/>
        </w:rPr>
      </w:pPr>
      <w:r>
        <w:rPr>
          <w:b/>
          <w:bCs/>
          <w:lang w:val="el" w:eastAsia="el"/>
        </w:rPr>
        <w:t>κλήσης, παραιτηθούν των ενδίκων μέσων και καταβάλουν τα προβλεπόμενα,</w:t>
      </w:r>
    </w:p>
    <w:p>
      <w:pPr>
        <w:spacing w:before="240" w:after="240"/>
        <w:rPr>
          <w:lang w:val="el" w:eastAsia="el"/>
        </w:rPr>
      </w:pPr>
      <w:r>
        <w:rPr>
          <w:b/>
          <w:bCs/>
          <w:lang w:val="el" w:eastAsia="el"/>
        </w:rPr>
        <w:t>από τις διατάξεις του παρόντος άρθρου, οφειλόμενα πρόστιμα ή πολλαπλά</w:t>
      </w:r>
    </w:p>
    <w:p>
      <w:pPr>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καθορίζονται</w:t>
      </w:r>
    </w:p>
    <w:p>
      <w:pPr>
        <w:spacing w:before="240" w:after="240"/>
        <w:rPr>
          <w:lang w:val="el" w:eastAsia="el"/>
        </w:rPr>
      </w:pPr>
      <w:r>
        <w:rPr>
          <w:b/>
          <w:bCs/>
          <w:lang w:val="el" w:eastAsia="el"/>
        </w:rPr>
        <w:t>πρόσθετα μέτρα ελέγχου στο εσωτερικό της χώρας που κρίνονται αναγκαία</w:t>
      </w:r>
    </w:p>
    <w:p>
      <w:pPr>
        <w:spacing w:before="240" w:after="240"/>
        <w:rPr>
          <w:lang w:val="el" w:eastAsia="el"/>
        </w:rPr>
      </w:pPr>
      <w:r>
        <w:rPr>
          <w:b/>
          <w:bCs/>
          <w:lang w:val="el" w:eastAsia="el"/>
        </w:rPr>
        <w:t>για την ορθή εφαρμογή των διατάξεων του τέταρτου μέρους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7.</w:t>
      </w:r>
      <w:r>
        <w:rPr>
          <w:b/>
          <w:bCs/>
          <w:lang w:val="el" w:eastAsia="el"/>
        </w:rPr>
        <w:t xml:space="preserve"> Τα ποσά των προστίμων και πολλαπλών τελών του παρόντος άρθρου</w:t>
      </w:r>
    </w:p>
    <w:p>
      <w:pPr>
        <w:spacing w:before="240" w:after="240"/>
        <w:rPr>
          <w:lang w:val="el" w:eastAsia="el"/>
        </w:rPr>
      </w:pPr>
      <w:r>
        <w:rPr>
          <w:b/>
          <w:bCs/>
          <w:lang w:val="el" w:eastAsia="el"/>
        </w:rPr>
        <w:t>δύνανται να τροποποιούνται με προεδρικό διάταγμα μετά από πρόταση του</w:t>
      </w:r>
    </w:p>
    <w:p>
      <w:pPr>
        <w:spacing w:before="240" w:after="240"/>
        <w:rPr>
          <w:lang w:val="el" w:eastAsia="el"/>
        </w:rPr>
      </w:pPr>
      <w:r>
        <w:rPr>
          <w:b/>
          <w:bCs/>
          <w:lang w:val="el" w:eastAsia="el"/>
        </w:rPr>
        <w:t>Υπουργού Οικονομικών.</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b/>
          <w:bCs/>
          <w:lang w:val="el" w:eastAsia="el"/>
        </w:rPr>
        <w:t xml:space="preserve"> Όπου στον παρόντα Κώδικα αναφέρεται ο όρος «πετρελαιοειδή προϊόντα» νοούνται τα ενεργειακά προϊόντα και η ηλεκτρική ενέργεια.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Όπου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73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1" w:history="1">
        <w:r>
          <w:rPr>
            <w:rStyle w:val="Hyperlink"/>
            <w:b/>
            <w:bCs/>
            <w:color w:val="0000EE"/>
            <w:u w:color="0000EE"/>
            <w:lang w:val="el" w:eastAsia="el"/>
          </w:rPr>
          <w:t>Τροποποίηση 3336/2005, Άρθρο 1</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1" w:history="1">
        <w:r>
          <w:rPr>
            <w:rStyle w:val="Hyperlink"/>
            <w:b/>
            <w:bCs/>
            <w:color w:val="0000EE"/>
            <w:u w:color="0000EE"/>
            <w:lang w:val="el" w:eastAsia="el"/>
          </w:rPr>
          <w:t>Τροποποίηση 3336/2005, Άρθρο 1</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 w:history="1">
        <w:r>
          <w:rPr>
            <w:rStyle w:val="Hyperlink"/>
            <w:b/>
            <w:bCs/>
            <w:color w:val="0000EE"/>
            <w:u w:color="0000EE"/>
            <w:lang w:val="el" w:eastAsia="el"/>
          </w:rPr>
          <w:t>Τροποποίηση 3336/2005, Άρθρο 1</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1" w:history="1">
        <w:r>
          <w:rPr>
            <w:rStyle w:val="Hyperlink"/>
            <w:b/>
            <w:bCs/>
            <w:color w:val="0000EE"/>
            <w:u w:color="0000EE"/>
            <w:lang w:val="el" w:eastAsia="el"/>
          </w:rPr>
          <w:t>Τροποποίηση 3336/2005,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3336/2005,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3336/2005,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3336/2005,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3336/2005,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3336/2005,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3336/2005,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3336/2005,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3" w:history="1">
        <w:r>
          <w:rPr>
            <w:rStyle w:val="Hyperlink"/>
            <w:b/>
            <w:bCs/>
            <w:color w:val="0000EE"/>
            <w:u w:color="0000EE"/>
            <w:lang w:val="el" w:eastAsia="el"/>
          </w:rPr>
          <w:t>Τροποποίηση 3336/2005, Άρθρο 13</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2" w:history="1">
        <w:r>
          <w:rPr>
            <w:rStyle w:val="Hyperlink"/>
            <w:b/>
            <w:bCs/>
            <w:color w:val="0000EE"/>
            <w:u w:color="0000EE"/>
            <w:lang w:val="el" w:eastAsia="el"/>
          </w:rPr>
          <w:t>Προσθήκη 3336/2005, Άρθρο 12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6" w:history="1">
        <w:r>
          <w:rPr>
            <w:rStyle w:val="Hyperlink"/>
            <w:b/>
            <w:bCs/>
            <w:color w:val="0000EE"/>
            <w:u w:color="0000EE"/>
            <w:lang w:val="el" w:eastAsia="el"/>
          </w:rPr>
          <w:t>Τροποποίηση 3259/2004, Άρθρο 16</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45" w:history="1">
        <w:r>
          <w:rPr>
            <w:rStyle w:val="Hyperlink"/>
            <w:b/>
            <w:bCs/>
            <w:color w:val="0000EE"/>
            <w:u w:color="0000EE"/>
            <w:lang w:val="el" w:eastAsia="el"/>
          </w:rPr>
          <w:t>Αφαίρεση 2992/2002, Άρθρο 45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6" w:history="1">
        <w:r>
          <w:rPr>
            <w:rStyle w:val="Hyperlink"/>
            <w:b/>
            <w:bCs/>
            <w:color w:val="0000EE"/>
            <w:u w:color="0000EE"/>
            <w:lang w:val="el" w:eastAsia="el"/>
          </w:rPr>
          <w:t>Προσθήκη 3259/2004, Άρθρο 16</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Προσθήκη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6" TargetMode="External" /><Relationship Id="rId10" Type="http://schemas.openxmlformats.org/officeDocument/2006/relationships/hyperlink" Target="http://data.aade.gr/eli/pri/law/2005/04/20/3336" TargetMode="External" /><Relationship Id="rId11" Type="http://schemas.openxmlformats.org/officeDocument/2006/relationships/hyperlink" Target="http://data.aade.gr/eli/pri/law/2005/04/20/3336" TargetMode="External" /><Relationship Id="rId12" Type="http://schemas.openxmlformats.org/officeDocument/2006/relationships/hyperlink" Target="http://data.aade.gr/eli/pri/law/2005/04/20/3336" TargetMode="External" /><Relationship Id="rId13" Type="http://schemas.openxmlformats.org/officeDocument/2006/relationships/hyperlink" Target="http://data.aade.gr/eli/pri/law/2005/04/20/3336" TargetMode="External" /><Relationship Id="rId14" Type="http://schemas.openxmlformats.org/officeDocument/2006/relationships/hyperlink" Target="http://data.aade.gr/eli/pri/law/2004/08/04/3259" TargetMode="External" /><Relationship Id="rId15" Type="http://schemas.openxmlformats.org/officeDocument/2006/relationships/hyperlink" Target="http://data.aade.gr/eli/pri/law/2002/03/20/2992" TargetMode="External" /><Relationship Id="rId16" Type="http://schemas.openxmlformats.org/officeDocument/2006/relationships/hyperlink" Target="http://data.aade.gr/eli/pri/law/2004/08/04/3259" TargetMode="External" /><Relationship Id="rId17" Type="http://schemas.openxmlformats.org/officeDocument/2006/relationships/hyperlink" Target="http://data.aade.gr/eli/pri/law/2005/04/20/3336" TargetMode="External" /><Relationship Id="rId18" Type="http://schemas.openxmlformats.org/officeDocument/2006/relationships/hyperlink" Target="http://data.aade.gr/eli/pri/law/2005/04/20/3336" TargetMode="External" /><Relationship Id="rId2" Type="http://schemas.openxmlformats.org/officeDocument/2006/relationships/hyperlink" Target="http://data.aade.gr/eli/pri/law/2005/04/20/3336" TargetMode="External" /><Relationship Id="rId3" Type="http://schemas.openxmlformats.org/officeDocument/2006/relationships/hyperlink" Target="http://data.aade.gr/eli/pri/law/2005/04/20/3336" TargetMode="External" /><Relationship Id="rId4" Type="http://schemas.openxmlformats.org/officeDocument/2006/relationships/hyperlink" Target="http://data.aade.gr/eli/pri/law/2005/04/20/3336" TargetMode="External" /><Relationship Id="rId5" Type="http://schemas.openxmlformats.org/officeDocument/2006/relationships/hyperlink" Target="http://data.aade.gr/eli/pri/law/2005/04/20/3336" TargetMode="External" /><Relationship Id="rId6" Type="http://schemas.openxmlformats.org/officeDocument/2006/relationships/hyperlink" Target="http://data.aade.gr/eli/pri/law/2005/04/20/3336" TargetMode="External" /><Relationship Id="rId7" Type="http://schemas.openxmlformats.org/officeDocument/2006/relationships/hyperlink" Target="http://data.aade.gr/eli/pri/law/2005/04/20/3336" TargetMode="External" /><Relationship Id="rId8" Type="http://schemas.openxmlformats.org/officeDocument/2006/relationships/hyperlink" Target="http://data.aade.gr/eli/pri/law/2005/04/20/3336" TargetMode="External" /><Relationship Id="rId9" Type="http://schemas.openxmlformats.org/officeDocument/2006/relationships/hyperlink" Target="http://data.aade.gr/eli/pri/law/2005/04/20/3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