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r>
        <w:rPr>
          <w:rStyle w:val="Hyperlink"/>
          <w:color w:val="000000"/>
          <w:sz w:val="20"/>
          <w:szCs w:val="20"/>
          <w:u w:val="none" w:color="0000EE"/>
          <w:vertAlign w:val="superscript"/>
          <w:lang w:val="el" w:eastAsia="el"/>
        </w:rPr>
        <w:footnoteReference w:id="3"/>
      </w:r>
    </w:p>
    <w:p>
      <w:pPr>
        <w:pStyle w:val="enacting"/>
        <w:spacing w:before="120" w:after="0"/>
        <w:rPr>
          <w:lang w:val="el" w:eastAsia="el"/>
        </w:rPr>
      </w:pPr>
      <w:r>
        <w:rPr>
          <w:b/>
          <w:bCs/>
          <w:lang w:val="el" w:eastAsia="el"/>
        </w:rPr>
        <w:t>ΚΩΔΙΚΑΣ ΔΙΑΤΑΞΕΩΝ ΦΟΡΟΛΟΓΙΑΣ ΚΛΗΡΟΝΟΜΙΩΝ, ΔΩΡΕΩΝ, ΓΟΝΙΚΩΝ ΠΑΡΟΧΩΝ ΚΑΙ ΚΕΡΔΩΝ ΑΠΟ ΛΑΧΕΙΑ</w:t>
      </w:r>
      <w:r>
        <w:rPr>
          <w:rStyle w:val="Hyperlink"/>
          <w:color w:val="000000"/>
          <w:sz w:val="20"/>
          <w:szCs w:val="20"/>
          <w:u w:val="none" w:color="0000EE"/>
          <w:vertAlign w:val="superscript"/>
          <w:lang w:val="el" w:eastAsia="el"/>
        </w:rPr>
        <w:footnoteReference w:id="4"/>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και στα κέρδη από λαχεία, σύμφωνα με τα οριζόμενα στον παρόντα νόμο.</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 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 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Στην κτήση αιτία θανάτου συνυπολογίζονται οι δωρεές, γονικές παροχές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Δημόσιας Οικονομικής Υπηρεσίας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καθώς και στα άρθρα 6 και 8.</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9"/>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36"/>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τέκνο του κληρονομουμένου κατά πλήρη κυριότητα, εξ ολοκλήρου ή κατά ποσοστό εξ αδιαιρέτου, απαλλάσσεται από το φόρο, εφόσον ο κληρονόμος ή κληροδόχος ή ο σύζυγος αυτού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οικογένειας του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δημοτικό ή κοινοτικό διαμέρισμα με πληθυσμό άνω των τριών χιλιάδων (3.000) κατοίκων. 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Δικαιούχοι της απαλλαγής είναι οι Ελληνες και οι πολίτες κρατών-μελών της Ευρωπαϊκής Ενωσης και των χωρών του Ευρωπαϊκού Οικονομικού Χώρου (Ε.Ο.Χ.).</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5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6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σαν αυτές να είχαν φορολογηθεί ως δωρεές.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Σε δωρεές, γονικές παροχές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2"/>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pStyle w:val="MainText"/>
        <w:spacing w:before="120" w:after="0"/>
        <w:rPr>
          <w:lang w:val="el" w:eastAsia="el"/>
        </w:rPr>
      </w:pPr>
      <w:r>
        <w:rPr>
          <w:b/>
          <w:bCs/>
          <w:lang w:val="el" w:eastAsia="el"/>
        </w:rPr>
        <w:t>6.</w:t>
      </w:r>
      <w:r>
        <w:rPr>
          <w:lang w:val="el" w:eastAsia="el"/>
        </w:rPr>
        <w:t xml:space="preserve"> Για την επιβολή του φόρου δεν θεωρείται δωρεά η κτήση περιουσίας που συνιστά εισόδημα κατά τις διατάξεις του Κώδικα Φορολογίας Εισοδήματος.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και στο άρθρο 39.</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9"/>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τον προσδιορισμό της αξίας,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81"/>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βγ)</w:t>
      </w:r>
      <w:r>
        <w:rPr>
          <w:lang w:val="en" w:eastAsia="en"/>
        </w:rPr>
        <w:tab/>
      </w:r>
      <w:r>
        <w:rPr>
          <w:lang w:val="el" w:eastAsia="el"/>
        </w:rPr>
        <w:t>οι δωρεές χρηματικών ποσών ή άλλων κινητών περιουσιακών στοιχείων ή οποιωνδήποτε παροχών από ανώνυμους και μη δωρητές,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στ)</w:t>
      </w:r>
      <w:r>
        <w:rPr>
          <w:lang w:val="en" w:eastAsia="en"/>
        </w:rPr>
        <w:tab/>
      </w:r>
      <w:r>
        <w:rPr>
          <w:lang w:val="el" w:eastAsia="el"/>
        </w:rPr>
        <w:t>χρηματικά ποσά που καταβάλλονται από την 1η Ιανουαρίου 2015 έως τις 31 Δεκεμβρίου 2015 σε σύζυγο, τέκνα, γονείς και αδέλφια των προσώπων που απε- βίωσαν ή αγνοούνται λόγω του ναυαγίου του πλοίου Norman Atlantic, που έλαβε χώρα το Δεκέμβριο του 2014</w:t>
      </w:r>
      <w:r>
        <w:rPr>
          <w:rStyle w:val="Hyperlink"/>
          <w:color w:val="000000"/>
          <w:sz w:val="20"/>
          <w:szCs w:val="20"/>
          <w:u w:val="none" w:color="0000EE"/>
          <w:vertAlign w:val="superscript"/>
          <w:lang w:val="el" w:eastAsia="el"/>
        </w:rPr>
        <w:footnoteReference w:id="95"/>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οι δωρεές κινητών περιουσιακών στοιχείων που βρίσκονται στην αλλοδαπή και δεν έχουν αποκτηθεί κατά τα τελευταία δώδεκα (12) έτη στην ημεδαπή από Έλληνα υπήκοο, που είναι εγκατεστημένος στην αλλοδαπή για δέκα (10) τουλάχιστον συνεχόμενα έτη και, σε περίπτωση μετεγκατάστασής του στην Ελλάδα, δεν έχει παρέλθει διάστημα μεγαλύτερο των πέντε (5) ετών.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η)</w:t>
      </w:r>
      <w:r>
        <w:rPr>
          <w:lang w:val="en" w:eastAsia="en"/>
        </w:rPr>
        <w:tab/>
      </w:r>
      <w:r>
        <w:rPr>
          <w:lang w:val="el" w:eastAsia="el"/>
        </w:rPr>
        <w:t>δωρεές και εισφορές σε είδος ή χρήματα προς τον φορέα υλοποίησης δράσεων ανθρωπιστικής και αναπτυξιακής βοήθειας στο πλαίσιο των διεθνών δεσμεύσεων που έχει αναλάβει η Χώρα, εφόσον πραγματοποιούνται αποκλειστικά για την εκτέλεση των δράσεων αυτών.</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 φόρο που προκύπτει εκπίπτεται: α) 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ή γονικές παροχές κινητών που έγιναν εκεί, με ανάλογη εφαρμογή των διατάξεων του άρθρου 32.</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Η αιτία δωρεάς ή γονικής παροχής κτήση χρηματικών ποσών υπόκειται σε φόρο, ο οποίος υπολογίζεται αυτοτελώς με συντελεστή δέκα τοις εκατό (10%), προκειμένου για δικαιούχους που υπάγονται στην Α` κατηγορία, με συντελεστή είκοσι τοις εκατό (20%), προκειμένου για δικαιούχους που υπάγονται στη Β` κατηγορία και με συντελεστή σαράντα τοις εκατό (40%), προκειμένου για δικαιούχους που υπάγονται στη Γ` κατηγορία. Δωρεά ή γονική παροχή χρηματικών ποσών από γονείς προς τα τέκνα τους υπόκειται σε φόρο κατά τα οριζόμενα στο άρθρο 29, εφόσον η δωρεά ή γονική παροχή πραγματοποιείται για την αγορά από αυτά πρώτης κατοικίας και τυγχάνει της απαλλαγής του άρθρου 1 του ν. 1078/1980 (Α` 238).</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9"/>
      </w:r>
    </w:p>
    <w:p>
      <w:pPr>
        <w:pStyle w:val="Heading3"/>
        <w:spacing w:before="240" w:after="240"/>
        <w:rPr>
          <w:lang w:val="el" w:eastAsia="el"/>
        </w:rPr>
      </w:pPr>
      <w:r>
        <w:rPr>
          <w:rStyle w:val="hierarchy-num"/>
          <w:b/>
          <w:bCs/>
          <w:lang w:val="el" w:eastAsia="el"/>
        </w:rPr>
        <w:t xml:space="preserve">ΚΕΦΑΛΑΙΟ Β’ </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2"/>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r>
        <w:rPr>
          <w:rStyle w:val="Hyperlink"/>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6"/>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β)</w:t>
      </w:r>
      <w:r>
        <w:rPr>
          <w:lang w:val="en" w:eastAsia="en"/>
        </w:rPr>
        <w:tab/>
      </w:r>
      <w:r>
        <w:rPr>
          <w:lang w:val="el" w:eastAsia="el"/>
        </w:rPr>
        <w:t>τα κέρδη από τα τυχερά παίγνια που εκμεταλλεύεται η ΟΠΑΠ Α.Ε., περιλαμβανομένων αυτών που διεξάγονται μέσω των παιγνιομηχανημάτων του άρθρου 39 του ν. 4002/2011,</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διεξάγουν αδειοδοτημένοι πάροχοι δυνάμει του άρθρου 45 του ν. 4002/2011,</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δ)</w:t>
      </w:r>
      <w:r>
        <w:rPr>
          <w:lang w:val="en" w:eastAsia="en"/>
        </w:rPr>
        <w:tab/>
      </w:r>
      <w:r>
        <w:rPr>
          <w:lang w:val="el" w:eastAsia="el"/>
        </w:rPr>
        <w:t>τα κέρδη από αμοιβαίο ιπποδρομιακό στοίχημα που διεξάγουν αδειοδοτημένοι πάροχοι και</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5.</w:t>
      </w:r>
      <w:r>
        <w:rPr>
          <w:lang w:val="el" w:eastAsia="el"/>
        </w:rPr>
        <w:t xml:space="preserve"> Τα έσοδα από έπαθλα που λαμβάνουν ερασιτέχνες ιδιοκτήτες δρομώνων ίππων φορολογούνται αυτοτελώς με φορολογικό συντελεστή ύψους 15%. Φυσικό πρόσωπο που έχει στην ιδιοκτησία ή συνιδιο- 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ως προς τη δραστηριότητά του αυτή είναι ερασιτέχνης. Υπόχρεος παρακράτησης του φόρου ύψους 15% επί των επάθλων που αποδίδονται στους ερασιτέχνες ιδιοκτήτες αλόγων είναι ο Φορέας Ιπποδρομιών του ν. 4111/2013 (Α` 167) και μέχρι τη θέση του σε εκκαθάριση ο ΟΔΙΕ και οφείλει να τον αποδίδει το αργότερο μέχρι την τελευταία εργάσιμη ημέρα του δεύτερου μήνα από την ημερομηνία καταβολής των επάθλων στο Ελληνικό Δημόσιο. Οι κύριοι δρομώνων ίππων που δεν είναι ερασιτέχνες φορολογούνται για τη δραστηριότητα τους αυτή σύμφωνα με τις διατάξεις του Κώδικα Φορολογίας Εισοδήματος (ν. 4172/2013).</w:t>
      </w:r>
      <w:r>
        <w:rPr>
          <w:rStyle w:val="Hyperlink"/>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pStyle w:val="MainText"/>
        <w:spacing w:before="120" w:after="0"/>
        <w:rPr>
          <w:lang w:val="el" w:eastAsia="el"/>
        </w:rPr>
      </w:pPr>
      <w:r>
        <w:rPr>
          <w:b/>
          <w:bCs/>
          <w:lang w:val="el" w:eastAsia="el"/>
        </w:rPr>
        <w:t>1.</w:t>
      </w:r>
      <w:r>
        <w:rPr>
          <w:lang w:val="el" w:eastAsia="el"/>
        </w:rPr>
        <w:t xml:space="preserve"> Δεν φορολογούνται τα κέρδη από λαχειοφόρες ομολογίες, που με ειδικούς νόμους εξαιρούνται από τη φορολογία.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lang w:val="el" w:eastAsia="el"/>
        </w:rPr>
        <w:t xml:space="preserve"> Απαλλάσσονται από το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w:t>
      </w:r>
      <w:r>
        <w:rPr>
          <w:rStyle w:val="Hyperlink"/>
          <w:color w:val="000000"/>
          <w:sz w:val="20"/>
          <w:szCs w:val="20"/>
          <w:u w:val="none" w:color="0000EE"/>
          <w:vertAlign w:val="superscript"/>
          <w:lang w:val="el" w:eastAsia="el"/>
        </w:rPr>
        <w:footnoteReference w:id="126"/>
      </w:r>
      <w:r>
        <w:rPr>
          <w:lang w:val="el" w:eastAsia="el"/>
        </w:rPr>
        <w:t>.</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Τα κέρδη που ορίζονται στην περίπτωση α` της παραγράφου 1 του άρθρου 58 υποβάλλονται σε φόρο ανά γραμμάτιο λαχείου, μετά την αφαίρεση αφορολόγητου ποσού εκατό (100) ευρώ, με συντελεστή δέκα τοις εκατό (10%) για κέρδη μέχρι χίλια (1.000) ευρώ και με συντελεστή δεκαπέντε τοις εκατό (15%) για κέρδη από χίλια ευρώ και ένα λεπτό (1.000,01) και πάνω.</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b/>
          <w:bCs/>
          <w:lang w:val="el" w:eastAsia="el"/>
        </w:rPr>
        <w:t xml:space="preserve"> Τα κέρδη που ορίζονται στις περ. β`, γ` και δ` της παρ. 1 του άρθρου 58, στα τυχερά παίγνια που διεξάγονται με στήλες, υποβάλλονται σε φόρο ανά δελτίο παιχνιδιού, σύμφωνα με την ακόλουθη κλίμακα:</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Κέρδη ανά δελτίο ΠΟΣΟΣΤΟ ΚΛΙΜΑΚΑΣ</w:t>
      </w:r>
    </w:p>
    <w:p>
      <w:pPr>
        <w:spacing w:before="240" w:after="240"/>
        <w:rPr>
          <w:lang w:val="el" w:eastAsia="el"/>
        </w:rPr>
      </w:pPr>
      <w:r>
        <w:rPr>
          <w:b/>
          <w:bCs/>
          <w:lang w:val="el" w:eastAsia="el"/>
        </w:rPr>
        <w:t>0-100 0,0%</w:t>
      </w:r>
    </w:p>
    <w:p>
      <w:pPr>
        <w:spacing w:before="240" w:after="240"/>
        <w:rPr>
          <w:lang w:val="el" w:eastAsia="el"/>
        </w:rPr>
      </w:pPr>
      <w:r>
        <w:rPr>
          <w:b/>
          <w:bCs/>
          <w:lang w:val="el" w:eastAsia="el"/>
        </w:rPr>
        <w:t>100,01-200 2,5%</w:t>
      </w:r>
    </w:p>
    <w:p>
      <w:pPr>
        <w:spacing w:before="240" w:after="240"/>
        <w:rPr>
          <w:lang w:val="el" w:eastAsia="el"/>
        </w:rPr>
      </w:pPr>
      <w:r>
        <w:rPr>
          <w:b/>
          <w:bCs/>
          <w:lang w:val="el" w:eastAsia="el"/>
        </w:rPr>
        <w:t>200,01-500 5,0%</w:t>
      </w:r>
    </w:p>
    <w:p>
      <w:pPr>
        <w:spacing w:before="240" w:after="240"/>
        <w:rPr>
          <w:lang w:val="el" w:eastAsia="el"/>
        </w:rPr>
      </w:pPr>
      <w:r>
        <w:rPr>
          <w:b/>
          <w:bCs/>
          <w:lang w:val="el" w:eastAsia="el"/>
        </w:rPr>
        <w:t>&gt; 500 7,5%</w:t>
      </w:r>
    </w:p>
    <w:p>
      <w:pPr>
        <w:spacing w:before="240" w:after="240"/>
        <w:rPr>
          <w:lang w:val="el" w:eastAsia="el"/>
        </w:rPr>
      </w:pPr>
      <w:r>
        <w:rPr>
          <w:b/>
          <w:bCs/>
          <w:lang w:val="el" w:eastAsia="el"/>
        </w:rPr>
        <w:t>Ως δελτίο νοείται ένα ή περισσότερα στοιχήματα που υποβάλλονται από τον παίκτη στο ίδιο χρονικό σημείο. Ποσοστό των εσόδων από την ανωτέρω κατηγορία φόρων χρησιμοποιείται για τη χρηματοδότηση αθλητικών ομάδων, κατόπιν κοινής απόφασης των Υπουργών Οικονομικών και Πολιτισμού και Αθλητισμού. Με την ίδια απόφαση δύναται να καθορίζονται οι δικαιούχοι, ο τρόπος κατανομής της εν λόγω χρηματοδότησης και κάθε άλλη αναγκαία λεπτομέρεια. Στα παίγνια που διεξάγονται με παικτικές συνεδρίες, τα κέρδη που πληρώνονται ή πιστώνονται στον παίκτη κατά τη λήξη της παικτικής συνεδρίας υποβάλλονται σε φόρο ανά παικτική συνεδρία,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Ως παίγνια που διεξάγονται με παικτικές συνεδρίες νοούνται τα τυχερά παίγνια που διεξάγονται με παιγνιομηχανήματα, τα τυχερά παίγνια καζίνο, καθώς και το πόκερ με τις παραλλαγές του.</w:t>
      </w:r>
      <w:r>
        <w:rPr>
          <w:rStyle w:val="Hyperlink"/>
          <w:b/>
          <w:bCs/>
          <w:color w:val="000000"/>
          <w:sz w:val="20"/>
          <w:szCs w:val="20"/>
          <w:u w:val="none" w:color="0000EE"/>
          <w:vertAlign w:val="superscript"/>
          <w:lang w:val="el" w:eastAsia="el"/>
        </w:rPr>
        <w:footnoteReference w:id="130"/>
      </w:r>
    </w:p>
    <w:p>
      <w:pPr>
        <w:spacing w:before="240" w:after="240"/>
        <w:rPr>
          <w:lang w:val="el" w:eastAsia="el"/>
        </w:rPr>
      </w:pPr>
      <w:r>
        <w:rPr>
          <w:b/>
          <w:bCs/>
          <w:lang w:val="el" w:eastAsia="el"/>
        </w:rPr>
        <w:t>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(διαδικτυακός πάροχος), εισάγοντας τα στοιχεία της ατομικής κάρτας παίκτη,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εικοσιτεσσάρων (24) ωρών από τη στιγμή που ο παίκτης εισάγει την ατομική κάρτα παίκτη σε παιγνιομηχάνημα ή από τη στιγμή που συνδέεται με το ΚΠΣ διαδικτυακού παρόχου, εισάγοντας τα στοιχεία της ατομικής κάρτας παίκτη.</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b/>
          <w:bCs/>
          <w:lang w:val="el" w:eastAsia="el"/>
        </w:rPr>
        <w:t xml:space="preserve"> Τα κέρδη και οι παροχές που ορίζονται στην περίπτωση ε` της παραγράφου 1 του άρθρου 58 υποβάλλονται σε φόρο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132"/>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33"/>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10.</w:t>
      </w:r>
      <w:r>
        <w:rPr>
          <w:b/>
          <w:bCs/>
          <w:lang w:val="el" w:eastAsia="el"/>
        </w:rPr>
        <w:t xml:space="preserve"> Εάν συντάσσεται συμβολαιογραφικό έγγραφο, η δήλωση συμπληρώνεται από τον συμβολαιογράφο που θα καταρτίσει τη συμβολαιογραφική πράξη.</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11.</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r>
        <w:rPr>
          <w:rStyle w:val="Hyperlink"/>
          <w:b/>
          <w:bCs/>
          <w:color w:val="000000"/>
          <w:sz w:val="20"/>
          <w:szCs w:val="20"/>
          <w:u w:val="none" w:color="0000EE"/>
          <w:vertAlign w:val="superscript"/>
          <w:lang w:val="el" w:eastAsia="el"/>
        </w:rPr>
        <w:footnoteReference w:id="135"/>
      </w:r>
    </w:p>
    <w:p>
      <w:pPr>
        <w:spacing w:before="240" w:after="240"/>
        <w:rPr>
          <w:lang w:val="el" w:eastAsia="el"/>
        </w:rPr>
      </w:pPr>
      <w:r>
        <w:rPr>
          <w:b/>
          <w:bCs/>
          <w:lang w:val="el" w:eastAsia="el"/>
        </w:rPr>
        <w:t>Β. (...)</w:t>
      </w:r>
      <w:r>
        <w:rPr>
          <w:rStyle w:val="Hyperlink"/>
          <w:b/>
          <w:bCs/>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εννέα (9) μήνες αν ο κληρονομούμενος απεβίωσε στην ημεδαπή και</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τον χρόνο που ορίζεται κάθε φορά στο άρθρο 7.</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που συστάθηκαν υπέρ αυτών.</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που συστάθηκαν προς αυτόν.</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Οι υπόχρεοι σε δήλωση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145"/>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9"/>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Οι διατάξεις των παραγράφων 2 και 3 του άρθρου 41 εφαρμόζονται και στις εμπρόθεσμες δηλώσεις φόρου κληρονομιάς.</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MainText"/>
        <w:spacing w:before="120" w:after="0"/>
        <w:rPr>
          <w:lang w:val="el" w:eastAsia="el"/>
        </w:rPr>
      </w:pPr>
      <w:r>
        <w:rPr>
          <w:b/>
          <w:bCs/>
          <w:lang w:val="el" w:eastAsia="el"/>
        </w:rPr>
        <w:t>3.</w:t>
      </w:r>
      <w:r>
        <w:rPr>
          <w:b/>
          <w:bCs/>
          <w:lang w:val="el" w:eastAsia="el"/>
        </w:rPr>
        <w:t xml:space="preserve"> Μετά την υποβολή τροποποιητικής δήλωσης, εφόσον προκύπτει μείωση φόρου μεγαλύτερη των τριακοσίων (300) ευρώ, η πράξη προσδιορισμού του φόρου εκδίδεται μετά από έλεγχο της Φορολογικής Διοίκησης. Εάν μετά την υποβολή τροποποιητικής δήλωσης υποβληθούν νέες τροποποιητικές δηλώσεις, εφόσον από τις δηλώσεις αυτές προκύπτει μείωση φόρου, ανεξαρτήτως του ύψους αυτής, η πράξη προσδιορισμού του φόρου εκδίδεται μετά από έλεγχο δικαιολογητικών της Φορολογικής Διοίκησης. Με απόφαση του Διοικητή της ΑΑΔΕ καθορίζονται τα όργανα, ο τρόπος, η διαδικασία και κάθε άλλη αναγκαία λεπτομέρεια για τον έλεγχο των υποβαλλόμενων δηλώσεων.</w:t>
      </w:r>
      <w:r>
        <w:rPr>
          <w:rStyle w:val="Hyperlink"/>
          <w:b/>
          <w:bCs/>
          <w:color w:val="000000"/>
          <w:sz w:val="20"/>
          <w:szCs w:val="20"/>
          <w:u w:val="none" w:color="0000EE"/>
          <w:vertAlign w:val="superscript"/>
          <w:lang w:val="el" w:eastAsia="el"/>
        </w:rPr>
        <w:footnoteReference w:id="156"/>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w:t>
      </w:r>
      <w:r>
        <w:rPr>
          <w:rStyle w:val="Hyperlink"/>
          <w:b/>
          <w:bCs/>
          <w:color w:val="000000"/>
          <w:sz w:val="20"/>
          <w:szCs w:val="20"/>
          <w:u w:val="none" w:color="0000EE"/>
          <w:vertAlign w:val="superscript"/>
          <w:lang w:val="el" w:eastAsia="el"/>
        </w:rPr>
        <w:footnoteReference w:id="157"/>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υπόχρεοι για την υποβολή της δήλωσης είναι οι συμβαλλόμενοι. Εάν συντάσσεται συμβολαιογραφικό έγγραφο, η δήλωση συμπληρώνεται από τον συμβολαιογράφο που θα καταρτίσει τη συμβολαιογραφική πράξη. Δεν έχουν υποχρέωση να υποβάλουν δήλωση οι δικαιούχοι της περίπτωσης α` της παραγράφου 1 του άρθρου 25.</w:t>
      </w:r>
      <w:r>
        <w:rPr>
          <w:rStyle w:val="Hyperlink"/>
          <w:b/>
          <w:bCs/>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λεπτομέρειες εφαρμογής της παρούσας διάταξης και εξαιρέσεις από αυτήν.</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w:t>
      </w:r>
      <w:r>
        <w:rPr>
          <w:rStyle w:val="Hyperlink"/>
          <w:b/>
          <w:bCs/>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υποβάλλεται νέα δήλωση μέσα σε έξι (6) μήνες από τη γένεση της φορολογικής υποχρέωσης.</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αρμόδιος είναι ο προϊστάμενος της δημόσιας οικονομικής υπηρεσίας της περιφέρειας της κατοικίας του δωρητή, του γονέα.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w:t>
      </w:r>
      <w:r>
        <w:rPr>
          <w:b/>
          <w:bCs/>
          <w:lang w:val="el" w:eastAsia="el"/>
        </w:rPr>
        <w:t xml:space="preserve"> Στη δήλωση,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σύμφωνα με τα οριζόμενα στο εδάφιο γ` της παραγράφου 1 του άρθρου 67,</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που συνυπολογίζονται,</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b/>
          <w:bCs/>
          <w:lang w:val="el" w:eastAsia="el"/>
        </w:rPr>
        <w:t xml:space="preserve"> Οι συμβαλλόμενοι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71"/>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Ο τρόπος υποβολής των δηλώσεων φόρου δωρεάς και γονικής παροχής καθορίζεται με απόφαση του Διοικητή της Α.Α.Δ.Ε.. Κατά τα λοιπά εφαρμόζονται ανάλογα οι διατάξεις του άρθρου 68.</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b/>
          <w:bCs/>
          <w:lang w:val="el" w:eastAsia="el"/>
        </w:rPr>
        <w:t xml:space="preserve"> Απαγορεύεται στο συμβολαιογράφο να συντάξει συμβόλαιο δωρεάς ή γονικής παροχής, αν από την ημέρα υποβολής της δήλωσης έχει περάσει χρονικό διάστημα μεγαλύτερο των τριών (3) μηνών. 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και μετά την προθεσμία του προηγουμένου εδαφίου, εφόσον μέχρι τη σύνταξη του συμβολαίου, δεν έχει τροποποιηθεί το αντικειμενικό σύστημα στη συγκεκριμένη περιοχή.</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παράγραφο 3 του άρθρου 25 μπορεί να υποβληθεί από αυτά δήλωση για το συνολικό ποσό των δωρεών και χωρίς την αναγραφή των στοιχείων των δωρητών, εφόσον δεν είναι γνωστά στον δωρεοδόχο και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 Ανάλογη εφαρμογή διατάξεων</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Για την υποβολή των δηλώσεων στη φορολογία δωρεών, γονικών παροχών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76"/>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μέχρι την τελευταία εργάσιμη ημέρα του επόμενου μήνα από την καταβολή του κέρδους στον δικαιούχο.</w:t>
      </w:r>
      <w:r>
        <w:rPr>
          <w:rStyle w:val="Hyperlink"/>
          <w:b/>
          <w:bCs/>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w:t>
      </w:r>
      <w:r>
        <w:rPr>
          <w:rStyle w:val="Hyperlink"/>
          <w:b/>
          <w:bCs/>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82"/>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83"/>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των φόρων, που προκύπτουν από την εφαρμογή των διατάξεων του παρόντος, σε υποθέσεις για τις οποίες η φορολογική υποχρέωση γεννήθηκε μέχρι και την 31η Δεκεμβρίου 2003, έχει παραγραφεί. Στις υποθέσεις αυτές δεν απαιτείται το πιστοποιητικό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31.12.2003, καθώς και υπεύθυνη δήλωση του υπόχρεου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αντίγραφο του οικείου συμβολαίου που συντάχθηκε μέχρι και την 31η Δεκεμβρίου 2003 ή βεβαίωση του συμβολαιογράφου, που συνέταξε το συμβόλαιο ότι, τούτο συντάχθηκε μέχρι και την 31η Δεκεμβρίου 2003 και δεν συντρέχει περίπτωση μετάθεσης του χρόνου γένεσης της φορολογικής υποχρέωσης.6.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που απομένουν στην κατοχή του υπόχρεου, αν δεν παρασχεθεί προηγουμένως η ασφάλεια που προβλέπεται από την παράγραφο 4 του άρθρου 82.</w:t>
      </w:r>
      <w:r>
        <w:rPr>
          <w:rStyle w:val="Hyperlink"/>
          <w:b/>
          <w:bCs/>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και αποδοχής κληρονομιάς προσαρτάται αντίγραφο της δήλωσης. Εντός δεκαπέντε (15) εργάσιμων ημερών από τη σύνταξη του συμβολαίου, ο συμβολαιογράφος υποχρεούται να ενημερώσει τη Φορολογική Διοίκηση για τον αριθμό και την ημερομηνία σύνταξης του συμβολαιογραφικού εγγράφου και τον τρόπο καταβολής του ποσού, εφόσον πρόκειται για χρηματικές δωρεές ή γονικές παροχές, και να αποστείλει αντίγραφο αυτού.</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γίνεται μνεία του τόπου της γέννησης του δωρητή ή του γονέα,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που ο ίδιος δικαιοπάροχος έκανε στον ίδιο δικαιούχο, και της αξίας αυτών και</w:t>
      </w:r>
      <w:r>
        <w:rPr>
          <w:rStyle w:val="Hyperlink"/>
          <w:b/>
          <w:bCs/>
          <w:color w:val="000000"/>
          <w:sz w:val="20"/>
          <w:szCs w:val="20"/>
          <w:u w:val="none" w:color="0000EE"/>
          <w:vertAlign w:val="superscript"/>
          <w:lang w:val="el" w:eastAsia="el"/>
        </w:rPr>
        <w:footnoteReference w:id="195"/>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Ο συμβολαιογράφος ευθύνεται για την ορθή συμπλήρωση της δήλωσης με βάση τα στοιχεία που προσκόμισαν οι υπόχρεοι σε δήλωση, τον τίτλο κτήσης και την περιγραφή του ακινήτου στο συμβολαιογραφικό έγγραφο που συντάσσεται. Δεν έχει ευθύνη για όσα στοιχεία δεν έχουν περιέλθει σε γνώση του και δεν περιλαμβάνονται στο συμβολαιογραφικό έγγραφο. Στον συμβολαιογράφο που παραβαίνει τις υποχρεώσεις του παρόντος άρθρου και τις υποχρεώσεις που ορίζονται στα άρθρα 114 και 116, επιβάλλεται ανά παράβαση αυτοτελές πρόστιμο εκατό (100) ευρώ. Πρόστιμο δεν επιβάλλεται όταν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και η διαφορά φόρου δεν υπερβαίνει τα πεντακόσια (500) ευρώ. Με απόφαση του Διοικητή της ΑΑΔΕ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που έχουν συναφθεί και γενικά όλων των εγγράφων που έχουν συνταχθεί από αυτούς και αναφέρονται σε κτήση αιτία θανάτου ή δωρεάς ή γονικής παροχής καθώς και εκείνων με τα οποία ορίζεται ότι σύμβαση που χαρακτηρίστηκε διαφορετικά είναι δωρεά.</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Διοικητή της ΑΑΔΕ καθορίζεται κάθε αναγκαία λεπτομέρεια για την εφαρμογή των διατάξεων του παρόντος.</w:t>
      </w:r>
      <w:r>
        <w:rPr>
          <w:rStyle w:val="Hyperlink"/>
          <w:b/>
          <w:bCs/>
          <w:color w:val="000000"/>
          <w:sz w:val="20"/>
          <w:szCs w:val="20"/>
          <w:u w:val="none" w:color="0000EE"/>
          <w:vertAlign w:val="superscript"/>
          <w:lang w:val="el" w:eastAsia="el"/>
        </w:rPr>
        <w:footnoteReference w:id="198"/>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8" w:history="1">
        <w:r>
          <w:rPr>
            <w:rStyle w:val="Hyperlink"/>
            <w:color w:val="0000EE"/>
            <w:u w:color="0000EE"/>
            <w:lang w:val="el" w:eastAsia="el"/>
          </w:rPr>
          <w:t>Αφαίρεση 4646/2019, Άρθρο 48</w:t>
        </w:r>
      </w:hyperlink>
      <w:r>
        <w:rPr>
          <w:lang w:val="el" w:eastAsia="el"/>
        </w:rPr>
        <w:t xml:space="preserve">; </w:t>
      </w:r>
      <w:hyperlink r:id="rId2"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8" w:history="1">
        <w:r>
          <w:rPr>
            <w:rStyle w:val="Hyperlink"/>
            <w:color w:val="0000EE"/>
            <w:u w:color="0000EE"/>
            <w:lang w:val="el" w:eastAsia="el"/>
          </w:rPr>
          <w:t>Αφαίρεση 4646/2019, Άρθρο 48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8" w:history="1">
        <w:r>
          <w:rPr>
            <w:rStyle w:val="Hyperlink"/>
            <w:color w:val="0000EE"/>
            <w:u w:color="0000EE"/>
            <w:lang w:val="el" w:eastAsia="el"/>
          </w:rPr>
          <w:t>Αφαίρεση 4646/2019, Άρθρο 48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8" w:history="1">
        <w:r>
          <w:rPr>
            <w:rStyle w:val="Hyperlink"/>
            <w:color w:val="0000EE"/>
            <w:u w:color="0000EE"/>
            <w:lang w:val="el" w:eastAsia="el"/>
          </w:rPr>
          <w:t>Αφαίρεση 4646/2019, Άρθρο 48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8" w:history="1">
        <w:r>
          <w:rPr>
            <w:rStyle w:val="Hyperlink"/>
            <w:color w:val="0000EE"/>
            <w:u w:color="0000EE"/>
            <w:lang w:val="el" w:eastAsia="el"/>
          </w:rPr>
          <w:t>Αφαίρεση 4646/2019, Άρθρο 48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8" w:history="1">
        <w:r>
          <w:rPr>
            <w:rStyle w:val="Hyperlink"/>
            <w:color w:val="0000EE"/>
            <w:u w:color="0000EE"/>
            <w:lang w:val="el" w:eastAsia="el"/>
          </w:rPr>
          <w:t>Αφαίρεση 4646/2019, Άρθρο 48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13" w:history="1">
        <w:r>
          <w:rPr>
            <w:rStyle w:val="Hyperlink"/>
            <w:color w:val="0000EE"/>
            <w:u w:color="0000EE"/>
            <w:lang w:val="el" w:eastAsia="el"/>
          </w:rPr>
          <w:t>Προσθήκη 4537/2018, Άρθρο 113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8" w:history="1">
        <w:r>
          <w:rPr>
            <w:rStyle w:val="Hyperlink"/>
            <w:color w:val="0000EE"/>
            <w:u w:color="0000EE"/>
            <w:lang w:val="el" w:eastAsia="el"/>
          </w:rPr>
          <w:t>Αφαίρεση 4646/2019, Άρθρο 48</w:t>
        </w:r>
      </w:hyperlink>
      <w:r>
        <w:rPr>
          <w:lang w:val="el" w:eastAsia="el"/>
        </w:rPr>
        <w:t xml:space="preserve">; </w:t>
      </w:r>
      <w:hyperlink r:id="rId11" w:anchor="art_23" w:history="1">
        <w:r>
          <w:rPr>
            <w:rStyle w:val="Hyperlink"/>
            <w:color w:val="0000EE"/>
            <w:u w:color="0000EE"/>
            <w:lang w:val="el" w:eastAsia="el"/>
          </w:rPr>
          <w:t>Τροποποίηση 3943/2011,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3634/2008,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8" w:history="1">
        <w:r>
          <w:rPr>
            <w:rStyle w:val="Hyperlink"/>
            <w:color w:val="0000EE"/>
            <w:u w:color="0000EE"/>
            <w:lang w:val="el" w:eastAsia="el"/>
          </w:rPr>
          <w:t>Αφαίρεση 4646/2019, Άρθρο 48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 w:history="1">
        <w:r>
          <w:rPr>
            <w:rStyle w:val="Hyperlink"/>
            <w:color w:val="0000EE"/>
            <w:u w:color="0000EE"/>
            <w:lang w:val="el" w:eastAsia="el"/>
          </w:rPr>
          <w:t>Τροποποίηση 3427/2005,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2" w:history="1">
        <w:r>
          <w:rPr>
            <w:rStyle w:val="Hyperlink"/>
            <w:color w:val="0000EE"/>
            <w:u w:color="0000EE"/>
            <w:lang w:val="el" w:eastAsia="el"/>
          </w:rPr>
          <w:t>Προσθήκη 3091/2002, Άρθρο 12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2" w:history="1">
        <w:r>
          <w:rPr>
            <w:rStyle w:val="Hyperlink"/>
            <w:color w:val="0000EE"/>
            <w:u w:color="0000EE"/>
            <w:lang w:val="el" w:eastAsia="el"/>
          </w:rPr>
          <w:t>Τροποποίηση 3091/2002, Άρθρο 12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5" w:history="1">
        <w:r>
          <w:rPr>
            <w:rStyle w:val="Hyperlink"/>
            <w:color w:val="0000EE"/>
            <w:u w:color="0000EE"/>
            <w:lang w:val="el" w:eastAsia="el"/>
          </w:rPr>
          <w:t>Τροποποίηση 3220/2004, Άρθρο 35</w:t>
        </w:r>
      </w:hyperlink>
      <w:r>
        <w:rPr>
          <w:lang w:val="el" w:eastAsia="el"/>
        </w:rPr>
        <w:t xml:space="preserve">; </w:t>
      </w:r>
      <w:hyperlink r:id="rId19" w:anchor="art_12" w:history="1">
        <w:r>
          <w:rPr>
            <w:rStyle w:val="Hyperlink"/>
            <w:color w:val="0000EE"/>
            <w:u w:color="0000EE"/>
            <w:lang w:val="el" w:eastAsia="el"/>
          </w:rPr>
          <w:t>Προσθήκη 3091/2002, Άρθρο 12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5" w:history="1">
        <w:r>
          <w:rPr>
            <w:rStyle w:val="Hyperlink"/>
            <w:color w:val="0000EE"/>
            <w:u w:color="0000EE"/>
            <w:lang w:val="el" w:eastAsia="el"/>
          </w:rPr>
          <w:t>Τροποποίηση 3220/2004, Άρθρο 35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5" w:history="1">
        <w:r>
          <w:rPr>
            <w:rStyle w:val="Hyperlink"/>
            <w:color w:val="0000EE"/>
            <w:u w:color="0000EE"/>
            <w:lang w:val="el" w:eastAsia="el"/>
          </w:rPr>
          <w:t>Τροποποίηση 3220/2004, Άρθρο 35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5" w:history="1">
        <w:r>
          <w:rPr>
            <w:rStyle w:val="Hyperlink"/>
            <w:color w:val="0000EE"/>
            <w:u w:color="0000EE"/>
            <w:lang w:val="el" w:eastAsia="el"/>
          </w:rPr>
          <w:t>Τροποποίηση 3220/2004, Άρθρο 35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5" w:history="1">
        <w:r>
          <w:rPr>
            <w:rStyle w:val="Hyperlink"/>
            <w:color w:val="0000EE"/>
            <w:u w:color="0000EE"/>
            <w:lang w:val="el" w:eastAsia="el"/>
          </w:rPr>
          <w:t>Τροποποίηση 3220/2004, Άρθρο 35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5" w:history="1">
        <w:r>
          <w:rPr>
            <w:rStyle w:val="Hyperlink"/>
            <w:color w:val="0000EE"/>
            <w:u w:color="0000EE"/>
            <w:lang w:val="el" w:eastAsia="el"/>
          </w:rPr>
          <w:t>Τροποποίηση 3220/2004, Άρθρο 35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5" w:history="1">
        <w:r>
          <w:rPr>
            <w:rStyle w:val="Hyperlink"/>
            <w:color w:val="0000EE"/>
            <w:u w:color="0000EE"/>
            <w:lang w:val="el" w:eastAsia="el"/>
          </w:rPr>
          <w:t>Τροποποίηση 3220/2004, Άρθρο 35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5" w:history="1">
        <w:r>
          <w:rPr>
            <w:rStyle w:val="Hyperlink"/>
            <w:color w:val="0000EE"/>
            <w:u w:color="0000EE"/>
            <w:lang w:val="el" w:eastAsia="el"/>
          </w:rPr>
          <w:t>Τροποποίηση 3220/2004, Άρθρο 35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0" w:history="1">
        <w:r>
          <w:rPr>
            <w:rStyle w:val="Hyperlink"/>
            <w:color w:val="0000EE"/>
            <w:u w:color="0000EE"/>
            <w:lang w:val="el" w:eastAsia="el"/>
          </w:rPr>
          <w:t>Τροποποίηση 3427/2005, Άρθρο 20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3634/2008, Άρθρο 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 w:history="1">
        <w:r>
          <w:rPr>
            <w:rStyle w:val="Hyperlink"/>
            <w:color w:val="0000EE"/>
            <w:u w:color="0000EE"/>
            <w:lang w:val="el" w:eastAsia="el"/>
          </w:rPr>
          <w:t>Προσθήκη 3091/2002, Άρθρο 11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8" w:history="1">
        <w:r>
          <w:rPr>
            <w:rStyle w:val="Hyperlink"/>
            <w:color w:val="0000EE"/>
            <w:u w:color="0000EE"/>
            <w:lang w:val="el" w:eastAsia="el"/>
          </w:rPr>
          <w:t>Αφαίρεση 4646/2019, Άρθρο 48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1" w:anchor="art_1" w:history="1">
        <w:r>
          <w:rPr>
            <w:rStyle w:val="Hyperlink"/>
            <w:color w:val="0000EE"/>
            <w:u w:color="0000EE"/>
            <w:lang w:val="el" w:eastAsia="el"/>
          </w:rPr>
          <w:t>Προσθήκη 3634/2008,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 w:history="1">
        <w:r>
          <w:rPr>
            <w:rStyle w:val="Hyperlink"/>
            <w:color w:val="0000EE"/>
            <w:u w:color="0000EE"/>
            <w:lang w:val="el" w:eastAsia="el"/>
          </w:rPr>
          <w:t>Τροποποίηση 3470/2006, Άρθρο 11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6" w:history="1">
        <w:r>
          <w:rPr>
            <w:rStyle w:val="Hyperlink"/>
            <w:color w:val="0000EE"/>
            <w:u w:color="0000EE"/>
            <w:lang w:val="el" w:eastAsia="el"/>
          </w:rPr>
          <w:t>Τροποποίηση 3522/2006,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3" w:history="1">
        <w:r>
          <w:rPr>
            <w:rStyle w:val="Hyperlink"/>
            <w:color w:val="0000EE"/>
            <w:u w:color="0000EE"/>
            <w:lang w:val="el" w:eastAsia="el"/>
          </w:rPr>
          <w:t>Προσθήκη 3943/2011, Άρθρο 23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2" w:history="1">
        <w:r>
          <w:rPr>
            <w:rStyle w:val="Hyperlink"/>
            <w:color w:val="0000EE"/>
            <w:u w:color="0000EE"/>
            <w:lang w:val="el" w:eastAsia="el"/>
          </w:rPr>
          <w:t>Προσθήκη 3091/2002, Άρθρο 12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6" w:anchor="art_12" w:history="1">
        <w:r>
          <w:rPr>
            <w:rStyle w:val="Hyperlink"/>
            <w:color w:val="0000EE"/>
            <w:u w:color="0000EE"/>
            <w:lang w:val="el" w:eastAsia="el"/>
          </w:rPr>
          <w:t>Προσθήκη 3091/2002, Άρθρο 12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5" w:history="1">
        <w:r>
          <w:rPr>
            <w:rStyle w:val="Hyperlink"/>
            <w:color w:val="0000EE"/>
            <w:u w:color="0000EE"/>
            <w:lang w:val="el" w:eastAsia="el"/>
          </w:rPr>
          <w:t>Προσθήκη 3610/2007, Άρθρο 25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5" w:history="1">
        <w:r>
          <w:rPr>
            <w:rStyle w:val="Hyperlink"/>
            <w:color w:val="0000EE"/>
            <w:u w:color="0000EE"/>
            <w:lang w:val="el" w:eastAsia="el"/>
          </w:rPr>
          <w:t>Προσθήκη 3842/2010, Άρθρο 25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4" w:history="1">
        <w:r>
          <w:rPr>
            <w:rStyle w:val="Hyperlink"/>
            <w:color w:val="0000EE"/>
            <w:u w:color="0000EE"/>
            <w:lang w:val="el" w:eastAsia="el"/>
          </w:rPr>
          <w:t>Τροποποίηση 4474/2017, Άρθρο 14</w:t>
        </w:r>
      </w:hyperlink>
      <w:r>
        <w:rPr>
          <w:lang w:val="el" w:eastAsia="el"/>
        </w:rPr>
        <w:t xml:space="preserve">; </w:t>
      </w:r>
      <w:hyperlink r:id="rId40" w:anchor="art_1" w:history="1">
        <w:r>
          <w:rPr>
            <w:rStyle w:val="Hyperlink"/>
            <w:color w:val="0000EE"/>
            <w:u w:color="0000EE"/>
            <w:lang w:val="el" w:eastAsia="el"/>
          </w:rPr>
          <w:t>Τροποποίηση 3634/2008, Άρθρο 1</w:t>
        </w:r>
      </w:hyperlink>
      <w:r>
        <w:rPr>
          <w:lang w:val="el" w:eastAsia="el"/>
        </w:rPr>
        <w:t xml:space="preserve">; </w:t>
      </w:r>
      <w:hyperlink r:id="rId41" w:anchor="art_10" w:history="1">
        <w:r>
          <w:rPr>
            <w:rStyle w:val="Hyperlink"/>
            <w:color w:val="0000EE"/>
            <w:u w:color="0000EE"/>
            <w:lang w:val="el" w:eastAsia="el"/>
          </w:rPr>
          <w:t>Τροποποίηση 3091/2002, Άρθρο 10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0" w:history="1">
        <w:r>
          <w:rPr>
            <w:rStyle w:val="Hyperlink"/>
            <w:color w:val="0000EE"/>
            <w:u w:color="0000EE"/>
            <w:lang w:val="el" w:eastAsia="el"/>
          </w:rPr>
          <w:t>Τροποποίηση 3091/2002,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 w:history="1">
        <w:r>
          <w:rPr>
            <w:rStyle w:val="Hyperlink"/>
            <w:color w:val="0000EE"/>
            <w:u w:color="0000EE"/>
            <w:lang w:val="el" w:eastAsia="el"/>
          </w:rPr>
          <w:t>Τροποποίηση 3554/2007, Άρθρο 5</w:t>
        </w:r>
      </w:hyperlink>
      <w:r>
        <w:rPr>
          <w:lang w:val="el" w:eastAsia="el"/>
        </w:rPr>
        <w:t xml:space="preserve">; </w:t>
      </w:r>
      <w:hyperlink r:id="rId44" w:anchor="art_20" w:history="1">
        <w:r>
          <w:rPr>
            <w:rStyle w:val="Hyperlink"/>
            <w:color w:val="0000EE"/>
            <w:u w:color="0000EE"/>
            <w:lang w:val="el" w:eastAsia="el"/>
          </w:rPr>
          <w:t>Τροποποίηση 3427/2005, Άρθρο 20</w:t>
        </w:r>
      </w:hyperlink>
      <w:r>
        <w:rPr>
          <w:lang w:val="el" w:eastAsia="el"/>
        </w:rPr>
        <w:t xml:space="preserve">; </w:t>
      </w:r>
      <w:hyperlink r:id="rId45" w:anchor="art_10" w:history="1">
        <w:r>
          <w:rPr>
            <w:rStyle w:val="Hyperlink"/>
            <w:color w:val="0000EE"/>
            <w:u w:color="0000EE"/>
            <w:lang w:val="el" w:eastAsia="el"/>
          </w:rPr>
          <w:t>Τροποποίηση 3091/2002, Άρθρο 10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 w:history="1">
        <w:r>
          <w:rPr>
            <w:rStyle w:val="Hyperlink"/>
            <w:color w:val="0000EE"/>
            <w:u w:color="0000EE"/>
            <w:lang w:val="el" w:eastAsia="el"/>
          </w:rPr>
          <w:t>Τροποποίηση 3554/2007, Άρθρο 5</w:t>
        </w:r>
      </w:hyperlink>
      <w:r>
        <w:rPr>
          <w:lang w:val="el" w:eastAsia="el"/>
        </w:rPr>
        <w:t xml:space="preserve">; </w:t>
      </w:r>
      <w:hyperlink r:id="rId47" w:anchor="art_20" w:history="1">
        <w:r>
          <w:rPr>
            <w:rStyle w:val="Hyperlink"/>
            <w:color w:val="0000EE"/>
            <w:u w:color="0000EE"/>
            <w:lang w:val="el" w:eastAsia="el"/>
          </w:rPr>
          <w:t>Τροποποίηση 3427/2005, Άρθρο 20</w:t>
        </w:r>
      </w:hyperlink>
      <w:r>
        <w:rPr>
          <w:lang w:val="el" w:eastAsia="el"/>
        </w:rPr>
        <w:t xml:space="preserve">; </w:t>
      </w:r>
      <w:hyperlink r:id="rId48" w:anchor="art_10" w:history="1">
        <w:r>
          <w:rPr>
            <w:rStyle w:val="Hyperlink"/>
            <w:color w:val="0000EE"/>
            <w:u w:color="0000EE"/>
            <w:lang w:val="el" w:eastAsia="el"/>
          </w:rPr>
          <w:t>Τροποποίηση 3091/2002, Άρθρο 10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0" w:history="1">
        <w:r>
          <w:rPr>
            <w:rStyle w:val="Hyperlink"/>
            <w:color w:val="0000EE"/>
            <w:u w:color="0000EE"/>
            <w:lang w:val="el" w:eastAsia="el"/>
          </w:rPr>
          <w:t>Τροποποίηση 3091/2002, Άρθρο 10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3220/2004,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9" w:history="1">
        <w:r>
          <w:rPr>
            <w:rStyle w:val="Hyperlink"/>
            <w:color w:val="0000EE"/>
            <w:u w:color="0000EE"/>
            <w:lang w:val="el" w:eastAsia="el"/>
          </w:rPr>
          <w:t>Τροποποίηση 3220/2004,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9" w:history="1">
        <w:r>
          <w:rPr>
            <w:rStyle w:val="Hyperlink"/>
            <w:color w:val="0000EE"/>
            <w:u w:color="0000EE"/>
            <w:lang w:val="el" w:eastAsia="el"/>
          </w:rPr>
          <w:t>Αφαίρεση 3220/2004, Άρθρο 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 w:history="1">
        <w:r>
          <w:rPr>
            <w:rStyle w:val="Hyperlink"/>
            <w:color w:val="0000EE"/>
            <w:u w:color="0000EE"/>
            <w:lang w:val="el" w:eastAsia="el"/>
          </w:rPr>
          <w:t>Προσθήκη 3634/2008, Άρθρο 1</w:t>
        </w:r>
      </w:hyperlink>
      <w:r>
        <w:rPr>
          <w:lang w:val="el" w:eastAsia="el"/>
        </w:rPr>
        <w:t xml:space="preserve">; </w:t>
      </w:r>
      <w:hyperlink r:id="rId56" w:anchor="art_9" w:history="1">
        <w:r>
          <w:rPr>
            <w:rStyle w:val="Hyperlink"/>
            <w:color w:val="0000EE"/>
            <w:u w:color="0000EE"/>
            <w:lang w:val="el" w:eastAsia="el"/>
          </w:rPr>
          <w:t>Τροποποίηση 3220/2004, Άρθρο 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9" w:history="1">
        <w:r>
          <w:rPr>
            <w:rStyle w:val="Hyperlink"/>
            <w:color w:val="0000EE"/>
            <w:u w:color="0000EE"/>
            <w:lang w:val="el" w:eastAsia="el"/>
          </w:rPr>
          <w:t>Αφαίρεση 3220/2004, Άρθρο 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Τροποποίηση 3220/2004, Άρθρο 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Τροποποίηση 3220/2004, Άρθρο 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 w:history="1">
        <w:r>
          <w:rPr>
            <w:rStyle w:val="Hyperlink"/>
            <w:color w:val="0000EE"/>
            <w:u w:color="0000EE"/>
            <w:lang w:val="el" w:eastAsia="el"/>
          </w:rPr>
          <w:t>Τροποποίηση 3220/2004, Άρθρο 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9" w:history="1">
        <w:r>
          <w:rPr>
            <w:rStyle w:val="Hyperlink"/>
            <w:color w:val="0000EE"/>
            <w:u w:color="0000EE"/>
            <w:lang w:val="el" w:eastAsia="el"/>
          </w:rPr>
          <w:t>Τροποποίηση 3220/2004, Άρθρο 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62" w:anchor="art_1" w:history="1">
        <w:r>
          <w:rPr>
            <w:rStyle w:val="Hyperlink"/>
            <w:color w:val="0000EE"/>
            <w:u w:color="0000EE"/>
            <w:lang w:val="el" w:eastAsia="el"/>
          </w:rPr>
          <w:t>Τροποποίηση 3634/2008,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3634/2008, Άρθρο 1</w:t>
        </w:r>
      </w:hyperlink>
      <w:r>
        <w:rPr>
          <w:lang w:val="el" w:eastAsia="el"/>
        </w:rPr>
        <w:t xml:space="preserve">; </w:t>
      </w:r>
      <w:hyperlink r:id="rId64" w:anchor="art_5" w:history="1">
        <w:r>
          <w:rPr>
            <w:rStyle w:val="Hyperlink"/>
            <w:color w:val="0000EE"/>
            <w:u w:color="0000EE"/>
            <w:lang w:val="el" w:eastAsia="el"/>
          </w:rPr>
          <w:t>Τροποποίηση 3554/2007, Άρθρο 5</w:t>
        </w:r>
      </w:hyperlink>
      <w:r>
        <w:rPr>
          <w:lang w:val="el" w:eastAsia="el"/>
        </w:rPr>
        <w:t xml:space="preserve">; </w:t>
      </w:r>
      <w:hyperlink r:id="rId65" w:anchor="art_20" w:history="1">
        <w:r>
          <w:rPr>
            <w:rStyle w:val="Hyperlink"/>
            <w:color w:val="0000EE"/>
            <w:u w:color="0000EE"/>
            <w:lang w:val="el" w:eastAsia="el"/>
          </w:rPr>
          <w:t>Τροποποίηση 3427/2005, Άρθρο 20</w:t>
        </w:r>
      </w:hyperlink>
      <w:r>
        <w:rPr>
          <w:lang w:val="el" w:eastAsia="el"/>
        </w:rPr>
        <w:t xml:space="preserve">; </w:t>
      </w:r>
      <w:hyperlink r:id="rId66" w:anchor="art_12" w:history="1">
        <w:r>
          <w:rPr>
            <w:rStyle w:val="Hyperlink"/>
            <w:color w:val="0000EE"/>
            <w:u w:color="0000EE"/>
            <w:lang w:val="el" w:eastAsia="el"/>
          </w:rPr>
          <w:t>Τροποποίηση 3091/2002, Άρθρο 12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7" w:anchor="art_1" w:history="1">
        <w:r>
          <w:rPr>
            <w:rStyle w:val="Hyperlink"/>
            <w:color w:val="0000EE"/>
            <w:u w:color="0000EE"/>
            <w:lang w:val="el" w:eastAsia="el"/>
          </w:rPr>
          <w:t>Τροποποίηση 3634/2008, Άρθρο 1</w:t>
        </w:r>
      </w:hyperlink>
      <w:r>
        <w:rPr>
          <w:lang w:val="el" w:eastAsia="el"/>
        </w:rPr>
        <w:t xml:space="preserve">; </w:t>
      </w:r>
      <w:hyperlink r:id="rId68" w:anchor="art_5" w:history="1">
        <w:r>
          <w:rPr>
            <w:rStyle w:val="Hyperlink"/>
            <w:color w:val="0000EE"/>
            <w:u w:color="0000EE"/>
            <w:lang w:val="el" w:eastAsia="el"/>
          </w:rPr>
          <w:t>Τροποποίηση 3554/2007, Άρθρο 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3634/2008, Άρθρο 1</w:t>
        </w:r>
      </w:hyperlink>
      <w:r>
        <w:rPr>
          <w:lang w:val="el" w:eastAsia="el"/>
        </w:rPr>
        <w:t xml:space="preserve">; </w:t>
      </w:r>
      <w:hyperlink r:id="rId70" w:anchor="art_12" w:history="1">
        <w:r>
          <w:rPr>
            <w:rStyle w:val="Hyperlink"/>
            <w:color w:val="0000EE"/>
            <w:u w:color="0000EE"/>
            <w:lang w:val="el" w:eastAsia="el"/>
          </w:rPr>
          <w:t>Τροποποίηση 3091/2002, Άρθρο 12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1" w:anchor="art_1" w:history="1">
        <w:r>
          <w:rPr>
            <w:rStyle w:val="Hyperlink"/>
            <w:color w:val="0000EE"/>
            <w:u w:color="0000EE"/>
            <w:lang w:val="el" w:eastAsia="el"/>
          </w:rPr>
          <w:t>Τροποποίηση 3634/2008,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2" w:anchor="art_1" w:history="1">
        <w:r>
          <w:rPr>
            <w:rStyle w:val="Hyperlink"/>
            <w:color w:val="0000EE"/>
            <w:u w:color="0000EE"/>
            <w:lang w:val="el" w:eastAsia="el"/>
          </w:rPr>
          <w:t>Τροποποίηση 3634/2008,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3634/2008, Άρθρο 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3634/2008, Άρθρο 1</w:t>
        </w:r>
      </w:hyperlink>
      <w:r>
        <w:rPr>
          <w:lang w:val="el" w:eastAsia="el"/>
        </w:rPr>
        <w:t xml:space="preserve">; </w:t>
      </w:r>
      <w:hyperlink r:id="rId75" w:anchor="art_11" w:history="1">
        <w:r>
          <w:rPr>
            <w:rStyle w:val="Hyperlink"/>
            <w:color w:val="0000EE"/>
            <w:u w:color="0000EE"/>
            <w:lang w:val="el" w:eastAsia="el"/>
          </w:rPr>
          <w:t>Τροποποίηση 3091/2002, Άρθρο 11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 w:history="1">
        <w:r>
          <w:rPr>
            <w:rStyle w:val="Hyperlink"/>
            <w:color w:val="0000EE"/>
            <w:u w:color="0000EE"/>
            <w:lang w:val="el" w:eastAsia="el"/>
          </w:rPr>
          <w:t>Τροποποίηση 3634/2008,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 w:history="1">
        <w:r>
          <w:rPr>
            <w:rStyle w:val="Hyperlink"/>
            <w:color w:val="0000EE"/>
            <w:u w:color="0000EE"/>
            <w:lang w:val="el" w:eastAsia="el"/>
          </w:rPr>
          <w:t>Τροποποίηση 3634/2008,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8" w:history="1">
        <w:r>
          <w:rPr>
            <w:rStyle w:val="Hyperlink"/>
            <w:color w:val="0000EE"/>
            <w:u w:color="0000EE"/>
            <w:lang w:val="el" w:eastAsia="el"/>
          </w:rPr>
          <w:t>Αφαίρεση 4646/2019, Άρθρο 48</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8" w:history="1">
        <w:r>
          <w:rPr>
            <w:rStyle w:val="Hyperlink"/>
            <w:color w:val="0000EE"/>
            <w:u w:color="0000EE"/>
            <w:lang w:val="el" w:eastAsia="el"/>
          </w:rPr>
          <w:t>Αφαίρεση 4646/2019, Άρθρο 48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8" w:history="1">
        <w:r>
          <w:rPr>
            <w:rStyle w:val="Hyperlink"/>
            <w:color w:val="0000EE"/>
            <w:u w:color="0000EE"/>
            <w:lang w:val="el" w:eastAsia="el"/>
          </w:rPr>
          <w:t>Αφαίρεση 4646/2019, Άρθρο 48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8" w:history="1">
        <w:r>
          <w:rPr>
            <w:rStyle w:val="Hyperlink"/>
            <w:color w:val="0000EE"/>
            <w:u w:color="0000EE"/>
            <w:lang w:val="el" w:eastAsia="el"/>
          </w:rPr>
          <w:t>Αφαίρεση 4646/2019, Άρθρο 48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 w:history="1">
        <w:r>
          <w:rPr>
            <w:rStyle w:val="Hyperlink"/>
            <w:color w:val="0000EE"/>
            <w:u w:color="0000EE"/>
            <w:lang w:val="el" w:eastAsia="el"/>
          </w:rPr>
          <w:t>Αφαίρεση 3634/2008,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Αφαίρεση 3634/2008,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0" w:history="1">
        <w:r>
          <w:rPr>
            <w:rStyle w:val="Hyperlink"/>
            <w:color w:val="0000EE"/>
            <w:u w:color="0000EE"/>
            <w:lang w:val="el" w:eastAsia="el"/>
          </w:rPr>
          <w:t>Προσθήκη 3427/2005,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8" w:history="1">
        <w:r>
          <w:rPr>
            <w:rStyle w:val="Hyperlink"/>
            <w:color w:val="0000EE"/>
            <w:u w:color="0000EE"/>
            <w:lang w:val="el" w:eastAsia="el"/>
          </w:rPr>
          <w:t>Προσθήκη 4646/2019, Άρθρο 48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3634/2008, Άρθρο 1</w:t>
        </w:r>
      </w:hyperlink>
      <w:r>
        <w:rPr>
          <w:lang w:val="el" w:eastAsia="el"/>
        </w:rPr>
        <w:t xml:space="preserve">; </w:t>
      </w:r>
      <w:hyperlink r:id="rId87" w:anchor="art_5" w:history="1">
        <w:r>
          <w:rPr>
            <w:rStyle w:val="Hyperlink"/>
            <w:color w:val="0000EE"/>
            <w:u w:color="0000EE"/>
            <w:lang w:val="el" w:eastAsia="el"/>
          </w:rPr>
          <w:t>Τροποποίηση 3554/2007, Άρθρο 5</w:t>
        </w:r>
      </w:hyperlink>
      <w:r>
        <w:rPr>
          <w:lang w:val="el" w:eastAsia="el"/>
        </w:rPr>
        <w:t xml:space="preserve">; </w:t>
      </w:r>
      <w:hyperlink r:id="rId88" w:anchor="art_20" w:history="1">
        <w:r>
          <w:rPr>
            <w:rStyle w:val="Hyperlink"/>
            <w:color w:val="0000EE"/>
            <w:u w:color="0000EE"/>
            <w:lang w:val="el" w:eastAsia="el"/>
          </w:rPr>
          <w:t>Τροποποίηση 3427/2005, Άρθρο 20</w:t>
        </w:r>
      </w:hyperlink>
      <w:r>
        <w:rPr>
          <w:lang w:val="el" w:eastAsia="el"/>
        </w:rPr>
        <w:t xml:space="preserve">; </w:t>
      </w:r>
      <w:hyperlink r:id="rId89" w:anchor="art_12" w:history="1">
        <w:r>
          <w:rPr>
            <w:rStyle w:val="Hyperlink"/>
            <w:color w:val="0000EE"/>
            <w:u w:color="0000EE"/>
            <w:lang w:val="el" w:eastAsia="el"/>
          </w:rPr>
          <w:t>Τροποποίηση 3091/2002, Άρθρο 12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8" w:history="1">
        <w:r>
          <w:rPr>
            <w:rStyle w:val="Hyperlink"/>
            <w:color w:val="0000EE"/>
            <w:u w:color="0000EE"/>
            <w:lang w:val="el" w:eastAsia="el"/>
          </w:rPr>
          <w:t>Αφαίρεση 4646/2019, Άρθρο 48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8" w:history="1">
        <w:r>
          <w:rPr>
            <w:rStyle w:val="Hyperlink"/>
            <w:color w:val="0000EE"/>
            <w:u w:color="0000EE"/>
            <w:lang w:val="el" w:eastAsia="el"/>
          </w:rPr>
          <w:t>Αφαίρεση 4646/2019, Άρθρο 48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13" w:history="1">
        <w:r>
          <w:rPr>
            <w:rStyle w:val="Hyperlink"/>
            <w:color w:val="0000EE"/>
            <w:u w:color="0000EE"/>
            <w:lang w:val="el" w:eastAsia="el"/>
          </w:rPr>
          <w:t>Προσθήκη 4537/2018, Άρθρο 113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8" w:history="1">
        <w:r>
          <w:rPr>
            <w:rStyle w:val="Hyperlink"/>
            <w:color w:val="0000EE"/>
            <w:u w:color="0000EE"/>
            <w:lang w:val="el" w:eastAsia="el"/>
          </w:rPr>
          <w:t>Αφαίρεση 4646/2019, Άρθρο 48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8" w:history="1">
        <w:r>
          <w:rPr>
            <w:rStyle w:val="Hyperlink"/>
            <w:color w:val="0000EE"/>
            <w:u w:color="0000EE"/>
            <w:lang w:val="el" w:eastAsia="el"/>
          </w:rPr>
          <w:t>Τροποποίηση 4646/2019, Άρθρο 48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3427/2005, Άρθρο 20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5" w:history="1">
        <w:r>
          <w:rPr>
            <w:rStyle w:val="Hyperlink"/>
            <w:color w:val="0000EE"/>
            <w:u w:color="0000EE"/>
            <w:lang w:val="el" w:eastAsia="el"/>
          </w:rPr>
          <w:t>Τροποποίηση 3842/2010, Άρθρο 25</w:t>
        </w:r>
      </w:hyperlink>
      <w:r>
        <w:rPr>
          <w:lang w:val="el" w:eastAsia="el"/>
        </w:rPr>
        <w:t xml:space="preserve">; </w:t>
      </w:r>
      <w:hyperlink r:id="rId97" w:anchor="art_1" w:history="1">
        <w:r>
          <w:rPr>
            <w:rStyle w:val="Hyperlink"/>
            <w:color w:val="0000EE"/>
            <w:u w:color="0000EE"/>
            <w:lang w:val="el" w:eastAsia="el"/>
          </w:rPr>
          <w:t>Τροποποίηση 3634/2008, Άρθρο 1</w:t>
        </w:r>
      </w:hyperlink>
      <w:r>
        <w:rPr>
          <w:lang w:val="el" w:eastAsia="el"/>
        </w:rPr>
        <w:t xml:space="preserve">; </w:t>
      </w:r>
      <w:hyperlink r:id="rId98" w:anchor="art_5" w:history="1">
        <w:r>
          <w:rPr>
            <w:rStyle w:val="Hyperlink"/>
            <w:color w:val="0000EE"/>
            <w:u w:color="0000EE"/>
            <w:lang w:val="el" w:eastAsia="el"/>
          </w:rPr>
          <w:t>Τροποποίηση 3554/2007, Άρθρο 5</w:t>
        </w:r>
      </w:hyperlink>
      <w:r>
        <w:rPr>
          <w:lang w:val="el" w:eastAsia="el"/>
        </w:rPr>
        <w:t xml:space="preserve">; </w:t>
      </w:r>
      <w:hyperlink r:id="rId99" w:anchor="art_20" w:history="1">
        <w:r>
          <w:rPr>
            <w:rStyle w:val="Hyperlink"/>
            <w:color w:val="0000EE"/>
            <w:u w:color="0000EE"/>
            <w:lang w:val="el" w:eastAsia="el"/>
          </w:rPr>
          <w:t>Τροποποίηση 3427/2005, Άρθρο 20</w:t>
        </w:r>
      </w:hyperlink>
      <w:r>
        <w:rPr>
          <w:lang w:val="el" w:eastAsia="el"/>
        </w:rPr>
        <w:t xml:space="preserve">; </w:t>
      </w:r>
      <w:hyperlink r:id="rId100" w:anchor="art_10" w:history="1">
        <w:r>
          <w:rPr>
            <w:rStyle w:val="Hyperlink"/>
            <w:color w:val="0000EE"/>
            <w:u w:color="0000EE"/>
            <w:lang w:val="el" w:eastAsia="el"/>
          </w:rPr>
          <w:t>Τροποποίηση 3091/2002, Άρθρο 10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5" w:history="1">
        <w:r>
          <w:rPr>
            <w:rStyle w:val="Hyperlink"/>
            <w:color w:val="0000EE"/>
            <w:u w:color="0000EE"/>
            <w:lang w:val="el" w:eastAsia="el"/>
          </w:rPr>
          <w:t>Τροποποίηση 3842/2010, Άρθρο 25</w:t>
        </w:r>
      </w:hyperlink>
      <w:r>
        <w:rPr>
          <w:lang w:val="el" w:eastAsia="el"/>
        </w:rPr>
        <w:t xml:space="preserve">; </w:t>
      </w:r>
      <w:hyperlink r:id="rId102" w:anchor="art_1" w:history="1">
        <w:r>
          <w:rPr>
            <w:rStyle w:val="Hyperlink"/>
            <w:color w:val="0000EE"/>
            <w:u w:color="0000EE"/>
            <w:lang w:val="el" w:eastAsia="el"/>
          </w:rPr>
          <w:t>Τροποποίηση 3634/2008, Άρθρο 1</w:t>
        </w:r>
      </w:hyperlink>
      <w:r>
        <w:rPr>
          <w:lang w:val="el" w:eastAsia="el"/>
        </w:rPr>
        <w:t xml:space="preserve">; </w:t>
      </w:r>
      <w:hyperlink r:id="rId103" w:anchor="art_5" w:history="1">
        <w:r>
          <w:rPr>
            <w:rStyle w:val="Hyperlink"/>
            <w:color w:val="0000EE"/>
            <w:u w:color="0000EE"/>
            <w:lang w:val="el" w:eastAsia="el"/>
          </w:rPr>
          <w:t>Τροποποίηση 3554/2007, Άρθρο 5</w:t>
        </w:r>
      </w:hyperlink>
      <w:r>
        <w:rPr>
          <w:lang w:val="el" w:eastAsia="el"/>
        </w:rPr>
        <w:t xml:space="preserve">; </w:t>
      </w:r>
      <w:hyperlink r:id="rId104" w:anchor="art_20" w:history="1">
        <w:r>
          <w:rPr>
            <w:rStyle w:val="Hyperlink"/>
            <w:color w:val="0000EE"/>
            <w:u w:color="0000EE"/>
            <w:lang w:val="el" w:eastAsia="el"/>
          </w:rPr>
          <w:t>Τροποποίηση 3427/2005, Άρθρο 20</w:t>
        </w:r>
      </w:hyperlink>
      <w:r>
        <w:rPr>
          <w:lang w:val="el" w:eastAsia="el"/>
        </w:rPr>
        <w:t xml:space="preserve">; </w:t>
      </w:r>
      <w:hyperlink r:id="rId105" w:anchor="art_10" w:history="1">
        <w:r>
          <w:rPr>
            <w:rStyle w:val="Hyperlink"/>
            <w:color w:val="0000EE"/>
            <w:u w:color="0000EE"/>
            <w:lang w:val="el" w:eastAsia="el"/>
          </w:rPr>
          <w:t>Τροποποίηση 3091/2002, Άρθρο 10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5" w:history="1">
        <w:r>
          <w:rPr>
            <w:rStyle w:val="Hyperlink"/>
            <w:color w:val="0000EE"/>
            <w:u w:color="0000EE"/>
            <w:lang w:val="el" w:eastAsia="el"/>
          </w:rPr>
          <w:t>Τροποποίηση 3842/2010, Άρθρο 25</w:t>
        </w:r>
      </w:hyperlink>
      <w:r>
        <w:rPr>
          <w:lang w:val="el" w:eastAsia="el"/>
        </w:rPr>
        <w:t xml:space="preserve">; </w:t>
      </w:r>
      <w:hyperlink r:id="rId107" w:anchor="art_1" w:history="1">
        <w:r>
          <w:rPr>
            <w:rStyle w:val="Hyperlink"/>
            <w:color w:val="0000EE"/>
            <w:u w:color="0000EE"/>
            <w:lang w:val="el" w:eastAsia="el"/>
          </w:rPr>
          <w:t>Τροποποίηση 3634/2008, Άρθρο 1</w:t>
        </w:r>
      </w:hyperlink>
      <w:r>
        <w:rPr>
          <w:lang w:val="el" w:eastAsia="el"/>
        </w:rPr>
        <w:t xml:space="preserve">; </w:t>
      </w:r>
      <w:hyperlink r:id="rId108" w:anchor="art_5" w:history="1">
        <w:r>
          <w:rPr>
            <w:rStyle w:val="Hyperlink"/>
            <w:color w:val="0000EE"/>
            <w:u w:color="0000EE"/>
            <w:lang w:val="el" w:eastAsia="el"/>
          </w:rPr>
          <w:t>Τροποποίηση 3554/2007, Άρθρο 5</w:t>
        </w:r>
      </w:hyperlink>
      <w:r>
        <w:rPr>
          <w:lang w:val="el" w:eastAsia="el"/>
        </w:rPr>
        <w:t xml:space="preserve">; </w:t>
      </w:r>
      <w:hyperlink r:id="rId109" w:anchor="art_20" w:history="1">
        <w:r>
          <w:rPr>
            <w:rStyle w:val="Hyperlink"/>
            <w:color w:val="0000EE"/>
            <w:u w:color="0000EE"/>
            <w:lang w:val="el" w:eastAsia="el"/>
          </w:rPr>
          <w:t>Τροποποίηση 3427/2005, Άρθρο 20</w:t>
        </w:r>
      </w:hyperlink>
      <w:r>
        <w:rPr>
          <w:lang w:val="el" w:eastAsia="el"/>
        </w:rPr>
        <w:t xml:space="preserve">; </w:t>
      </w:r>
      <w:hyperlink r:id="rId110" w:anchor="art_10" w:history="1">
        <w:r>
          <w:rPr>
            <w:rStyle w:val="Hyperlink"/>
            <w:color w:val="0000EE"/>
            <w:u w:color="0000EE"/>
            <w:lang w:val="el" w:eastAsia="el"/>
          </w:rPr>
          <w:t>Τροποποίηση 3091/2002, Άρθρο 10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5" w:history="1">
        <w:r>
          <w:rPr>
            <w:rStyle w:val="Hyperlink"/>
            <w:color w:val="0000EE"/>
            <w:u w:color="0000EE"/>
            <w:lang w:val="el" w:eastAsia="el"/>
          </w:rPr>
          <w:t>Τροποποίηση 3842/2010, Άρθρο 25</w:t>
        </w:r>
      </w:hyperlink>
      <w:r>
        <w:rPr>
          <w:lang w:val="el" w:eastAsia="el"/>
        </w:rPr>
        <w:t xml:space="preserve">; </w:t>
      </w:r>
      <w:hyperlink r:id="rId112" w:anchor="art_1" w:history="1">
        <w:r>
          <w:rPr>
            <w:rStyle w:val="Hyperlink"/>
            <w:color w:val="0000EE"/>
            <w:u w:color="0000EE"/>
            <w:lang w:val="el" w:eastAsia="el"/>
          </w:rPr>
          <w:t>Τροποποίηση 3634/2008, Άρθρο 1</w:t>
        </w:r>
      </w:hyperlink>
      <w:r>
        <w:rPr>
          <w:lang w:val="el" w:eastAsia="el"/>
        </w:rPr>
        <w:t xml:space="preserve">; </w:t>
      </w:r>
      <w:hyperlink r:id="rId113" w:anchor="art_5" w:history="1">
        <w:r>
          <w:rPr>
            <w:rStyle w:val="Hyperlink"/>
            <w:color w:val="0000EE"/>
            <w:u w:color="0000EE"/>
            <w:lang w:val="el" w:eastAsia="el"/>
          </w:rPr>
          <w:t>Τροποποίηση 3554/2007, Άρθρο 5</w:t>
        </w:r>
      </w:hyperlink>
      <w:r>
        <w:rPr>
          <w:lang w:val="el" w:eastAsia="el"/>
        </w:rPr>
        <w:t xml:space="preserve">; </w:t>
      </w:r>
      <w:hyperlink r:id="rId114" w:anchor="art_20" w:history="1">
        <w:r>
          <w:rPr>
            <w:rStyle w:val="Hyperlink"/>
            <w:color w:val="0000EE"/>
            <w:u w:color="0000EE"/>
            <w:lang w:val="el" w:eastAsia="el"/>
          </w:rPr>
          <w:t>Τροποποίηση 3427/2005, Άρθρο 20</w:t>
        </w:r>
      </w:hyperlink>
      <w:r>
        <w:rPr>
          <w:lang w:val="el" w:eastAsia="el"/>
        </w:rPr>
        <w:t xml:space="preserve">; </w:t>
      </w:r>
      <w:hyperlink r:id="rId115" w:anchor="art_10" w:history="1">
        <w:r>
          <w:rPr>
            <w:rStyle w:val="Hyperlink"/>
            <w:color w:val="0000EE"/>
            <w:u w:color="0000EE"/>
            <w:lang w:val="el" w:eastAsia="el"/>
          </w:rPr>
          <w:t>Τροποποίηση 3091/2002, Άρθρο 10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5" w:history="1">
        <w:r>
          <w:rPr>
            <w:rStyle w:val="Hyperlink"/>
            <w:color w:val="0000EE"/>
            <w:u w:color="0000EE"/>
            <w:lang w:val="el" w:eastAsia="el"/>
          </w:rPr>
          <w:t>Τροποποίηση 3842/2010, Άρθρο 25</w:t>
        </w:r>
      </w:hyperlink>
      <w:r>
        <w:rPr>
          <w:lang w:val="el" w:eastAsia="el"/>
        </w:rPr>
        <w:t xml:space="preserve">; </w:t>
      </w:r>
      <w:hyperlink r:id="rId117" w:anchor="art_1" w:history="1">
        <w:r>
          <w:rPr>
            <w:rStyle w:val="Hyperlink"/>
            <w:color w:val="0000EE"/>
            <w:u w:color="0000EE"/>
            <w:lang w:val="el" w:eastAsia="el"/>
          </w:rPr>
          <w:t>Τροποποίηση 3634/2008, Άρθρο 1</w:t>
        </w:r>
      </w:hyperlink>
      <w:r>
        <w:rPr>
          <w:lang w:val="el" w:eastAsia="el"/>
        </w:rPr>
        <w:t xml:space="preserve">; </w:t>
      </w:r>
      <w:hyperlink r:id="rId118" w:anchor="art_5" w:history="1">
        <w:r>
          <w:rPr>
            <w:rStyle w:val="Hyperlink"/>
            <w:color w:val="0000EE"/>
            <w:u w:color="0000EE"/>
            <w:lang w:val="el" w:eastAsia="el"/>
          </w:rPr>
          <w:t>Τροποποίηση 3554/2007, Άρθρο 5</w:t>
        </w:r>
      </w:hyperlink>
      <w:r>
        <w:rPr>
          <w:lang w:val="el" w:eastAsia="el"/>
        </w:rPr>
        <w:t xml:space="preserve">; </w:t>
      </w:r>
      <w:hyperlink r:id="rId119" w:anchor="art_20" w:history="1">
        <w:r>
          <w:rPr>
            <w:rStyle w:val="Hyperlink"/>
            <w:color w:val="0000EE"/>
            <w:u w:color="0000EE"/>
            <w:lang w:val="el" w:eastAsia="el"/>
          </w:rPr>
          <w:t>Τροποποίηση 3427/2005, Άρθρο 20</w:t>
        </w:r>
      </w:hyperlink>
      <w:r>
        <w:rPr>
          <w:lang w:val="el" w:eastAsia="el"/>
        </w:rPr>
        <w:t xml:space="preserve">; </w:t>
      </w:r>
      <w:hyperlink r:id="rId120" w:anchor="art_10" w:history="1">
        <w:r>
          <w:rPr>
            <w:rStyle w:val="Hyperlink"/>
            <w:color w:val="0000EE"/>
            <w:u w:color="0000EE"/>
            <w:lang w:val="el" w:eastAsia="el"/>
          </w:rPr>
          <w:t>Τροποποίηση 3091/2002,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5" w:history="1">
        <w:r>
          <w:rPr>
            <w:rStyle w:val="Hyperlink"/>
            <w:color w:val="0000EE"/>
            <w:u w:color="0000EE"/>
            <w:lang w:val="el" w:eastAsia="el"/>
          </w:rPr>
          <w:t>Τροποποίηση 3842/2010, Άρθρο 25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5" w:history="1">
        <w:r>
          <w:rPr>
            <w:rStyle w:val="Hyperlink"/>
            <w:color w:val="0000EE"/>
            <w:u w:color="0000EE"/>
            <w:lang w:val="el" w:eastAsia="el"/>
          </w:rPr>
          <w:t>Τροποποίηση 3842/2010, Άρθρο 25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5" w:history="1">
        <w:r>
          <w:rPr>
            <w:rStyle w:val="Hyperlink"/>
            <w:color w:val="0000EE"/>
            <w:u w:color="0000EE"/>
            <w:lang w:val="el" w:eastAsia="el"/>
          </w:rPr>
          <w:t>Τροποποίηση 3842/2010, Άρθρο 25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5" w:history="1">
        <w:r>
          <w:rPr>
            <w:rStyle w:val="Hyperlink"/>
            <w:color w:val="0000EE"/>
            <w:u w:color="0000EE"/>
            <w:lang w:val="el" w:eastAsia="el"/>
          </w:rPr>
          <w:t>Τροποποίηση 3842/2010, Άρθρο 25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5" w:history="1">
        <w:r>
          <w:rPr>
            <w:rStyle w:val="Hyperlink"/>
            <w:color w:val="0000EE"/>
            <w:u w:color="0000EE"/>
            <w:lang w:val="el" w:eastAsia="el"/>
          </w:rPr>
          <w:t>Τροποποίηση 3842/2010, Άρθρο 25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8</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5" w:history="1">
        <w:r>
          <w:rPr>
            <w:rStyle w:val="Hyperlink"/>
            <w:color w:val="0000EE"/>
            <w:u w:color="0000EE"/>
            <w:lang w:val="el" w:eastAsia="el"/>
          </w:rPr>
          <w:t>Αφαίρεση 3842/2010, Άρθρο 25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6" w:history="1">
        <w:r>
          <w:rPr>
            <w:rStyle w:val="Hyperlink"/>
            <w:color w:val="0000EE"/>
            <w:u w:color="0000EE"/>
            <w:lang w:val="el" w:eastAsia="el"/>
          </w:rPr>
          <w:t>Προσθήκη 3522/2006, Άρθρο 16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4330/2015,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4714/2019, Άρθρο 6</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74" w:history="1">
        <w:r>
          <w:rPr>
            <w:rStyle w:val="Hyperlink"/>
            <w:color w:val="0000EE"/>
            <w:u w:color="0000EE"/>
            <w:lang w:val="el" w:eastAsia="el"/>
          </w:rPr>
          <w:t>Προσθήκη 4781/2021, Άρθρο 474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0" w:anchor="art_1" w:history="1">
        <w:r>
          <w:rPr>
            <w:rStyle w:val="Hyperlink"/>
            <w:color w:val="0000EE"/>
            <w:u w:color="0000EE"/>
            <w:lang w:val="el" w:eastAsia="el"/>
          </w:rPr>
          <w:t>Τροποποίηση 3634/2008, Άρθρο 1</w:t>
        </w:r>
      </w:hyperlink>
      <w:r>
        <w:rPr>
          <w:lang w:val="el" w:eastAsia="el"/>
        </w:rPr>
        <w:t xml:space="preserve">; </w:t>
      </w:r>
      <w:hyperlink r:id="rId131" w:anchor="art_44" w:history="1">
        <w:r>
          <w:rPr>
            <w:rStyle w:val="Hyperlink"/>
            <w:color w:val="0000EE"/>
            <w:u w:color="0000EE"/>
            <w:lang w:val="el" w:eastAsia="el"/>
          </w:rPr>
          <w:t>Προσθήκη 3091/2002, Άρθρο 44</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32" w:anchor="art_1" w:history="1">
        <w:r>
          <w:rPr>
            <w:rStyle w:val="Hyperlink"/>
            <w:color w:val="0000EE"/>
            <w:u w:color="0000EE"/>
            <w:lang w:val="el" w:eastAsia="el"/>
          </w:rPr>
          <w:t>Τροποποίηση 3634/2008, Άρθρο 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7" w:history="1">
        <w:r>
          <w:rPr>
            <w:rStyle w:val="Hyperlink"/>
            <w:color w:val="0000EE"/>
            <w:u w:color="0000EE"/>
            <w:lang w:val="el" w:eastAsia="el"/>
          </w:rPr>
          <w:t>Προσθήκη 4714/2020, Άρθρο 7</w:t>
        </w:r>
      </w:hyperlink>
      <w:r>
        <w:rPr>
          <w:lang w:val="el" w:eastAsia="el"/>
        </w:rPr>
        <w:t xml:space="preserve">; Τροποποίηση 3815/2010, Άρθρο 1; </w:t>
      </w:r>
      <w:hyperlink r:id="rId134" w:anchor="art_1" w:history="1">
        <w:r>
          <w:rPr>
            <w:rStyle w:val="Hyperlink"/>
            <w:color w:val="0000EE"/>
            <w:u w:color="0000EE"/>
            <w:lang w:val="el" w:eastAsia="el"/>
          </w:rPr>
          <w:t>Τροποποίηση 3634/2008,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5" w:anchor="art_1" w:history="1">
        <w:r>
          <w:rPr>
            <w:rStyle w:val="Hyperlink"/>
            <w:color w:val="0000EE"/>
            <w:u w:color="0000EE"/>
            <w:lang w:val="el" w:eastAsia="el"/>
          </w:rPr>
          <w:t>Τροποποίηση 3634/2008,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6" w:anchor="art_1" w:history="1">
        <w:r>
          <w:rPr>
            <w:rStyle w:val="Hyperlink"/>
            <w:color w:val="0000EE"/>
            <w:u w:color="0000EE"/>
            <w:lang w:val="el" w:eastAsia="el"/>
          </w:rPr>
          <w:t>Τροποποίηση 3634/2008,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8" w:history="1">
        <w:r>
          <w:rPr>
            <w:rStyle w:val="Hyperlink"/>
            <w:color w:val="0000EE"/>
            <w:u w:color="0000EE"/>
            <w:lang w:val="el" w:eastAsia="el"/>
          </w:rPr>
          <w:t>Αφαίρεση 4646/2019, Άρθρο 48</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8" w:history="1">
        <w:r>
          <w:rPr>
            <w:rStyle w:val="Hyperlink"/>
            <w:color w:val="0000EE"/>
            <w:u w:color="0000EE"/>
            <w:lang w:val="el" w:eastAsia="el"/>
          </w:rPr>
          <w:t>Αφαίρεση 4646/2019, Άρθρο 48</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8" w:history="1">
        <w:r>
          <w:rPr>
            <w:rStyle w:val="Hyperlink"/>
            <w:color w:val="0000EE"/>
            <w:u w:color="0000EE"/>
            <w:lang w:val="el" w:eastAsia="el"/>
          </w:rPr>
          <w:t>Αφαίρεση 4646/2019, Άρθρο 48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8" w:history="1">
        <w:r>
          <w:rPr>
            <w:rStyle w:val="Hyperlink"/>
            <w:color w:val="0000EE"/>
            <w:u w:color="0000EE"/>
            <w:lang w:val="el" w:eastAsia="el"/>
          </w:rPr>
          <w:t>Αφαίρεση 4646/2019, Άρθρο 48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8" w:history="1">
        <w:r>
          <w:rPr>
            <w:rStyle w:val="Hyperlink"/>
            <w:color w:val="0000EE"/>
            <w:u w:color="0000EE"/>
            <w:lang w:val="el" w:eastAsia="el"/>
          </w:rPr>
          <w:t>Αφαίρεση 4646/2019, Άρθρο 48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8" w:history="1">
        <w:r>
          <w:rPr>
            <w:rStyle w:val="Hyperlink"/>
            <w:color w:val="0000EE"/>
            <w:u w:color="0000EE"/>
            <w:lang w:val="el" w:eastAsia="el"/>
          </w:rPr>
          <w:t>Αφαίρεση 4646/2019, Άρθρο 48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8" w:history="1">
        <w:r>
          <w:rPr>
            <w:rStyle w:val="Hyperlink"/>
            <w:color w:val="0000EE"/>
            <w:u w:color="0000EE"/>
            <w:lang w:val="el" w:eastAsia="el"/>
          </w:rPr>
          <w:t>Αφαίρεση 4646/2019, Άρθρο 48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8" w:history="1">
        <w:r>
          <w:rPr>
            <w:rStyle w:val="Hyperlink"/>
            <w:color w:val="0000EE"/>
            <w:u w:color="0000EE"/>
            <w:lang w:val="el" w:eastAsia="el"/>
          </w:rPr>
          <w:t>Αφαίρεση 4646/2019, Άρθρο 48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8" w:history="1">
        <w:r>
          <w:rPr>
            <w:rStyle w:val="Hyperlink"/>
            <w:color w:val="0000EE"/>
            <w:u w:color="0000EE"/>
            <w:lang w:val="el" w:eastAsia="el"/>
          </w:rPr>
          <w:t>Αφαίρεση 4646/2019, Άρθρο 48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8" w:history="1">
        <w:r>
          <w:rPr>
            <w:rStyle w:val="Hyperlink"/>
            <w:color w:val="0000EE"/>
            <w:u w:color="0000EE"/>
            <w:lang w:val="el" w:eastAsia="el"/>
          </w:rPr>
          <w:t>Αφαίρεση 4646/2019, Άρθρο 48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8" w:history="1">
        <w:r>
          <w:rPr>
            <w:rStyle w:val="Hyperlink"/>
            <w:color w:val="0000EE"/>
            <w:u w:color="0000EE"/>
            <w:lang w:val="el" w:eastAsia="el"/>
          </w:rPr>
          <w:t>Αφαίρεση 4646/2019, Άρθρο 48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8" w:history="1">
        <w:r>
          <w:rPr>
            <w:rStyle w:val="Hyperlink"/>
            <w:color w:val="0000EE"/>
            <w:u w:color="0000EE"/>
            <w:lang w:val="el" w:eastAsia="el"/>
          </w:rPr>
          <w:t>Αφαίρεση 4646/2019, Άρθρο 48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8" w:history="1">
        <w:r>
          <w:rPr>
            <w:rStyle w:val="Hyperlink"/>
            <w:color w:val="0000EE"/>
            <w:u w:color="0000EE"/>
            <w:lang w:val="el" w:eastAsia="el"/>
          </w:rPr>
          <w:t>Αφαίρεση 4646/2019, Άρθρο 48</w:t>
        </w:r>
      </w:hyperlink>
      <w:r>
        <w:rPr>
          <w:lang w:val="el" w:eastAsia="el"/>
        </w:rPr>
        <w:t xml:space="preserve">; </w:t>
      </w:r>
      <w:hyperlink r:id="rId150" w:anchor="art_1" w:history="1">
        <w:r>
          <w:rPr>
            <w:rStyle w:val="Hyperlink"/>
            <w:color w:val="0000EE"/>
            <w:u w:color="0000EE"/>
            <w:lang w:val="el" w:eastAsia="el"/>
          </w:rPr>
          <w:t>Τροποποίηση 3634/2008, Άρθρο 1</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8" w:history="1">
        <w:r>
          <w:rPr>
            <w:rStyle w:val="Hyperlink"/>
            <w:color w:val="0000EE"/>
            <w:u w:color="0000EE"/>
            <w:lang w:val="el" w:eastAsia="el"/>
          </w:rPr>
          <w:t>Αφαίρεση 4646/2019, Άρθρο 48</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2" w:history="1">
        <w:r>
          <w:rPr>
            <w:rStyle w:val="Hyperlink"/>
            <w:color w:val="0000EE"/>
            <w:u w:color="0000EE"/>
            <w:lang w:val="el" w:eastAsia="el"/>
          </w:rPr>
          <w:t>Τροποποίηση 4093/2012, Άρθρο 2</w:t>
        </w:r>
      </w:hyperlink>
      <w:r>
        <w:rPr>
          <w:lang w:val="el" w:eastAsia="el"/>
        </w:rPr>
        <w:t xml:space="preserve">; </w:t>
      </w:r>
      <w:hyperlink r:id="rId153" w:anchor="art_26" w:history="1">
        <w:r>
          <w:rPr>
            <w:rStyle w:val="Hyperlink"/>
            <w:color w:val="0000EE"/>
            <w:u w:color="0000EE"/>
            <w:lang w:val="el" w:eastAsia="el"/>
          </w:rPr>
          <w:t>Τροποποίηση 3842/2010, Άρθρο 26</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 w:history="1">
        <w:r>
          <w:rPr>
            <w:rStyle w:val="Hyperlink"/>
            <w:color w:val="0000EE"/>
            <w:u w:color="0000EE"/>
            <w:lang w:val="el" w:eastAsia="el"/>
          </w:rPr>
          <w:t>Τροποποίηση 4093/2012, Άρθρο 2</w:t>
        </w:r>
      </w:hyperlink>
      <w:r>
        <w:rPr>
          <w:lang w:val="el" w:eastAsia="el"/>
        </w:rPr>
        <w:t xml:space="preserve">; </w:t>
      </w:r>
      <w:hyperlink r:id="rId155" w:anchor="art_26" w:history="1">
        <w:r>
          <w:rPr>
            <w:rStyle w:val="Hyperlink"/>
            <w:color w:val="0000EE"/>
            <w:u w:color="0000EE"/>
            <w:lang w:val="el" w:eastAsia="el"/>
          </w:rPr>
          <w:t>Τροποποίηση 3842/2010, Άρθρο 26</w:t>
        </w:r>
      </w:hyperlink>
      <w:r>
        <w:rPr>
          <w:lang w:val="el" w:eastAsia="el"/>
        </w:rPr>
        <w:t xml:space="preserve">; </w:t>
      </w:r>
      <w:hyperlink r:id="rId156" w:anchor="art_1" w:history="1">
        <w:r>
          <w:rPr>
            <w:rStyle w:val="Hyperlink"/>
            <w:color w:val="0000EE"/>
            <w:u w:color="0000EE"/>
            <w:lang w:val="el" w:eastAsia="el"/>
          </w:rPr>
          <w:t>Τροποποίηση 3775/2009, Άρθρο 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 w:history="1">
        <w:r>
          <w:rPr>
            <w:rStyle w:val="Hyperlink"/>
            <w:color w:val="0000EE"/>
            <w:u w:color="0000EE"/>
            <w:lang w:val="el" w:eastAsia="el"/>
          </w:rPr>
          <w:t>Προσθήκη 4093/2012, Άρθρο 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 w:history="1">
        <w:r>
          <w:rPr>
            <w:rStyle w:val="Hyperlink"/>
            <w:color w:val="0000EE"/>
            <w:u w:color="0000EE"/>
            <w:lang w:val="el" w:eastAsia="el"/>
          </w:rPr>
          <w:t>Προσθήκη 4093/2012, Άρθρο 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 w:history="1">
        <w:r>
          <w:rPr>
            <w:rStyle w:val="Hyperlink"/>
            <w:color w:val="0000EE"/>
            <w:u w:color="0000EE"/>
            <w:lang w:val="el" w:eastAsia="el"/>
          </w:rPr>
          <w:t>Προσθήκη 4093/2012,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6" w:history="1">
        <w:r>
          <w:rPr>
            <w:rStyle w:val="Hyperlink"/>
            <w:color w:val="0000EE"/>
            <w:u w:color="0000EE"/>
            <w:lang w:val="el" w:eastAsia="el"/>
          </w:rPr>
          <w:t>Τροποποίηση 3842/2010, Άρθρο 26</w:t>
        </w:r>
      </w:hyperlink>
      <w:r>
        <w:rPr>
          <w:lang w:val="el" w:eastAsia="el"/>
        </w:rPr>
        <w:t xml:space="preserve">; </w:t>
      </w:r>
      <w:hyperlink r:id="rId161" w:anchor="art_1" w:history="1">
        <w:r>
          <w:rPr>
            <w:rStyle w:val="Hyperlink"/>
            <w:color w:val="0000EE"/>
            <w:u w:color="0000EE"/>
            <w:lang w:val="el" w:eastAsia="el"/>
          </w:rPr>
          <w:t>Τροποποίηση 3775/2009, Άρθρο 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6" w:history="1">
        <w:r>
          <w:rPr>
            <w:rStyle w:val="Hyperlink"/>
            <w:color w:val="0000EE"/>
            <w:u w:color="0000EE"/>
            <w:lang w:val="el" w:eastAsia="el"/>
          </w:rPr>
          <w:t>Τροποποίηση 3842/2010, Άρθρο 26</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8" w:history="1">
        <w:r>
          <w:rPr>
            <w:rStyle w:val="Hyperlink"/>
            <w:color w:val="0000EE"/>
            <w:u w:color="0000EE"/>
            <w:lang w:val="el" w:eastAsia="el"/>
          </w:rPr>
          <w:t>Τροποποίηση 4646/2019, Άρθρο 48</w:t>
        </w:r>
      </w:hyperlink>
      <w:r>
        <w:rPr>
          <w:lang w:val="el" w:eastAsia="el"/>
        </w:rPr>
        <w:t xml:space="preserve">; </w:t>
      </w:r>
      <w:hyperlink r:id="rId164" w:anchor="art_2" w:history="1">
        <w:r>
          <w:rPr>
            <w:rStyle w:val="Hyperlink"/>
            <w:color w:val="0000EE"/>
            <w:u w:color="0000EE"/>
            <w:lang w:val="el" w:eastAsia="el"/>
          </w:rPr>
          <w:t>Τροποποίηση 4338/2015, Άρθρο 2</w:t>
        </w:r>
      </w:hyperlink>
      <w:r>
        <w:rPr>
          <w:lang w:val="el" w:eastAsia="el"/>
        </w:rPr>
        <w:t xml:space="preserve">; Τροποποίηση 4326/2015, Άρθρο 16; </w:t>
      </w:r>
      <w:hyperlink r:id="rId165" w:anchor="art_1" w:history="1">
        <w:r>
          <w:rPr>
            <w:rStyle w:val="Hyperlink"/>
            <w:color w:val="0000EE"/>
            <w:u w:color="0000EE"/>
            <w:lang w:val="el" w:eastAsia="el"/>
          </w:rPr>
          <w:t>Τροποποίηση 4254/2014, Άρθρο 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72" w:history="1">
        <w:r>
          <w:rPr>
            <w:rStyle w:val="Hyperlink"/>
            <w:color w:val="0000EE"/>
            <w:u w:color="0000EE"/>
            <w:lang w:val="el" w:eastAsia="el"/>
          </w:rPr>
          <w:t>Τροποποίηση 4484/2017, Άρθρο 72</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72" w:history="1">
        <w:r>
          <w:rPr>
            <w:rStyle w:val="Hyperlink"/>
            <w:color w:val="0000EE"/>
            <w:u w:color="0000EE"/>
            <w:lang w:val="el" w:eastAsia="el"/>
          </w:rPr>
          <w:t>Τροποποίηση 4482/2017, Άρθρο 72</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6" w:history="1">
        <w:r>
          <w:rPr>
            <w:rStyle w:val="Hyperlink"/>
            <w:b/>
            <w:bCs/>
            <w:color w:val="0000EE"/>
            <w:u w:color="0000EE"/>
            <w:lang w:val="el" w:eastAsia="el"/>
          </w:rPr>
          <w:t>Τροποποίηση 3842/2010, Άρθρο 26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70" w:anchor="art_2" w:history="1">
        <w:r>
          <w:rPr>
            <w:rStyle w:val="Hyperlink"/>
            <w:b/>
            <w:bCs/>
            <w:color w:val="0000EE"/>
            <w:u w:color="0000EE"/>
            <w:lang w:val="el" w:eastAsia="el"/>
          </w:rPr>
          <w:t>Τροποποίηση 4093/2012, Άρθρο 2</w:t>
        </w:r>
      </w:hyperlink>
      <w:r>
        <w:rPr>
          <w:b/>
          <w:bCs/>
          <w:lang w:val="el" w:eastAsia="el"/>
        </w:rPr>
        <w:t xml:space="preserve">; </w:t>
      </w:r>
      <w:hyperlink r:id="rId171"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72" w:anchor="art_1" w:history="1">
        <w:r>
          <w:rPr>
            <w:rStyle w:val="Hyperlink"/>
            <w:b/>
            <w:bCs/>
            <w:color w:val="0000EE"/>
            <w:u w:color="0000EE"/>
            <w:lang w:val="el" w:eastAsia="el"/>
          </w:rPr>
          <w:t>Τροποποίηση 3775/2009,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4787/2021, Άρθρο 16</w:t>
      </w:r>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4787/2021, Άρθρο 16; </w:t>
      </w:r>
      <w:hyperlink r:id="rId173" w:anchor="art_79" w:history="1">
        <w:r>
          <w:rPr>
            <w:rStyle w:val="Hyperlink"/>
            <w:b/>
            <w:bCs/>
            <w:color w:val="0000EE"/>
            <w:u w:color="0000EE"/>
            <w:lang w:val="el" w:eastAsia="el"/>
          </w:rPr>
          <w:t>Τροποποίηση 4764/2020, Άρθρο 79</w:t>
        </w:r>
      </w:hyperlink>
      <w:r>
        <w:rPr>
          <w:b/>
          <w:bCs/>
          <w:lang w:val="el" w:eastAsia="el"/>
        </w:rPr>
        <w:t xml:space="preserve">; </w:t>
      </w:r>
      <w:hyperlink r:id="rId174"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75"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76" w:anchor="art_2" w:history="1">
        <w:r>
          <w:rPr>
            <w:rStyle w:val="Hyperlink"/>
            <w:b/>
            <w:bCs/>
            <w:color w:val="0000EE"/>
            <w:u w:color="0000EE"/>
            <w:lang w:val="el" w:eastAsia="el"/>
          </w:rPr>
          <w:t>Τροποποίηση 4093/2012, Άρθρο 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4787/2021, Άρθρο 16</w:t>
      </w:r>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 w:history="1">
        <w:r>
          <w:rPr>
            <w:rStyle w:val="Hyperlink"/>
            <w:b/>
            <w:bCs/>
            <w:color w:val="0000EE"/>
            <w:u w:color="0000EE"/>
            <w:lang w:val="el" w:eastAsia="el"/>
          </w:rPr>
          <w:t>Τροποποίηση 4093/2012, Άρθρο 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48" w:history="1">
        <w:r>
          <w:rPr>
            <w:rStyle w:val="Hyperlink"/>
            <w:b/>
            <w:bCs/>
            <w:color w:val="0000EE"/>
            <w:u w:color="0000EE"/>
            <w:lang w:val="el" w:eastAsia="el"/>
          </w:rPr>
          <w:t>Αφαίρεση 4646/2019, Άρθρο 48</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48" w:history="1">
        <w:r>
          <w:rPr>
            <w:rStyle w:val="Hyperlink"/>
            <w:b/>
            <w:bCs/>
            <w:color w:val="0000EE"/>
            <w:u w:color="0000EE"/>
            <w:lang w:val="el" w:eastAsia="el"/>
          </w:rPr>
          <w:t>Προσθήκη 4646/2019, Άρθρο 48</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48" w:history="1">
        <w:r>
          <w:rPr>
            <w:rStyle w:val="Hyperlink"/>
            <w:b/>
            <w:bCs/>
            <w:color w:val="0000EE"/>
            <w:u w:color="0000EE"/>
            <w:lang w:val="el" w:eastAsia="el"/>
          </w:rPr>
          <w:t>Τροποποίηση 4646/2019, Άρθρο 48</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48" w:history="1">
        <w:r>
          <w:rPr>
            <w:rStyle w:val="Hyperlink"/>
            <w:b/>
            <w:bCs/>
            <w:color w:val="0000EE"/>
            <w:u w:color="0000EE"/>
            <w:lang w:val="el" w:eastAsia="el"/>
          </w:rPr>
          <w:t>Αφαίρεση 4646/2019, Άρθρο 48</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48" w:history="1">
        <w:r>
          <w:rPr>
            <w:rStyle w:val="Hyperlink"/>
            <w:b/>
            <w:bCs/>
            <w:color w:val="0000EE"/>
            <w:u w:color="0000EE"/>
            <w:lang w:val="el" w:eastAsia="el"/>
          </w:rPr>
          <w:t>Τροποποίηση 4646/2019, Άρθρο 48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48" w:history="1">
        <w:r>
          <w:rPr>
            <w:rStyle w:val="Hyperlink"/>
            <w:b/>
            <w:bCs/>
            <w:color w:val="0000EE"/>
            <w:u w:color="0000EE"/>
            <w:lang w:val="el" w:eastAsia="el"/>
          </w:rPr>
          <w:t>Τροποποίηση 4646/2019, Άρθρο 48</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48" w:history="1">
        <w:r>
          <w:rPr>
            <w:rStyle w:val="Hyperlink"/>
            <w:b/>
            <w:bCs/>
            <w:color w:val="0000EE"/>
            <w:u w:color="0000EE"/>
            <w:lang w:val="el" w:eastAsia="el"/>
          </w:rPr>
          <w:t>Αφαίρεση 4646/2019, Άρθρο 48</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48" w:history="1">
        <w:r>
          <w:rPr>
            <w:rStyle w:val="Hyperlink"/>
            <w:b/>
            <w:bCs/>
            <w:color w:val="0000EE"/>
            <w:u w:color="0000EE"/>
            <w:lang w:val="el" w:eastAsia="el"/>
          </w:rPr>
          <w:t>Αφαίρεση 4646/2019, Άρθρο 48</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48" w:history="1">
        <w:r>
          <w:rPr>
            <w:rStyle w:val="Hyperlink"/>
            <w:b/>
            <w:bCs/>
            <w:color w:val="0000EE"/>
            <w:u w:color="0000EE"/>
            <w:lang w:val="el" w:eastAsia="el"/>
          </w:rPr>
          <w:t>Αφαίρεση 4646/2019, Άρθρο 48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48" w:history="1">
        <w:r>
          <w:rPr>
            <w:rStyle w:val="Hyperlink"/>
            <w:b/>
            <w:bCs/>
            <w:color w:val="0000EE"/>
            <w:u w:color="0000EE"/>
            <w:lang w:val="el" w:eastAsia="el"/>
          </w:rPr>
          <w:t>Αφαίρεση 4646/2019, Άρθρο 48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0" w:history="1">
        <w:r>
          <w:rPr>
            <w:rStyle w:val="Hyperlink"/>
            <w:b/>
            <w:bCs/>
            <w:color w:val="0000EE"/>
            <w:u w:color="0000EE"/>
            <w:lang w:val="el" w:eastAsia="el"/>
          </w:rPr>
          <w:t>Τροποποίηση 3427/2005, Άρθρο 20</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48" w:history="1">
        <w:r>
          <w:rPr>
            <w:rStyle w:val="Hyperlink"/>
            <w:b/>
            <w:bCs/>
            <w:color w:val="0000EE"/>
            <w:u w:color="0000EE"/>
            <w:lang w:val="el" w:eastAsia="el"/>
          </w:rPr>
          <w:t>Τροποποίηση 4646/2019, Άρθρο 48</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3" w:history="1">
        <w:r>
          <w:rPr>
            <w:rStyle w:val="Hyperlink"/>
            <w:b/>
            <w:bCs/>
            <w:color w:val="0000EE"/>
            <w:u w:color="0000EE"/>
            <w:lang w:val="el" w:eastAsia="el"/>
          </w:rPr>
          <w:t>Τροποποίηση 3943/2011, Άρθρο 23</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0" w:history="1">
        <w:r>
          <w:rPr>
            <w:rStyle w:val="Hyperlink"/>
            <w:b/>
            <w:bCs/>
            <w:color w:val="0000EE"/>
            <w:u w:color="0000EE"/>
            <w:lang w:val="el" w:eastAsia="el"/>
          </w:rPr>
          <w:t>Τροποποίηση 3427/2005, Άρθρο 20</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0" w:history="1">
        <w:r>
          <w:rPr>
            <w:rStyle w:val="Hyperlink"/>
            <w:b/>
            <w:bCs/>
            <w:color w:val="0000EE"/>
            <w:u w:color="0000EE"/>
            <w:lang w:val="el" w:eastAsia="el"/>
          </w:rPr>
          <w:t>Τροποποίηση 3427/2005, Άρθρο 20</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0" w:history="1">
        <w:r>
          <w:rPr>
            <w:rStyle w:val="Hyperlink"/>
            <w:b/>
            <w:bCs/>
            <w:color w:val="0000EE"/>
            <w:u w:color="0000EE"/>
            <w:lang w:val="el" w:eastAsia="el"/>
          </w:rPr>
          <w:t>Τροποποίηση 3427/2005, Άρθρο 20</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Αφαίρεση 3634/2008, Άρθρο 1</w:t>
        </w:r>
      </w:hyperlink>
      <w:r>
        <w:rPr>
          <w:b/>
          <w:bCs/>
          <w:lang w:val="el" w:eastAsia="el"/>
        </w:rPr>
        <w:t xml:space="preserve">; </w:t>
      </w:r>
      <w:hyperlink r:id="rId195" w:anchor="art_20" w:history="1">
        <w:r>
          <w:rPr>
            <w:rStyle w:val="Hyperlink"/>
            <w:b/>
            <w:bCs/>
            <w:color w:val="0000EE"/>
            <w:u w:color="0000EE"/>
            <w:lang w:val="el" w:eastAsia="el"/>
          </w:rPr>
          <w:t>Τροποποίηση 3427/2005, Άρθρο 20</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48" w:history="1">
        <w:r>
          <w:rPr>
            <w:rStyle w:val="Hyperlink"/>
            <w:b/>
            <w:bCs/>
            <w:color w:val="0000EE"/>
            <w:u w:color="0000EE"/>
            <w:lang w:val="el" w:eastAsia="el"/>
          </w:rPr>
          <w:t>Τροποποίηση 4646/2019, Άρθρο 48</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3" w:history="1">
        <w:r>
          <w:rPr>
            <w:rStyle w:val="Hyperlink"/>
            <w:b/>
            <w:bCs/>
            <w:color w:val="0000EE"/>
            <w:u w:color="0000EE"/>
            <w:lang w:val="el" w:eastAsia="el"/>
          </w:rPr>
          <w:t>Τροποποίηση 3943/2011, Άρθρο 23</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98" w:anchor="art_1" w:history="1">
        <w:r>
          <w:rPr>
            <w:rStyle w:val="Hyperlink"/>
            <w:b/>
            <w:bCs/>
            <w:color w:val="0000EE"/>
            <w:u w:color="0000EE"/>
            <w:lang w:val="el" w:eastAsia="el"/>
          </w:rPr>
          <w:t>Τροποποίηση 3634/2008, Άρθρο 1</w:t>
        </w:r>
      </w:hyperlink>
      <w:r>
        <w:rPr>
          <w:b/>
          <w:bCs/>
          <w:lang w:val="el" w:eastAsia="el"/>
        </w:rPr>
        <w:t xml:space="preserve">; </w:t>
      </w:r>
      <w:hyperlink r:id="rId199"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200" w:anchor="art_12" w:history="1">
        <w:r>
          <w:rPr>
            <w:rStyle w:val="Hyperlink"/>
            <w:b/>
            <w:bCs/>
            <w:color w:val="0000EE"/>
            <w:u w:color="0000EE"/>
            <w:lang w:val="el" w:eastAsia="el"/>
          </w:rPr>
          <w:t>Προσθήκη 3091/2002, Άρθρο 12</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3634/2008,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3" w:history="1">
        <w:r>
          <w:rPr>
            <w:rStyle w:val="Hyperlink"/>
            <w:b/>
            <w:bCs/>
            <w:color w:val="0000EE"/>
            <w:u w:color="0000EE"/>
            <w:lang w:val="el" w:eastAsia="el"/>
          </w:rPr>
          <w:t>Τροποποίηση 3943/2011,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204" w:anchor="art_184" w:history="1">
        <w:r>
          <w:rPr>
            <w:rStyle w:val="Hyperlink"/>
            <w:b/>
            <w:bCs/>
            <w:color w:val="0000EE"/>
            <w:u w:color="0000EE"/>
            <w:lang w:val="el" w:eastAsia="el"/>
          </w:rPr>
          <w:t>Τροποποίηση 4261/2014, Άρθρο 184</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8" w:history="1">
        <w:r>
          <w:rPr>
            <w:rStyle w:val="Hyperlink"/>
            <w:b/>
            <w:bCs/>
            <w:color w:val="0000EE"/>
            <w:u w:color="0000EE"/>
            <w:lang w:val="el" w:eastAsia="el"/>
          </w:rPr>
          <w:t>Προσθήκη 4646/2019, Άρθρο 48</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48" w:history="1">
        <w:r>
          <w:rPr>
            <w:rStyle w:val="Hyperlink"/>
            <w:b/>
            <w:bCs/>
            <w:color w:val="0000EE"/>
            <w:u w:color="0000EE"/>
            <w:lang w:val="el" w:eastAsia="el"/>
          </w:rPr>
          <w:t>Αφαίρεση 4646/2019, Άρθρο 48</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8" w:history="1">
        <w:r>
          <w:rPr>
            <w:rStyle w:val="Hyperlink"/>
            <w:b/>
            <w:bCs/>
            <w:color w:val="0000EE"/>
            <w:u w:color="0000EE"/>
            <w:lang w:val="el" w:eastAsia="el"/>
          </w:rPr>
          <w:t>Αφαίρεση 4646/2019, Άρθρο 48</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48" w:history="1">
        <w:r>
          <w:rPr>
            <w:rStyle w:val="Hyperlink"/>
            <w:b/>
            <w:bCs/>
            <w:color w:val="0000EE"/>
            <w:u w:color="0000EE"/>
            <w:lang w:val="el" w:eastAsia="el"/>
          </w:rPr>
          <w:t>Προσθήκη 4646/2019, Άρθρο 48</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48" w:history="1">
        <w:r>
          <w:rPr>
            <w:rStyle w:val="Hyperlink"/>
            <w:b/>
            <w:bCs/>
            <w:color w:val="0000EE"/>
            <w:u w:color="0000EE"/>
            <w:lang w:val="el" w:eastAsia="el"/>
          </w:rPr>
          <w:t>Αφαίρεση 4646/2019, Άρθρο 48</w:t>
        </w:r>
      </w:hyperlink>
      <w:r>
        <w:rPr>
          <w:b/>
          <w:bCs/>
          <w:lang w:val="el" w:eastAsia="el"/>
        </w:rPr>
        <w:t xml:space="preserve">; </w:t>
      </w:r>
      <w:hyperlink r:id="rId210" w:anchor="art_60" w:history="1">
        <w:r>
          <w:rPr>
            <w:rStyle w:val="Hyperlink"/>
            <w:b/>
            <w:bCs/>
            <w:color w:val="0000EE"/>
            <w:u w:color="0000EE"/>
            <w:lang w:val="el" w:eastAsia="el"/>
          </w:rPr>
          <w:t>Τροποποίηση 4583/2018, Άρθρο 60</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48" w:history="1">
        <w:r>
          <w:rPr>
            <w:rStyle w:val="Hyperlink"/>
            <w:b/>
            <w:bCs/>
            <w:color w:val="0000EE"/>
            <w:u w:color="0000EE"/>
            <w:lang w:val="el" w:eastAsia="el"/>
          </w:rPr>
          <w:t>Αφαίρεση 4646/2019, Άρθρο 48</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48" w:history="1">
        <w:r>
          <w:rPr>
            <w:rStyle w:val="Hyperlink"/>
            <w:b/>
            <w:bCs/>
            <w:color w:val="0000EE"/>
            <w:u w:color="0000EE"/>
            <w:lang w:val="el" w:eastAsia="el"/>
          </w:rPr>
          <w:t>Αφαίρεση 4646/2019, Άρθρο 48</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48" w:history="1">
        <w:r>
          <w:rPr>
            <w:rStyle w:val="Hyperlink"/>
            <w:b/>
            <w:bCs/>
            <w:color w:val="0000EE"/>
            <w:u w:color="0000EE"/>
            <w:lang w:val="el" w:eastAsia="el"/>
          </w:rPr>
          <w:t>Αφαίρεση 4646/2019, Άρθρο 48</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8" w:history="1">
        <w:r>
          <w:rPr>
            <w:rStyle w:val="Hyperlink"/>
            <w:b/>
            <w:bCs/>
            <w:color w:val="0000EE"/>
            <w:u w:color="0000EE"/>
            <w:lang w:val="el" w:eastAsia="el"/>
          </w:rPr>
          <w:t>Αφαίρεση 4646/2019, Άρθρο 48</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8" w:history="1">
        <w:r>
          <w:rPr>
            <w:rStyle w:val="Hyperlink"/>
            <w:b/>
            <w:bCs/>
            <w:color w:val="0000EE"/>
            <w:u w:color="0000EE"/>
            <w:lang w:val="el" w:eastAsia="el"/>
          </w:rPr>
          <w:t>Αφαίρεση 4646/2019, Άρθρο 48</w:t>
        </w:r>
      </w:hyperlink>
      <w:r>
        <w:rPr>
          <w:b/>
          <w:bCs/>
          <w:lang w:val="el" w:eastAsia="el"/>
        </w:rPr>
        <w:t xml:space="preserve">; </w:t>
      </w:r>
      <w:hyperlink r:id="rId216" w:anchor="art_23" w:history="1">
        <w:r>
          <w:rPr>
            <w:rStyle w:val="Hyperlink"/>
            <w:b/>
            <w:bCs/>
            <w:color w:val="0000EE"/>
            <w:u w:color="0000EE"/>
            <w:lang w:val="el" w:eastAsia="el"/>
          </w:rPr>
          <w:t>Τροποποίηση 3943/2011,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48" w:history="1">
        <w:r>
          <w:rPr>
            <w:rStyle w:val="Hyperlink"/>
            <w:b/>
            <w:bCs/>
            <w:color w:val="0000EE"/>
            <w:u w:color="0000EE"/>
            <w:lang w:val="el" w:eastAsia="el"/>
          </w:rPr>
          <w:t>Αφαίρεση 4646/2019, Άρθρο 48</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48" w:history="1">
        <w:r>
          <w:rPr>
            <w:rStyle w:val="Hyperlink"/>
            <w:b/>
            <w:bCs/>
            <w:color w:val="0000EE"/>
            <w:u w:color="0000EE"/>
            <w:lang w:val="el" w:eastAsia="el"/>
          </w:rPr>
          <w:t>Αφαίρεση 4646/2019, Άρθρο 48</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48" w:history="1">
        <w:r>
          <w:rPr>
            <w:rStyle w:val="Hyperlink"/>
            <w:b/>
            <w:bCs/>
            <w:color w:val="0000EE"/>
            <w:u w:color="0000EE"/>
            <w:lang w:val="el" w:eastAsia="el"/>
          </w:rPr>
          <w:t>Αφαίρεση 4646/2019, Άρθρο 48</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48" w:history="1">
        <w:r>
          <w:rPr>
            <w:rStyle w:val="Hyperlink"/>
            <w:b/>
            <w:bCs/>
            <w:color w:val="0000EE"/>
            <w:u w:color="0000EE"/>
            <w:lang w:val="el" w:eastAsia="el"/>
          </w:rPr>
          <w:t>Αφαίρεση 4646/2019, Άρθρο 48</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0" w:history="1">
        <w:r>
          <w:rPr>
            <w:rStyle w:val="Hyperlink"/>
            <w:b/>
            <w:bCs/>
            <w:color w:val="0000EE"/>
            <w:u w:color="0000EE"/>
            <w:lang w:val="el" w:eastAsia="el"/>
          </w:rPr>
          <w:t>Τροποποίηση 3427/2005, Άρθρο 20</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48" w:history="1">
        <w:r>
          <w:rPr>
            <w:rStyle w:val="Hyperlink"/>
            <w:b/>
            <w:bCs/>
            <w:color w:val="0000EE"/>
            <w:u w:color="0000EE"/>
            <w:lang w:val="el" w:eastAsia="el"/>
          </w:rPr>
          <w:t>Τροποποίηση 4646/2019, Άρθρο 48</w:t>
        </w:r>
      </w:hyperlink>
      <w:r>
        <w:rPr>
          <w:b/>
          <w:bCs/>
          <w:lang w:val="el" w:eastAsia="el"/>
        </w:rPr>
        <w:t xml:space="preserve">; </w:t>
      </w:r>
      <w:hyperlink r:id="rId223" w:anchor="art_60" w:history="1">
        <w:r>
          <w:rPr>
            <w:rStyle w:val="Hyperlink"/>
            <w:b/>
            <w:bCs/>
            <w:color w:val="0000EE"/>
            <w:u w:color="0000EE"/>
            <w:lang w:val="el" w:eastAsia="el"/>
          </w:rPr>
          <w:t>Αφαίρεση 4583/2018, Άρθρο 60</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60" w:history="1">
        <w:r>
          <w:rPr>
            <w:rStyle w:val="Hyperlink"/>
            <w:b/>
            <w:bCs/>
            <w:color w:val="0000EE"/>
            <w:u w:color="0000EE"/>
            <w:lang w:val="el" w:eastAsia="el"/>
          </w:rPr>
          <w:t>Τροποποίηση 4583/2018, Άρθρο 60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60" w:history="1">
        <w:r>
          <w:rPr>
            <w:rStyle w:val="Hyperlink"/>
            <w:b/>
            <w:bCs/>
            <w:color w:val="0000EE"/>
            <w:u w:color="0000EE"/>
            <w:lang w:val="el" w:eastAsia="el"/>
          </w:rPr>
          <w:t>Τροποποίηση 4583/2018, Άρθρο 60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3" w:history="1">
        <w:r>
          <w:rPr>
            <w:rStyle w:val="Hyperlink"/>
            <w:b/>
            <w:bCs/>
            <w:color w:val="0000EE"/>
            <w:u w:color="0000EE"/>
            <w:lang w:val="el" w:eastAsia="el"/>
          </w:rPr>
          <w:t>Τροποποίηση 3943/2011,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8" w:history="1">
        <w:r>
          <w:rPr>
            <w:rStyle w:val="Hyperlink"/>
            <w:b/>
            <w:bCs/>
            <w:color w:val="0000EE"/>
            <w:u w:color="0000EE"/>
            <w:lang w:val="el" w:eastAsia="el"/>
          </w:rPr>
          <w:t>Αφαίρεση 4646/2019, Άρθρο 48</w:t>
        </w:r>
      </w:hyperlink>
      <w:r>
        <w:rPr>
          <w:b/>
          <w:bCs/>
          <w:lang w:val="el" w:eastAsia="el"/>
        </w:rPr>
        <w:t xml:space="preserve">; </w:t>
      </w:r>
      <w:hyperlink r:id="rId228" w:anchor="art_1" w:history="1">
        <w:r>
          <w:rPr>
            <w:rStyle w:val="Hyperlink"/>
            <w:b/>
            <w:bCs/>
            <w:color w:val="0000EE"/>
            <w:u w:color="0000EE"/>
            <w:lang w:val="el" w:eastAsia="el"/>
          </w:rPr>
          <w:t>Τροποποίηση 3634/2008,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8" w:history="1">
        <w:r>
          <w:rPr>
            <w:rStyle w:val="Hyperlink"/>
            <w:b/>
            <w:bCs/>
            <w:color w:val="0000EE"/>
            <w:u w:color="0000EE"/>
            <w:lang w:val="el" w:eastAsia="el"/>
          </w:rPr>
          <w:t>Αφαίρεση 4646/2019, Άρθρο 48</w:t>
        </w:r>
      </w:hyperlink>
      <w:r>
        <w:rPr>
          <w:b/>
          <w:bCs/>
          <w:lang w:val="el" w:eastAsia="el"/>
        </w:rPr>
        <w:t xml:space="preserve">; Τροποποίηση 3815/2010, Άρθρο 1; </w:t>
      </w:r>
      <w:hyperlink r:id="rId230" w:anchor="art_1" w:history="1">
        <w:r>
          <w:rPr>
            <w:rStyle w:val="Hyperlink"/>
            <w:b/>
            <w:bCs/>
            <w:color w:val="0000EE"/>
            <w:u w:color="0000EE"/>
            <w:lang w:val="el" w:eastAsia="el"/>
          </w:rPr>
          <w:t>Τροποποίηση 3634/2008, Άρθρο 1</w:t>
        </w:r>
      </w:hyperlink>
      <w:r>
        <w:rPr>
          <w:b/>
          <w:bCs/>
          <w:lang w:val="el" w:eastAsia="el"/>
        </w:rPr>
        <w:t xml:space="preserve">; </w:t>
      </w:r>
      <w:hyperlink r:id="rId231" w:anchor="art_1" w:history="1">
        <w:r>
          <w:rPr>
            <w:rStyle w:val="Hyperlink"/>
            <w:b/>
            <w:bCs/>
            <w:color w:val="0000EE"/>
            <w:u w:color="0000EE"/>
            <w:lang w:val="el" w:eastAsia="el"/>
          </w:rPr>
          <w:t>Τροποποίηση 3634/2008,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6" w:history="1">
        <w:r>
          <w:rPr>
            <w:rStyle w:val="Hyperlink"/>
            <w:b/>
            <w:bCs/>
            <w:color w:val="0000EE"/>
            <w:u w:color="0000EE"/>
            <w:lang w:val="el" w:eastAsia="el"/>
          </w:rPr>
          <w:t>Τροποποίηση 3842/2010, Άρθρο 26</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48" w:history="1">
        <w:r>
          <w:rPr>
            <w:rStyle w:val="Hyperlink"/>
            <w:b/>
            <w:bCs/>
            <w:color w:val="0000EE"/>
            <w:u w:color="0000EE"/>
            <w:lang w:val="el" w:eastAsia="el"/>
          </w:rPr>
          <w:t>Τροποποίηση 4646/2019, Άρθρο 48</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35" w:anchor="art_1" w:history="1">
        <w:r>
          <w:rPr>
            <w:rStyle w:val="Hyperlink"/>
            <w:b/>
            <w:bCs/>
            <w:color w:val="0000EE"/>
            <w:u w:color="0000EE"/>
            <w:lang w:val="el" w:eastAsia="el"/>
          </w:rPr>
          <w:t>Τροποποίηση 3775/2009, Άρθρο 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48" w:history="1">
        <w:r>
          <w:rPr>
            <w:rStyle w:val="Hyperlink"/>
            <w:b/>
            <w:bCs/>
            <w:color w:val="0000EE"/>
            <w:u w:color="0000EE"/>
            <w:lang w:val="el" w:eastAsia="el"/>
          </w:rPr>
          <w:t>Αφαίρεση 4646/2019, Άρθρο 48</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6" w:history="1">
        <w:r>
          <w:rPr>
            <w:rStyle w:val="Hyperlink"/>
            <w:b/>
            <w:bCs/>
            <w:color w:val="0000EE"/>
            <w:u w:color="0000EE"/>
            <w:lang w:val="el" w:eastAsia="el"/>
          </w:rPr>
          <w:t>Τροποποίηση 3842/2010, Άρθρο 26</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39" w:anchor="art_1" w:history="1">
        <w:r>
          <w:rPr>
            <w:rStyle w:val="Hyperlink"/>
            <w:b/>
            <w:bCs/>
            <w:color w:val="0000EE"/>
            <w:u w:color="0000EE"/>
            <w:lang w:val="el" w:eastAsia="el"/>
          </w:rPr>
          <w:t>Τροποποίηση 3775/2009,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 w:history="1">
        <w:r>
          <w:rPr>
            <w:rStyle w:val="Hyperlink"/>
            <w:b/>
            <w:bCs/>
            <w:color w:val="0000EE"/>
            <w:u w:color="0000EE"/>
            <w:lang w:val="el" w:eastAsia="el"/>
          </w:rPr>
          <w:t>Τροποποίηση 4093/2012, Άρθρο 2</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20" w:history="1">
        <w:r>
          <w:rPr>
            <w:rStyle w:val="Hyperlink"/>
            <w:b/>
            <w:bCs/>
            <w:color w:val="0000EE"/>
            <w:u w:color="0000EE"/>
            <w:lang w:val="el" w:eastAsia="el"/>
          </w:rPr>
          <w:t>Τροποποίηση 3427/2005, Άρθρο 20</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3" w:history="1">
        <w:r>
          <w:rPr>
            <w:rStyle w:val="Hyperlink"/>
            <w:b/>
            <w:bCs/>
            <w:color w:val="0000EE"/>
            <w:u w:color="0000EE"/>
            <w:lang w:val="el" w:eastAsia="el"/>
          </w:rPr>
          <w:t>Τροποποίηση 3943/2011,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44" w:anchor="art_20" w:history="1">
        <w:r>
          <w:rPr>
            <w:rStyle w:val="Hyperlink"/>
            <w:b/>
            <w:bCs/>
            <w:color w:val="0000EE"/>
            <w:u w:color="0000EE"/>
            <w:lang w:val="el" w:eastAsia="el"/>
          </w:rPr>
          <w:t>Τροποποίηση 3427/2005, Άρθρο 20</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46" w:anchor="art_20" w:history="1">
        <w:r>
          <w:rPr>
            <w:rStyle w:val="Hyperlink"/>
            <w:b/>
            <w:bCs/>
            <w:color w:val="0000EE"/>
            <w:u w:color="0000EE"/>
            <w:lang w:val="el" w:eastAsia="el"/>
          </w:rPr>
          <w:t>Τροποποίηση 3427/2005, Άρθρο 20</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48" w:history="1">
        <w:r>
          <w:rPr>
            <w:rStyle w:val="Hyperlink"/>
            <w:b/>
            <w:bCs/>
            <w:color w:val="0000EE"/>
            <w:u w:color="0000EE"/>
            <w:lang w:val="el" w:eastAsia="el"/>
          </w:rPr>
          <w:t>Αφαίρεση 4646/2019, Άρθρο 48</w:t>
        </w:r>
      </w:hyperlink>
      <w:r>
        <w:rPr>
          <w:b/>
          <w:bCs/>
          <w:lang w:val="el" w:eastAsia="el"/>
        </w:rPr>
        <w:t xml:space="preserve">; </w:t>
      </w:r>
      <w:hyperlink r:id="rId248"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49" w:anchor="art_20" w:history="1">
        <w:r>
          <w:rPr>
            <w:rStyle w:val="Hyperlink"/>
            <w:b/>
            <w:bCs/>
            <w:color w:val="0000EE"/>
            <w:u w:color="0000EE"/>
            <w:lang w:val="el" w:eastAsia="el"/>
          </w:rPr>
          <w:t>Τροποποίηση 3427/2005, Άρθρο 20</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48" w:history="1">
        <w:r>
          <w:rPr>
            <w:rStyle w:val="Hyperlink"/>
            <w:b/>
            <w:bCs/>
            <w:color w:val="0000EE"/>
            <w:u w:color="0000EE"/>
            <w:lang w:val="el" w:eastAsia="el"/>
          </w:rPr>
          <w:t>Αφαίρεση 4646/2019, Άρθρο 48</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48" w:history="1">
        <w:r>
          <w:rPr>
            <w:rStyle w:val="Hyperlink"/>
            <w:b/>
            <w:bCs/>
            <w:color w:val="0000EE"/>
            <w:u w:color="0000EE"/>
            <w:lang w:val="el" w:eastAsia="el"/>
          </w:rPr>
          <w:t>Αφαίρεση 4646/2019, Άρθρο 48</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0" w:history="1">
        <w:r>
          <w:rPr>
            <w:rStyle w:val="Hyperlink"/>
            <w:b/>
            <w:bCs/>
            <w:color w:val="0000EE"/>
            <w:u w:color="0000EE"/>
            <w:lang w:val="el" w:eastAsia="el"/>
          </w:rPr>
          <w:t>Προσθήκη 3193/2003, Άρθρο 10</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48" w:history="1">
        <w:r>
          <w:rPr>
            <w:rStyle w:val="Hyperlink"/>
            <w:b/>
            <w:bCs/>
            <w:color w:val="0000EE"/>
            <w:u w:color="0000EE"/>
            <w:lang w:val="el" w:eastAsia="el"/>
          </w:rPr>
          <w:t>Αφαίρεση 4646/2019, Άρθρο 48</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48" w:history="1">
        <w:r>
          <w:rPr>
            <w:rStyle w:val="Hyperlink"/>
            <w:b/>
            <w:bCs/>
            <w:color w:val="0000EE"/>
            <w:u w:color="0000EE"/>
            <w:lang w:val="el" w:eastAsia="el"/>
          </w:rPr>
          <w:t>Τροποποίηση 4646/2019, Άρθρο 48</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48" w:history="1">
        <w:r>
          <w:rPr>
            <w:rStyle w:val="Hyperlink"/>
            <w:b/>
            <w:bCs/>
            <w:color w:val="0000EE"/>
            <w:u w:color="0000EE"/>
            <w:lang w:val="el" w:eastAsia="el"/>
          </w:rPr>
          <w:t>Αφαίρεση 4646/2019, Άρθρο 48</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8" w:history="1">
        <w:r>
          <w:rPr>
            <w:rStyle w:val="Hyperlink"/>
            <w:b/>
            <w:bCs/>
            <w:color w:val="0000EE"/>
            <w:u w:color="0000EE"/>
            <w:lang w:val="el" w:eastAsia="el"/>
          </w:rPr>
          <w:t>Αφαίρεση 4646/2019, Άρθρο 48</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48" w:history="1">
        <w:r>
          <w:rPr>
            <w:rStyle w:val="Hyperlink"/>
            <w:b/>
            <w:bCs/>
            <w:color w:val="0000EE"/>
            <w:u w:color="0000EE"/>
            <w:lang w:val="el" w:eastAsia="el"/>
          </w:rPr>
          <w:t>Τροποποίηση 4646/2019, Άρθρο 48</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48" w:history="1">
        <w:r>
          <w:rPr>
            <w:rStyle w:val="Hyperlink"/>
            <w:b/>
            <w:bCs/>
            <w:color w:val="0000EE"/>
            <w:u w:color="0000EE"/>
            <w:lang w:val="el" w:eastAsia="el"/>
          </w:rPr>
          <w:t>Αφαίρεση 4646/2019, Άρθρο 48</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48" w:history="1">
        <w:r>
          <w:rPr>
            <w:rStyle w:val="Hyperlink"/>
            <w:b/>
            <w:bCs/>
            <w:color w:val="0000EE"/>
            <w:u w:color="0000EE"/>
            <w:lang w:val="el" w:eastAsia="el"/>
          </w:rPr>
          <w:t>Τροποποίηση 4646/2019, Άρθρο 48</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48" w:history="1">
        <w:r>
          <w:rPr>
            <w:rStyle w:val="Hyperlink"/>
            <w:b/>
            <w:bCs/>
            <w:color w:val="0000EE"/>
            <w:u w:color="0000EE"/>
            <w:lang w:val="el" w:eastAsia="el"/>
          </w:rPr>
          <w:t>Αφαίρεση 4646/2019, Άρθρο 48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12/12/4646"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02/12/24/3091"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08/01/29/3634" TargetMode="External" /><Relationship Id="rId103" Type="http://schemas.openxmlformats.org/officeDocument/2006/relationships/hyperlink" Target="http://data.aade.gr/eli/pri/law/2007/04/16/3554" TargetMode="External" /><Relationship Id="rId104" Type="http://schemas.openxmlformats.org/officeDocument/2006/relationships/hyperlink" Target="http://data.aade.gr/eli/pri/law/2005/12/27/3427" TargetMode="External" /><Relationship Id="rId105" Type="http://schemas.openxmlformats.org/officeDocument/2006/relationships/hyperlink" Target="http://data.aade.gr/eli/pri/law/2002/12/24/3091"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7/04/16/3554" TargetMode="External" /><Relationship Id="rId109" Type="http://schemas.openxmlformats.org/officeDocument/2006/relationships/hyperlink" Target="http://data.aade.gr/eli/pri/law/2005/12/27/3427"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2/12/24/3091"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7/04/16/3554" TargetMode="External" /><Relationship Id="rId114" Type="http://schemas.openxmlformats.org/officeDocument/2006/relationships/hyperlink" Target="http://data.aade.gr/eli/pri/law/2005/12/27/3427" TargetMode="External" /><Relationship Id="rId115" Type="http://schemas.openxmlformats.org/officeDocument/2006/relationships/hyperlink" Target="http://data.aade.gr/eli/pri/law/2002/12/24/3091"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08/01/29/3634" TargetMode="External" /><Relationship Id="rId118" Type="http://schemas.openxmlformats.org/officeDocument/2006/relationships/hyperlink" Target="http://data.aade.gr/eli/pri/law/2007/04/16/3554"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08/01/29/3634" TargetMode="External" /><Relationship Id="rId120" Type="http://schemas.openxmlformats.org/officeDocument/2006/relationships/hyperlink" Target="http://data.aade.gr/eli/pri/law/2002/12/24/3091"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15/06/16/4330" TargetMode="External" /><Relationship Id="rId129" Type="http://schemas.openxmlformats.org/officeDocument/2006/relationships/hyperlink" Target="http://data.aade.gr/eli/pri/law/2021/02/28/4781"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08/01/29/3634" TargetMode="External" /><Relationship Id="rId131" Type="http://schemas.openxmlformats.org/officeDocument/2006/relationships/hyperlink" Target="http://data.aade.gr/eli/pri/law/2002/12/24/3091" TargetMode="External" /><Relationship Id="rId132" Type="http://schemas.openxmlformats.org/officeDocument/2006/relationships/hyperlink" Target="http://data.aade.gr/eli/pri/law/2008/01/29/3634" TargetMode="External" /><Relationship Id="rId133" Type="http://schemas.openxmlformats.org/officeDocument/2006/relationships/hyperlink" Target="http://data.aade.gr/eli/pri/law/2020/07/31/4714" TargetMode="External" /><Relationship Id="rId134" Type="http://schemas.openxmlformats.org/officeDocument/2006/relationships/hyperlink" Target="http://data.aade.gr/eli/pri/law/2008/01/29/3634" TargetMode="External" /><Relationship Id="rId135" Type="http://schemas.openxmlformats.org/officeDocument/2006/relationships/hyperlink" Target="http://data.aade.gr/eli/pri/law/2008/01/29/3634" TargetMode="External" /><Relationship Id="rId136" Type="http://schemas.openxmlformats.org/officeDocument/2006/relationships/hyperlink" Target="http://data.aade.gr/eli/pri/law/2008/01/29/3634"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19/12/12/4646"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19/12/12/4646"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08/01/29/3634"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12/11/12/4093" TargetMode="External" /><Relationship Id="rId153" Type="http://schemas.openxmlformats.org/officeDocument/2006/relationships/hyperlink" Target="http://data.aade.gr/eli/pri/law/2010/04/23/3842" TargetMode="External" /><Relationship Id="rId154" Type="http://schemas.openxmlformats.org/officeDocument/2006/relationships/hyperlink" Target="http://data.aade.gr/eli/pri/law/2012/11/12/4093" TargetMode="External" /><Relationship Id="rId155" Type="http://schemas.openxmlformats.org/officeDocument/2006/relationships/hyperlink" Target="http://data.aade.gr/eli/pri/law/2010/04/23/3842" TargetMode="External" /><Relationship Id="rId156" Type="http://schemas.openxmlformats.org/officeDocument/2006/relationships/hyperlink" Target="http://data.aade.gr/eli/pri/law/2009/07/21/3775" TargetMode="External" /><Relationship Id="rId157" Type="http://schemas.openxmlformats.org/officeDocument/2006/relationships/hyperlink" Target="http://data.aade.gr/eli/pri/law/2012/11/12/4093" TargetMode="External" /><Relationship Id="rId158" Type="http://schemas.openxmlformats.org/officeDocument/2006/relationships/hyperlink" Target="http://data.aade.gr/eli/pri/law/2012/11/12/4093" TargetMode="External" /><Relationship Id="rId159" Type="http://schemas.openxmlformats.org/officeDocument/2006/relationships/hyperlink" Target="http://data.aade.gr/eli/pri/law/2012/11/12/4093" TargetMode="External" /><Relationship Id="rId16" Type="http://schemas.openxmlformats.org/officeDocument/2006/relationships/hyperlink" Target="http://data.aade.gr/eli/pri/law/2002/12/24/3091" TargetMode="External" /><Relationship Id="rId160" Type="http://schemas.openxmlformats.org/officeDocument/2006/relationships/hyperlink" Target="http://data.aade.gr/eli/pri/law/2010/04/23/3842" TargetMode="External" /><Relationship Id="rId161" Type="http://schemas.openxmlformats.org/officeDocument/2006/relationships/hyperlink" Target="http://data.aade.gr/eli/pri/law/2009/07/21/3775" TargetMode="External" /><Relationship Id="rId162" Type="http://schemas.openxmlformats.org/officeDocument/2006/relationships/hyperlink" Target="http://data.aade.gr/eli/pri/law/2010/04/23/3842" TargetMode="External" /><Relationship Id="rId163" Type="http://schemas.openxmlformats.org/officeDocument/2006/relationships/hyperlink" Target="http://data.aade.gr/eli/pri/law/2019/12/12/4646" TargetMode="External" /><Relationship Id="rId164" Type="http://schemas.openxmlformats.org/officeDocument/2006/relationships/hyperlink" Target="http://data.aade.gr/eli/pri/law/2015/10/23/4338"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7/08/01/4484" TargetMode="External" /><Relationship Id="rId167" Type="http://schemas.openxmlformats.org/officeDocument/2006/relationships/hyperlink" Target="http://data.aade.gr/eli/pri/law/2017/07/25/4482" TargetMode="External" /><Relationship Id="rId168" Type="http://schemas.openxmlformats.org/officeDocument/2006/relationships/hyperlink" Target="http://data.aade.gr/eli/pri/law/2010/04/23/3842" TargetMode="External" /><Relationship Id="rId169" Type="http://schemas.openxmlformats.org/officeDocument/2006/relationships/hyperlink" Target="http://data.aade.gr/eli/pri/law/2019/10/30/4635" TargetMode="External" /><Relationship Id="rId17" Type="http://schemas.openxmlformats.org/officeDocument/2006/relationships/hyperlink" Target="http://data.aade.gr/eli/pri/law/2002/12/24/3091" TargetMode="External" /><Relationship Id="rId170" Type="http://schemas.openxmlformats.org/officeDocument/2006/relationships/hyperlink" Target="http://data.aade.gr/eli/pri/law/2012/11/12/4093"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09/07/21/3775" TargetMode="External" /><Relationship Id="rId173" Type="http://schemas.openxmlformats.org/officeDocument/2006/relationships/hyperlink" Target="http://data.aade.gr/eli/pri/law/2020/12/23/4764" TargetMode="External" /><Relationship Id="rId174" Type="http://schemas.openxmlformats.org/officeDocument/2006/relationships/hyperlink" Target="http://data.aade.gr/eli/pri/law/2019/10/30/4635" TargetMode="External" /><Relationship Id="rId175" Type="http://schemas.openxmlformats.org/officeDocument/2006/relationships/hyperlink" Target="http://data.aade.gr/eli/pri/law/2013/04/05/4141" TargetMode="External" /><Relationship Id="rId176" Type="http://schemas.openxmlformats.org/officeDocument/2006/relationships/hyperlink" Target="http://data.aade.gr/eli/pri/law/2012/11/12/4093" TargetMode="External" /><Relationship Id="rId177" Type="http://schemas.openxmlformats.org/officeDocument/2006/relationships/hyperlink" Target="http://data.aade.gr/eli/pri/law/2012/11/12/4093" TargetMode="External" /><Relationship Id="rId178" Type="http://schemas.openxmlformats.org/officeDocument/2006/relationships/hyperlink" Target="http://data.aade.gr/eli/pri/law/2019/12/12/4646" TargetMode="External" /><Relationship Id="rId179" Type="http://schemas.openxmlformats.org/officeDocument/2006/relationships/hyperlink" Target="http://data.aade.gr/eli/pri/law/2019/12/12/4646" TargetMode="External" /><Relationship Id="rId18" Type="http://schemas.openxmlformats.org/officeDocument/2006/relationships/hyperlink" Target="http://data.aade.gr/eli/pri/law/2004/01/28/3220" TargetMode="External" /><Relationship Id="rId180" Type="http://schemas.openxmlformats.org/officeDocument/2006/relationships/hyperlink" Target="http://data.aade.gr/eli/pri/law/2019/12/12/4646" TargetMode="External" /><Relationship Id="rId181" Type="http://schemas.openxmlformats.org/officeDocument/2006/relationships/hyperlink" Target="http://data.aade.gr/eli/pri/law/2019/12/12/4646" TargetMode="External" /><Relationship Id="rId182" Type="http://schemas.openxmlformats.org/officeDocument/2006/relationships/hyperlink" Target="http://data.aade.gr/eli/pri/law/2019/12/12/4646" TargetMode="External" /><Relationship Id="rId183" Type="http://schemas.openxmlformats.org/officeDocument/2006/relationships/hyperlink" Target="http://data.aade.gr/eli/pri/law/2019/12/12/4646" TargetMode="External" /><Relationship Id="rId184" Type="http://schemas.openxmlformats.org/officeDocument/2006/relationships/hyperlink" Target="http://data.aade.gr/eli/pri/law/2019/12/12/4646" TargetMode="External" /><Relationship Id="rId185" Type="http://schemas.openxmlformats.org/officeDocument/2006/relationships/hyperlink" Target="http://data.aade.gr/eli/pri/law/2019/12/12/4646" TargetMode="External" /><Relationship Id="rId186" Type="http://schemas.openxmlformats.org/officeDocument/2006/relationships/hyperlink" Target="http://data.aade.gr/eli/pri/law/2019/12/12/4646" TargetMode="External" /><Relationship Id="rId187" Type="http://schemas.openxmlformats.org/officeDocument/2006/relationships/hyperlink" Target="http://data.aade.gr/eli/pri/law/2019/12/12/4646" TargetMode="External" /><Relationship Id="rId188" Type="http://schemas.openxmlformats.org/officeDocument/2006/relationships/hyperlink" Target="http://data.aade.gr/eli/pri/law/2005/12/27/3427" TargetMode="External" /><Relationship Id="rId189" Type="http://schemas.openxmlformats.org/officeDocument/2006/relationships/hyperlink" Target="http://data.aade.gr/eli/pri/law/2019/12/12/4646" TargetMode="External" /><Relationship Id="rId19" Type="http://schemas.openxmlformats.org/officeDocument/2006/relationships/hyperlink" Target="http://data.aade.gr/eli/pri/law/2002/12/24/3091" TargetMode="External" /><Relationship Id="rId190" Type="http://schemas.openxmlformats.org/officeDocument/2006/relationships/hyperlink" Target="http://data.aade.gr/eli/pri/law/2011/03/31/3943" TargetMode="External" /><Relationship Id="rId191" Type="http://schemas.openxmlformats.org/officeDocument/2006/relationships/hyperlink" Target="http://data.aade.gr/eli/pri/law/2005/12/27/3427" TargetMode="External" /><Relationship Id="rId192" Type="http://schemas.openxmlformats.org/officeDocument/2006/relationships/hyperlink" Target="http://data.aade.gr/eli/pri/law/2005/12/27/3427" TargetMode="External" /><Relationship Id="rId193" Type="http://schemas.openxmlformats.org/officeDocument/2006/relationships/hyperlink" Target="http://data.aade.gr/eli/pri/law/2005/12/27/3427" TargetMode="External" /><Relationship Id="rId194" Type="http://schemas.openxmlformats.org/officeDocument/2006/relationships/hyperlink" Target="http://data.aade.gr/eli/pri/law/2008/01/29/3634" TargetMode="External" /><Relationship Id="rId195" Type="http://schemas.openxmlformats.org/officeDocument/2006/relationships/hyperlink" Target="http://data.aade.gr/eli/pri/law/2005/12/27/3427" TargetMode="External" /><Relationship Id="rId196" Type="http://schemas.openxmlformats.org/officeDocument/2006/relationships/hyperlink" Target="http://data.aade.gr/eli/pri/law/2019/12/12/4646" TargetMode="External" /><Relationship Id="rId197" Type="http://schemas.openxmlformats.org/officeDocument/2006/relationships/hyperlink" Target="http://data.aade.gr/eli/pri/law/2011/03/31/3943" TargetMode="External" /><Relationship Id="rId198" Type="http://schemas.openxmlformats.org/officeDocument/2006/relationships/hyperlink" Target="http://data.aade.gr/eli/pri/law/2008/01/29/3634" TargetMode="External" /><Relationship Id="rId199" Type="http://schemas.openxmlformats.org/officeDocument/2006/relationships/hyperlink" Target="http://data.aade.gr/eli/pri/law/2005/12/27/3427" TargetMode="External" /><Relationship Id="rId2" Type="http://schemas.openxmlformats.org/officeDocument/2006/relationships/hyperlink" Target="http://data.aade.gr/eli/pri/law/2012/11/12/4093" TargetMode="External" /><Relationship Id="rId20" Type="http://schemas.openxmlformats.org/officeDocument/2006/relationships/hyperlink" Target="http://data.aade.gr/eli/pri/law/2004/01/28/3220" TargetMode="External" /><Relationship Id="rId200" Type="http://schemas.openxmlformats.org/officeDocument/2006/relationships/hyperlink" Target="http://data.aade.gr/eli/pri/law/2002/12/24/3091" TargetMode="External" /><Relationship Id="rId201" Type="http://schemas.openxmlformats.org/officeDocument/2006/relationships/hyperlink" Target="http://data.aade.gr/eli/pri/law/2008/01/29/3634" TargetMode="External" /><Relationship Id="rId202" Type="http://schemas.openxmlformats.org/officeDocument/2006/relationships/hyperlink" Target="http://data.aade.gr/eli/pri/law/2011/03/31/3943" TargetMode="External" /><Relationship Id="rId203" Type="http://schemas.openxmlformats.org/officeDocument/2006/relationships/hyperlink" Target="http://data.aade.gr/eli/pri/law/2014/07/30/4276" TargetMode="External" /><Relationship Id="rId204" Type="http://schemas.openxmlformats.org/officeDocument/2006/relationships/hyperlink" Target="http://data.aade.gr/eli/pri/law/2014/05/05/4261" TargetMode="External" /><Relationship Id="rId205" Type="http://schemas.openxmlformats.org/officeDocument/2006/relationships/hyperlink" Target="http://data.aade.gr/eli/pri/law/2019/12/12/4646" TargetMode="External" /><Relationship Id="rId206" Type="http://schemas.openxmlformats.org/officeDocument/2006/relationships/hyperlink" Target="http://data.aade.gr/eli/pri/law/2019/12/12/4646" TargetMode="External" /><Relationship Id="rId207" Type="http://schemas.openxmlformats.org/officeDocument/2006/relationships/hyperlink" Target="http://data.aade.gr/eli/pri/law/2019/12/12/4646" TargetMode="External" /><Relationship Id="rId208" Type="http://schemas.openxmlformats.org/officeDocument/2006/relationships/hyperlink" Target="http://data.aade.gr/eli/pri/law/2019/12/12/4646" TargetMode="External" /><Relationship Id="rId209" Type="http://schemas.openxmlformats.org/officeDocument/2006/relationships/hyperlink" Target="http://data.aade.gr/eli/pri/law/2019/12/12/4646" TargetMode="External" /><Relationship Id="rId21" Type="http://schemas.openxmlformats.org/officeDocument/2006/relationships/hyperlink" Target="http://data.aade.gr/eli/pri/law/2004/01/28/3220" TargetMode="External" /><Relationship Id="rId210" Type="http://schemas.openxmlformats.org/officeDocument/2006/relationships/hyperlink" Target="http://data.aade.gr/eli/pri/law/2018/12/18/4583" TargetMode="External" /><Relationship Id="rId211" Type="http://schemas.openxmlformats.org/officeDocument/2006/relationships/hyperlink" Target="http://data.aade.gr/eli/pri/law/2019/12/12/4646" TargetMode="External" /><Relationship Id="rId212" Type="http://schemas.openxmlformats.org/officeDocument/2006/relationships/hyperlink" Target="http://data.aade.gr/eli/pri/law/2019/12/12/4646" TargetMode="External" /><Relationship Id="rId213" Type="http://schemas.openxmlformats.org/officeDocument/2006/relationships/hyperlink" Target="http://data.aade.gr/eli/pri/law/2019/12/12/4646" TargetMode="External" /><Relationship Id="rId214" Type="http://schemas.openxmlformats.org/officeDocument/2006/relationships/hyperlink" Target="http://data.aade.gr/eli/pri/law/2019/12/12/4646" TargetMode="External" /><Relationship Id="rId215" Type="http://schemas.openxmlformats.org/officeDocument/2006/relationships/hyperlink" Target="http://data.aade.gr/eli/pri/law/2019/12/12/4646" TargetMode="External" /><Relationship Id="rId216" Type="http://schemas.openxmlformats.org/officeDocument/2006/relationships/hyperlink" Target="http://data.aade.gr/eli/pri/law/2011/03/31/3943" TargetMode="External" /><Relationship Id="rId217" Type="http://schemas.openxmlformats.org/officeDocument/2006/relationships/hyperlink" Target="http://data.aade.gr/eli/pri/law/2019/12/12/4646" TargetMode="External" /><Relationship Id="rId218" Type="http://schemas.openxmlformats.org/officeDocument/2006/relationships/hyperlink" Target="http://data.aade.gr/eli/pri/law/2019/12/12/4646" TargetMode="External" /><Relationship Id="rId219" Type="http://schemas.openxmlformats.org/officeDocument/2006/relationships/hyperlink" Target="http://data.aade.gr/eli/pri/law/2019/12/12/4646" TargetMode="External" /><Relationship Id="rId22" Type="http://schemas.openxmlformats.org/officeDocument/2006/relationships/hyperlink" Target="http://data.aade.gr/eli/pri/law/2004/01/28/3220" TargetMode="External" /><Relationship Id="rId220" Type="http://schemas.openxmlformats.org/officeDocument/2006/relationships/hyperlink" Target="http://data.aade.gr/eli/pri/law/2019/12/12/4646" TargetMode="External" /><Relationship Id="rId221" Type="http://schemas.openxmlformats.org/officeDocument/2006/relationships/hyperlink" Target="http://data.aade.gr/eli/pri/law/2005/12/27/3427" TargetMode="External" /><Relationship Id="rId222" Type="http://schemas.openxmlformats.org/officeDocument/2006/relationships/hyperlink" Target="http://data.aade.gr/eli/pri/law/2019/12/12/4646" TargetMode="External" /><Relationship Id="rId223" Type="http://schemas.openxmlformats.org/officeDocument/2006/relationships/hyperlink" Target="http://data.aade.gr/eli/pri/law/2018/12/18/4583" TargetMode="External" /><Relationship Id="rId224" Type="http://schemas.openxmlformats.org/officeDocument/2006/relationships/hyperlink" Target="http://data.aade.gr/eli/pri/law/2018/12/18/4583" TargetMode="External" /><Relationship Id="rId225" Type="http://schemas.openxmlformats.org/officeDocument/2006/relationships/hyperlink" Target="http://data.aade.gr/eli/pri/law/2018/12/18/4583" TargetMode="External" /><Relationship Id="rId226" Type="http://schemas.openxmlformats.org/officeDocument/2006/relationships/hyperlink" Target="http://data.aade.gr/eli/pri/law/2011/03/31/3943"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08/01/29/3634"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04/01/28/3220" TargetMode="External" /><Relationship Id="rId230" Type="http://schemas.openxmlformats.org/officeDocument/2006/relationships/hyperlink" Target="http://data.aade.gr/eli/pri/law/2008/01/29/3634" TargetMode="External" /><Relationship Id="rId231" Type="http://schemas.openxmlformats.org/officeDocument/2006/relationships/hyperlink" Target="http://data.aade.gr/eli/pri/law/2008/01/29/3634" TargetMode="External" /><Relationship Id="rId232" Type="http://schemas.openxmlformats.org/officeDocument/2006/relationships/hyperlink" Target="http://data.aade.gr/eli/pri/law/2010/04/23/3842" TargetMode="External" /><Relationship Id="rId233" Type="http://schemas.openxmlformats.org/officeDocument/2006/relationships/hyperlink" Target="http://data.aade.gr/eli/pri/law/2019/12/12/4646" TargetMode="External" /><Relationship Id="rId234" Type="http://schemas.openxmlformats.org/officeDocument/2006/relationships/hyperlink" Target="http://data.aade.gr/eli/pri/law/2010/04/23/3842" TargetMode="External" /><Relationship Id="rId235" Type="http://schemas.openxmlformats.org/officeDocument/2006/relationships/hyperlink" Target="http://data.aade.gr/eli/pri/law/2009/07/21/3775" TargetMode="External" /><Relationship Id="rId236" Type="http://schemas.openxmlformats.org/officeDocument/2006/relationships/hyperlink" Target="http://data.aade.gr/eli/pri/law/2019/12/12/4646" TargetMode="External" /><Relationship Id="rId237" Type="http://schemas.openxmlformats.org/officeDocument/2006/relationships/hyperlink" Target="http://data.aade.gr/eli/pri/law/2010/04/23/3842" TargetMode="External" /><Relationship Id="rId238" Type="http://schemas.openxmlformats.org/officeDocument/2006/relationships/hyperlink" Target="http://data.aade.gr/eli/pri/law/2010/04/23/3842" TargetMode="External" /><Relationship Id="rId239" Type="http://schemas.openxmlformats.org/officeDocument/2006/relationships/hyperlink" Target="http://data.aade.gr/eli/pri/law/2009/07/21/3775" TargetMode="External" /><Relationship Id="rId24" Type="http://schemas.openxmlformats.org/officeDocument/2006/relationships/hyperlink" Target="http://data.aade.gr/eli/pri/law/2004/01/28/3220" TargetMode="External" /><Relationship Id="rId240" Type="http://schemas.openxmlformats.org/officeDocument/2006/relationships/hyperlink" Target="http://data.aade.gr/eli/pri/law/2012/11/12/4093" TargetMode="External" /><Relationship Id="rId241" Type="http://schemas.openxmlformats.org/officeDocument/2006/relationships/hyperlink" Target="http://data.aade.gr/eli/pri/law/2005/12/27/3427" TargetMode="External" /><Relationship Id="rId242" Type="http://schemas.openxmlformats.org/officeDocument/2006/relationships/hyperlink" Target="http://data.aade.gr/eli/pri/law/2011/03/31/3943" TargetMode="External" /><Relationship Id="rId243" Type="http://schemas.openxmlformats.org/officeDocument/2006/relationships/hyperlink" Target="http://data.aade.gr/eli/pri/law/2018/12/18/4583" TargetMode="External" /><Relationship Id="rId244" Type="http://schemas.openxmlformats.org/officeDocument/2006/relationships/hyperlink" Target="http://data.aade.gr/eli/pri/law/2005/12/27/3427" TargetMode="External" /><Relationship Id="rId245" Type="http://schemas.openxmlformats.org/officeDocument/2006/relationships/hyperlink" Target="http://data.aade.gr/eli/pri/law/2018/12/18/4583" TargetMode="External" /><Relationship Id="rId246" Type="http://schemas.openxmlformats.org/officeDocument/2006/relationships/hyperlink" Target="http://data.aade.gr/eli/pri/law/2005/12/27/3427" TargetMode="External" /><Relationship Id="rId247" Type="http://schemas.openxmlformats.org/officeDocument/2006/relationships/hyperlink" Target="http://data.aade.gr/eli/pri/law/2019/12/12/4646" TargetMode="External" /><Relationship Id="rId248" Type="http://schemas.openxmlformats.org/officeDocument/2006/relationships/hyperlink" Target="http://data.aade.gr/eli/pri/law/2018/12/18/4583" TargetMode="External" /><Relationship Id="rId249" Type="http://schemas.openxmlformats.org/officeDocument/2006/relationships/hyperlink" Target="http://data.aade.gr/eli/pri/law/2005/12/27/3427" TargetMode="External" /><Relationship Id="rId25" Type="http://schemas.openxmlformats.org/officeDocument/2006/relationships/hyperlink" Target="http://data.aade.gr/eli/pri/law/2004/01/28/3220"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19/12/12/4646" TargetMode="External" /><Relationship Id="rId252" Type="http://schemas.openxmlformats.org/officeDocument/2006/relationships/hyperlink" Target="http://data.aade.gr/eli/pri/law/2003/11/20/3193" TargetMode="External" /><Relationship Id="rId253" Type="http://schemas.openxmlformats.org/officeDocument/2006/relationships/hyperlink" Target="http://data.aade.gr/eli/pri/law/2019/12/12/4646" TargetMode="External" /><Relationship Id="rId254" Type="http://schemas.openxmlformats.org/officeDocument/2006/relationships/hyperlink" Target="http://data.aade.gr/eli/pri/law/2019/12/12/4646" TargetMode="External" /><Relationship Id="rId255" Type="http://schemas.openxmlformats.org/officeDocument/2006/relationships/hyperlink" Target="http://data.aade.gr/eli/pri/law/2019/12/12/4646"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9/12/12/4646" TargetMode="External" /><Relationship Id="rId258" Type="http://schemas.openxmlformats.org/officeDocument/2006/relationships/hyperlink" Target="http://data.aade.gr/eli/pri/law/2019/12/12/4646" TargetMode="External" /><Relationship Id="rId259" Type="http://schemas.openxmlformats.org/officeDocument/2006/relationships/hyperlink" Target="http://data.aade.gr/eli/pri/law/2019/12/12/4646" TargetMode="External" /><Relationship Id="rId26" Type="http://schemas.openxmlformats.org/officeDocument/2006/relationships/hyperlink" Target="http://data.aade.gr/eli/pri/law/2004/01/28/3220" TargetMode="External" /><Relationship Id="rId260" Type="http://schemas.openxmlformats.org/officeDocument/2006/relationships/hyperlink" Target="http://data.aade.gr/eli/pri/law/2019/12/12/4646" TargetMode="External" /><Relationship Id="rId27" Type="http://schemas.openxmlformats.org/officeDocument/2006/relationships/hyperlink" Target="http://data.aade.gr/eli/pri/law/2005/12/27/3427" TargetMode="External" /><Relationship Id="rId28" Type="http://schemas.openxmlformats.org/officeDocument/2006/relationships/hyperlink" Target="http://data.aade.gr/eli/pri/law/2008/01/29/3634" TargetMode="External" /><Relationship Id="rId29" Type="http://schemas.openxmlformats.org/officeDocument/2006/relationships/hyperlink" Target="http://data.aade.gr/eli/pri/law/2002/12/24/3091"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9/12/12/4646" TargetMode="External" /><Relationship Id="rId31" Type="http://schemas.openxmlformats.org/officeDocument/2006/relationships/hyperlink" Target="http://data.aade.gr/eli/pri/law/2008/01/29/3634" TargetMode="External" /><Relationship Id="rId32" Type="http://schemas.openxmlformats.org/officeDocument/2006/relationships/hyperlink" Target="http://data.aade.gr/eli/pri/law/2006/06/28/3470" TargetMode="External" /><Relationship Id="rId33" Type="http://schemas.openxmlformats.org/officeDocument/2006/relationships/hyperlink" Target="http://data.aade.gr/eli/pri/law/2006/12/22/3522" TargetMode="External" /><Relationship Id="rId34" Type="http://schemas.openxmlformats.org/officeDocument/2006/relationships/hyperlink" Target="http://data.aade.gr/eli/pri/law/2011/03/31/3943" TargetMode="External" /><Relationship Id="rId35" Type="http://schemas.openxmlformats.org/officeDocument/2006/relationships/hyperlink" Target="http://data.aade.gr/eli/pri/law/2002/12/24/3091"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7/11/22/36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7/06/07/4474"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08/01/29/3634" TargetMode="External" /><Relationship Id="rId41" Type="http://schemas.openxmlformats.org/officeDocument/2006/relationships/hyperlink" Target="http://data.aade.gr/eli/pri/law/2002/12/24/3091" TargetMode="External" /><Relationship Id="rId42" Type="http://schemas.openxmlformats.org/officeDocument/2006/relationships/hyperlink" Target="http://data.aade.gr/eli/pri/law/2002/12/24/3091" TargetMode="External" /><Relationship Id="rId43" Type="http://schemas.openxmlformats.org/officeDocument/2006/relationships/hyperlink" Target="http://data.aade.gr/eli/pri/law/2007/04/16/3554" TargetMode="External" /><Relationship Id="rId44" Type="http://schemas.openxmlformats.org/officeDocument/2006/relationships/hyperlink" Target="http://data.aade.gr/eli/pri/law/2005/12/27/3427" TargetMode="External" /><Relationship Id="rId45" Type="http://schemas.openxmlformats.org/officeDocument/2006/relationships/hyperlink" Target="http://data.aade.gr/eli/pri/law/2002/12/24/3091" TargetMode="External" /><Relationship Id="rId46" Type="http://schemas.openxmlformats.org/officeDocument/2006/relationships/hyperlink" Target="http://data.aade.gr/eli/pri/law/2007/04/16/3554" TargetMode="External" /><Relationship Id="rId47" Type="http://schemas.openxmlformats.org/officeDocument/2006/relationships/hyperlink" Target="http://data.aade.gr/eli/pri/law/2005/12/27/3427" TargetMode="External" /><Relationship Id="rId48" Type="http://schemas.openxmlformats.org/officeDocument/2006/relationships/hyperlink" Target="http://data.aade.gr/eli/pri/law/2002/12/24/3091" TargetMode="External" /><Relationship Id="rId49" Type="http://schemas.openxmlformats.org/officeDocument/2006/relationships/hyperlink" Target="http://data.aade.gr/eli/pri/law/2002/12/24/3091"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4/01/28/3220" TargetMode="External" /><Relationship Id="rId52" Type="http://schemas.openxmlformats.org/officeDocument/2006/relationships/hyperlink" Target="http://data.aade.gr/eli/pri/law/2004/01/28/3220" TargetMode="External" /><Relationship Id="rId53" Type="http://schemas.openxmlformats.org/officeDocument/2006/relationships/hyperlink" Target="http://data.aade.gr/eli/pri/law/2004/01/28/3220" TargetMode="External" /><Relationship Id="rId54" Type="http://schemas.openxmlformats.org/officeDocument/2006/relationships/hyperlink" Target="http://data.aade.gr/eli/pri/law/2004/01/28/3220" TargetMode="External" /><Relationship Id="rId55" Type="http://schemas.openxmlformats.org/officeDocument/2006/relationships/hyperlink" Target="http://data.aade.gr/eli/pri/law/2008/01/29/3634" TargetMode="External" /><Relationship Id="rId56" Type="http://schemas.openxmlformats.org/officeDocument/2006/relationships/hyperlink" Target="http://data.aade.gr/eli/pri/law/2004/01/28/3220" TargetMode="External" /><Relationship Id="rId57" Type="http://schemas.openxmlformats.org/officeDocument/2006/relationships/hyperlink" Target="http://data.aade.gr/eli/pri/law/2004/01/28/3220"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04/01/28/3220" TargetMode="External" /><Relationship Id="rId6" Type="http://schemas.openxmlformats.org/officeDocument/2006/relationships/hyperlink" Target="http://data.aade.gr/eli/pri/law/2005/12/27/3427" TargetMode="External" /><Relationship Id="rId60" Type="http://schemas.openxmlformats.org/officeDocument/2006/relationships/hyperlink" Target="http://data.aade.gr/eli/pri/law/2004/01/28/3220" TargetMode="External" /><Relationship Id="rId61" Type="http://schemas.openxmlformats.org/officeDocument/2006/relationships/hyperlink" Target="http://data.aade.gr/eli/pri/law/2004/01/28/3220"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7/04/16/3554" TargetMode="External" /><Relationship Id="rId65" Type="http://schemas.openxmlformats.org/officeDocument/2006/relationships/hyperlink" Target="http://data.aade.gr/eli/pri/law/2005/12/27/3427" TargetMode="External" /><Relationship Id="rId66" Type="http://schemas.openxmlformats.org/officeDocument/2006/relationships/hyperlink" Target="http://data.aade.gr/eli/pri/law/2002/12/24/3091"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7/04/16/3554"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02/12/24/3091" TargetMode="External" /><Relationship Id="rId71" Type="http://schemas.openxmlformats.org/officeDocument/2006/relationships/hyperlink" Target="http://data.aade.gr/eli/pri/law/2008/01/29/3634" TargetMode="External" /><Relationship Id="rId72" Type="http://schemas.openxmlformats.org/officeDocument/2006/relationships/hyperlink" Target="http://data.aade.gr/eli/pri/law/2008/01/29/3634"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2/12/24/3091"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05/12/27/3427"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7/04/16/3554" TargetMode="External" /><Relationship Id="rId88" Type="http://schemas.openxmlformats.org/officeDocument/2006/relationships/hyperlink" Target="http://data.aade.gr/eli/pri/law/2005/12/27/3427" TargetMode="External" /><Relationship Id="rId89" Type="http://schemas.openxmlformats.org/officeDocument/2006/relationships/hyperlink" Target="http://data.aade.gr/eli/pri/law/2002/12/24/3091" TargetMode="External" /><Relationship Id="rId9" Type="http://schemas.openxmlformats.org/officeDocument/2006/relationships/hyperlink" Target="http://data.aade.gr/eli/pri/law/2018/05/15/453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8/05/15/4537"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05/12/27/3427"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08/01/29/3634" TargetMode="External" /><Relationship Id="rId98" Type="http://schemas.openxmlformats.org/officeDocument/2006/relationships/hyperlink" Target="http://data.aade.gr/eli/pri/law/2007/04/16/3554" TargetMode="External" /><Relationship Id="rId99" Type="http://schemas.openxmlformats.org/officeDocument/2006/relationships/hyperlink" Target="http://data.aade.gr/eli/pri/law/2005/12/27/34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