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Προικών και Κερδών από Λαχεία</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spacing w:before="240" w:after="24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όταν η κτήση ή μεταβίβαση με επαχθή αιτία της ψιλής κυριότητας αυτών και η κτήση της επικαρπίας με επαχθή αιτία ή παρακράτησή τους έγιναν από 2 Απριλίου 1980. Στις περιπτώσεις αυτές θεωρείται ότι η επικαρπία περιέρχεται στον ψιλό κύριο από τον επικαρπωτή αιτία θανάτου ή κληροδοσίας και η αξία αυτής προσδιορίζεται σε ποσοστό της αξίας της πλήρους κυριότητας κατά το χρόνο θανάτου του επικαρπωτή και ανάλογα με την ηλικία αυτού κατά το χρόνο αυτό, σύμφωνα με όσα ορίζονται στην παράγραφο 4 του άρθρου 15.</w:t>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ή κηρύχθηκαν αναγκαστικά απαλλοτριωτέα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κηρύχθηκαν αναγκαστικά απαλλοτριωτέα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Όταν αποκτώνται ακίνητα ή κινητά (με εξαίρεση χρηματικά ποσά, καταθέσεις, απαιτήσεις και παροχές), αν η φορολογική δήλωση γι' αυτά υποβληθεί μετά την πάροδο τριών (3) ετών από το χρόνο γένεσης της φορολογικής υποχρέωσης, για τον υπολογισμό του φόρου λαμβάνεται υπόψη η αξία αυτών και οι φορολογικές κλίμακες που ισχύουν κατά το χρόνο υποβολής της δήλωσης. Αν εκδοθεί πράξη επιβολής φόρου από τον προϊστάμενο της δημόσιας οικονομικής υπηρεσίας μετά την πάροδο τριετίας από το χρόνο γένεσης της φορολογικής υποχρέωσης για τα περιουσιακά στοιχεία του προηγούμενου εδαφίου, εφόσον δεν έχει υποβληθεί γι' αυτά δήλωση από τον υπόχρεο μέχρι την έκδοση της πράξης, για τον υπολογισμό του φόρου λαμβάνεται υπόψη η αξία αυτών και οι φορολογικές κλίμακες που ισχύουν κατά το χρόνο έκδοσης της πράξης. Στις περιπτώσεις αυτές επιβάλλονται οι πρόσθετοι φόροι και τα πρόστιμα που προβλέπονται από την κείμενη νομοθεσία.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 εφόσον δεν καταρτίστηκε οριστικό συμβόλαιο με βάση την αρχική δήλωση. Στην περίπτωση αυτή αν ο φόρος που προκύπτει με τη νέα δήλωση είναι μεγαλύτερος συμψηφίζεται με αυτόν που καταβλήθηκε αν είναι μικρότερος η επιπλέον διαφορά επιστρέφεται.</w:t>
      </w:r>
    </w:p>
    <w:p>
      <w:pPr>
        <w:spacing w:before="240" w:after="240"/>
        <w:rPr>
          <w:lang w:val="el" w:eastAsia="el"/>
        </w:rPr>
      </w:pPr>
      <w:r>
        <w:rPr>
          <w:lang w:val="el" w:eastAsia="el"/>
        </w:rPr>
        <w:t>Αν ο προϊστάμενος της δημόσιας οικονομικής υπηρεσίας μέσα στην προθεσμία του 20ημέρου από την υποβολή της δήλωσης διαπιστώσει εσφαλμένο υπολογισμό του φόρου από υπαιτιότητα της υπηρεσίας δύναται να καλέσει το φορολογούμενο για την υποβολή μέσα στην ίδια 20ήμερη προθεσμία συμπληρωματικής δήλωσης και επαναπροσδιορισμό του φόρου.</w:t>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ως αξία αυτών λαμβάνεται ο μέσος όρος της τιμής των πωλήσεων που έχουν πραγματοποιηθεί μέσα στο τελευταίο πριν από το θάνατο του κληρονομουμένου εξάμηνο. Αν δεν υπάρχουν τέτοιες συναλλαγές, ο προσδιορισμός της αξίας των ανωτέρω τίτλων ενεργείται κατά τα οριζόμενα στις παραγράφους 2 και 3.</w:t>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της λοιπής κληρονομίας και επιτρέπεται στο Δημόσιο και στον υπόχρεο σε φόρο να αποδείξουν με κάθε νόμιμο μέσο ότι η αξία είναι μεγαλύτερη ή μικρότερη.</w:t>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γονικής παροχής και προίκας πριν από την επάνοδο σε αυτήν της επικαρπίας, δεν οφείλεται φόρος για τη μεταβίβαση αυτή.</w:t>
      </w:r>
    </w:p>
    <w:p>
      <w:pPr>
        <w:spacing w:before="240" w:after="240"/>
        <w:rPr>
          <w:lang w:val="el" w:eastAsia="el"/>
        </w:rPr>
      </w:pPr>
      <w:r>
        <w:rPr>
          <w:lang w:val="el" w:eastAsia="el"/>
        </w:rPr>
        <w:t>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επικαρπία,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w:t>
      </w:r>
    </w:p>
    <w:p>
      <w:pPr>
        <w:spacing w:before="240" w:after="240"/>
        <w:rPr>
          <w:lang w:val="el" w:eastAsia="el"/>
        </w:rPr>
      </w:pPr>
      <w:r>
        <w:rPr>
          <w:lang w:val="el" w:eastAsia="el"/>
        </w:rPr>
        <w:t>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με συμψηφισμό του φόρου επικαρπίας.</w:t>
      </w:r>
    </w:p>
    <w:p>
      <w:pPr>
        <w:spacing w:before="240" w:after="240"/>
        <w:rPr>
          <w:lang w:val="el" w:eastAsia="el"/>
        </w:rPr>
      </w:pPr>
      <w:r>
        <w:rPr>
          <w:lang w:val="el" w:eastAsia="el"/>
        </w:rPr>
        <w:t>Το ίδιο ισχύει και σε περίπτωση μονομερούς ή συμβατικής παραίτησης του καταπιστευματοδόχου από το δικαίωμά του προσδοκίας υπέρ του βεβαρημένου.</w:t>
      </w:r>
    </w:p>
    <w:p>
      <w:pPr>
        <w:spacing w:before="240" w:after="240"/>
        <w:rPr>
          <w:lang w:val="el" w:eastAsia="el"/>
        </w:rPr>
      </w:pPr>
      <w:r>
        <w:rPr>
          <w:lang w:val="el" w:eastAsia="el"/>
        </w:rPr>
        <w:t>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spacing w:before="240" w:after="240"/>
        <w:rPr>
          <w:lang w:val="el" w:eastAsia="el"/>
        </w:rPr>
      </w:pPr>
      <w:r>
        <w:rPr>
          <w:lang w:val="el" w:eastAsia="el"/>
        </w:rPr>
        <w:t>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spacing w:before="240" w:after="240"/>
        <w:rPr>
          <w:lang w:val="el" w:eastAsia="el"/>
        </w:rPr>
      </w:pPr>
      <w:r>
        <w:rPr>
          <w:lang w:val="el" w:eastAsia="el"/>
        </w:rPr>
        <w:t>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εταιριών πλοιοκτητριών πλοίων υπό ελληνική σημαία ολικής χωρητικότητας άνω των χιλίων πεντακοσίων (1.500) κόρων.</w:t>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Οικία ή διαμέρισμα,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άλλη οικία ή διαμέρισμα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w:t>
      </w:r>
    </w:p>
    <w:p>
      <w:pPr>
        <w:spacing w:before="240" w:after="240"/>
        <w:rPr>
          <w:lang w:val="el" w:eastAsia="el"/>
        </w:rPr>
      </w:pPr>
      <w:r>
        <w:rPr>
          <w:lang w:val="el" w:eastAsia="el"/>
        </w:rPr>
        <w:t>Η απαλλαγή παρέχεται για ποσό αγοραίας αξίας οικίας ή διαμερίσματος μέχρι δεκατέσσερα εκατομμύρια (14.000.000) δραχμές για κάθε κληρονόμο ή κληροδόχο.</w:t>
      </w:r>
    </w:p>
    <w:p>
      <w:pPr>
        <w:spacing w:before="240" w:after="240"/>
        <w:rPr>
          <w:lang w:val="el" w:eastAsia="el"/>
        </w:rPr>
      </w:pPr>
      <w:r>
        <w:rPr>
          <w:lang w:val="el" w:eastAsia="el"/>
        </w:rPr>
        <w:t>Το ποσό αυτό προσαυξάνεται κατά επτά εκατομμύρια (7.000.000) δραχμές για το σύζυγο και καθένα από τα δύο πρώτα τέκνα του κληρονόμου ή κληροδόχου και κατά οκτώ εκατομμύρια (8.000.000) δραχμές για το τρίτο και καθένα από τα επόμενα τέκνα του, εφόσον στο δικαιούχο κληρονόμο ή κληροδόχο περιέρχεται μία μόνο οικία ή ένα διαμέρισμα εξ ολοκλήρου και κατά πλήρη κυριότητα και όχι ποσοστό εξ αδιαιρέτου.</w:t>
      </w:r>
    </w:p>
    <w:p>
      <w:pPr>
        <w:spacing w:before="240" w:after="240"/>
        <w:rPr>
          <w:lang w:val="el" w:eastAsia="el"/>
        </w:rPr>
      </w:pPr>
      <w:r>
        <w:rPr>
          <w:lang w:val="el" w:eastAsia="el"/>
        </w:rPr>
        <w:t>Για την εφαρμογή των διατάξεων αυτών, η περιοχή της τέως Διοίκησης Πρωτεύουσας θεωρείται ως ένας δήμος.</w:t>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Από την αγοραία αξία κάθε στρέμματος μεταβιβαζόμενης αιτία θανάτου γεωργικής ή κτηνοτροφικής έκτασης, μαζί με τις εγκαταστάσεις που βρίσκονται πάνω σε αυτή και εξυπηρετούν αποκλειστικά την εκμετάλλευσή της, και εφόσον η αξία αυτή δεν υπερβαίνει τα δύο εκατομμύρια τετρακόσιες χιλιάδες (2.400.000) δραχμές, δεν φορολογείται το μέχρι ένα εκατομμύριο διακόσιες χιλιάδες (1.200.000) δραχμές τμήμα της για κάθε κληρονόμο ή κληροδόχο και συνολικά για ποσό μέχρι σαράντα εκατομμύρια (40.000.000) δραχμές και μέχρι εκατό (100) στρέμματα μεταβιβαζόμενης έκτασης, αν:</w:t>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ή αδελφοί του κληρονομουμένου.</w:t>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επιβοηθητικά τα μέλη της οικογένειάς τους ή και ξένους εργάτες.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κληρονομίας.</w:t>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 Προκειμένου για κτήση ιδανικού μεριδίου γεωργικής ή κτηνοτροφικής έκτασης, για τη μη υπαγωγή σε φόρο, λαμβάνονται υπόψη τα ποσοστά κάθε μεριδίου, που αντιστοιχούν σε έκταση μέχρι εκατό (100) στρεμμάτων.</w:t>
      </w:r>
    </w:p>
    <w:p>
      <w:pPr>
        <w:pStyle w:val="MainText"/>
        <w:spacing w:before="120" w:after="0"/>
        <w:rPr>
          <w:lang w:val="el" w:eastAsia="el"/>
        </w:rPr>
      </w:pPr>
      <w:r>
        <w:rPr>
          <w:b/>
          <w:bCs/>
          <w:lang w:val="el" w:eastAsia="el"/>
        </w:rPr>
        <w:t>2.</w:t>
      </w:r>
      <w:r>
        <w:rPr>
          <w:lang w:val="el" w:eastAsia="el"/>
        </w:rPr>
        <w:t xml:space="preserve"> Από την αγοραία αξία κάθε στρέμματος μεταβιβαζόμενης λόγω κληρονομικής διαδοχής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φορολογείται ποσό ίσο με ποσοστό 75% της ανά στρέμμα αξίας μεταβιβαζόμενης έκτασης για κάθε κληρονόμο ή κληροδόχο και συνολικά για ποσό μέχρι εκατόν ογδόντα εκατομμύρια (180.000.000) δραχμές και μέχρι εκατόν είκοσι (120) στρέμματα μεταβιβαζόμενης έκτασης, εφόσον συντρέχουν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νέοι αγρότες, έστω και αν χρησιμοποιούν επιβοηθητικά τα μέλη της οικογένειάς τους ή και ξένους εργάτες.</w:t>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είναι τέκνα, σύζυγοι, γονείς ή αδελφοί του κληρονομουμένου και</w:t>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αδιάλειπτα από τους κληρονόμους ή κληροδόχους για δεκαπέντε (15) συναπτά έτη από την απόκτησή της, αποκλειστικά για αγροτική εκμετάλλευση.</w:t>
      </w:r>
    </w:p>
    <w:p>
      <w:pPr>
        <w:spacing w:before="240" w:after="240"/>
        <w:rPr>
          <w:lang w:val="el" w:eastAsia="el"/>
        </w:rPr>
      </w:pPr>
      <w:r>
        <w:rPr>
          <w:lang w:val="el" w:eastAsia="el"/>
        </w:rPr>
        <w:t>Η καταλληλότητα και ο χαρακτήρας της έκτασης, μαζί με τις εγκαταστάσεις της, ως γεωργικής ή κτηνοτροφικής, αποδεικνύεται με βεβαίωση της αρμόδιας υπηρεσίας του Υπουργείου Γεωργίας, που επισυνάπτεται στη δήλωση κληρονομίας.</w:t>
      </w:r>
    </w:p>
    <w:p>
      <w:pPr>
        <w:spacing w:before="240" w:after="240"/>
        <w:rPr>
          <w:lang w:val="el" w:eastAsia="el"/>
        </w:rPr>
      </w:pPr>
      <w:r>
        <w:rPr>
          <w:lang w:val="el" w:eastAsia="el"/>
        </w:rPr>
        <w:t>Σε περίπτωση κτήσης ιδανικού μεριδίου γεωργικής ή κτηνοτροφικής έκτασης, για την υπαγωγή σε φόρο λαμβάνονται υπόψη τα ποσοστά κάθε μεριδίου που αντιστοιχούν σε έκταση μέχρι εκατόν είκοσι (120) στρέμματα.</w:t>
      </w:r>
    </w:p>
    <w:p>
      <w:pPr>
        <w:spacing w:before="240" w:after="240"/>
        <w:rPr>
          <w:lang w:val="el" w:eastAsia="el"/>
        </w:rPr>
      </w:pPr>
      <w:r>
        <w:rPr>
          <w:lang w:val="el" w:eastAsia="el"/>
        </w:rPr>
        <w:t>Με κοινές αποφάσεις των Υπουργών Οικονομικών και Γεωργίας, που δημοσιεύονται στην Εφημερίδα της Κυβερνήσεως, μπορεί, ανάλογα με την περιοχή που βρίσκεται η κληρονομούμενη έκταση, να αυξάνονται ή να μειώνονται τα όρια των αφορολόγητων ποσών της παραγράφου αυτής.</w:t>
      </w:r>
    </w:p>
    <w:p>
      <w:pPr>
        <w:spacing w:before="240" w:after="240"/>
        <w:rPr>
          <w:lang w:val="el" w:eastAsia="el"/>
        </w:rPr>
      </w:pPr>
      <w:r>
        <w:rPr>
          <w:lang w:val="el" w:eastAsia="el"/>
        </w:rPr>
        <w:t>Οι διατάξεις της παραγράφου αυτής ισχύουν μέχρι και 31.8.2004.</w:t>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Απαγορεύεται η μεταβίβαση γεωργικής ή κτηνοτροφικής έκτασης, η οποία δεν έχει υπαχθεί σε φόρο, κατά τις παραγράφους 1 και 2, πριν από την πάροδο της προθεσμίας των δεκαπέντε (15) ετών, αν δεν υποβληθεί δήλωση με την αξία που αυτή έχει κατά το χρόνο της μεταβίβασης και δεν καταβληθεί ολόκληρος ο φόρος που αναλογεί επιμεριστικά στην αξία της έκτασης αυτής. Αν η αξία της γεωργικής ή κτηνοτροφικής έκτασης κατά το χρόνο μεταβίβασης είναι μικρότερη εκείνης του χρόνου της απαλλαγής, λαμβάνεται υπόψη η μεγαλύτερη αξία. Εξαιρείται η μεταβίβαση αιτία δωρεάς ή γονικής παροχής προς τα πρόσωπα των παραγράφων 1 και 2 της ενότητας αυτής.</w:t>
      </w:r>
    </w:p>
    <w:p>
      <w:pPr>
        <w:pStyle w:val="MainText"/>
        <w:spacing w:before="120" w:after="0"/>
        <w:rPr>
          <w:lang w:val="el" w:eastAsia="el"/>
        </w:rPr>
      </w:pPr>
      <w:r>
        <w:rPr>
          <w:b/>
          <w:bCs/>
          <w:lang w:val="el" w:eastAsia="el"/>
        </w:rPr>
        <w:t>5.</w:t>
      </w:r>
      <w:r>
        <w:rPr>
          <w:lang w:val="el" w:eastAsia="el"/>
        </w:rPr>
        <w:t xml:space="preserve"> Για μεταβίβαση γεωργικών ή κτηνοτροφικών εκτάσεων αιτία δωρεάς, γονικής παροχής και αιτία θανάτου, εφόσον οι μεταβιβάσεις έγιναν από τον ίδιο δικαιοπάροχο προς τον ίδιο δικαιοδόχο, κάθε μεταγενέστερη αυτών δεν υπόκειται σε φόρο, αν στις προγενέστερες μεταβιβάσεις δεν είχε συμπληρωθεί το ανώτατο όριο απαλλαγής των παραγράφων 1 και 2 της ενότητας αυτής. Το ίδιο ισχύει και προκειμένου για μεταβιβάσεις αιτία δωρεάς, γονικής παροχής, προίκας και αιτία θανάτου, εφόσον οι μεταβιβάσεις έγιναν από το ίδιο πρόσωπο προς εκείνη υπέρ της οποίας είχε συσταθεί η προίκα.</w:t>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που μεταβιβάζει την κυριότητα ή συνιστά εμπράγματα δικαιώματα σε γεωργική ή κτηνοτροφική έκταση, η οποία δεν έχει υπαχθεί σε φόρο κατά τις παραγράφους 1 και 2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Σε περίπτωση ύπαρξης συγκληρονόμων μιας αγροτικής εκμετάλλευσης και εφόσον αυτοί, εντός ενός (1) έτους από την αιτία θανάτου κτήση, μεταβιβάσουν με οποιαδήποτε αιτία την πλήρη κυριότητα ή την επικαρπία της εκμετάλλευσης σε έναν από αυτούς νέο αγρότη κατά την έννοια του άρθρου 1 του ν. 2520/1997 (ΦΕΚ 173 Α`), όπως ισχύει, ή αποδεχθούν με συμβολαιογραφικό έγγραφο την επί μια δεκαετία αποκλειστική διαχείριση της αγροτικής εκμετάλλευσης από έναν από αυτούς νέο αγρότη, επιστρέφεται ο φόρος κληρονομίας που επιμεριστικά αναλογεί στην αγροτική εκμετάλλευση και απαλλάσσεται από την επιβολή του οικείου φόρου η μεταβίβαση αυτή.</w:t>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νέος αγρότης θα διαχειριστεί την κληρονομιαία έκταση για μια τουλάχιστον δεκαετία.</w:t>
      </w:r>
    </w:p>
    <w:p>
      <w:pPr>
        <w:spacing w:before="240" w:after="240"/>
        <w:rPr>
          <w:lang w:val="el" w:eastAsia="el"/>
        </w:rPr>
      </w:pPr>
      <w:r>
        <w:rPr>
          <w:lang w:val="el" w:eastAsia="el"/>
        </w:rPr>
        <w:t>Οι παρούσες απαλλαγές αίρονται, αν ο νέος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εμπράγματων δικαιωμάτων επ`αυτής ή μέσα σε προθεσμία τριάντα (30) ημερών από την παύση της διαχείρισης, να υποβάλουν τις οικείες δηλώσεις φόρου κληρονομίας και δωρεάς ή γονικής παροχής ή μεταβίβασης με την κατά το χρόνο αυτόν αξία της αγροτικής εκμετάλλευσης.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νέου αγρότη, εφόσον η δεκαετία συμπληρωθεί στο πρόσωπο των κληρονόμων αυτού.</w:t>
      </w:r>
    </w:p>
    <w:p>
      <w:pPr>
        <w:spacing w:before="240" w:after="240"/>
        <w:rPr>
          <w:lang w:val="el" w:eastAsia="el"/>
        </w:rPr>
      </w:pPr>
      <w:r>
        <w:rPr>
          <w:lang w:val="el" w:eastAsia="el"/>
        </w:rPr>
        <w:t>Αν η παύση της διαχείρισης από το νέο αγρότη πριν από την παρέλευση δεκαετίας συνιστάται σε ανέγερση κτισμάτων που δεν εξυπηρετούν 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κληρονομίας και δωρεάς, γονικής παροχής ή μεταβίβασης.</w:t>
      </w:r>
    </w:p>
    <w:p>
      <w:pPr>
        <w:spacing w:before="240" w:after="240"/>
        <w:rPr>
          <w:lang w:val="el" w:eastAsia="el"/>
        </w:rPr>
      </w:pPr>
      <w:r>
        <w:rPr>
          <w:lang w:val="el" w:eastAsia="el"/>
        </w:rPr>
        <w:t>Οι διατάξεις της παραγράφου αυτής ισχύουν μέχρι 31.8.2004.</w:t>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ως αξία λαμβάνεται αυτή του χρόνου διακοπής της απασχόλησης.</w:t>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27 υποβάλλεται σε φόρο, ο οποίος υπολογίζεται με βάση τις φορολογικές κλίμακες του άρθρου 29. </w:t>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pStyle w:val="MainText"/>
        <w:spacing w:before="120" w:after="0"/>
        <w:rPr>
          <w:lang w:val="el" w:eastAsia="el"/>
        </w:rPr>
      </w:pPr>
      <w:r>
        <w:rPr>
          <w:b/>
          <w:bCs/>
          <w:lang w:val="el" w:eastAsia="el"/>
        </w:rPr>
        <w:t>1.</w:t>
      </w:r>
      <w:r>
        <w:rPr>
          <w:lang w:val="el" w:eastAsia="el"/>
        </w:rPr>
        <w:t xml:space="preserve"> Οι δικαιούχοι της κτήσης, ανάλογα με τη συγγενική τους σχέση προς τον κληρονομούμενο, κατατάσσονται στις επόμενες τέσσερις (4) κατηγορίες. Για καθεμία από τις κατηγορίες αυτές ισχύει χωριστή φορολογική κλίμακα ως εξής:</w:t>
      </w:r>
    </w:p>
    <w:p>
      <w:pPr>
        <w:spacing w:before="240" w:after="240"/>
        <w:rPr>
          <w:lang w:val="el" w:eastAsia="el"/>
        </w:rPr>
      </w:pPr>
      <w:r>
        <w:rPr>
          <w:lang w:val="el" w:eastAsia="el"/>
        </w:rPr>
        <w:t>ΚΑΤΗΓΟΡΙΑ Α`</w:t>
      </w:r>
    </w:p>
    <w:p>
      <w:pPr>
        <w:spacing w:before="240" w:after="240"/>
        <w:rPr>
          <w:lang w:val="el" w:eastAsia="el"/>
        </w:rPr>
      </w:pPr>
      <w:r>
        <w:rPr>
          <w:lang w:val="el" w:eastAsia="el"/>
        </w:rPr>
        <w:t>Για κληρονομική μερίδα ή κληροδοσία που περιέρχεται σε:</w:t>
      </w:r>
    </w:p>
    <w:p>
      <w:pPr>
        <w:pStyle w:val="StructureList1"/>
        <w:spacing w:before="120" w:after="0"/>
        <w:rPr>
          <w:lang w:val="el" w:eastAsia="el"/>
        </w:rPr>
      </w:pPr>
      <w:r>
        <w:rPr>
          <w:lang w:val="el" w:eastAsia="el"/>
        </w:rPr>
        <w:t>α)</w:t>
      </w:r>
      <w:r>
        <w:rPr>
          <w:lang w:val="en" w:eastAsia="en"/>
        </w:rPr>
        <w:tab/>
      </w:r>
      <w:r>
        <w:rPr>
          <w:lang w:val="el" w:eastAsia="el"/>
        </w:rPr>
        <w:t>σύζυγο του κληρονομουμένου,</w:t>
      </w:r>
    </w:p>
    <w:p>
      <w:pPr>
        <w:pStyle w:val="StructureList1"/>
        <w:spacing w:before="120" w:after="0"/>
        <w:rPr>
          <w:lang w:val="el" w:eastAsia="el"/>
        </w:rPr>
      </w:pPr>
      <w:r>
        <w:rPr>
          <w:lang w:val="el" w:eastAsia="el"/>
        </w:rPr>
        <w:t>β)</w:t>
      </w:r>
      <w:r>
        <w:rPr>
          <w:lang w:val="en" w:eastAsia="en"/>
        </w:rPr>
        <w:tab/>
      </w:r>
      <w:r>
        <w:rPr>
          <w:lang w:val="el" w:eastAsia="el"/>
        </w:rPr>
        <w:t>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w:t>
      </w:r>
    </w:p>
    <w:p>
      <w:pPr>
        <w:pStyle w:val="StructureList1"/>
        <w:spacing w:before="120" w:after="0"/>
        <w:rPr>
          <w:lang w:val="el" w:eastAsia="el"/>
        </w:rPr>
      </w:pPr>
      <w:r>
        <w:rPr>
          <w:lang w:val="el" w:eastAsia="el"/>
        </w:rPr>
        <w:t>γ)</w:t>
      </w:r>
      <w:r>
        <w:rPr>
          <w:lang w:val="en" w:eastAsia="en"/>
        </w:rPr>
        <w:tab/>
      </w:r>
      <w:r>
        <w:rPr>
          <w:lang w:val="el" w:eastAsia="el"/>
        </w:rPr>
        <w:t>ανιόντες εξ αίματος πρώτου βαθμού.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627"/>
        <w:gridCol w:w="2209"/>
        <w:gridCol w:w="19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8.675.000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Αν οι κληρονόμοι ή κληροδόχοι είναι ανήλικα τέκνα του κληρονομουμένου, εφόσον η αξία της κληρονομικής μερίδας είναι:</w:t>
      </w:r>
    </w:p>
    <w:p>
      <w:pPr>
        <w:pStyle w:val="StructureList1"/>
        <w:spacing w:before="120" w:after="0"/>
        <w:rPr>
          <w:lang w:val="el" w:eastAsia="el"/>
        </w:rPr>
      </w:pPr>
      <w:r>
        <w:rPr>
          <w:lang w:val="el" w:eastAsia="el"/>
        </w:rPr>
        <w:t>α)</w:t>
      </w:r>
      <w:r>
        <w:rPr>
          <w:lang w:val="en" w:eastAsia="en"/>
        </w:rPr>
        <w:tab/>
      </w:r>
      <w:r>
        <w:rPr>
          <w:lang w:val="el" w:eastAsia="el"/>
        </w:rPr>
        <w:t>μέχρι και δώδεκα εκατομμύρια (12.000.000) δραχμές, ο φόρος που αναλογεί μειώνεται κατά ποσοστό 60%, και</w:t>
      </w:r>
    </w:p>
    <w:p>
      <w:pPr>
        <w:pStyle w:val="StructureList1"/>
        <w:spacing w:before="120" w:after="0"/>
        <w:rPr>
          <w:lang w:val="el" w:eastAsia="el"/>
        </w:rPr>
      </w:pPr>
      <w:r>
        <w:rPr>
          <w:lang w:val="el" w:eastAsia="el"/>
        </w:rPr>
        <w:t>β)</w:t>
      </w:r>
      <w:r>
        <w:rPr>
          <w:lang w:val="en" w:eastAsia="en"/>
        </w:rPr>
        <w:tab/>
      </w:r>
      <w:r>
        <w:rPr>
          <w:lang w:val="el" w:eastAsia="el"/>
        </w:rPr>
        <w:t>από δώδεκα εκατομμύρια μία (12.000.001) έως και σαράντα επτά εκατομμύρια (47.000.000) δραχμές, ο φόρος που αναλογεί μειώνεται κατά ποσοστό 30%.</w:t>
      </w:r>
    </w:p>
    <w:p>
      <w:pPr>
        <w:spacing w:before="240" w:after="240"/>
        <w:rPr>
          <w:lang w:val="el" w:eastAsia="el"/>
        </w:rPr>
      </w:pPr>
      <w:r>
        <w:rPr>
          <w:lang w:val="el" w:eastAsia="el"/>
        </w:rPr>
        <w:t>Οι πιο πάνω διατάξεις, που προβλέπουν μείωση του φόρου για τα ανήλικα τέκνα του κληρονομουμένου, δεν εφαρμόζονται σε κτήσεις δωρεάς εν ζωή ή αιτία θανάτου (ή προίκας), καθώς και στις περιουσιακές παροχές των γονέων προς τα τέκνα τους, κατά το άρθρο 1509 του Α.Κ.</w:t>
      </w:r>
    </w:p>
    <w:p>
      <w:pPr>
        <w:spacing w:before="240" w:after="240"/>
        <w:rPr>
          <w:lang w:val="el" w:eastAsia="el"/>
        </w:rPr>
      </w:pPr>
      <w:r>
        <w:rPr>
          <w:lang w:val="el" w:eastAsia="el"/>
        </w:rPr>
        <w:t>ΚΑΤΗΓΟΡΙΑ Β΄</w:t>
      </w:r>
    </w:p>
    <w:p>
      <w:pPr>
        <w:spacing w:before="240" w:after="240"/>
        <w:rPr>
          <w:lang w:val="el" w:eastAsia="el"/>
        </w:rPr>
      </w:pPr>
      <w:r>
        <w:rPr>
          <w:lang w:val="el" w:eastAsia="el"/>
        </w:rPr>
        <w:t>Για κληρονομική μερίδα ή κληροδοσία που περιέρχεται σε:</w:t>
      </w:r>
    </w:p>
    <w:p>
      <w:pPr>
        <w:pStyle w:val="StructureList1"/>
        <w:spacing w:before="120" w:after="0"/>
        <w:rPr>
          <w:lang w:val="el" w:eastAsia="el"/>
        </w:rPr>
      </w:pPr>
      <w:r>
        <w:rPr>
          <w:lang w:val="el" w:eastAsia="el"/>
        </w:rPr>
        <w:t>α)</w:t>
      </w:r>
      <w:r>
        <w:rPr>
          <w:lang w:val="en" w:eastAsia="en"/>
        </w:rPr>
        <w:tab/>
      </w:r>
      <w:r>
        <w:rPr>
          <w:lang w:val="el" w:eastAsia="el"/>
        </w:rPr>
        <w:t>κατιόντες δεύτερου και επόμενων βαθμών,</w:t>
      </w:r>
    </w:p>
    <w:p>
      <w:pPr>
        <w:pStyle w:val="StructureList1"/>
        <w:spacing w:before="120" w:after="0"/>
        <w:rPr>
          <w:lang w:val="el" w:eastAsia="el"/>
        </w:rPr>
      </w:pPr>
      <w:r>
        <w:rPr>
          <w:lang w:val="el" w:eastAsia="el"/>
        </w:rPr>
        <w:t>β)</w:t>
      </w:r>
      <w:r>
        <w:rPr>
          <w:lang w:val="en" w:eastAsia="en"/>
        </w:rPr>
        <w:tab/>
      </w:r>
      <w:r>
        <w:rPr>
          <w:lang w:val="el" w:eastAsia="el"/>
        </w:rPr>
        <w:t>ανιόντες δεύτερου και επόμενων βαθμών,</w:t>
      </w:r>
    </w:p>
    <w:p>
      <w:pPr>
        <w:pStyle w:val="StructureList1"/>
        <w:spacing w:before="120" w:after="0"/>
        <w:rPr>
          <w:lang w:val="el" w:eastAsia="el"/>
        </w:rPr>
      </w:pPr>
      <w:r>
        <w:rPr>
          <w:lang w:val="el" w:eastAsia="el"/>
        </w:rPr>
        <w:t>γ)</w:t>
      </w:r>
      <w:r>
        <w:rPr>
          <w:lang w:val="en" w:eastAsia="en"/>
        </w:rPr>
        <w:tab/>
      </w:r>
      <w:r>
        <w:rPr>
          <w:lang w:val="el" w:eastAsia="el"/>
        </w:rPr>
        <w:t>αδελφούς (αμφιθαλείς ή ετεροθαλείς),</w:t>
      </w:r>
    </w:p>
    <w:p>
      <w:pPr>
        <w:pStyle w:val="StructureList1"/>
        <w:spacing w:before="120" w:after="0"/>
        <w:rPr>
          <w:lang w:val="el" w:eastAsia="el"/>
        </w:rPr>
      </w:pPr>
      <w:r>
        <w:rPr>
          <w:lang w:val="el" w:eastAsia="el"/>
        </w:rPr>
        <w:t>δ)</w:t>
      </w:r>
      <w:r>
        <w:rPr>
          <w:lang w:val="en" w:eastAsia="en"/>
        </w:rPr>
        <w:tab/>
      </w:r>
      <w:r>
        <w:rPr>
          <w:lang w:val="el" w:eastAsia="el"/>
        </w:rPr>
        <w:t>συγγενείς εξ αίματος τρίτου βαθμού.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660"/>
        <w:gridCol w:w="2191"/>
        <w:gridCol w:w="18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ΚΑΤΗΓΟΡΙΑ Γ`</w:t>
      </w:r>
    </w:p>
    <w:p>
      <w:pPr>
        <w:spacing w:before="240" w:after="240"/>
        <w:rPr>
          <w:lang w:val="el" w:eastAsia="el"/>
        </w:rPr>
      </w:pPr>
      <w:r>
        <w:rPr>
          <w:lang w:val="el" w:eastAsia="el"/>
        </w:rPr>
        <w:t>Για κληρονομική μερίδα ή κληροδοσία που περιέρχεται σε: α) πατριούς και μητριές, β) τέκνα από προηγούμενο γάμο του συζύγου, γ) τέκνα εξ αγχιστείας (γαμπρούς - νύφες), δ) ανιόντες εξ αγχιστείας (πεθερό - πεθερά).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660"/>
        <w:gridCol w:w="2191"/>
        <w:gridCol w:w="18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ΚΑΤΗΓΟΡΙΑ Δ`</w:t>
      </w:r>
    </w:p>
    <w:p>
      <w:pPr>
        <w:spacing w:before="240" w:after="240"/>
        <w:rPr>
          <w:lang w:val="el" w:eastAsia="el"/>
        </w:rPr>
      </w:pPr>
      <w:r>
        <w:rPr>
          <w:lang w:val="el" w:eastAsia="el"/>
        </w:rPr>
        <w:t>Για κληρονομική μερίδα ή κληροδοσία που περιέρχεται σε οποιονδήποτε άλλον εξ αίματος ή εξ αγχιστείας συγγενή του κληρονομουμένου ή εξωτικό.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660"/>
        <w:gridCol w:w="2191"/>
        <w:gridCol w:w="18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Στο ποσό του φόρου που προκύπτει με βάση τις πιο πάνω κλίμακες περιλαμβάνεται ο φόρος υπέρ του Δημοσίου και οι πρόσθετοι σε αυτόν φόροι:</w:t>
      </w:r>
    </w:p>
    <w:p>
      <w:pPr>
        <w:spacing w:before="240" w:after="240"/>
        <w:rPr>
          <w:lang w:val="el" w:eastAsia="el"/>
        </w:rPr>
      </w:pPr>
      <w:r>
        <w:rPr>
          <w:lang w:val="el" w:eastAsia="el"/>
        </w:rPr>
        <w:t>3% υπέρ δήμων και κοινοτήτων, που προβλέπεται από τις διατάξεις του β.δ. 24/9-20.10.1958 (ΦΕΚ 171 Α`)</w:t>
      </w:r>
    </w:p>
    <w:p>
      <w:pPr>
        <w:spacing w:before="240" w:after="240"/>
        <w:rPr>
          <w:lang w:val="el" w:eastAsia="el"/>
        </w:rPr>
      </w:pPr>
      <w:r>
        <w:rPr>
          <w:lang w:val="el" w:eastAsia="el"/>
        </w:rPr>
        <w:t>7% υπέρ νομαρχιακών ταμείων οδοποιίας που προβλέπεται από τις διατάξεις του άρθρου 7 του ν. 3155/1955 (ΦΕΚ 63 Α`).</w:t>
      </w:r>
    </w:p>
    <w:p>
      <w:pPr>
        <w:spacing w:before="240" w:after="240"/>
        <w:rPr>
          <w:lang w:val="el" w:eastAsia="el"/>
        </w:rPr>
      </w:pPr>
      <w:r>
        <w:rPr>
          <w:lang w:val="el" w:eastAsia="el"/>
        </w:rPr>
        <w:t>Η απόδοση των φόρων υπέρ τρίτων γίνεται σύμφωνα με όσα ορίζονται στην παράγραφο 4 του άρθρου 81 του παρόντος νόμου.</w:t>
      </w:r>
    </w:p>
    <w:p>
      <w:pPr>
        <w:pStyle w:val="MainText"/>
        <w:spacing w:before="120" w:after="0"/>
        <w:rPr>
          <w:lang w:val="el" w:eastAsia="el"/>
        </w:rPr>
      </w:pPr>
      <w:r>
        <w:rPr>
          <w:b/>
          <w:bCs/>
          <w:lang w:val="el" w:eastAsia="el"/>
        </w:rPr>
        <w:t>2.</w:t>
      </w:r>
      <w:r>
        <w:rPr>
          <w:lang w:val="el" w:eastAsia="el"/>
        </w:rPr>
        <w:t xml:space="preserve"> `Οταν ο κληρονόμος ή κληροδόχος έχει αναπηρία τουλάχιστον κατά ποσοστό 67%, ο φόρος που αναλογεί στη μέχρι σαράντα επτά εκατομμύρια (47.000.000) δραχμές αξία της κληρονομικής μερίδας ή κληροδοσίας μειώνεται κατά ποσοστό 60%.</w:t>
      </w:r>
    </w:p>
    <w:p>
      <w:pPr>
        <w:pStyle w:val="MainText"/>
        <w:spacing w:before="120" w:after="0"/>
        <w:rPr>
          <w:lang w:val="el" w:eastAsia="el"/>
        </w:rPr>
      </w:pPr>
      <w:r>
        <w:rPr>
          <w:b/>
          <w:bCs/>
          <w:lang w:val="el" w:eastAsia="el"/>
        </w:rPr>
        <w:t>3.</w:t>
      </w:r>
      <w:r>
        <w:rPr>
          <w:lang w:val="el" w:eastAsia="el"/>
        </w:rPr>
        <w:t xml:space="preserve"> Αν στο ίδιο πρόσωπο συντρέχουν οι προϋποθέσεις μείωσης του φόρου που προβλέπεται από τις παραγράφους 1 και 2 και έκπτωσης πρόσθετου αφορολόγητου ποσού που προβλέπεται από την ενότητα Γ` του άρθρου 26, οφείλεται ο μικρότερος φόρος που προκύπτει από την εφαρμογή των διατάξεων αυτών.</w:t>
      </w:r>
    </w:p>
    <w:p>
      <w:pPr>
        <w:pStyle w:val="MainText"/>
        <w:spacing w:before="120" w:after="0"/>
        <w:rPr>
          <w:lang w:val="el" w:eastAsia="el"/>
        </w:rPr>
      </w:pPr>
      <w:r>
        <w:rPr>
          <w:b/>
          <w:bCs/>
          <w:lang w:val="el" w:eastAsia="el"/>
        </w:rPr>
        <w:t>4.</w:t>
      </w:r>
      <w:r>
        <w:rPr>
          <w:lang w:val="el" w:eastAsia="el"/>
        </w:rPr>
        <w:t xml:space="preserve"> Σε περίπτωση υιοθεσίας, για τον υπολογισμό του φόρου, η κατάταξη στην οικεία κατηγορία του παρόντος άρθρου του υιοθετηθέντος ή των γνήσιων κατιόντων αυτού έναντι του υιοθετήσαντος που γεννήθηκαν μετά την υιοθεσία, γίνεται με βάση τη συγγενική σχέση που δημιουργήθηκε με την υιοθεσία.</w:t>
      </w:r>
    </w:p>
    <w:p>
      <w:pPr>
        <w:spacing w:before="240" w:after="240"/>
        <w:rPr>
          <w:lang w:val="el" w:eastAsia="el"/>
        </w:rPr>
      </w:pPr>
      <w:r>
        <w:rPr>
          <w:lang w:val="el" w:eastAsia="el"/>
        </w:rPr>
        <w:t>Κατ` εξαίρεση, ο προϊστάμενος της δημόσιας οικονομικής υπηρεσίας μπορεί για τον υπολογισμό του φόρου να μη λάβει υπόψη το βαθμό συγγένειας που προκύπτει από την υιοθεσία, όταν διαπιστώσει ότι αυτή έγινε προφανώς για καταστρατήγηση του παρόντος νόμου, ιδιαίτερα όταν η υιοθεσία έγινε εν όψει επικείμενου θανάτου ή όταν η διαφορά της ηλικίας μεταξύ του υιοθετήσαντος και του υιοθετηθέντος δεν αποδεικνύει ειλικρινή πρόθεση υιοθεσίας.</w:t>
      </w:r>
    </w:p>
    <w:p>
      <w:pPr>
        <w:spacing w:before="240" w:after="240"/>
        <w:rPr>
          <w:lang w:val="el" w:eastAsia="el"/>
        </w:rPr>
      </w:pPr>
      <w:r>
        <w:rPr>
          <w:lang w:val="el" w:eastAsia="el"/>
        </w:rPr>
        <w:t>Η κατάταξη στην οικεία κατηγορία του άρθρου αυτού του υιοθετήσαντος έναντι του υιοθετηθέντος ή των γνήσιων κατιόντων αυτού που γεννήθηκαν μετά την υιοθεσία, γίνεται με βάση τη συγγενική σχέση που υπήρχε πριν από την υιοθεσία.</w:t>
      </w:r>
    </w:p>
    <w:p>
      <w:pPr>
        <w:pStyle w:val="MainText"/>
        <w:spacing w:before="120" w:after="0"/>
        <w:rPr>
          <w:lang w:val="el" w:eastAsia="el"/>
        </w:rPr>
      </w:pPr>
      <w:r>
        <w:rPr>
          <w:b/>
          <w:bCs/>
          <w:lang w:val="el" w:eastAsia="el"/>
        </w:rPr>
        <w:t>5.</w:t>
      </w:r>
      <w:r>
        <w:rPr>
          <w:lang w:val="el" w:eastAsia="el"/>
        </w:rPr>
        <w:t xml:space="preserve"> Σε περιπτώσεις σχολάζουσας κληρονομίας, ο φόρος υπολογίζεται στο σύνολο της αξίας της, με βάση τους συντελεστές της τελευταίας από τις κλίμακες που ισχύουν, με επιφύλαξη εφαρμογής του άρθρου 101 για νέα εκκαθάριση του φόρου.</w:t>
      </w:r>
    </w:p>
    <w:p>
      <w:pPr>
        <w:pStyle w:val="MainText"/>
        <w:spacing w:before="120" w:after="0"/>
        <w:rPr>
          <w:lang w:val="el" w:eastAsia="el"/>
        </w:rPr>
      </w:pPr>
      <w:r>
        <w:rPr>
          <w:b/>
          <w:bCs/>
          <w:lang w:val="el" w:eastAsia="el"/>
        </w:rPr>
        <w:t>6.</w:t>
      </w:r>
      <w:r>
        <w:rPr>
          <w:lang w:val="el" w:eastAsia="el"/>
        </w:rPr>
        <w:t xml:space="preserve"> Η μεταβίβαση μετοχών κατά τις διατάξεις του άρθρου 2 του ν.δ. 396/1974 (ΦΕΚ 112 Α`), υπόκειται σε φόρο κληρονομίας ή δωρεάς, που υπολογίζεται με βάση τους συντελεστές της κατηγορίας Α` της παραγράφου 1. Η μεταβίβαση αυτών των μετοχών από το μισθωτό πριν από την πάροδο του χρόνου δέσμευσης, υπόκειται σε φόρο κληρονομιών ή δωρεών, που υπολογίζεται με βάση τους συντελεστές της κατηγορίας Δ` της παραγράφου 1. Με αφαίρεση του ποσού του φόρου που καταβλήθηκε σύμφωνα με τις διατάξεις του πρώτου εδαφίου της παραγράφου αυτής, εκτός αν ο φόρος υπολογίζεται με βάση συντελεστές άλλης κατηγορίας, λόγω συγγένειας του μισθωτού προς το δικαιοπάροχό του, οπότε επιβάλλεται συμπληρωματικός φόρος που υπολογίζεται με βάση την κατηγορία αυτήν.</w:t>
      </w:r>
    </w:p>
    <w:p>
      <w:pPr>
        <w:spacing w:before="240" w:after="240"/>
        <w:rPr>
          <w:lang w:val="el" w:eastAsia="el"/>
        </w:rPr>
      </w:pPr>
      <w:r>
        <w:rPr>
          <w:lang w:val="el" w:eastAsia="el"/>
        </w:rPr>
        <w:t>Για την επιβολή του φόρου του προηγούμενου εδαφίου εξομοιώνεται με μεταβίβαση και η ανάληψη των μετοχών από το μισθωτό πριν από την πάροδο του χρόνου δέσμευσης, εκτός αν ο μισθωτός προβεί σε νέα κατάθεση αυτών στα πιστωτικά ιδρύματα του άρθρου 2 του ν.δ.396/1974 για το υπόλοιπο του χρόνου δέσμευσης χρονικό διάστημα, μέσα σε προθεσμία τριών μηνών από την ανάληψη.</w:t>
      </w:r>
    </w:p>
    <w:p>
      <w:pPr>
        <w:spacing w:before="240" w:after="240"/>
        <w:rPr>
          <w:lang w:val="el" w:eastAsia="el"/>
        </w:rPr>
      </w:pPr>
      <w:r>
        <w:rPr>
          <w:lang w:val="el" w:eastAsia="el"/>
        </w:rPr>
        <w:t>Οι διατάξεις του δεύτερου και τρίτου εδαφίου δεν εφαρμόζονται σε περίπτωση θανάτου του μισθωτού ή περιέλευσης αυτού σε κατάσταση πλήρους ανικανότητας προς βιοποριστική απασχόληση λόγω αναπηρίας ή θανάτου του συζύγου αυτού.</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Μείωση φόρου διαδοχικών μεταβιβάσεων</w:t>
      </w:r>
    </w:p>
    <w:p>
      <w:pPr>
        <w:pStyle w:val="MainText"/>
        <w:spacing w:before="120" w:after="0"/>
        <w:rPr>
          <w:lang w:val="el" w:eastAsia="el"/>
        </w:rPr>
      </w:pPr>
      <w:r>
        <w:rPr>
          <w:b/>
          <w:bCs/>
          <w:lang w:val="el" w:eastAsia="el"/>
        </w:rPr>
        <w:t>1.</w:t>
      </w:r>
      <w:r>
        <w:rPr>
          <w:lang w:val="el" w:eastAsia="el"/>
        </w:rPr>
        <w:t xml:space="preserve"> Αν μέσα σε μία πενταετία από το χρόνο της γένεσης της φορολογικής υποχρέωσης αντικείμενα της κτήσης μεταβιβασθούν και πάλι περαιτέρω αιτία θανάτου, ο φόρος για τη νέα αυτή κτήση περιορίζεται:</w:t>
      </w:r>
    </w:p>
    <w:p>
      <w:pPr>
        <w:pStyle w:val="StructureList1"/>
        <w:spacing w:before="120" w:after="0"/>
        <w:rPr>
          <w:lang w:val="el" w:eastAsia="el"/>
        </w:rPr>
      </w:pPr>
      <w:r>
        <w:rPr>
          <w:lang w:val="el" w:eastAsia="el"/>
        </w:rPr>
        <w:t>α)</w:t>
      </w:r>
      <w:r>
        <w:rPr>
          <w:lang w:val="en" w:eastAsia="en"/>
        </w:rPr>
        <w:tab/>
      </w:r>
      <w:r>
        <w:rPr>
          <w:lang w:val="el" w:eastAsia="el"/>
        </w:rPr>
        <w:t>στα 5/10 αυτού, αν ο χρόνος της γένεσης της νέας φορολογικής υποχρέωσης εμπίπτει στο πρώτο έτος από την προηγούμενη μεταβίβαση,</w:t>
      </w:r>
    </w:p>
    <w:p>
      <w:pPr>
        <w:pStyle w:val="StructureList1"/>
        <w:spacing w:before="120" w:after="0"/>
        <w:rPr>
          <w:lang w:val="el" w:eastAsia="el"/>
        </w:rPr>
      </w:pPr>
      <w:r>
        <w:rPr>
          <w:lang w:val="el" w:eastAsia="el"/>
        </w:rPr>
        <w:t>β)</w:t>
      </w:r>
      <w:r>
        <w:rPr>
          <w:lang w:val="en" w:eastAsia="en"/>
        </w:rPr>
        <w:tab/>
      </w:r>
      <w:r>
        <w:rPr>
          <w:lang w:val="el" w:eastAsia="el"/>
        </w:rPr>
        <w:t>στα 6/10, αν εμπίπτει στο δεύτερο έτος,</w:t>
      </w:r>
    </w:p>
    <w:p>
      <w:pPr>
        <w:pStyle w:val="StructureList1"/>
        <w:spacing w:before="120" w:after="0"/>
        <w:rPr>
          <w:lang w:val="el" w:eastAsia="el"/>
        </w:rPr>
      </w:pPr>
      <w:r>
        <w:rPr>
          <w:lang w:val="el" w:eastAsia="el"/>
        </w:rPr>
        <w:t>γ)</w:t>
      </w:r>
      <w:r>
        <w:rPr>
          <w:lang w:val="en" w:eastAsia="en"/>
        </w:rPr>
        <w:tab/>
      </w:r>
      <w:r>
        <w:rPr>
          <w:lang w:val="el" w:eastAsia="el"/>
        </w:rPr>
        <w:t>στα 7/10, αν εμπίπτει στο τρίτο έτος,</w:t>
      </w:r>
    </w:p>
    <w:p>
      <w:pPr>
        <w:pStyle w:val="StructureList1"/>
        <w:spacing w:before="120" w:after="0"/>
        <w:rPr>
          <w:lang w:val="el" w:eastAsia="el"/>
        </w:rPr>
      </w:pPr>
      <w:r>
        <w:rPr>
          <w:lang w:val="el" w:eastAsia="el"/>
        </w:rPr>
        <w:t>δ)</w:t>
      </w:r>
      <w:r>
        <w:rPr>
          <w:lang w:val="en" w:eastAsia="en"/>
        </w:rPr>
        <w:tab/>
      </w:r>
      <w:r>
        <w:rPr>
          <w:lang w:val="el" w:eastAsia="el"/>
        </w:rPr>
        <w:t>στα 8/10, αν εμπίπτει στο τέταρτο έτος και</w:t>
      </w:r>
    </w:p>
    <w:p>
      <w:pPr>
        <w:pStyle w:val="StructureList1"/>
        <w:spacing w:before="120" w:after="0"/>
        <w:rPr>
          <w:lang w:val="el" w:eastAsia="el"/>
        </w:rPr>
      </w:pPr>
      <w:r>
        <w:rPr>
          <w:lang w:val="el" w:eastAsia="el"/>
        </w:rPr>
        <w:t>ε)</w:t>
      </w:r>
      <w:r>
        <w:rPr>
          <w:lang w:val="en" w:eastAsia="en"/>
        </w:rPr>
        <w:tab/>
      </w:r>
      <w:r>
        <w:rPr>
          <w:lang w:val="el" w:eastAsia="el"/>
        </w:rPr>
        <w:t>στα 9/10, αν εμπίπτει στο πέμπτο έτος.</w:t>
      </w:r>
    </w:p>
    <w:p>
      <w:pPr>
        <w:pStyle w:val="MainText"/>
        <w:spacing w:before="120" w:after="0"/>
        <w:rPr>
          <w:lang w:val="el" w:eastAsia="el"/>
        </w:rPr>
      </w:pPr>
      <w:r>
        <w:rPr>
          <w:b/>
          <w:bCs/>
          <w:lang w:val="el" w:eastAsia="el"/>
        </w:rPr>
        <w:t>2.</w:t>
      </w:r>
      <w:r>
        <w:rPr>
          <w:lang w:val="el" w:eastAsia="el"/>
        </w:rPr>
        <w:t xml:space="preserve"> Αν, για οποιαδήποτε αιτία, κατά τη δεύτερη αιτία θανάτου κτήση του ίδιου περιουσιακού στοιχείου, ο φόρος που επιμεριστικά το βαρύνει είναι μεγαλύτερος από εκείνον της πρώτης αυτού κτήσης, η επιπλέον διαφορά οφείλεται ολόκληρη.</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και όταν στον κληρονόμο περιέρχονται περιουσιακά στοιχεία αιτία θανάτου, τα οποία αυτός με δωρεά ή γονική παροχή είχε μεταβιβάσει στον κληρονομούμενο, μέσα στην πριν από το θάνατό του πενταετία.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Το ποσό αυτό ορίζεται στα είκοσι οκτώ εκατομμύρια (28.000.000) δραχμές αυτοτελώς για κάθε γονέα και αυξάνεται σε σαράντα δύο εκατομμύρια (42.000.000) δραχμές όταν ο ένας από τους γονείς έχει αποβιώσει.</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 που έχουν υπαχθεί σε φόρο και όχι τα απαλλασσόμενα ποσά.</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w:t>
      </w:r>
    </w:p>
    <w:p>
      <w:pPr>
        <w:spacing w:before="240" w:after="240"/>
        <w:rPr>
          <w:lang w:val="el" w:eastAsia="el"/>
        </w:rPr>
      </w:pPr>
      <w:r>
        <w:rPr>
          <w:lang w:val="el" w:eastAsia="el"/>
        </w:rPr>
        <w:t>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spacing w:before="240" w:after="240"/>
        <w:rPr>
          <w:lang w:val="el" w:eastAsia="el"/>
        </w:rPr>
      </w:pPr>
      <w:r>
        <w:rPr>
          <w:lang w:val="el" w:eastAsia="el"/>
        </w:rPr>
        <w:t>Σε περίπτωση μεταβίβασης με γονική παροχή οικίας, διαμερίσματος ή οικοπέδου, εξ ολοκλήρου και κατά πλήρη κυριότητα με τους όρους και τις προϋποθέσεις του άρθρου 26 ενότητα Α` δεν υπόκειται σε φόρο ποσό δραχμών δύο εκατομμυρίων τετρακοσίων χιλιάδων (2.400.000) για το δικαιούχο.</w:t>
      </w:r>
    </w:p>
    <w:p>
      <w:pPr>
        <w:spacing w:before="240" w:after="240"/>
        <w:rPr>
          <w:lang w:val="el" w:eastAsia="el"/>
        </w:rPr>
      </w:pPr>
      <w:r>
        <w:rPr>
          <w:lang w:val="el" w:eastAsia="el"/>
        </w:rPr>
        <w:t>Το ποσό αυτό προσαυξάνεται κατά ένα εκατομμύριο επτακόσιες χιλιάδες (1.700.000) δραχμές για το σύζυγο και καθένα από τα δύο πρώτα τέκνα του δικαιούχου και κατά δύο εκατομμύρια πεντακόσιες χιλιάδες (2.500.000) δραχμές για το τρίτο και καθένα από τα επόμενα τέκνα του.</w:t>
      </w:r>
    </w:p>
    <w:p>
      <w:pPr>
        <w:spacing w:before="240" w:after="240"/>
        <w:rPr>
          <w:lang w:val="el" w:eastAsia="el"/>
        </w:rPr>
      </w:pPr>
      <w:r>
        <w:rPr>
          <w:lang w:val="el" w:eastAsia="el"/>
        </w:rPr>
        <w:t>Αν ο δικαιούχος της γονικής παροχής παρουσιάζει αναπηρία τουλάχιστον 67%, η απαλλαγή ανέρχεται στο μισό της φορολογητέας αξίας του ακινήτου και δεν μπορεί να υπερβεί τα είκοσι τέσσερα εκατομμύρια (24.000.000) δραχμές.</w:t>
      </w:r>
    </w:p>
    <w:p>
      <w:pPr>
        <w:spacing w:before="240" w:after="240"/>
        <w:rPr>
          <w:lang w:val="el" w:eastAsia="el"/>
        </w:rPr>
      </w:pPr>
      <w:r>
        <w:rPr>
          <w:lang w:val="el" w:eastAsia="el"/>
        </w:rPr>
        <w:t>Β. Γεωργικές απαλλαγές</w:t>
      </w:r>
    </w:p>
    <w:p>
      <w:pPr>
        <w:spacing w:before="240" w:after="240"/>
        <w:rPr>
          <w:lang w:val="el" w:eastAsia="el"/>
        </w:rPr>
      </w:pPr>
      <w:r>
        <w:rPr>
          <w:lang w:val="el" w:eastAsia="el"/>
        </w:rPr>
        <w:t>Οι διατάξεις του άρθρου 26 ενότητες Β`, Γ`, Δ` και Ε` εφαρμόζονται ανάλογα και στις κτήσεις αιτία δωρεάς ή γονικής παροχής.</w:t>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Η χωρίς αντάλλαγμα μεταβίβαση της κυριότητας ακινήτων σε Π.Α.Ε., αθλητικά σωματεία ή ανώνυμες εταιρίες, που έχουν αποκλειστική επιδίωξη την εξυπηρέτηση αθλητικών σκοπών, εφόσον συντρέχουν αθροιστικά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δα) Η χρησιμοποίηση τούτων από τον αποκτώντα θα γίνεται μόνο για αθλητικούς σκοπούς και πάντοτε μη κερδοσκοπικά.</w:t>
      </w:r>
    </w:p>
    <w:p>
      <w:pPr>
        <w:pStyle w:val="StructureList1"/>
        <w:spacing w:before="120" w:after="0"/>
        <w:rPr>
          <w:lang w:val="el" w:eastAsia="el"/>
        </w:rPr>
      </w:pPr>
      <w:r>
        <w:rPr>
          <w:lang w:val="el" w:eastAsia="el"/>
        </w:rPr>
        <w:t>-</w:t>
      </w:r>
      <w:r>
        <w:rPr>
          <w:lang w:val="en" w:eastAsia="en"/>
        </w:rPr>
        <w:tab/>
      </w:r>
      <w:r>
        <w:rPr>
          <w:lang w:val="el" w:eastAsia="el"/>
        </w:rPr>
        <w:t>δβ) Οι αθλητικές εγκαταστάσεις που βρίσκονται σε αυτές είναι αξιόλογες και η λειτουργική δυναμικότητα του όλου ακινήτου, μαζί με τις εγκαταστάσεις του, το καθιστά προδήλως υποδομή αναγκαία για την προετοιμασία Ολυμπιακών Αγώνων, σύμφωνα με πλήρως αιτιολογημένη για αυτά διαπιστωτική απόφαση της Γενικής Γραμματείας Αθλητισμού.</w:t>
      </w:r>
    </w:p>
    <w:p>
      <w:pPr>
        <w:pStyle w:val="StructureList1"/>
        <w:spacing w:before="120" w:after="0"/>
        <w:rPr>
          <w:lang w:val="el" w:eastAsia="el"/>
        </w:rPr>
      </w:pPr>
      <w:r>
        <w:rPr>
          <w:lang w:val="el" w:eastAsia="el"/>
        </w:rPr>
        <w:t>-</w:t>
      </w:r>
      <w:r>
        <w:rPr>
          <w:lang w:val="en" w:eastAsia="en"/>
        </w:rPr>
        <w:tab/>
      </w:r>
      <w:r>
        <w:rPr>
          <w:lang w:val="el" w:eastAsia="el"/>
        </w:rPr>
        <w:t>δγ) Η μεταβίβαση αυτή γίνεται με τον όρο ότι η χρήση των ακινήτων και εγκαταστάσεων τούτων θα παραχωρείται στη Γ.Γ.Α., εφόσον τούτο κρίνεται από αυτήν αναγκαίο για την εκτέλεση προγράμματος προπαρασκευής Ολυμπιακών Αγώνων.</w:t>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εκτπώσεων των άρθρων 41 και 43, υποβάλλεται σε φόρο, ο οποίος υπολογίζεται σύμφωνα με τα οριζόμενα στο άρθρο 29. Για τον καθορισμό του βαθμού συγγένειας σε περίπτωση υιοθεσίας εφαρμόζεται ανάλογα η παράγραφος 4 του άρθρου 29 σε συνδυασμό με το άρθρο 45. </w:t>
      </w:r>
    </w:p>
    <w:p>
      <w:pPr>
        <w:pStyle w:val="MainText"/>
        <w:spacing w:before="120" w:after="0"/>
        <w:rPr>
          <w:lang w:val="el" w:eastAsia="el"/>
        </w:rPr>
      </w:pPr>
      <w:r>
        <w:rPr>
          <w:b/>
          <w:bCs/>
          <w:lang w:val="el" w:eastAsia="el"/>
        </w:rPr>
        <w:t>2.</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ο φόρος δωρεάς υπολογίζεται σε πέντε χιλιάδες (5.000) δραχμές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για τη μεταβίβαση δικαιωμάτων που απορρέουν από άδεια μεταλλευτικών ερευνών, υφίσταται μόνο εφόσον κατά την υπογραφή της σύμβασης δωρεάς έχουν προηγηθεί η υποβολή αίτησης για την παραχώρηση μεταλλείου και η σχετική εγγύηση κατά τις διατάξεις των άρθρων 44 και 47 του ν.δ. 210/1973 (ΦΕΚ 277 Α`).</w:t>
      </w:r>
    </w:p>
    <w:p>
      <w:pPr>
        <w:pStyle w:val="MainText"/>
        <w:spacing w:before="120" w:after="0"/>
        <w:rPr>
          <w:lang w:val="el" w:eastAsia="el"/>
        </w:rPr>
      </w:pPr>
      <w:r>
        <w:rPr>
          <w:b/>
          <w:bCs/>
          <w:lang w:val="el" w:eastAsia="el"/>
        </w:rPr>
        <w:t>3.</w:t>
      </w:r>
      <w:r>
        <w:rPr>
          <w:lang w:val="el" w:eastAsia="el"/>
        </w:rPr>
        <w:t xml:space="preserve"> Από το φόρο που προκύπτει εκπίπτεται:</w:t>
      </w:r>
    </w:p>
    <w:p>
      <w:pPr>
        <w:pStyle w:val="StructureList1"/>
        <w:spacing w:before="120" w:after="0"/>
        <w:rPr>
          <w:lang w:val="el" w:eastAsia="el"/>
        </w:rPr>
      </w:pPr>
      <w:r>
        <w:rPr>
          <w:lang w:val="el" w:eastAsia="el"/>
        </w:rPr>
        <w:t>α)</w:t>
      </w:r>
      <w:r>
        <w:rPr>
          <w:lang w:val="en" w:eastAsia="en"/>
        </w:rPr>
        <w:tab/>
      </w:r>
      <w:r>
        <w:rPr>
          <w:lang w:val="el" w:eastAsia="el"/>
        </w:rPr>
        <w:t>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w:t>
      </w:r>
    </w:p>
    <w:p>
      <w:pPr>
        <w:pStyle w:val="StructureList1"/>
        <w:spacing w:before="120" w:after="0"/>
        <w:rPr>
          <w:lang w:val="el" w:eastAsia="el"/>
        </w:rPr>
      </w:pPr>
      <w:r>
        <w:rPr>
          <w:lang w:val="el" w:eastAsia="el"/>
        </w:rPr>
        <w:t>β)</w:t>
      </w:r>
      <w:r>
        <w:rPr>
          <w:lang w:val="en" w:eastAsia="en"/>
        </w:rPr>
        <w:tab/>
      </w:r>
      <w:r>
        <w:rPr>
          <w:lang w:val="el" w:eastAsia="el"/>
        </w:rPr>
        <w:t>ο φόρος που αποδεδειγμένα καταβλήθηκε ή οριστικά και τελεσίδικα βεβαιώθηκε στην αλλοδαπή για τις δωρεές κινητών που έγιναν εκεί, με ανάλογη εφαρμογή των διατάξεων του άρθρου 32.</w:t>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νησιων αυτων.</w:t>
      </w:r>
    </w:p>
    <w:p>
      <w:pPr>
        <w:spacing w:before="240" w:after="240"/>
        <w:rPr>
          <w:lang w:val="el" w:eastAsia="el"/>
        </w:rPr>
      </w:pPr>
      <w:r>
        <w:rPr>
          <w:lang w:val="el" w:eastAsia="el"/>
        </w:rPr>
        <w:t>Η φορολογική αυτή μείωση παρέχεται για γονικές παροχές που συνιστώνται από 18.2.1997 και για μία δεκαετία.</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στα άρθρα 29 και 44 και με βάση τη συγγενική σχέση μεταξύ προικοδότη και προικιζομένης. Ο φόρος που προκύπτει μειώνεται στο μισό.</w:t>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τα κέρδη από λαχεία, λαχειοφόρες ομολογίες και λαχειοφόρες αγορές, τα οποία προκύπτουν από κληρώσεις που γίνονται στην Ελλάδα, καθώς και τα κέρδη από τα προγνωστικά των αγώνων του ποδοσφαίρου (ΠΡΟ-ΠΟ).</w:t>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προκειμένου περί λαχείων, λαχειοφόρων ομολογιών και λαχειοφόρων αγορών, γεννιέται κατά το χρόνο της κλήρωσης και, προκειμένου περί προγνωστικών αγώνων ποδοσφαίρου, κατά το χρόνο της γένεσης της αξίωσης στα κέρδη.</w:t>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αγοραία αξία του, που εξευρίσκεται σύμφωνα με τα οριζόμενα στα άρθρα 9 έως και 18.</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Υπολογισμός του φόρου </w:t>
      </w:r>
    </w:p>
    <w:p>
      <w:pPr>
        <w:spacing w:before="240" w:after="240"/>
        <w:rPr>
          <w:lang w:val="el" w:eastAsia="el"/>
        </w:rPr>
      </w:pPr>
      <w:r>
        <w:rPr>
          <w:lang w:val="el" w:eastAsia="el"/>
        </w:rPr>
        <w:t>Τα κέρδη που προκύπτουν από:</w:t>
      </w:r>
    </w:p>
    <w:p>
      <w:pPr>
        <w:pStyle w:val="StructureList1"/>
        <w:spacing w:before="120" w:after="0"/>
        <w:rPr>
          <w:lang w:val="el" w:eastAsia="el"/>
        </w:rPr>
      </w:pPr>
      <w:r>
        <w:rPr>
          <w:lang w:val="el" w:eastAsia="el"/>
        </w:rPr>
        <w:t>α)</w:t>
      </w:r>
      <w:r>
        <w:rPr>
          <w:lang w:val="en" w:eastAsia="en"/>
        </w:rPr>
        <w:tab/>
      </w:r>
      <w:r>
        <w:rPr>
          <w:lang w:val="el" w:eastAsia="el"/>
        </w:rPr>
        <w:t>κάθε λαχειοφόρο ομολογία ή κάθε γραμμάτιο λαχείου ή λαχειοφόρου αγοράς, και</w:t>
      </w:r>
    </w:p>
    <w:p>
      <w:pPr>
        <w:pStyle w:val="StructureList1"/>
        <w:spacing w:before="120" w:after="0"/>
        <w:rPr>
          <w:lang w:val="el" w:eastAsia="el"/>
        </w:rPr>
      </w:pPr>
      <w:r>
        <w:rPr>
          <w:lang w:val="el" w:eastAsia="el"/>
        </w:rPr>
        <w:t>β)</w:t>
      </w:r>
      <w:r>
        <w:rPr>
          <w:lang w:val="en" w:eastAsia="en"/>
        </w:rPr>
        <w:tab/>
      </w:r>
      <w:r>
        <w:rPr>
          <w:lang w:val="el" w:eastAsia="el"/>
        </w:rPr>
        <w:t>κάθε στήλη δελτίου προγνωστικών αγώνων ποδοσφαίρου (ΠΡΟ-ΠΟ), ανεξάρτητα από τον αριθμό των δικαιούχων τους, μετά την αφαίρεση αφορολόγητου ποσού είκοσι πέντε χιλιάδων (25.000) δραχμών, υποβάλλονται σε φόρο που ορίζεται σε ποσοστό δέκα τοις εκατό (10%).</w:t>
      </w:r>
    </w:p>
    <w:p>
      <w:pPr>
        <w:spacing w:before="240" w:after="240"/>
        <w:rPr>
          <w:lang w:val="el" w:eastAsia="el"/>
        </w:rPr>
      </w:pPr>
      <w:r>
        <w:rPr>
          <w:lang w:val="el" w:eastAsia="el"/>
        </w:rPr>
        <w:t>Αν το λαχείο εκδίδεται διαιρεμένο σε περισσότερα από ένα γραμμάτια που φέρουν τον ίδιο αριθμό, καθένα από αυτά τα γραμμάτια θεωρείται για την εφαρμογή των διατάξεων του άρθρου αυτού ως αυτοτελές λαχείο.</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pStyle w:val="MainText"/>
        <w:spacing w:before="120" w:after="0"/>
        <w:rPr>
          <w:lang w:val="el" w:eastAsia="el"/>
        </w:rPr>
      </w:pPr>
      <w:r>
        <w:rPr>
          <w:b/>
          <w:bCs/>
          <w:lang w:val="el" w:eastAsia="el"/>
        </w:rPr>
        <w:t>1.</w:t>
      </w:r>
      <w:r>
        <w:rPr>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lang w:val="el" w:eastAsia="el"/>
        </w:rPr>
        <w:t>α)</w:t>
      </w:r>
      <w:r>
        <w:rPr>
          <w:lang w:val="en" w:eastAsia="en"/>
        </w:rPr>
        <w:tab/>
      </w:r>
      <w:r>
        <w:rPr>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lang w:val="el" w:eastAsia="el"/>
        </w:rPr>
        <w:t>β)</w:t>
      </w:r>
      <w:r>
        <w:rPr>
          <w:lang w:val="en" w:eastAsia="en"/>
        </w:rPr>
        <w:tab/>
      </w:r>
      <w:r>
        <w:rPr>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lang w:val="el" w:eastAsia="el"/>
        </w:rPr>
        <w:t>α)</w:t>
      </w:r>
      <w:r>
        <w:rPr>
          <w:lang w:val="en" w:eastAsia="en"/>
        </w:rPr>
        <w:tab/>
      </w:r>
      <w:r>
        <w:rPr>
          <w:lang w:val="el" w:eastAsia="el"/>
        </w:rPr>
        <w:t>μέσα σε έξι (6) μήνες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 χρόνο που ορίζεται κάθε φορά στα άρθρα 7 και 8,</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lang w:val="el" w:eastAsia="el"/>
        </w:rPr>
        <w:t>α)</w:t>
      </w:r>
      <w:r>
        <w:rPr>
          <w:lang w:val="en" w:eastAsia="en"/>
        </w:rPr>
        <w:tab/>
      </w:r>
      <w:r>
        <w:rPr>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lang w:val="el" w:eastAsia="el"/>
        </w:rPr>
        <w:t>β)</w:t>
      </w:r>
      <w:r>
        <w:rPr>
          <w:lang w:val="en" w:eastAsia="en"/>
        </w:rPr>
        <w:tab/>
      </w:r>
      <w:r>
        <w:rPr>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lang w:val="el" w:eastAsia="el"/>
        </w:rPr>
        <w:t>γ)</w:t>
      </w:r>
      <w:r>
        <w:rPr>
          <w:lang w:val="en" w:eastAsia="en"/>
        </w:rPr>
        <w:tab/>
      </w:r>
      <w:r>
        <w:rPr>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lang w:val="el" w:eastAsia="el"/>
        </w:rPr>
        <w:t>αα)</w:t>
      </w:r>
      <w:r>
        <w:rPr>
          <w:lang w:val="en" w:eastAsia="en"/>
        </w:rPr>
        <w:tab/>
      </w:r>
      <w:r>
        <w:rPr>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lang w:val="el" w:eastAsia="el"/>
        </w:rPr>
        <w:t>ββ)</w:t>
      </w:r>
      <w:r>
        <w:rPr>
          <w:lang w:val="en" w:eastAsia="en"/>
        </w:rPr>
        <w:tab/>
      </w:r>
      <w:r>
        <w:rPr>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lang w:val="el" w:eastAsia="el"/>
        </w:rPr>
        <w:t>γγ)</w:t>
      </w:r>
      <w:r>
        <w:rPr>
          <w:lang w:val="en" w:eastAsia="en"/>
        </w:rPr>
        <w:tab/>
      </w:r>
      <w:r>
        <w:rPr>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lang w:val="el" w:eastAsia="el"/>
        </w:rPr>
        <w:t>δ)</w:t>
      </w:r>
      <w:r>
        <w:rPr>
          <w:lang w:val="en" w:eastAsia="en"/>
        </w:rPr>
        <w:tab/>
      </w:r>
      <w:r>
        <w:rPr>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lang w:val="el" w:eastAsia="el"/>
        </w:rPr>
        <w:t>ε)</w:t>
      </w:r>
      <w:r>
        <w:rPr>
          <w:lang w:val="en" w:eastAsia="en"/>
        </w:rPr>
        <w:tab/>
      </w:r>
      <w:r>
        <w:rPr>
          <w:lang w:val="el" w:eastAsia="el"/>
        </w:rPr>
        <w:t>Τα χρέη και βάρη της κληρονομίας.</w:t>
      </w:r>
    </w:p>
    <w:p>
      <w:pPr>
        <w:pStyle w:val="StructureList1"/>
        <w:spacing w:before="120" w:after="0"/>
        <w:rPr>
          <w:lang w:val="el" w:eastAsia="el"/>
        </w:rPr>
      </w:pPr>
      <w:r>
        <w:rPr>
          <w:lang w:val="el" w:eastAsia="el"/>
        </w:rPr>
        <w:t>στ)</w:t>
      </w:r>
      <w:r>
        <w:rPr>
          <w:lang w:val="en" w:eastAsia="en"/>
        </w:rPr>
        <w:tab/>
      </w:r>
      <w:r>
        <w:rPr>
          <w:lang w:val="el" w:eastAsia="el"/>
        </w:rPr>
        <w:t>Οι επικαρπίες τις οποίες ασκούσε ο κληρονομούμενος.</w:t>
      </w:r>
    </w:p>
    <w:p>
      <w:pPr>
        <w:pStyle w:val="StructureList1"/>
        <w:spacing w:before="120" w:after="0"/>
        <w:rPr>
          <w:lang w:val="el" w:eastAsia="el"/>
        </w:rPr>
      </w:pPr>
      <w:r>
        <w:rPr>
          <w:lang w:val="el" w:eastAsia="el"/>
        </w:rPr>
        <w:t>ζ)</w:t>
      </w:r>
      <w:r>
        <w:rPr>
          <w:lang w:val="en" w:eastAsia="en"/>
        </w:rPr>
        <w:tab/>
      </w:r>
      <w:r>
        <w:rPr>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lang w:val="el" w:eastAsia="el"/>
        </w:rPr>
        <w:t>η)</w:t>
      </w:r>
      <w:r>
        <w:rPr>
          <w:lang w:val="en" w:eastAsia="en"/>
        </w:rPr>
        <w:tab/>
      </w:r>
      <w:r>
        <w:rPr>
          <w:lang w:val="el" w:eastAsia="el"/>
        </w:rPr>
        <w:t>Ο διορισμός αντικλήτου.</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lang w:val="el" w:eastAsia="el"/>
        </w:rPr>
        <w:t>μέρει.</w:t>
      </w:r>
    </w:p>
    <w:p>
      <w:pPr>
        <w:pStyle w:val="MainText"/>
        <w:spacing w:before="120" w:after="0"/>
        <w:rPr>
          <w:lang w:val="el" w:eastAsia="el"/>
        </w:rPr>
      </w:pPr>
      <w:r>
        <w:rPr>
          <w:b/>
          <w:bCs/>
          <w:lang w:val="el" w:eastAsia="el"/>
        </w:rPr>
        <w:t>3.</w:t>
      </w:r>
      <w:r>
        <w:rPr>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lang w:val="el" w:eastAsia="el"/>
        </w:rPr>
        <w:t xml:space="preserve"> Οποιαδήποτε λογιστικά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μέσα σε μια πενταετία από την υποβολή της δήλωσης</w:t>
      </w:r>
    </w:p>
    <w:p>
      <w:pPr>
        <w:spacing w:before="240" w:after="240"/>
        <w:rPr>
          <w:lang w:val="el" w:eastAsia="el"/>
        </w:rPr>
      </w:pPr>
      <w:r>
        <w:rPr>
          <w:lang w:val="el" w:eastAsia="el"/>
        </w:rPr>
        <w:t>από τον προϊστάμενο της αρμόδιας δημόσιας οικονομικής υπηρεσίας, οίκοθεν ή μετά από αίτηση του φορολογουμένου.</w:t>
      </w:r>
    </w:p>
    <w:p>
      <w:pPr>
        <w:spacing w:before="240" w:after="240"/>
        <w:rPr>
          <w:lang w:val="el" w:eastAsia="el"/>
        </w:rPr>
      </w:pPr>
      <w:r>
        <w:rPr>
          <w:lang w:val="el" w:eastAsia="el"/>
        </w:rPr>
        <w:t>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p>
    <w:p>
      <w:pPr>
        <w:pStyle w:val="MainText"/>
        <w:spacing w:before="120" w:after="0"/>
        <w:rPr>
          <w:lang w:val="el" w:eastAsia="el"/>
        </w:rPr>
      </w:pPr>
      <w:r>
        <w:rPr>
          <w:b/>
          <w:bCs/>
          <w:lang w:val="el" w:eastAsia="el"/>
        </w:rPr>
        <w:t>5.</w:t>
      </w:r>
      <w:r>
        <w:rPr>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lang w:val="el" w:eastAsia="el"/>
        </w:rPr>
        <w:t xml:space="preserve"> Επιτρέπεται η εν όλω ή εν μέρει ανάκληση της δήλωσης, που υποβλήθηκε από το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p>
    <w:p>
      <w:pPr>
        <w:pStyle w:val="MainText"/>
        <w:spacing w:before="120" w:after="0"/>
        <w:rPr>
          <w:lang w:val="el" w:eastAsia="el"/>
        </w:rPr>
      </w:pPr>
      <w:r>
        <w:rPr>
          <w:b/>
          <w:bCs/>
          <w:lang w:val="el" w:eastAsia="el"/>
        </w:rPr>
        <w:t>2.</w:t>
      </w:r>
      <w:r>
        <w:rPr>
          <w:lang w:val="el" w:eastAsia="el"/>
        </w:rPr>
        <w:t xml:space="preserve"> Η ανάκληση της δήλωσης μπορεί να γίνει, πριν από την επίδοση στον υπόχρεο της πράξης του προϊσταμένου της δημόσιας οικονομικής υπηρεσίας, με νέα δήλωση που υποβάλλεται το βραδύτερο ένα έτος πριν από τη συμπλήρωση του χρονικού ορίου κατά το οποίο το Δημόσιο εκπίπτει του δικαιώματος για επιβολή του φόρου. Μετά την επίδοση της πράξης του προϊσταμένου της δημόσιας οικονομικής υπηρεσίας, η ανάκληση της δήλωσης μπορεί να γίνει σε κάθε στάση της δίκης ενώπιον οποιουδήποτε διοικητικού δικαστηρίου.</w:t>
      </w:r>
    </w:p>
    <w:p>
      <w:pPr>
        <w:pStyle w:val="MainText"/>
        <w:spacing w:before="120" w:after="0"/>
        <w:rPr>
          <w:lang w:val="el" w:eastAsia="el"/>
        </w:rPr>
      </w:pPr>
      <w:r>
        <w:rPr>
          <w:b/>
          <w:bCs/>
          <w:lang w:val="el" w:eastAsia="el"/>
        </w:rPr>
        <w:t>3.</w:t>
      </w:r>
      <w:r>
        <w:rPr>
          <w:lang w:val="el" w:eastAsia="el"/>
        </w:rPr>
        <w:t xml:space="preserve"> Για το αποδεκτό ή μη της ανάκλησης, που έγινε πριν από την επίδοση της πράξης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w:t>
      </w:r>
    </w:p>
    <w:p>
      <w:pPr>
        <w:spacing w:before="240" w:after="240"/>
        <w:rPr>
          <w:lang w:val="el" w:eastAsia="el"/>
        </w:rPr>
      </w:pPr>
      <w:r>
        <w:rPr>
          <w:lang w:val="el" w:eastAsia="el"/>
        </w:rPr>
        <w:t>Κατά της απόφασης αυτής μπορεί να ασκηθεί προσφυγή και λοιπά ένδικα μέσα.</w:t>
      </w:r>
    </w:p>
    <w:p>
      <w:pPr>
        <w:pStyle w:val="MainText"/>
        <w:spacing w:before="120" w:after="0"/>
        <w:rPr>
          <w:lang w:val="el" w:eastAsia="el"/>
        </w:rPr>
      </w:pPr>
      <w:r>
        <w:rPr>
          <w:b/>
          <w:bCs/>
          <w:lang w:val="el" w:eastAsia="el"/>
        </w:rPr>
        <w:t>4.</w:t>
      </w:r>
      <w:r>
        <w:rPr>
          <w:lang w:val="el" w:eastAsia="el"/>
        </w:rPr>
        <w:t xml:space="preserve"> Σε περίπτωση υποβολής συμπληρωματικής δήλωσης ως προς την έκταση μεταβιβασθέντος ακινήτου, μετά την οριστική περαίωση της υπόθεσης ή μετά την πάροδο της προθεσμίας των είκοσι (20) ημερών, που ορίζεται από τις διατάξεις της παραγράφου 5 της ενότητας Β` του άρθρου 10, από τον υπόχρεο σε φόρο ή τους ειδικούς ή καθολικούς διαδόχους αυτού, επιβάλλεται φόρος για την κατά το χρόνο της υποβολής της συμπληρωματικής δήλωσης αξία της επιπλέον έκτασης. Δεν επιβάλλεται φόρος, αν η διαφορά μεταξύ της έκτασης, όπως αυτή προσδιορίστηκε οριστικά, και της πραγματικής που προκύπτει μετά από νεότερη καταμέτρηση, δεν υπερβαίνει το ποσοστό 2% αυτής που οριστικά προσδιορίστηκε και η αξία του ποσοστού αυτού δεν υπερβαίνει τις τριακόσιες χιλιάδες (300.000) δραχμές.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lang w:val="el" w:eastAsia="el"/>
        </w:rPr>
        <w:t>α)</w:t>
      </w:r>
      <w:r>
        <w:rPr>
          <w:lang w:val="en" w:eastAsia="en"/>
        </w:rPr>
        <w:tab/>
      </w:r>
      <w:r>
        <w:rPr>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lang w:val="el" w:eastAsia="el"/>
        </w:rPr>
        <w:t>β)</w:t>
      </w:r>
      <w:r>
        <w:rPr>
          <w:lang w:val="en" w:eastAsia="en"/>
        </w:rPr>
        <w:tab/>
      </w:r>
      <w:r>
        <w:rPr>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lang w:val="el" w:eastAsia="el"/>
        </w:rPr>
        <w:t>γ)</w:t>
      </w:r>
      <w:r>
        <w:rPr>
          <w:lang w:val="en" w:eastAsia="en"/>
        </w:rPr>
        <w:tab/>
      </w:r>
      <w:r>
        <w:rPr>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καθώς και των εμπράγματων σε αυτά δικαιωμάτων,</w:t>
      </w:r>
    </w:p>
    <w:p>
      <w:pPr>
        <w:pStyle w:val="StructureList1"/>
        <w:spacing w:before="120" w:after="0"/>
        <w:rPr>
          <w:lang w:val="el" w:eastAsia="el"/>
        </w:rPr>
      </w:pPr>
      <w:r>
        <w:rPr>
          <w:lang w:val="el" w:eastAsia="el"/>
        </w:rPr>
        <w:t>β)</w:t>
      </w:r>
      <w:r>
        <w:rPr>
          <w:lang w:val="en" w:eastAsia="en"/>
        </w:rPr>
        <w:tab/>
      </w:r>
      <w:r>
        <w:rPr>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lang w:val="el" w:eastAsia="el"/>
        </w:rPr>
        <w:t>γ)</w:t>
      </w:r>
      <w:r>
        <w:rPr>
          <w:lang w:val="en" w:eastAsia="en"/>
        </w:rPr>
        <w:tab/>
      </w:r>
      <w:r>
        <w:rPr>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lang w:val="el" w:eastAsia="el"/>
        </w:rPr>
        <w:t>σύμφωνα με την επόμενη παράγραφο.</w:t>
      </w:r>
    </w:p>
    <w:p>
      <w:pPr>
        <w:pStyle w:val="MainText"/>
        <w:spacing w:before="120" w:after="0"/>
        <w:rPr>
          <w:lang w:val="el" w:eastAsia="el"/>
        </w:rPr>
      </w:pPr>
      <w:r>
        <w:rPr>
          <w:b/>
          <w:bCs/>
          <w:lang w:val="el" w:eastAsia="el"/>
        </w:rPr>
        <w:t>2.</w:t>
      </w:r>
      <w:r>
        <w:rPr>
          <w:lang w:val="el" w:eastAsia="el"/>
        </w:rPr>
        <w:t xml:space="preserve"> Εκδοση συμπληρωματικής πράξης επιτρέπεται:</w:t>
      </w:r>
    </w:p>
    <w:p>
      <w:pPr>
        <w:pStyle w:val="StructureList1"/>
        <w:spacing w:before="120" w:after="0"/>
        <w:rPr>
          <w:lang w:val="el" w:eastAsia="el"/>
        </w:rPr>
      </w:pPr>
      <w:r>
        <w:rPr>
          <w:lang w:val="el" w:eastAsia="el"/>
        </w:rPr>
        <w:t>α)</w:t>
      </w:r>
      <w:r>
        <w:rPr>
          <w:lang w:val="en" w:eastAsia="en"/>
        </w:rPr>
        <w:tab/>
      </w:r>
      <w:r>
        <w:rPr>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lang w:val="el" w:eastAsia="el"/>
        </w:rPr>
        <w:t>β)</w:t>
      </w:r>
      <w:r>
        <w:rPr>
          <w:lang w:val="en" w:eastAsia="en"/>
        </w:rPr>
        <w:tab/>
      </w:r>
      <w:r>
        <w:rPr>
          <w:lang w:val="el" w:eastAsia="el"/>
        </w:rPr>
        <w:t>αν εκδόθηκε μερική πράξη, κατά τα οριζόμενα στην παράγραφο 1,</w:t>
      </w:r>
    </w:p>
    <w:p>
      <w:pPr>
        <w:pStyle w:val="StructureList1"/>
        <w:spacing w:before="120" w:after="0"/>
        <w:rPr>
          <w:lang w:val="el" w:eastAsia="el"/>
        </w:rPr>
      </w:pPr>
      <w:r>
        <w:rPr>
          <w:lang w:val="el" w:eastAsia="el"/>
        </w:rPr>
        <w:t>γ)</w:t>
      </w:r>
      <w:r>
        <w:rPr>
          <w:lang w:val="en" w:eastAsia="en"/>
        </w:rPr>
        <w:tab/>
      </w:r>
      <w:r>
        <w:rPr>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lang w:val="el" w:eastAsia="el"/>
        </w:rPr>
        <w:t>προηγήθηκε.</w:t>
      </w:r>
    </w:p>
    <w:p>
      <w:pPr>
        <w:pStyle w:val="MainText"/>
        <w:spacing w:before="120" w:after="0"/>
        <w:rPr>
          <w:lang w:val="el" w:eastAsia="el"/>
        </w:rPr>
      </w:pPr>
      <w:r>
        <w:rPr>
          <w:b/>
          <w:bCs/>
          <w:lang w:val="el" w:eastAsia="el"/>
        </w:rPr>
        <w:t>4.</w:t>
      </w:r>
      <w:r>
        <w:rPr>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Βεβαίσωη και τίτλοι βεβαίωσης του φόρου</w:t>
      </w:r>
    </w:p>
    <w:p>
      <w:pPr>
        <w:pStyle w:val="MainText"/>
        <w:spacing w:before="120" w:after="0"/>
        <w:rPr>
          <w:lang w:val="el" w:eastAsia="el"/>
        </w:rPr>
      </w:pPr>
      <w:r>
        <w:rPr>
          <w:b/>
          <w:bCs/>
          <w:lang w:val="el" w:eastAsia="el"/>
        </w:rPr>
        <w:t>1.</w:t>
      </w:r>
      <w:r>
        <w:rPr>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lang w:val="el" w:eastAsia="el"/>
        </w:rPr>
        <w:t xml:space="preserve"> Ο φόρος βεβαιώνεται με βάση:</w:t>
      </w:r>
    </w:p>
    <w:p>
      <w:pPr>
        <w:pStyle w:val="StructureList1"/>
        <w:spacing w:before="120" w:after="0"/>
        <w:rPr>
          <w:lang w:val="el" w:eastAsia="el"/>
        </w:rPr>
      </w:pPr>
      <w:r>
        <w:rPr>
          <w:lang w:val="el" w:eastAsia="el"/>
        </w:rPr>
        <w:t>α)</w:t>
      </w:r>
      <w:r>
        <w:rPr>
          <w:lang w:val="en" w:eastAsia="en"/>
        </w:rPr>
        <w:tab/>
      </w:r>
      <w:r>
        <w:rPr>
          <w:lang w:val="el" w:eastAsia="el"/>
        </w:rPr>
        <w:t>τις δηλώσεις που υποβάλλονται,</w:t>
      </w:r>
    </w:p>
    <w:p>
      <w:pPr>
        <w:pStyle w:val="StructureList1"/>
        <w:spacing w:before="120" w:after="0"/>
        <w:rPr>
          <w:lang w:val="el" w:eastAsia="el"/>
        </w:rPr>
      </w:pPr>
      <w:r>
        <w:rPr>
          <w:lang w:val="el" w:eastAsia="el"/>
        </w:rPr>
        <w:t>β)</w:t>
      </w:r>
      <w:r>
        <w:rPr>
          <w:lang w:val="en" w:eastAsia="en"/>
        </w:rPr>
        <w:tab/>
      </w:r>
      <w:r>
        <w:rPr>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lang w:val="el" w:eastAsia="el"/>
        </w:rPr>
        <w:t>γ)</w:t>
      </w:r>
      <w:r>
        <w:rPr>
          <w:lang w:val="en" w:eastAsia="en"/>
        </w:rPr>
        <w:tab/>
      </w:r>
      <w:r>
        <w:rPr>
          <w:lang w:val="el" w:eastAsia="el"/>
        </w:rPr>
        <w:t>τις νέες εκκαθαρίσεις κατά τα άρθρα 100 και 101,</w:t>
      </w:r>
    </w:p>
    <w:p>
      <w:pPr>
        <w:pStyle w:val="StructureList1"/>
        <w:spacing w:before="120" w:after="0"/>
        <w:rPr>
          <w:lang w:val="el" w:eastAsia="el"/>
        </w:rPr>
      </w:pPr>
      <w:r>
        <w:rPr>
          <w:lang w:val="el" w:eastAsia="el"/>
        </w:rPr>
        <w:t>δ)</w:t>
      </w:r>
      <w:r>
        <w:rPr>
          <w:lang w:val="en" w:eastAsia="en"/>
        </w:rPr>
        <w:tab/>
      </w:r>
      <w:r>
        <w:rPr>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lang w:val="el" w:eastAsia="el"/>
        </w:rPr>
        <w:t>στο δημόσιο φόρο, καθώς και τα δικαιώματα υπέρ τρίτων αποδίδονται, όπως ειδικότερα καθορίζονται με αποφάσεις του Υπουργού Οικονομικών.</w:t>
      </w:r>
    </w:p>
    <w:p>
      <w:pPr>
        <w:spacing w:before="240" w:after="240"/>
        <w:rPr>
          <w:lang w:val="el" w:eastAsia="el"/>
        </w:rPr>
      </w:pPr>
      <w:r>
        <w:rPr>
          <w:lang w:val="el" w:eastAsia="el"/>
        </w:rPr>
        <w:t>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είκοσι πέντε τοις εκατό (25%)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εισπράτεται σε έξι (6) ίσες μηνιαίες δόσεις, με τον περιορισμό ότι κάθε δόση δεν θα είναι μικρότερη των εκατό χιλιάδων (100.000) δραχμών,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lang w:val="el" w:eastAsia="el"/>
        </w:rPr>
        <w:t>την απόφαση αυτήν.</w:t>
      </w:r>
    </w:p>
    <w:p>
      <w:pPr>
        <w:pStyle w:val="MainText"/>
        <w:spacing w:before="120" w:after="0"/>
        <w:rPr>
          <w:lang w:val="el" w:eastAsia="el"/>
        </w:rPr>
      </w:pPr>
      <w:r>
        <w:rPr>
          <w:b/>
          <w:bCs/>
          <w:lang w:val="el" w:eastAsia="el"/>
        </w:rPr>
        <w:t>6.</w:t>
      </w:r>
      <w:r>
        <w:rPr>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lang w:val="el" w:eastAsia="el"/>
        </w:rPr>
        <w:t>οικείου φόρου.</w:t>
      </w:r>
    </w:p>
    <w:p>
      <w:pPr>
        <w:pStyle w:val="MainText"/>
        <w:spacing w:before="120" w:after="0"/>
        <w:rPr>
          <w:lang w:val="el" w:eastAsia="el"/>
        </w:rPr>
      </w:pPr>
      <w:r>
        <w:rPr>
          <w:b/>
          <w:bCs/>
          <w:lang w:val="el" w:eastAsia="el"/>
        </w:rPr>
        <w:t>7.</w:t>
      </w:r>
      <w:r>
        <w:rPr>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lang w:val="el" w:eastAsia="el"/>
        </w:rPr>
        <w:t xml:space="preserve"> Ο φόρος που βεβαιώνεται:</w:t>
      </w:r>
    </w:p>
    <w:p>
      <w:pPr>
        <w:pStyle w:val="StructureList1"/>
        <w:spacing w:before="120" w:after="0"/>
        <w:rPr>
          <w:lang w:val="el" w:eastAsia="el"/>
        </w:rPr>
      </w:pPr>
      <w:r>
        <w:rPr>
          <w:lang w:val="el" w:eastAsia="el"/>
        </w:rPr>
        <w:t>α)</w:t>
      </w:r>
      <w:r>
        <w:rPr>
          <w:lang w:val="en" w:eastAsia="en"/>
        </w:rPr>
        <w:tab/>
      </w:r>
      <w:r>
        <w:rPr>
          <w:lang w:val="el" w:eastAsia="el"/>
        </w:rPr>
        <w:t>Μετά από δήλωση ή πράξη προσδιορισμού φόρου, που έγινε οριστική λόγω µη άσκησης ή εκπρόθεσµης άσκησης προσφυγής, καταβάλλεται σε είκοσι τέσσερις (24) ίσες µηνιαίες δόσεις, µε τον περιορισµό ότι κάθε δόση δεν είναι µικρότερη των εκατό χιλιάδων (100.000) δραχμών, εκτός της τελευταίας. Η πρώτη δόση καταβάλλεται µέχρι την τελευταία εργάσιµη, για τις δηµόσιες υπηρεσίες, ηµέρα του επόµενου από τη βεβαίωση µήνα και οι υπόλοιπες µέχρι την τελευταία εργάσιµη, για τις δηµόσιες υπηρεσίες, ηµέρα των µηνών που ακολουθούν.</w:t>
      </w:r>
    </w:p>
    <w:p>
      <w:pPr>
        <w:pStyle w:val="StructureList1"/>
        <w:spacing w:before="120" w:after="0"/>
        <w:rPr>
          <w:lang w:val="el" w:eastAsia="el"/>
        </w:rPr>
      </w:pPr>
      <w:r>
        <w:rPr>
          <w:lang w:val="el" w:eastAsia="el"/>
        </w:rPr>
        <w:t>β)</w:t>
      </w:r>
      <w:r>
        <w:rPr>
          <w:lang w:val="en" w:eastAsia="en"/>
        </w:rPr>
        <w:tab/>
      </w:r>
      <w:r>
        <w:rPr>
          <w:lang w:val="el" w:eastAsia="el"/>
        </w:rPr>
        <w:t>Μετά από διοικητική επίλυση της διαφοράς και την καταβολή του ενός πέµπτου (1/5), το υπόλοιπο καταβάλλεται σε εἰκοσιτέσσερις (24) ίσες µηνιαίες δόσεις, µε τον περιορισµό ότι κάθε δόση δεν είναι µικρότερη των εκατό χιλιάδων (100.000) δραχμών, εκτός της τελευταίας.</w:t>
      </w:r>
    </w:p>
    <w:p>
      <w:pPr>
        <w:pStyle w:val="StructureList1"/>
        <w:spacing w:before="120" w:after="0"/>
        <w:rPr>
          <w:lang w:val="el" w:eastAsia="el"/>
        </w:rPr>
      </w:pPr>
      <w:r>
        <w:rPr>
          <w:lang w:val="el" w:eastAsia="el"/>
        </w:rPr>
        <w:t>γ)</w:t>
      </w:r>
      <w:r>
        <w:rPr>
          <w:lang w:val="en" w:eastAsia="en"/>
        </w:rPr>
        <w:tab/>
      </w:r>
      <w:r>
        <w:rPr>
          <w:lang w:val="el" w:eastAsia="el"/>
        </w:rPr>
        <w:t>Μετά από απόφαση διοικητικού δικαστηρίου ή δικαστικό συµβιβασμό, καταβάλλεται σε έξι (6) ίσες µηνιαίες δόσεις. Η κάθε δόση, εκτός από την τελευταία, δεν µπορεί να είναι µικρότερη των εκατό χιλιάδων (100.000) δραχμών.</w:t>
      </w:r>
    </w:p>
    <w:p>
      <w:pPr>
        <w:spacing w:before="240" w:after="240"/>
        <w:rPr>
          <w:lang w:val="el" w:eastAsia="el"/>
        </w:rPr>
      </w:pPr>
      <w:r>
        <w:rPr>
          <w:lang w:val="el" w:eastAsia="el"/>
        </w:rPr>
        <w:t>Οι διατάξεις της παραγράφου αυτής ισχύουν από 17 Μαΐου 1999. Για τις ανωτέρω περιπτώσεις, η πρώτη δόση καταβάλλεται µέχρι την τελευταία εργάσιµη, για τις δηµόσιες υπηρεσίες, ηµέρα του επόµενου µήνα από τη βεβαίωση ή την υπογραφή του πρακτικού και οι υπόλοιπες µέχρι την τελευταία εργάσιµη, για τις δηµόσιες υπηρεσίες, ηµέρα των µηνών που ακολουθούν.</w:t>
      </w:r>
    </w:p>
    <w:p>
      <w:pPr>
        <w:pStyle w:val="MainText"/>
        <w:spacing w:before="120" w:after="0"/>
        <w:rPr>
          <w:lang w:val="el" w:eastAsia="el"/>
        </w:rPr>
      </w:pPr>
      <w:r>
        <w:rPr>
          <w:b/>
          <w:bCs/>
          <w:lang w:val="el" w:eastAsia="el"/>
        </w:rPr>
        <w:t>2.</w:t>
      </w:r>
      <w:r>
        <w:rPr>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p>
    <w:p>
      <w:pPr>
        <w:pStyle w:val="MainText"/>
        <w:spacing w:before="120" w:after="0"/>
        <w:rPr>
          <w:lang w:val="el" w:eastAsia="el"/>
        </w:rPr>
      </w:pPr>
      <w:r>
        <w:rPr>
          <w:b/>
          <w:bCs/>
          <w:lang w:val="el" w:eastAsia="el"/>
        </w:rPr>
        <w:t>3.</w:t>
      </w:r>
      <w:r>
        <w:rPr>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lang w:val="el" w:eastAsia="el"/>
        </w:rPr>
        <w:t xml:space="preserve"> Εφόσον στην περίπτωση της προηγούμενης παραγράφου δεν διασφαλίζεται από τα κληρονομιαία αντικείμενα που απομένουν στην κατοχή του κληρονόμου ή κληροδόχου η πληρωμή του υπόλοιπου φόρου της κληρονομικής του μερίδας και δεν παρέχεται εμπράγματη ασφάλεια ή εγγυητική επιστολή μιας από τις αναγνωρισμένες στην Ελλάδα τράπεζες, ολόκληρος ο φόρος που αναλογεί στη μερίδα του κληρονόμου ή κληροδόχου καταβάλλεται πριν από τη χορήγηση του πιστοποιητικού των άρθρων 105 και 112.</w:t>
      </w:r>
    </w:p>
    <w:p>
      <w:pPr>
        <w:pStyle w:val="MainText"/>
        <w:spacing w:before="120" w:after="0"/>
        <w:rPr>
          <w:lang w:val="el" w:eastAsia="el"/>
        </w:rPr>
      </w:pPr>
      <w:r>
        <w:rPr>
          <w:b/>
          <w:bCs/>
          <w:lang w:val="el" w:eastAsia="el"/>
        </w:rPr>
        <w:t>5.</w:t>
      </w:r>
      <w:r>
        <w:rPr>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lang w:val="el" w:eastAsia="el"/>
        </w:rPr>
        <w:t>α)</w:t>
      </w:r>
      <w:r>
        <w:rPr>
          <w:lang w:val="en" w:eastAsia="en"/>
        </w:rPr>
        <w:tab/>
      </w:r>
      <w:r>
        <w:rPr>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lang w:val="el" w:eastAsia="el"/>
        </w:rPr>
        <w:t>β)</w:t>
      </w:r>
      <w:r>
        <w:rPr>
          <w:lang w:val="en" w:eastAsia="en"/>
        </w:rPr>
        <w:tab/>
      </w:r>
      <w:r>
        <w:rPr>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lang w:val="el" w:eastAsia="el"/>
        </w:rPr>
        <w:t>γ)</w:t>
      </w:r>
      <w:r>
        <w:rPr>
          <w:lang w:val="en" w:eastAsia="en"/>
        </w:rPr>
        <w:tab/>
      </w:r>
      <w:r>
        <w:rPr>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lang w:val="el" w:eastAsia="el"/>
        </w:rPr>
        <w:t>δ)</w:t>
      </w:r>
      <w:r>
        <w:rPr>
          <w:lang w:val="en" w:eastAsia="en"/>
        </w:rPr>
        <w:tab/>
      </w:r>
      <w:r>
        <w:rPr>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lang w:val="el" w:eastAsia="el"/>
        </w:rPr>
        <w:t>ε)</w:t>
      </w:r>
      <w:r>
        <w:rPr>
          <w:lang w:val="en" w:eastAsia="en"/>
        </w:rPr>
        <w:tab/>
      </w:r>
      <w:r>
        <w:rPr>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lang w:val="el" w:eastAsia="el"/>
        </w:rPr>
        <w:t>στ)</w:t>
      </w:r>
      <w:r>
        <w:rPr>
          <w:lang w:val="en" w:eastAsia="en"/>
        </w:rPr>
        <w:tab/>
      </w:r>
      <w:r>
        <w:rPr>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lang w:val="el" w:eastAsia="el"/>
        </w:rPr>
        <w:t>ζ)</w:t>
      </w:r>
      <w:r>
        <w:rPr>
          <w:lang w:val="en" w:eastAsia="en"/>
        </w:rPr>
        <w:tab/>
      </w:r>
      <w:r>
        <w:rPr>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w:t>
      </w:r>
    </w:p>
    <w:p>
      <w:pPr>
        <w:pStyle w:val="MainText"/>
        <w:spacing w:before="120" w:after="0"/>
        <w:rPr>
          <w:lang w:val="el" w:eastAsia="el"/>
        </w:rPr>
      </w:pPr>
      <w:r>
        <w:rPr>
          <w:b/>
          <w:bCs/>
          <w:lang w:val="el" w:eastAsia="el"/>
        </w:rPr>
        <w:t>2.</w:t>
      </w:r>
      <w:r>
        <w:rPr>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lang w:val="el" w:eastAsia="el"/>
        </w:rPr>
        <w:t>α)</w:t>
      </w:r>
      <w:r>
        <w:rPr>
          <w:lang w:val="en" w:eastAsia="en"/>
        </w:rPr>
        <w:tab/>
      </w:r>
      <w:r>
        <w:rPr>
          <w:lang w:val="el" w:eastAsia="el"/>
        </w:rPr>
        <w:t>η αιτία της μεταβίβασης,</w:t>
      </w:r>
    </w:p>
    <w:p>
      <w:pPr>
        <w:pStyle w:val="StructureList1"/>
        <w:spacing w:before="120" w:after="0"/>
        <w:rPr>
          <w:lang w:val="el" w:eastAsia="el"/>
        </w:rPr>
      </w:pPr>
      <w:r>
        <w:rPr>
          <w:lang w:val="el" w:eastAsia="el"/>
        </w:rPr>
        <w:t>β)</w:t>
      </w:r>
      <w:r>
        <w:rPr>
          <w:lang w:val="en" w:eastAsia="en"/>
        </w:rPr>
        <w:tab/>
      </w:r>
      <w:r>
        <w:rPr>
          <w:lang w:val="el" w:eastAsia="el"/>
        </w:rPr>
        <w:t>πλήρη τα στοιχεία αυτών που δηλώνουν,</w:t>
      </w:r>
    </w:p>
    <w:p>
      <w:pPr>
        <w:pStyle w:val="StructureList1"/>
        <w:spacing w:before="120" w:after="0"/>
        <w:rPr>
          <w:lang w:val="el" w:eastAsia="el"/>
        </w:rPr>
      </w:pPr>
      <w:r>
        <w:rPr>
          <w:lang w:val="el" w:eastAsia="el"/>
        </w:rPr>
        <w:t>γ)</w:t>
      </w:r>
      <w:r>
        <w:rPr>
          <w:lang w:val="en" w:eastAsia="en"/>
        </w:rPr>
        <w:tab/>
      </w:r>
      <w:r>
        <w:rPr>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lang w:val="el" w:eastAsia="el"/>
        </w:rPr>
        <w:t>δ)</w:t>
      </w:r>
      <w:r>
        <w:rPr>
          <w:lang w:val="en" w:eastAsia="en"/>
        </w:rPr>
        <w:tab/>
      </w:r>
      <w:r>
        <w:rPr>
          <w:lang w:val="el" w:eastAsia="el"/>
        </w:rPr>
        <w:t>οι δωρεές, γονικές παροχές και προίκες που συνυπολογίζονται,</w:t>
      </w:r>
    </w:p>
    <w:p>
      <w:pPr>
        <w:pStyle w:val="StructureList1"/>
        <w:spacing w:before="120" w:after="0"/>
        <w:rPr>
          <w:lang w:val="el" w:eastAsia="el"/>
        </w:rPr>
      </w:pPr>
      <w:r>
        <w:rPr>
          <w:lang w:val="el" w:eastAsia="el"/>
        </w:rPr>
        <w:t>ε)</w:t>
      </w:r>
      <w:r>
        <w:rPr>
          <w:lang w:val="en" w:eastAsia="en"/>
        </w:rPr>
        <w:tab/>
      </w:r>
      <w:r>
        <w:rPr>
          <w:lang w:val="el" w:eastAsia="el"/>
        </w:rPr>
        <w:t>ο διορισμός αντικλήτου.</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Ανάλογη εφαρμογή διατάξεων </w:t>
      </w:r>
    </w:p>
    <w:p>
      <w:pPr>
        <w:spacing w:before="240" w:after="240"/>
        <w:rPr>
          <w:lang w:val="el" w:eastAsia="el"/>
        </w:rPr>
      </w:pPr>
      <w:r>
        <w:rPr>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84.</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lang w:val="el" w:eastAsia="el"/>
        </w:rPr>
        <w:t xml:space="preserve"> Αυτός που ενεργεί την πληρωμή των κερδών από λαχεία υποχρεώνεται σε δήλωση, για λογαριασμό του υπόχρεου σε φόρο.</w:t>
      </w:r>
    </w:p>
    <w:p>
      <w:pPr>
        <w:pStyle w:val="MainText"/>
        <w:spacing w:before="120" w:after="0"/>
        <w:rPr>
          <w:lang w:val="el" w:eastAsia="el"/>
        </w:rPr>
      </w:pPr>
      <w:r>
        <w:rPr>
          <w:b/>
          <w:bCs/>
          <w:lang w:val="el" w:eastAsia="el"/>
        </w:rPr>
        <w:t>2.</w:t>
      </w:r>
      <w:r>
        <w:rPr>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lang w:val="el" w:eastAsia="el"/>
        </w:rPr>
        <w:t>Για το φόρο στα κέρδη της παραγράφου 1 του άρθρου 58 αρμόδιος είναι ο προϊστάμενος της δημόσιας οικονομικής υπηρεσίας του τόπου των κληρώσεων.</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Ανάλογη εφαρμογή διατάξεων</w:t>
      </w:r>
    </w:p>
    <w:p>
      <w:pPr>
        <w:spacing w:before="240" w:after="240"/>
        <w:rPr>
          <w:lang w:val="el" w:eastAsia="el"/>
        </w:rPr>
      </w:pPr>
      <w:r>
        <w:rPr>
          <w:lang w:val="el" w:eastAsia="el"/>
        </w:rPr>
        <w:t>Οι διατάξεις των άρθρων 91 έως και 97 εφαρμόζονται ανάλογα και προκειμένου για κέρδη από προγνωστικά αγώνων ποδοσφαίρου (ΠΡΟ-ΠΟ).</w:t>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για ολική ή μερική έλλειψη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lang w:val="el" w:eastAsia="el"/>
        </w:rPr>
        <w:t>γ)</w:t>
      </w:r>
      <w:r>
        <w:rPr>
          <w:lang w:val="en" w:eastAsia="en"/>
        </w:rPr>
        <w:tab/>
      </w:r>
      <w:r>
        <w:rPr>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lang w:val="el" w:eastAsia="el"/>
        </w:rPr>
        <w:t>δ)</w:t>
      </w:r>
      <w:r>
        <w:rPr>
          <w:lang w:val="en" w:eastAsia="en"/>
        </w:rPr>
        <w:tab/>
      </w:r>
      <w:r>
        <w:rPr>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lang w:val="el" w:eastAsia="el"/>
        </w:rPr>
        <w:t>ε)</w:t>
      </w:r>
      <w:r>
        <w:rPr>
          <w:lang w:val="en" w:eastAsia="en"/>
        </w:rPr>
        <w:tab/>
      </w:r>
      <w:r>
        <w:rPr>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lang w:val="el" w:eastAsia="el"/>
        </w:rPr>
        <w:t>στ)</w:t>
      </w:r>
      <w:r>
        <w:rPr>
          <w:lang w:val="en" w:eastAsia="en"/>
        </w:rPr>
        <w:tab/>
      </w:r>
      <w:r>
        <w:rPr>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lang w:val="el" w:eastAsia="el"/>
        </w:rPr>
        <w:t xml:space="preserve"> Για την ακύρωση ή τροποποίηση της πράξης του προϊσταμένου της δημόσιας οικονομικής υπηρεσίας, αποφαίνεται το αρμόδιο διοικητικό πρωτοδικείο, με αίτηση του φορολογουμένου ή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w:t>
      </w:r>
    </w:p>
    <w:p>
      <w:pPr>
        <w:spacing w:before="240" w:after="240"/>
        <w:rPr>
          <w:lang w:val="el" w:eastAsia="el"/>
        </w:rPr>
      </w:pPr>
      <w:r>
        <w:rPr>
          <w:lang w:val="el" w:eastAsia="el"/>
        </w:rPr>
        <w:t>Κατά της απόφασης του διοικητικού πρωτοδικείου επιτρέπονται τα ένδικα μέσα που προβλέπονται από τον Κώδικα Διοικητικής Δικονομίας.</w:t>
      </w:r>
    </w:p>
    <w:p>
      <w:pPr>
        <w:pStyle w:val="MainText"/>
        <w:spacing w:before="120" w:after="0"/>
        <w:rPr>
          <w:lang w:val="el" w:eastAsia="el"/>
        </w:rPr>
      </w:pPr>
      <w:r>
        <w:rPr>
          <w:b/>
          <w:bCs/>
          <w:lang w:val="el" w:eastAsia="el"/>
        </w:rPr>
        <w:t>3.</w:t>
      </w:r>
      <w:r>
        <w:rPr>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lang w:val="el" w:eastAsia="el"/>
        </w:rPr>
        <w:t>α)</w:t>
      </w:r>
      <w:r>
        <w:rPr>
          <w:lang w:val="en" w:eastAsia="en"/>
        </w:rPr>
        <w:tab/>
      </w:r>
      <w:r>
        <w:rPr>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lang w:val="el" w:eastAsia="el"/>
        </w:rPr>
        <w:t>γ)</w:t>
      </w:r>
      <w:r>
        <w:rPr>
          <w:lang w:val="en" w:eastAsia="en"/>
        </w:rPr>
        <w:tab/>
      </w:r>
      <w:r>
        <w:rPr>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lang w:val="el" w:eastAsia="el"/>
        </w:rPr>
        <w:t>α)</w:t>
      </w:r>
      <w:r>
        <w:rPr>
          <w:lang w:val="en" w:eastAsia="en"/>
        </w:rPr>
        <w:tab/>
      </w:r>
      <w:r>
        <w:rPr>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lang w:val="el" w:eastAsia="el"/>
        </w:rPr>
        <w:t>β)</w:t>
      </w:r>
      <w:r>
        <w:rPr>
          <w:lang w:val="en" w:eastAsia="en"/>
        </w:rPr>
        <w:tab/>
      </w:r>
      <w:r>
        <w:rPr>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lang w:val="el" w:eastAsia="el"/>
        </w:rPr>
        <w:t>γ)</w:t>
      </w:r>
      <w:r>
        <w:rPr>
          <w:lang w:val="en" w:eastAsia="en"/>
        </w:rPr>
        <w:tab/>
      </w:r>
      <w:r>
        <w:rPr>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lang w:val="el" w:eastAsia="el"/>
        </w:rPr>
        <w:t xml:space="preserve"> Στις περιπτώσεις των εδαφίων α`, β` και γ` της προηγούμενης παραγράφου, η κοινοποίηση πράξης του προϊσταμένου της δημόσιας οικονομικής υπηρεσίας μπορεί να γίνει μέσα σε ένα έτος από την ακύρωση της προγενέστερης πράξης ή από την έκδοση της απόφασης του διοικητικού δικαστηρίου ή από την υποβολή της δήλωσης του υποχρέου, ενώ στην περίπτωση του εδαφίου δ`, μέσα σε ένα έτος από την αμετάκλητη σχετική απόφαση.</w:t>
      </w:r>
    </w:p>
    <w:p>
      <w:pPr>
        <w:pStyle w:val="MainText"/>
        <w:spacing w:before="120" w:after="0"/>
        <w:rPr>
          <w:lang w:val="el" w:eastAsia="el"/>
        </w:rPr>
      </w:pPr>
      <w:r>
        <w:rPr>
          <w:b/>
          <w:bCs/>
          <w:lang w:val="el" w:eastAsia="el"/>
        </w:rPr>
        <w:t>5.</w:t>
      </w:r>
      <w:r>
        <w:rPr>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(31.12.1984),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(31.12.1984), καθώς και υπεύθυνη δήλωση του υποχρέου ότι δεν συντρέχει περίπτωση μετάθεσης του χρόνου γένεσης της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για τις δωρεές εν ζωή, γονικές παροχές και προίκες, αντίγραφο του οικείου συμβολαίου που συντάχθηκε μέχρι και την 31.12.1984 ή βεβαίωση του συμβολαιογράφου, που συνέταξε το συμβόλαιο, ότι τούτο συντάχθηκε μέχρι και την (31.12.1984) και δεν συντρέχει περίπτωση μετάθεσης του χρόνου γένεσης της φορολογικής υποχρέωσης.</w:t>
      </w:r>
    </w:p>
    <w:p>
      <w:pPr>
        <w:pStyle w:val="MainText"/>
        <w:spacing w:before="120" w:after="0"/>
        <w:rPr>
          <w:lang w:val="el" w:eastAsia="el"/>
        </w:rPr>
      </w:pPr>
      <w:r>
        <w:rPr>
          <w:b/>
          <w:bCs/>
          <w:lang w:val="el" w:eastAsia="el"/>
        </w:rPr>
        <w:t>6.</w:t>
      </w:r>
      <w:r>
        <w:rPr>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lang w:val="el" w:eastAsia="el"/>
        </w:rPr>
        <w:t xml:space="preserve"> Οι διατάξεις των παραγράφων 1, 2 και 3 δεν εφαρμόζονται σε περίπτωση αίτησης για έκδοση κληρονομητηρίου.</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lang w:val="el" w:eastAsia="el"/>
        </w:rPr>
        <w:t>α)</w:t>
      </w:r>
      <w:r>
        <w:rPr>
          <w:lang w:val="en" w:eastAsia="en"/>
        </w:rPr>
        <w:tab/>
      </w:r>
      <w:r>
        <w:rPr>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lang w:val="el" w:eastAsia="el"/>
        </w:rPr>
        <w:t>γ)</w:t>
      </w:r>
      <w:r>
        <w:rPr>
          <w:lang w:val="en" w:eastAsia="en"/>
        </w:rPr>
        <w:tab/>
      </w:r>
      <w:r>
        <w:rPr>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lang w:val="el" w:eastAsia="el"/>
        </w:rPr>
        <w:t>β)</w:t>
      </w:r>
      <w:r>
        <w:rPr>
          <w:lang w:val="en" w:eastAsia="en"/>
        </w:rPr>
        <w:tab/>
      </w:r>
      <w:r>
        <w:rPr>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lang w:val="el" w:eastAsia="el"/>
        </w:rPr>
        <w:t>α)</w:t>
      </w:r>
      <w:r>
        <w:rPr>
          <w:lang w:val="en" w:eastAsia="en"/>
        </w:rPr>
        <w:tab/>
      </w:r>
      <w:r>
        <w:rPr>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lang w:val="el" w:eastAsia="el"/>
        </w:rPr>
        <w:t>δ)</w:t>
      </w:r>
      <w:r>
        <w:rPr>
          <w:lang w:val="en" w:eastAsia="en"/>
        </w:rPr>
        <w:tab/>
      </w:r>
      <w:r>
        <w:rPr>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lang w:val="el" w:eastAsia="el"/>
        </w:rPr>
        <w:t>Διατηρούνται σε ισχύ:</w:t>
      </w:r>
    </w:p>
    <w:p>
      <w:pPr>
        <w:spacing w:before="240" w:after="240"/>
        <w:rPr>
          <w:lang w:val="el" w:eastAsia="el"/>
        </w:rPr>
      </w:pPr>
      <w:r>
        <w:rPr>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lang w:val="el" w:eastAsia="el"/>
        </w:rPr>
        <w:t>Β)</w:t>
      </w:r>
    </w:p>
    <w:p>
      <w:pPr>
        <w:pStyle w:val="StructureList1"/>
        <w:spacing w:before="120" w:after="0"/>
        <w:rPr>
          <w:lang w:val="el" w:eastAsia="el"/>
        </w:rPr>
      </w:pPr>
      <w:r>
        <w:rPr>
          <w:lang w:val="el" w:eastAsia="el"/>
        </w:rPr>
        <w:t>α)</w:t>
      </w:r>
      <w:r>
        <w:rPr>
          <w:lang w:val="en" w:eastAsia="en"/>
        </w:rPr>
        <w:tab/>
      </w:r>
      <w:r>
        <w:rPr>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lang w:val="el" w:eastAsia="el"/>
        </w:rPr>
        <w:t>β)</w:t>
      </w:r>
      <w:r>
        <w:rPr>
          <w:lang w:val="en" w:eastAsia="en"/>
        </w:rPr>
        <w:tab/>
      </w:r>
      <w:r>
        <w:rPr>
          <w:lang w:val="el" w:eastAsia="el"/>
        </w:rPr>
        <w:t>Το άρθρο 7 του ν. 3155/1955 (ΦΕΚ 63 Α`) "περί κατασκευής και συντηρήσεως οδών".</w:t>
      </w:r>
    </w:p>
    <w:p>
      <w:pPr>
        <w:pStyle w:val="StructureList1"/>
        <w:spacing w:before="120" w:after="0"/>
        <w:rPr>
          <w:lang w:val="el" w:eastAsia="el"/>
        </w:rPr>
      </w:pPr>
      <w:r>
        <w:rPr>
          <w:lang w:val="el" w:eastAsia="el"/>
        </w:rPr>
        <w:t>γ)</w:t>
      </w:r>
      <w:r>
        <w:rPr>
          <w:lang w:val="en" w:eastAsia="en"/>
        </w:rPr>
        <w:tab/>
      </w:r>
      <w:r>
        <w:rPr>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lang w:val="el" w:eastAsia="el"/>
        </w:rPr>
        <w:t>Δ)</w:t>
      </w:r>
    </w:p>
    <w:p>
      <w:pPr>
        <w:pStyle w:val="StructureList1"/>
        <w:spacing w:before="120" w:after="0"/>
        <w:rPr>
          <w:lang w:val="el" w:eastAsia="el"/>
        </w:rPr>
      </w:pPr>
      <w:r>
        <w:rPr>
          <w:lang w:val="el" w:eastAsia="el"/>
        </w:rPr>
        <w:t>α)</w:t>
      </w:r>
      <w:r>
        <w:rPr>
          <w:lang w:val="en" w:eastAsia="en"/>
        </w:rPr>
        <w:tab/>
      </w:r>
      <w:r>
        <w:rPr>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lang w:val="el" w:eastAsia="el"/>
        </w:rPr>
        <w:t>β)</w:t>
      </w:r>
      <w:r>
        <w:rPr>
          <w:lang w:val="en" w:eastAsia="en"/>
        </w:rPr>
        <w:tab/>
      </w:r>
      <w:r>
        <w:rPr>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lang w:val="el" w:eastAsia="el"/>
        </w:rPr>
        <w:t>γ)</w:t>
      </w:r>
      <w:r>
        <w:rPr>
          <w:lang w:val="en" w:eastAsia="en"/>
        </w:rPr>
        <w:tab/>
      </w:r>
      <w:r>
        <w:rPr>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lang w:val="el" w:eastAsia="el"/>
        </w:rPr>
        <w:t>δ)</w:t>
      </w:r>
      <w:r>
        <w:rPr>
          <w:lang w:val="en" w:eastAsia="en"/>
        </w:rPr>
        <w:tab/>
      </w:r>
      <w:r>
        <w:rPr>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lang w:val="el" w:eastAsia="el"/>
        </w:rPr>
        <w:t>ε)</w:t>
      </w:r>
      <w:r>
        <w:rPr>
          <w:lang w:val="en" w:eastAsia="en"/>
        </w:rPr>
        <w:tab/>
      </w:r>
      <w:r>
        <w:rPr>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lang w:val="el" w:eastAsia="el"/>
        </w:rPr>
        <w:t>στ)</w:t>
      </w:r>
      <w:r>
        <w:rPr>
          <w:lang w:val="en" w:eastAsia="en"/>
        </w:rPr>
        <w:tab/>
      </w:r>
      <w:r>
        <w:rPr>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lang w:val="el" w:eastAsia="el"/>
        </w:rPr>
        <w:t>ζ)</w:t>
      </w:r>
      <w:r>
        <w:rPr>
          <w:lang w:val="en" w:eastAsia="en"/>
        </w:rPr>
        <w:tab/>
      </w:r>
      <w:r>
        <w:rPr>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lang w:val="el" w:eastAsia="el"/>
        </w:rPr>
        <w:t>η)</w:t>
      </w:r>
      <w:r>
        <w:rPr>
          <w:lang w:val="en" w:eastAsia="en"/>
        </w:rPr>
        <w:tab/>
      </w:r>
      <w:r>
        <w:rPr>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lang w:val="el" w:eastAsia="el"/>
        </w:rPr>
        <w:t>θ)</w:t>
      </w:r>
      <w:r>
        <w:rPr>
          <w:lang w:val="en" w:eastAsia="en"/>
        </w:rPr>
        <w:tab/>
      </w:r>
      <w:r>
        <w:rPr>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lang w:val="el" w:eastAsia="el"/>
        </w:rPr>
        <w:t>ι)</w:t>
      </w:r>
      <w:r>
        <w:rPr>
          <w:lang w:val="en" w:eastAsia="en"/>
        </w:rPr>
        <w:tab/>
      </w:r>
      <w:r>
        <w:rPr>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lang w:val="el" w:eastAsia="el"/>
        </w:rPr>
        <w:t>ια)</w:t>
      </w:r>
      <w:r>
        <w:rPr>
          <w:lang w:val="en" w:eastAsia="en"/>
        </w:rPr>
        <w:tab/>
      </w:r>
      <w:r>
        <w:rPr>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lang w:val="el" w:eastAsia="el"/>
        </w:rPr>
        <w:t>ιβ)</w:t>
      </w:r>
      <w:r>
        <w:rPr>
          <w:lang w:val="en" w:eastAsia="en"/>
        </w:rPr>
        <w:tab/>
      </w:r>
      <w:r>
        <w:rPr>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lang w:val="el" w:eastAsia="el"/>
        </w:rPr>
        <w:t>ιγ)</w:t>
      </w:r>
      <w:r>
        <w:rPr>
          <w:lang w:val="en" w:eastAsia="en"/>
        </w:rPr>
        <w:tab/>
      </w:r>
      <w:r>
        <w:rPr>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