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01002682311010024</w:t>
      </w:r>
    </w:p>
    <w:p>
      <w:pPr>
        <w:pStyle w:val="enacting"/>
        <w:spacing w:before="120" w:after="0"/>
        <w:rPr>
          <w:lang w:val="el" w:eastAsia="el"/>
        </w:rPr>
      </w:pPr>
      <w:r>
        <w:rPr>
          <w:lang w:val="el" w:eastAsia="el"/>
        </w:rPr>
        <w:t>fil</w:t>
      </w:r>
    </w:p>
    <w:p>
      <w:pPr>
        <w:pStyle w:val="PreambelText"/>
        <w:spacing w:before="240" w:after="240"/>
        <w:rPr>
          <w:lang w:val="el" w:eastAsia="el"/>
        </w:rPr>
      </w:pPr>
      <w:r>
        <w:rPr>
          <w:lang w:val="el" w:eastAsia="el"/>
        </w:rPr>
        <w:t>3783</w:t>
      </w:r>
    </w:p>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b/>
          <w:bCs/>
          <w:lang w:val="el" w:eastAsia="el"/>
        </w:rPr>
        <w:t>ΤΕΥΧΟΣ</w:t>
      </w:r>
    </w:p>
    <w:p>
      <w:pPr>
        <w:pStyle w:val="enacting"/>
        <w:spacing w:before="120" w:after="0"/>
        <w:rPr>
          <w:lang w:val="el" w:eastAsia="el"/>
        </w:rPr>
      </w:pPr>
      <w:r>
        <w:rPr>
          <w:lang w:val="el" w:eastAsia="el"/>
        </w:rPr>
        <w:t>ΝΟΜΟΣ ΥΠ’ ΑΡΙΘ. 2963</w:t>
      </w:r>
    </w:p>
    <w:p>
      <w:pPr>
        <w:pStyle w:val="PreambelText"/>
        <w:spacing w:before="240" w:after="240"/>
        <w:rPr>
          <w:lang w:val="el" w:eastAsia="el"/>
        </w:rPr>
      </w:pPr>
      <w:r>
        <w:rPr>
          <w:i/>
          <w:iCs/>
          <w:lang w:val="el" w:eastAsia="el"/>
        </w:rPr>
        <w:t>Οργάνωση καί λείτουργία των δημόσίων επίβατίκών μεταφορών με λεωφορεία, τεχνίκός έλεγχος οχημάτων καί ασφάλεία χερσαίων μεταφορών καί άλλες δίατάξείς.</w:t>
      </w:r>
    </w:p>
    <w:p>
      <w:pPr>
        <w:pStyle w:val="enacting"/>
        <w:spacing w:before="120" w:after="0"/>
        <w:rPr>
          <w:lang w:val="el" w:eastAsia="el"/>
        </w:rPr>
      </w:pPr>
      <w:r>
        <w:rPr>
          <w:b/>
          <w:bCs/>
          <w:lang w:val="el" w:eastAsia="el"/>
        </w:rPr>
        <w:t>0 ΠΡΟΕΔΡΟΣΤΗΣ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lang w:val="el" w:eastAsia="el"/>
        </w:rPr>
        <w:t xml:space="preserve">ΚΕΦ </w:t>
      </w:r>
    </w:p>
    <w:p>
      <w:pPr>
        <w:pStyle w:val="Heading1"/>
        <w:spacing w:before="240" w:after="240"/>
        <w:rPr>
          <w:lang w:val="el" w:eastAsia="el"/>
        </w:rPr>
      </w:pPr>
      <w:r>
        <w:rPr>
          <w:lang w:val="el" w:eastAsia="el"/>
        </w:rPr>
        <w:t>ΑΛΑΙΟ Α</w:t>
      </w:r>
    </w:p>
    <w:p>
      <w:pPr>
        <w:spacing w:before="240" w:after="240"/>
        <w:rPr>
          <w:lang w:val="el" w:eastAsia="el"/>
        </w:rPr>
      </w:pPr>
      <w:r>
        <w:rPr>
          <w:b/>
          <w:bCs/>
          <w:lang w:val="el" w:eastAsia="el"/>
        </w:rPr>
        <w:t>ΟΡΓΑΝΩΣΗ ΚΑΙ ΛΕΙΤΟΥΡΓΙΑ ΤΩΝ ΔΗΜΟΣΙΩΝΕΠΙΒΑΤΙΚΩΝ ΜΕΤΑΦΟΡΩΝ ΜΕ ΛΕΩΦΟΡΕΙΑ</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Γενικοί ορισμοί</w:t>
      </w:r>
    </w:p>
    <w:p>
      <w:pPr>
        <w:spacing w:before="240" w:after="240"/>
        <w:rPr>
          <w:lang w:val="el" w:eastAsia="el"/>
        </w:rPr>
      </w:pPr>
      <w:r>
        <w:rPr>
          <w:lang w:val="el" w:eastAsia="el"/>
        </w:rPr>
        <w:t>Για την εφαρμογή του παρόντος νοούνται:</w:t>
      </w:r>
    </w:p>
    <w:p>
      <w:pPr>
        <w:pStyle w:val="MainText"/>
        <w:spacing w:before="120" w:after="0"/>
        <w:rPr>
          <w:lang w:val="el" w:eastAsia="el"/>
        </w:rPr>
      </w:pPr>
      <w:r>
        <w:rPr>
          <w:b/>
          <w:bCs/>
          <w:lang w:val="el" w:eastAsia="el"/>
        </w:rPr>
        <w:t>1.</w:t>
      </w:r>
      <w:r>
        <w:rPr>
          <w:lang w:val="el" w:eastAsia="el"/>
        </w:rPr>
        <w:t xml:space="preserve"> "Άγονη επιβατική γραμμή": η υπεραστική επιβατική γραμμή νήσου, η εξυπηρέτηση της οποίας δεν έχει ανατεθεί σε Κ.Τ.Ε.Λ..</w:t>
      </w:r>
    </w:p>
    <w:p>
      <w:pPr>
        <w:pStyle w:val="MainText"/>
        <w:spacing w:before="120" w:after="0"/>
        <w:rPr>
          <w:lang w:val="el" w:eastAsia="el"/>
        </w:rPr>
      </w:pPr>
      <w:r>
        <w:rPr>
          <w:b/>
          <w:bCs/>
          <w:lang w:val="el" w:eastAsia="el"/>
        </w:rPr>
        <w:t>2.</w:t>
      </w:r>
      <w:r>
        <w:rPr>
          <w:lang w:val="el" w:eastAsia="el"/>
        </w:rPr>
        <w:t xml:space="preserve"> "Αστική επιβατική γραμμή": εκείνη που εξυπηρετείορισμένα σημεία της αστικής περιοχής με τη διαδρομή που καθορίζεται προς τούτο.</w:t>
      </w:r>
    </w:p>
    <w:p>
      <w:pPr>
        <w:pStyle w:val="MainText"/>
        <w:spacing w:before="120" w:after="0"/>
        <w:rPr>
          <w:lang w:val="el" w:eastAsia="el"/>
        </w:rPr>
      </w:pPr>
      <w:r>
        <w:rPr>
          <w:b/>
          <w:bCs/>
          <w:lang w:val="el" w:eastAsia="el"/>
        </w:rPr>
        <w:t>3.</w:t>
      </w:r>
      <w:r>
        <w:rPr>
          <w:lang w:val="el" w:eastAsia="el"/>
        </w:rPr>
        <w:t xml:space="preserve"> "Αστική επιβατική συγκοινωνία": η τακτική μεταφορά επιβατών με κόμιστρο ανά επιβάτη, που διενεργείται με λεωφορεία αυτοκίνητα δημόσιας χρήσης κατάλληλου τύπου μέσα στην αστική περιοχή.</w:t>
      </w:r>
    </w:p>
    <w:p>
      <w:pPr>
        <w:pStyle w:val="MainText"/>
        <w:spacing w:before="120" w:after="0"/>
        <w:rPr>
          <w:lang w:val="el" w:eastAsia="el"/>
        </w:rPr>
      </w:pPr>
      <w:r>
        <w:rPr>
          <w:b/>
          <w:bCs/>
          <w:lang w:val="el" w:eastAsia="el"/>
        </w:rPr>
        <w:t>4.</w:t>
      </w:r>
      <w:r>
        <w:rPr>
          <w:lang w:val="el" w:eastAsia="el"/>
        </w:rPr>
        <w:t xml:space="preserve"> "Αστικό λεωφορείο": το αυτοκίνητο λεωφορείο με το οποίο εκτελείται η αστική συγκοινωνία.</w:t>
      </w:r>
    </w:p>
    <w:p>
      <w:pPr>
        <w:pStyle w:val="MainText"/>
        <w:spacing w:before="120" w:after="0"/>
        <w:rPr>
          <w:lang w:val="el" w:eastAsia="el"/>
        </w:rPr>
      </w:pPr>
      <w:r>
        <w:rPr>
          <w:b/>
          <w:bCs/>
          <w:lang w:val="el" w:eastAsia="el"/>
        </w:rPr>
        <w:t>5.</w:t>
      </w:r>
      <w:r>
        <w:rPr>
          <w:lang w:val="el" w:eastAsia="el"/>
        </w:rPr>
        <w:t xml:space="preserve"> "Αστική περιοχή": εκείνη που καθορίζεται κάθε φορά με απόφαση του οικείου Νομαρχιακού Συμβουλίου.</w:t>
      </w:r>
    </w:p>
    <w:p>
      <w:pPr>
        <w:pStyle w:val="MainText"/>
        <w:spacing w:before="120" w:after="0"/>
        <w:rPr>
          <w:lang w:val="el" w:eastAsia="el"/>
        </w:rPr>
      </w:pPr>
      <w:r>
        <w:rPr>
          <w:b/>
          <w:bCs/>
          <w:lang w:val="el" w:eastAsia="el"/>
        </w:rPr>
        <w:t>6.</w:t>
      </w:r>
      <w:r>
        <w:rPr>
          <w:lang w:val="el" w:eastAsia="el"/>
        </w:rPr>
        <w:t xml:space="preserve"> "Ετήσιο έργο λεωφορειακής γραμμής": ο αριθμός των χιλιομετρικών επιβατών, που προκύπτει από τη διαίρεση των ετήσιων ακαθάριστων εισπράξεων της γραμμής δια του χιλιομετρικού συντελεστή κομίστρου της ίδιας γραμμής.</w:t>
      </w:r>
    </w:p>
    <w:p>
      <w:pPr>
        <w:pStyle w:val="MainText"/>
        <w:spacing w:before="120" w:after="0"/>
        <w:rPr>
          <w:lang w:val="el" w:eastAsia="el"/>
        </w:rPr>
      </w:pPr>
      <w:r>
        <w:rPr>
          <w:b/>
          <w:bCs/>
          <w:lang w:val="el" w:eastAsia="el"/>
        </w:rPr>
        <w:t>7.</w:t>
      </w:r>
      <w:r>
        <w:rPr>
          <w:lang w:val="el" w:eastAsia="el"/>
        </w:rPr>
        <w:t xml:space="preserve"> "Ημιαστικό λεωφορείο": το αυτοκίνητο λεωφορείο, με το οποίο εκτελείται αστική ή υπεραστική επιβατική συγκοινωνία.</w:t>
      </w:r>
    </w:p>
    <w:p>
      <w:pPr>
        <w:pStyle w:val="MainText"/>
        <w:spacing w:before="120" w:after="0"/>
        <w:rPr>
          <w:lang w:val="el" w:eastAsia="el"/>
        </w:rPr>
      </w:pPr>
      <w:r>
        <w:rPr>
          <w:b/>
          <w:bCs/>
          <w:lang w:val="el" w:eastAsia="el"/>
        </w:rPr>
        <w:t>8.</w:t>
      </w:r>
      <w:r>
        <w:rPr>
          <w:lang w:val="el" w:eastAsia="el"/>
        </w:rPr>
        <w:t xml:space="preserve"> "Κ.Τ.Ε.Λ.": νομικό πρόσωπο ιδιωτικού δικαίου με τηνεπωνυμία "Κοινό Ταμείο Είσπραξης Λεωφορείων", που συ- στάθηκε σύμφωνα με τις διατάξεις του ν.δ. 102/1973.</w:t>
      </w:r>
    </w:p>
    <w:p>
      <w:pPr>
        <w:pStyle w:val="MainText"/>
        <w:spacing w:before="120" w:after="0"/>
        <w:rPr>
          <w:lang w:val="el" w:eastAsia="el"/>
        </w:rPr>
      </w:pPr>
      <w:r>
        <w:rPr>
          <w:b/>
          <w:bCs/>
          <w:lang w:val="el" w:eastAsia="el"/>
        </w:rPr>
        <w:t>9.</w:t>
      </w:r>
      <w:r>
        <w:rPr>
          <w:lang w:val="el" w:eastAsia="el"/>
        </w:rPr>
        <w:t xml:space="preserve"> "Κοινό δρομολόγιο": το δρομολόγιο κατά την εκτέλεση του οποίου το λεωφορείο σταθμεύει υποχρεωτικά σε</w:t>
      </w:r>
    </w:p>
    <w:p>
      <w:pPr>
        <w:spacing w:before="240" w:after="240"/>
        <w:rPr>
          <w:lang w:val="el" w:eastAsia="el"/>
        </w:rPr>
      </w:pPr>
      <w:r>
        <w:rPr>
          <w:b/>
          <w:bCs/>
          <w:lang w:val="el" w:eastAsia="el"/>
        </w:rPr>
        <w:t>ΠΡΩΤΟ Αρ. Φύλλου268</w:t>
      </w:r>
    </w:p>
    <w:p>
      <w:pPr>
        <w:spacing w:before="240" w:after="240"/>
        <w:rPr>
          <w:lang w:val="el" w:eastAsia="el"/>
        </w:rPr>
      </w:pPr>
      <w:r>
        <w:rPr>
          <w:lang w:val="el" w:eastAsia="el"/>
        </w:rPr>
        <w:t>23 Νοεμβρίου 2001 όλες τις προβλεπόμενες στάσεις εφόσον υπάρχουν επιβάτες για αποβίβαση ή επιβίβαση.</w:t>
      </w:r>
    </w:p>
    <w:p>
      <w:pPr>
        <w:pStyle w:val="MainText"/>
        <w:spacing w:before="120" w:after="0"/>
        <w:rPr>
          <w:lang w:val="el" w:eastAsia="el"/>
        </w:rPr>
      </w:pPr>
      <w:r>
        <w:rPr>
          <w:b/>
          <w:bCs/>
          <w:lang w:val="el" w:eastAsia="el"/>
        </w:rPr>
        <w:t>10.</w:t>
      </w:r>
      <w:r>
        <w:rPr>
          <w:lang w:val="el" w:eastAsia="el"/>
        </w:rPr>
        <w:t xml:space="preserve"> "Τακτικές γραμμές": οι γραμμές με τις οποίες μεταφέρονται επιβάτες με καθορισμένη συχνότητα και διαδρομή και στις οποίες οι επιβάτες μπορούν να επιβιβάζονται και να αποβιβάζονται σε προκαθορισμένες στάσεις.</w:t>
      </w:r>
    </w:p>
    <w:p>
      <w:pPr>
        <w:pStyle w:val="MainText"/>
        <w:spacing w:before="120" w:after="0"/>
        <w:rPr>
          <w:lang w:val="el" w:eastAsia="el"/>
        </w:rPr>
      </w:pPr>
      <w:r>
        <w:rPr>
          <w:b/>
          <w:bCs/>
          <w:lang w:val="el" w:eastAsia="el"/>
        </w:rPr>
        <w:t>11.</w:t>
      </w:r>
      <w:r>
        <w:rPr>
          <w:lang w:val="el" w:eastAsia="el"/>
        </w:rPr>
        <w:t xml:space="preserve"> "Ταχύ δρομολόγιο": το δρομολόγιο κατά την εκτέλεση του οποίου το λεωφορείο σταθμεύει για επιβίβαση ή αποβίβαση επιβατών μόνο σε κύριες στάσεις της γραμμής που έχουν ρητά καθορισθεί.</w:t>
      </w:r>
    </w:p>
    <w:p>
      <w:pPr>
        <w:pStyle w:val="MainText"/>
        <w:spacing w:before="120" w:after="0"/>
        <w:rPr>
          <w:lang w:val="el" w:eastAsia="el"/>
        </w:rPr>
      </w:pPr>
      <w:r>
        <w:rPr>
          <w:b/>
          <w:bCs/>
          <w:lang w:val="el" w:eastAsia="el"/>
        </w:rPr>
        <w:t>12.</w:t>
      </w:r>
      <w:r>
        <w:rPr>
          <w:lang w:val="el" w:eastAsia="el"/>
        </w:rPr>
        <w:t xml:space="preserve"> "Υπεραστική επιβατική γραμμή": εκείνη που συνδέει δήμους, δημοτικά διαμερίσματα, κοινότητες και ενδιάμεσες περιοχές.</w:t>
      </w:r>
    </w:p>
    <w:p>
      <w:pPr>
        <w:pStyle w:val="MainText"/>
        <w:spacing w:before="120" w:after="0"/>
        <w:rPr>
          <w:lang w:val="el" w:eastAsia="el"/>
        </w:rPr>
      </w:pPr>
      <w:r>
        <w:rPr>
          <w:b/>
          <w:bCs/>
          <w:lang w:val="el" w:eastAsia="el"/>
        </w:rPr>
        <w:t>13.</w:t>
      </w:r>
      <w:r>
        <w:rPr>
          <w:lang w:val="el" w:eastAsia="el"/>
        </w:rPr>
        <w:t xml:space="preserve"> "Υπεραστική επιβατική συγκοινωνία": η τακτική μεταφορά επιβατών, με κόμιστρο ανά επιβάτη, που διενεργείται με λεωφορεία αυτοκίνητα δημόσιας χρήσης μεταξύ δήμων, δημοτικών διαμερισμάτων ή κοινοτήτων.</w:t>
      </w:r>
    </w:p>
    <w:p>
      <w:pPr>
        <w:pStyle w:val="MainText"/>
        <w:spacing w:before="120" w:after="0"/>
        <w:rPr>
          <w:lang w:val="el" w:eastAsia="el"/>
        </w:rPr>
      </w:pPr>
      <w:r>
        <w:rPr>
          <w:b/>
          <w:bCs/>
          <w:lang w:val="el" w:eastAsia="el"/>
        </w:rPr>
        <w:t>14.</w:t>
      </w:r>
      <w:r>
        <w:rPr>
          <w:lang w:val="el" w:eastAsia="el"/>
        </w:rPr>
        <w:t xml:space="preserve"> "Υπεραστικό λεωφορείο": το αυτοκίνητο λεωφορείο με το οποίο εκτελείται η υπεραστική επιβατική συγκοινωνία.</w:t>
      </w:r>
    </w:p>
    <w:p>
      <w:pPr>
        <w:pStyle w:val="MainText"/>
        <w:spacing w:before="120" w:after="0"/>
        <w:rPr>
          <w:lang w:val="el" w:eastAsia="el"/>
        </w:rPr>
      </w:pPr>
      <w:r>
        <w:rPr>
          <w:b/>
          <w:bCs/>
          <w:lang w:val="el" w:eastAsia="el"/>
        </w:rPr>
        <w:t>15.</w:t>
      </w:r>
      <w:r>
        <w:rPr>
          <w:lang w:val="el" w:eastAsia="el"/>
        </w:rPr>
        <w:t xml:space="preserve"> "Υπερταχύ δρομολόγιο": το δρομολόγιο κατά τηνεκτέλεση του οποίου το λεωφορείο δεν σταθμεύει σε ενδιάμεση στάση από την αφετηρία μέχρι το τέρμα της γραμμής.</w:t>
      </w:r>
    </w:p>
    <w:p>
      <w:pPr>
        <w:pStyle w:val="MainText"/>
        <w:spacing w:before="120" w:after="0"/>
        <w:rPr>
          <w:lang w:val="el" w:eastAsia="el"/>
        </w:rPr>
      </w:pPr>
      <w:r>
        <w:rPr>
          <w:b/>
          <w:bCs/>
          <w:lang w:val="el" w:eastAsia="el"/>
        </w:rPr>
        <w:t>16.</w:t>
      </w:r>
      <w:r>
        <w:rPr>
          <w:lang w:val="el" w:eastAsia="el"/>
        </w:rPr>
        <w:t xml:space="preserve"> "Φορείς συγκοινωνιακού έργου": οι φορείς που ε- κτελούν οδικές επιβατικές μεταφορές σύμφωνα με τις διατάξεις του νόμου αυτού.</w:t>
      </w:r>
    </w:p>
    <w:p>
      <w:pPr>
        <w:pStyle w:val="MainText"/>
        <w:spacing w:before="120" w:after="0"/>
        <w:rPr>
          <w:lang w:val="el" w:eastAsia="el"/>
        </w:rPr>
      </w:pPr>
      <w:r>
        <w:rPr>
          <w:b/>
          <w:bCs/>
          <w:lang w:val="el" w:eastAsia="el"/>
        </w:rPr>
        <w:t>17.</w:t>
      </w:r>
      <w:r>
        <w:rPr>
          <w:lang w:val="el" w:eastAsia="el"/>
        </w:rPr>
        <w:t xml:space="preserve"> "Χιλιομετρικός επιβάτης": εκείνος που διανύει με λεωφορείο απόσταση ενός χιλιομέτρου.</w:t>
      </w:r>
    </w:p>
    <w:p>
      <w:pPr>
        <w:pStyle w:val="MainText"/>
        <w:spacing w:before="120" w:after="0"/>
        <w:rPr>
          <w:lang w:val="el" w:eastAsia="el"/>
        </w:rPr>
      </w:pPr>
      <w:r>
        <w:rPr>
          <w:b/>
          <w:bCs/>
          <w:lang w:val="el" w:eastAsia="el"/>
        </w:rPr>
        <w:t>18.</w:t>
      </w:r>
      <w:r>
        <w:rPr>
          <w:lang w:val="el" w:eastAsia="el"/>
        </w:rPr>
        <w:t xml:space="preserve"> "Χιλιομετρικός συντελεστής κομίστρου": το κόμιστρο που αντιστοιχεί σε ένα χιλιομετρικό επιβάτη.</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Ανάθεση Συγκοινωνιακού Έργου</w:t>
      </w:r>
    </w:p>
    <w:p>
      <w:pPr>
        <w:pStyle w:val="MainText"/>
        <w:spacing w:before="120" w:after="0"/>
        <w:rPr>
          <w:lang w:val="el" w:eastAsia="el"/>
        </w:rPr>
      </w:pPr>
      <w:r>
        <w:rPr>
          <w:b/>
          <w:bCs/>
          <w:lang w:val="el" w:eastAsia="el"/>
        </w:rPr>
        <w:t>1.</w:t>
      </w:r>
      <w:r>
        <w:rPr>
          <w:lang w:val="el" w:eastAsia="el"/>
        </w:rPr>
        <w:t xml:space="preserve"> Η εκτέλεση και εκμετάλλευση του συγκοινωνιακού έργου των τακτικών αστικών και υπεραστικών επιβατικών γραμμών, υφιστάμενων και νέων, ανατίθεται αποκλειστικά στους φορείς συγκοινωνιακού έργου που προβλέπει ο νόμος αυτός, σύμφωνα με τους όρους και τις προϋποθέσεις αυτού, από 1.7.2001 μέχρι τις 31 Δεκεμβρίου 2011.</w:t>
      </w:r>
    </w:p>
    <w:p>
      <w:pPr>
        <w:pStyle w:val="MainText"/>
        <w:spacing w:before="120" w:after="0"/>
        <w:rPr>
          <w:lang w:val="el" w:eastAsia="el"/>
        </w:rPr>
      </w:pPr>
      <w:r>
        <w:rPr>
          <w:b/>
          <w:bCs/>
          <w:lang w:val="el" w:eastAsia="el"/>
        </w:rPr>
        <w:t>2.</w:t>
      </w:r>
      <w:r>
        <w:rPr>
          <w:lang w:val="el" w:eastAsia="el"/>
        </w:rPr>
        <w:t xml:space="preserve"> Παραχωρήσεις που ήδη υφίστανται για την εκτέλεση όμοιου έργου από τον Οργανισμό Αστικών Συγκοινωνιών Αθηνών (Ο.Α.Σ.Α.) και τον Οργανισμό Αστικών Συγκοινωνιών Θεσσαλονίκης (Ο.Α.Σ.θ.), τη Δημϊτική Επιχείρηση Συγκϊΐνωνιών "ΡΟΔΑ" και τη Δημϊτική Επιχείρηση Αστικών Συγκϊΐνωνιών Κω (Δ. Ε.Α.Σ. ΚΩ) και για την περιϊχή ευθύνης τϊυς, δεν θίγϊνται από την ανάθεση της παρα- γράφϊυ 1.</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Μετατροπή των Κ.Τ.Ε.Λ. σε ανώνυμες εταιρίες</w:t>
      </w:r>
    </w:p>
    <w:p>
      <w:pPr>
        <w:pStyle w:val="MainText"/>
        <w:spacing w:before="120" w:after="0"/>
        <w:rPr>
          <w:lang w:val="el" w:eastAsia="el"/>
        </w:rPr>
      </w:pPr>
      <w:r>
        <w:rPr>
          <w:b/>
          <w:bCs/>
          <w:lang w:val="el" w:eastAsia="el"/>
        </w:rPr>
        <w:t>1.</w:t>
      </w:r>
      <w:r>
        <w:rPr>
          <w:lang w:val="el" w:eastAsia="el"/>
        </w:rPr>
        <w:t xml:space="preserve"> Κάθε υφιστάμενϊ κατά την έναρξη της ισχύϊς τϊυ πα- ρόντϊς νόμϊυ Κ.Τ.Ε.Λ. δύναται να μετατραπεί σε ανώνυμη εταιρία, με την επιφύλαξη της παραγράφϊυ 4 τϊυ άρ- θρϊυ 5. Για την ως άνω μετατρϊπή απαιτείται απόφαση της γενικής συνέλευσης των μετόχων τϊυ, η ϊπϊία πρέπει να ληφθεί τϊ αργότερϊ μέχρι τις 30.9.2002, με πλειϊψη- φία τϊυλάχιστϊν των δύϊ τρίτων (2/3) τϊυ συνϊλικϊύ α- ριθμϊύ των μετόχων τϊυ Κ.Τ.Ε.Λ.. Οι διαδικασίες μετα- τρϊπής πρέπει να έχϊυν ϊλϊκληρωθεί μέχρι τις 31.12.2003.</w:t>
      </w:r>
    </w:p>
    <w:p>
      <w:pPr>
        <w:pStyle w:val="MainText"/>
        <w:spacing w:before="120" w:after="0"/>
        <w:rPr>
          <w:lang w:val="el" w:eastAsia="el"/>
        </w:rPr>
      </w:pPr>
      <w:r>
        <w:rPr>
          <w:b/>
          <w:bCs/>
          <w:lang w:val="el" w:eastAsia="el"/>
        </w:rPr>
        <w:t>2.</w:t>
      </w:r>
      <w:r>
        <w:rPr>
          <w:lang w:val="el" w:eastAsia="el"/>
        </w:rPr>
        <w:t xml:space="preserve"> Η μετατρϊπή των Κ.Τ.Ε.Λ. σε ανώνυμες εταιρίες γίνεται με την πλειϊψηφία και εντός των πρϊθεσμιών πϊυ πρϊ- βλέπϊνται στην πρώτη παράγραφϊ, ως εξής:</w:t>
      </w:r>
    </w:p>
    <w:p>
      <w:pPr>
        <w:spacing w:before="240" w:after="240"/>
        <w:rPr>
          <w:lang w:val="el" w:eastAsia="el"/>
        </w:rPr>
      </w:pPr>
      <w:r>
        <w:rPr>
          <w:lang w:val="el" w:eastAsia="el"/>
        </w:rPr>
        <w:t>α. Με εισφϊρά στην ως άνω εταιρία της κυριότητας των λεωφϊρείων ιδιϊκτησίας των μετόχων των ϊικείων Κ.Τ.Ε.Λ.. Στην περίπτωση αυτή κεφάλαιϊ της ανώνυμηςεταιρίας απϊτελεί η αξία των εισφερόμενων λεωφϊρείων, όπως και τϊ τυχόν ενεργητικό τϊυ μετατρεπόμενϊυ Κ.Τ.Ε.Λ., σύμφωνα με τις διατάξεις τϊυ άρθρϊυ 9 τϊυ κ.ν. 2190/1920 περί ανωνύμων εταιριών. Σε κάθε περίπτωση τϊ κεφάλαιϊ δεν μπϊρεί να είναι μικρότερϊ από τϊ ελάχι- στϊ κεφάλαιϊ ανωνύμϊυ εταιρίας κατά τις κείμενες διατάξεις, συμπληρϊύμενϊ αναλόγως με καταβϊλή εις χρήμα. Μέτϊχϊι των ανωνύμων εταιριών μπϊρϊύν να γίνϊυν ό- λϊι ϊι μέτϊχϊι τϊυ Κ.Τ.Ε.Λ. πϊυ μετατρέπεται σε Α.Ε., εφόσϊν εισφέρϊυν την κυριότητα των λεωφϊρείων τϊυς, η δε συμμετϊχή στϊ κεφάλαιϊ γίνεται σύμφωνα και ανα- λϊγικά με την αξία των εισφερόμενων στϊιχείων.</w:t>
      </w:r>
    </w:p>
    <w:p>
      <w:pPr>
        <w:spacing w:before="240" w:after="240"/>
        <w:rPr>
          <w:lang w:val="el" w:eastAsia="el"/>
        </w:rPr>
      </w:pPr>
      <w:r>
        <w:rPr>
          <w:lang w:val="el" w:eastAsia="el"/>
        </w:rPr>
        <w:t>β. (i) Με μίσθωση των λεωφϊρείων φυσικών ή νϊμικών πρϊσώπων πϊυ είναι ενταγμένα στα Κ.Τ.Ε.Λ., καθώς και αυτών πϊυ θα πρϊέρχϊνται από αντικατάσταση. Στην περίπτωση αυτή τϊ μετϊχικό κεφάλαιϊ της Α.Ε. απϊτελείται από τϊ ενεργητικό τϊυ μετατρεπόμενϊυ Κ.Τ.Ε.Λ., απϊτι- μώμενϊ σύμφωνα με τις διατάξεις τϊυ άρθρϊυ 9 τϊυ κ.ν. 2190/1920, και καταβϊλή εις χρήμα, και δεν μπϊρεί να είναι μικρότερϊ από τϊ ελάχιστϊ πρϊβλεπόμενϊ για τιςανώνυμες εταιρίες. Μέτϊχϊι των ανωνύμων εταιριών μπϊρϊύν να γίνϊυν όλϊι ϊι μέτϊχϊι τϊυ μετατραπέντϊς κατά την παράγραφϊ 1 Κ.Τ.Ε.Λ., εφόσϊν συμμετάσχϊυν στην ανάληψη τϊυ κεφαλαίου με καταβϊλή εις χρήμα, σύμφωνα και αναλϊγικά με τη συμμετϊχή πϊυ είχαν στϊ μετα- τρεπόμενϊ Κ.Τ.Ε.Λ..</w:t>
      </w:r>
    </w:p>
    <w:p>
      <w:pPr>
        <w:spacing w:before="240" w:after="240"/>
        <w:rPr>
          <w:lang w:val="el" w:eastAsia="el"/>
        </w:rPr>
      </w:pPr>
      <w:r>
        <w:rPr>
          <w:lang w:val="el" w:eastAsia="el"/>
        </w:rPr>
        <w:t>(ii) Τα λεωφϊρεία φυσικών ή νϊμικών πρϊσώπων πϊυ είναι ενταγμένα στϊ Κ.Τ.Ε.Λ., καθώς και αυτά πϊυ θα πρϊέρχϊνται από αντικατάσταση αυτών, εκμισθώνϊνται στην Α.Ε.. Η σύμβαση μίσθωσης είναι ϊρισμένϊυ χρόνϊυ, και η διάρκεια της λήγει ταυτόχρϊνα με τη λήξη ανάθεσης τϊυ έργϊυ της παραγράφϊυ 1 τϊυ άρθρϊυ 2. Οι συμβαλλόμε- νϊι ιδιϊκτήτες μέτϊχϊι εκμισθωτές υπϊχρεϊύνται, έναντι πρϊκαθϊρισμένης χιλιϊμετρικής απϊζημίωσης, να παρέ- χϊυν τϊ όχημα με τϊν ϊδηγό τϊυ σύμφωνα με τϊ κύκλωμα εργασίας πϊυ καθϊρίζει η συμβαλλόμενη Κ.Τ.Ε.Λ. Α.Ε.. Τϊν ιδιϊκτήτη μέτϊχϊ εκμισθωτή βαρύνϊυν ϊι δαπάνες μι- σθϊδϊσίας και ασφάλισης τϊυ ϊδηγϊύ, πϊυ αυτός πρϊ- σλαμβάνει, η συντήρηση και φύλαξη τϊυ ϊχήματϊς.</w:t>
      </w:r>
    </w:p>
    <w:p>
      <w:pPr>
        <w:spacing w:before="240" w:after="240"/>
        <w:rPr>
          <w:lang w:val="el" w:eastAsia="el"/>
        </w:rPr>
      </w:pPr>
      <w:r>
        <w:rPr>
          <w:lang w:val="el" w:eastAsia="el"/>
        </w:rPr>
        <w:t>(iii) Με απόφαση τϊυ Υπϊυργϊύ Μεταφϊρών και Επικϊι- νωνιών καθϊρίζϊνται ϊι βασικϊί όρϊι των συμβάσεων μισθώσεως, ιδίως ϊι ελάχιστες υπϊχρεώσεις των συμβαλλόμενων μερών, ϊι παρεχόμενες υπηρεσίες και κάθε άλ- λϊ σχετικό θέμα.</w:t>
      </w:r>
    </w:p>
    <w:p>
      <w:pPr>
        <w:pStyle w:val="MainText"/>
        <w:spacing w:before="120" w:after="0"/>
        <w:rPr>
          <w:lang w:val="el" w:eastAsia="el"/>
        </w:rPr>
      </w:pPr>
      <w:r>
        <w:rPr>
          <w:b/>
          <w:bCs/>
          <w:lang w:val="el" w:eastAsia="el"/>
        </w:rPr>
        <w:t>3.</w:t>
      </w:r>
      <w:r>
        <w:rPr>
          <w:lang w:val="el" w:eastAsia="el"/>
        </w:rPr>
        <w:t xml:space="preserve"> Ακίνητα περιϊυσιακά στϊιχεία ενταγμένα στη λει- τϊυργία των Κ.Τ.Ε.Λ., τα ϊπϊία ανήκϊυν σε νϊμικά πρόσωπα, πϊυ έχϊυν συσταθεί από μετόχϊυς των Κ.Τ.Ε.Λ., δύναται, με απόφαση της γενικής συνέλευσης των νϊμικών πρϊσώπων, με πλειϊψηφία τϊυλάχιστϊν 2/3 τϊυ συνϊλικϊύ αριθμϊύ των ψήφων, να εισφερθϊύν στην υπό σύσταση Α.Ε. μετά από απϊτίμηση της αξίας τϊυς σύμφωνα με τϊ άρθρϊ 9 τϊυ κ.ν. 2190/1920, έναντι ανάλϊγϊυ αριθμϊύ μετϊχών. Επιτρέπεται επίσης να εξαγϊραστϊύν από την Α.Ε. με καταβϊλή της αξίας πϊυ απϊτιμάται σύμφωνα με τϊ άρθρϊ 9 τϊυ κ.ν. 2190/1920, μετά από αντίστϊιχη αύξηση τϊυ μετϊχικϊύ κεφαλαίου αυτής.</w:t>
      </w:r>
    </w:p>
    <w:p>
      <w:pPr>
        <w:pStyle w:val="MainText"/>
        <w:spacing w:before="120" w:after="0"/>
        <w:rPr>
          <w:lang w:val="el" w:eastAsia="el"/>
        </w:rPr>
      </w:pPr>
      <w:r>
        <w:rPr>
          <w:b/>
          <w:bCs/>
          <w:lang w:val="el" w:eastAsia="el"/>
        </w:rPr>
        <w:t>4.</w:t>
      </w:r>
      <w:r>
        <w:rPr>
          <w:lang w:val="el" w:eastAsia="el"/>
        </w:rPr>
        <w:t xml:space="preserve"> Τϊ δικαίωμα δημόσιας χρήσης λεωφϊρείων φυσικών ή νϊμικών πρϊσώπων πϊυ είναι ενταγμένα στα Κ.Τ.Ε.Λ. και δεν θα εισφερθϊύν κατά κυριότητα στις υπό σύσταση Κ.Τ.Ε.Λ. Α.Ε. ή δεν θα μισθωθϊύν από αυτές, σύμφωνα με την παράγραφϊ 2, απόλλυται αυτϊδικαίως μετά την 30.9.2003.</w:t>
      </w:r>
    </w:p>
    <w:p>
      <w:pPr>
        <w:pStyle w:val="MainText"/>
        <w:spacing w:before="120" w:after="0"/>
        <w:rPr>
          <w:lang w:val="el" w:eastAsia="el"/>
        </w:rPr>
      </w:pPr>
      <w:r>
        <w:rPr>
          <w:b/>
          <w:bCs/>
          <w:lang w:val="el" w:eastAsia="el"/>
        </w:rPr>
        <w:t>5.</w:t>
      </w:r>
      <w:r>
        <w:rPr>
          <w:lang w:val="el" w:eastAsia="el"/>
        </w:rPr>
        <w:t xml:space="preserve"> Στην περίπτωση της παραγράφϊυ 2 περ. β', η εν ζωή μεταβίβαση των μετϊχών της ανώνυμης εταιρίας, πϊυ πρϊκύπτει από μετατρϊπή Κ.Τ.Ε.Λ., μπϊρεί να γίνει πρϊς τϊυς μετόχϊυς αυτής, καθώς και πρϊς άλλα φυσικά ή νϊμικά πρόσωπα, πϊυ πληρϊύν τις πρϊϋπϊθέσεις των διατάξεων πϊυ ισχύϊυν περί απόκτησης αυτϊκινήτων δημόσιας χρήσης. Σε αυτήν την περίπτωση, η μεταβίβαση των μετϊχών πραγματϊπϊιείται με την ταυτόχρϊνη μεταβίβαση τϊυ λεωφϊρείϊυ ή των λεωφϊρείων κυριότητας τϊυ με- ταβιβάζϊντϊς μετόχϊυ και με την υπϊχρέωση απϊδϊχής και συνέχισης της σύμβασης μίσθωσης από τϊ νέϊ ιδιϊκτήτη.</w:t>
      </w:r>
    </w:p>
    <w:p>
      <w:pPr>
        <w:pStyle w:val="MainText"/>
        <w:spacing w:before="120" w:after="0"/>
        <w:rPr>
          <w:lang w:val="el" w:eastAsia="el"/>
        </w:rPr>
      </w:pPr>
      <w:r>
        <w:rPr>
          <w:b/>
          <w:bCs/>
          <w:lang w:val="el" w:eastAsia="el"/>
        </w:rPr>
        <w:t>6.</w:t>
      </w:r>
      <w:r>
        <w:rPr>
          <w:lang w:val="el" w:eastAsia="el"/>
        </w:rPr>
        <w:t xml:space="preserve"> Οι ανώνυμες εταιρίες των πρϊηγϊύμενων παραγράφων διέπϊνται από τις διατάξεις τϊυ παρόντϊς και τϊυ κ.ν. 2190/1920. Στην επωνυμία τϊυς πρέπει να περιέχϊνται ϊι λέξεις "Κ.ΤΕ.Λ. ΑΝΩΝΥΜΟΣ ΕΤΑΙΡΙΑ". Οι μετϊχές είναι ϊ- νϊμαστικές.</w:t>
      </w:r>
    </w:p>
    <w:p>
      <w:pPr>
        <w:pStyle w:val="MainText"/>
        <w:spacing w:before="120" w:after="0"/>
        <w:rPr>
          <w:lang w:val="el" w:eastAsia="el"/>
        </w:rPr>
      </w:pPr>
      <w:r>
        <w:rPr>
          <w:b/>
          <w:bCs/>
          <w:lang w:val="el" w:eastAsia="el"/>
        </w:rPr>
        <w:t>7.</w:t>
      </w:r>
      <w:r>
        <w:rPr>
          <w:lang w:val="el" w:eastAsia="el"/>
        </w:rPr>
        <w:t xml:space="preserve"> Η, κατά τις διατάξεις τϊυ παρόντϊς άρθρϊυ, μετατρϊπή των Κ.Τ.Ε.Λ. σε ανώνυμες εταιρίες, ϊι εισφϊρές των μετόχων, η αυτϊδίκαιη μεταβίβαση των περιϊυσιακών στϊιχείων των υφισταμένων Κ.Τ.Ε.Λ. ή συνεταιρισμών μετόχων των Κ.Τ.Ε.Λ. ή άλλης μϊρφής νϊμικών πρϊσώπων αυτών, καθώς και ϊι συμβάσεις εκμίσθωσης των λεωφϊρείων, απαλλάσσϊνται παντός τέλϊυς ή δικαιώματϊςυπέρ τϊυ Δημϊσίϊυ ή τρίτων, καθώς και παντός φόρϊυ συ- μπεριλαμβανϊμένϊυ και τϊυ φόρϊυ εισϊδήματϊς και ε- ξαιρϊυμένϊυ μόνϊ τϊυ φόρϊυ συγκέντρωσης κεφαλαίων. Ειδικά για τϊ Φ.Π.Α., έχϊυν εφαρμϊγή ϊι διατάξεις τϊυ ν. 2859/2000, όπως εκάστϊτε ισχύϊυν.</w:t>
      </w:r>
    </w:p>
    <w:p>
      <w:pPr>
        <w:pStyle w:val="MainText"/>
        <w:spacing w:before="120" w:after="0"/>
        <w:rPr>
          <w:lang w:val="el" w:eastAsia="el"/>
        </w:rPr>
      </w:pPr>
      <w:r>
        <w:rPr>
          <w:b/>
          <w:bCs/>
          <w:lang w:val="el" w:eastAsia="el"/>
        </w:rPr>
        <w:t>8.</w:t>
      </w:r>
      <w:r>
        <w:rPr>
          <w:lang w:val="el" w:eastAsia="el"/>
        </w:rPr>
        <w:t xml:space="preserve"> . Με την καταβϊλή τϊυ φόρϊυ εισϊδήματϊς από ανώνυμες εταιρείες της παραγράφϊυ 1 τϊυ άρθρϊυ 3 τϊυ πα ρόντϊς, δεν επέρχεται εξάντληση της φϊρϊλϊγικής υ- πϊχρέωσης για τα μερίσματα πϊυ διανέμϊυν στϊυς μετόχϊυς. Τα μερίσματα αυτά φϊρϊλϊγϊύνται στϊ όνϊμα τϊυ μετόχϊυ μετά την αναγωγή τϊυς σε μικτό πϊσό με την πρϊσθήκη σε αυτά τϊυ αναλϊγϊύντϊς φόρϊυ νϊμικών προσώπων. Από τον αναλογούντα φόρο που προκύπτει εκπίπτει ο φόρος εισοδήματος που κατέβαλε η ανώνυμη εταιρεία και ο οποίος αναλογεί στα πιο πάνω μερίσματα.</w:t>
      </w:r>
    </w:p>
    <w:p>
      <w:pPr>
        <w:pStyle w:val="MainText"/>
        <w:spacing w:before="120" w:after="0"/>
        <w:rPr>
          <w:lang w:val="el" w:eastAsia="el"/>
        </w:rPr>
      </w:pPr>
      <w:r>
        <w:rPr>
          <w:b/>
          <w:bCs/>
          <w:lang w:val="el" w:eastAsia="el"/>
        </w:rPr>
        <w:t>9.</w:t>
      </w:r>
      <w:r>
        <w:rPr>
          <w:lang w:val="el" w:eastAsia="el"/>
        </w:rPr>
        <w:t xml:space="preserve"> Οι διατάξεις των παραγράφων 7 και 8, εφαρμόζονται και σε ανώνυμες εταιρίες, που συνιστώνται από μετόχους των Κ.Τ.Ε.Λ. που δεν μετατρέπονται σε Α.Ε..</w:t>
      </w:r>
    </w:p>
    <w:p>
      <w:pPr>
        <w:pStyle w:val="MainText"/>
        <w:spacing w:before="120" w:after="0"/>
        <w:rPr>
          <w:lang w:val="el" w:eastAsia="el"/>
        </w:rPr>
      </w:pPr>
      <w:r>
        <w:rPr>
          <w:b/>
          <w:bCs/>
          <w:lang w:val="el" w:eastAsia="el"/>
        </w:rPr>
        <w:t>10.</w:t>
      </w:r>
      <w:r>
        <w:rPr>
          <w:lang w:val="el" w:eastAsia="el"/>
        </w:rPr>
        <w:t xml:space="preserve"> Η Κ.Τ.Ε.Λ. Α.Ε. υποκαθιστά αυτοδικαίως και χωρίς άλλη διατύπωση το Κ.Τ.Ε.Λ. σε όλα γενικά τα δικαιώματα και τις υποχρεώσεις του και η μεταβίβαση αυτή αποτελεί οιονεί καθολική διαδοχή. Στο περιθώριο των οικείων βιβλίων προκειμένου περί ακινήτων, σημειώνεται η καθολική διαδοχή, που επέρχεται με τις διατάξεις του παρόντος. Η μεταφορά προσωπικού των Κ.Τ.Ε.Λ. με σύμβαση εξαρτημένης εργασίας γίνεται αυτοδικαίως, και χωρίς προηγούμενη αποζημίωση, στην ανώνυμη εταιρία η οποίααναλαμβάνει όλες τις υποχρεώσεις των Κ.Τ.Ε.Λ. έναντι του προσωπικού αυτού. Οι εκκρεμείς δίκες συνεχίζονται από την ανώνυμη εταιρία και δεν επέρχεται βίαιη διακοπή αυτών.</w:t>
      </w:r>
    </w:p>
    <w:p>
      <w:pPr>
        <w:pStyle w:val="MainText"/>
        <w:spacing w:before="120" w:after="0"/>
        <w:rPr>
          <w:lang w:val="el" w:eastAsia="el"/>
        </w:rPr>
      </w:pPr>
      <w:r>
        <w:rPr>
          <w:b/>
          <w:bCs/>
          <w:lang w:val="el" w:eastAsia="el"/>
        </w:rPr>
        <w:t>11.</w:t>
      </w:r>
      <w:r>
        <w:rPr>
          <w:lang w:val="el" w:eastAsia="el"/>
        </w:rPr>
        <w:t xml:space="preserve"> Με την πλειοψηφία και εντός των προθεσμιών της παραγράφου 1, δύο ή περισσότερα Κ.Τ.Ε.Λ. δύνανται να συστήσουν μία ανώνυμη εταιρία σύμφωνα με τις διατάξεις της παραγράφου 2, εφαρμοζομένων των διατάξεων των παραγράφων 7 και 8.</w:t>
      </w:r>
    </w:p>
    <w:p>
      <w:pPr>
        <w:pStyle w:val="MainText"/>
        <w:spacing w:before="120" w:after="0"/>
        <w:rPr>
          <w:lang w:val="el" w:eastAsia="el"/>
        </w:rPr>
      </w:pPr>
      <w:r>
        <w:rPr>
          <w:b/>
          <w:bCs/>
          <w:lang w:val="el" w:eastAsia="el"/>
        </w:rPr>
        <w:t>12.</w:t>
      </w:r>
      <w:r>
        <w:rPr>
          <w:lang w:val="el" w:eastAsia="el"/>
        </w:rPr>
        <w:t xml:space="preserve"> Από και δια της σύστασης της ανωνύμου εταιρίας, τα όργανα διοίκησης και διαχείρισης των Κ.Τ.Ε.Λ. παύουν να υφίστανται, χωρίς να απαιτείται προς τούτο διοικητική πράξη.</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Σκοπός Κ.Τ.Ε.Λ. Α.Ε.</w:t>
      </w:r>
    </w:p>
    <w:p>
      <w:pPr>
        <w:pStyle w:val="MainText"/>
        <w:spacing w:before="120" w:after="0"/>
        <w:rPr>
          <w:lang w:val="el" w:eastAsia="el"/>
        </w:rPr>
      </w:pPr>
      <w:r>
        <w:rPr>
          <w:b/>
          <w:bCs/>
          <w:lang w:val="el" w:eastAsia="el"/>
        </w:rPr>
        <w:t>1.</w:t>
      </w:r>
      <w:r>
        <w:rPr>
          <w:lang w:val="el" w:eastAsia="el"/>
        </w:rPr>
        <w:t xml:space="preserve"> Σκοπός των Κ.Τ.Ε.Λ. Α.Ε. είναι η εκτέλεση του συγκοινωνιακού έργου, όπως αυτό ορίζεται στο άρθρο 6, καθώς και οποιοδήποτε άλλο έργο οδικών συγκοινωνιών τους ανατεθεί.</w:t>
      </w:r>
    </w:p>
    <w:p>
      <w:pPr>
        <w:pStyle w:val="MainText"/>
        <w:spacing w:before="120" w:after="0"/>
        <w:rPr>
          <w:lang w:val="el" w:eastAsia="el"/>
        </w:rPr>
      </w:pPr>
      <w:r>
        <w:rPr>
          <w:b/>
          <w:bCs/>
          <w:lang w:val="el" w:eastAsia="el"/>
        </w:rPr>
        <w:t>2.</w:t>
      </w:r>
      <w:r>
        <w:rPr>
          <w:lang w:val="el" w:eastAsia="el"/>
        </w:rPr>
        <w:t xml:space="preserve"> Για την εκτέλεση του σκοπού αυτού τα Κ.Τ.Ε.Λ. Α.Ε. μπορούν:</w:t>
      </w:r>
    </w:p>
    <w:p>
      <w:pPr>
        <w:spacing w:before="240" w:after="240"/>
        <w:rPr>
          <w:lang w:val="el" w:eastAsia="el"/>
        </w:rPr>
      </w:pPr>
      <w:r>
        <w:rPr>
          <w:lang w:val="el" w:eastAsia="el"/>
        </w:rPr>
        <w:t>α. Να εκπονούν μελέτες συναφείς με την οργάνωση και λειτουργία του συγκοινωνιακού έργου που τους ανατίθεται.</w:t>
      </w:r>
    </w:p>
    <w:p>
      <w:pPr>
        <w:spacing w:before="240" w:after="240"/>
        <w:rPr>
          <w:lang w:val="el" w:eastAsia="el"/>
        </w:rPr>
      </w:pPr>
      <w:r>
        <w:rPr>
          <w:lang w:val="el" w:eastAsia="el"/>
        </w:rPr>
        <w:t>β. Να κατασκευάζουν και εκμεταλλεύονται κάθε είδους εγκαταστάσεις εξυπηρέτησης του επιβατικού κοινού,ιδίως σταθμούς άφιξης και αναχώρησης λεωφορείων, στέγασης, συντήρησης, τροφοδοσίας και εφοδιασμού με καύσιμα ή χώρων αναμονής και εξυπηρέτησης επιβατών.</w:t>
      </w:r>
    </w:p>
    <w:p>
      <w:pPr>
        <w:spacing w:before="240" w:after="240"/>
        <w:rPr>
          <w:lang w:val="el" w:eastAsia="el"/>
        </w:rPr>
      </w:pPr>
      <w:r>
        <w:rPr>
          <w:lang w:val="el" w:eastAsia="el"/>
        </w:rPr>
        <w:t>γ. Να συνεργάζονται με σιδηροδρομικές, αεροπορικές ή ναυτιλιακές εταιρείες για την παροχή σχετικών υπηρεσιών.</w:t>
      </w:r>
    </w:p>
    <w:p>
      <w:pPr>
        <w:spacing w:before="240" w:after="240"/>
        <w:rPr>
          <w:lang w:val="el" w:eastAsia="el"/>
        </w:rPr>
      </w:pPr>
      <w:r>
        <w:rPr>
          <w:lang w:val="el" w:eastAsia="el"/>
        </w:rPr>
        <w:t>δ. Να ιδρύουν σε νομαρχιακό ή διανομαρχιακό ή εθνικό επίπεδο από τις Κ.Τ.Ε.Λ. Α.Ε., προμηθευτικούς συνεταιρισμούς μη κερδοσκοπικού χαρακτήρα, για την προμήθεια οχημάτων, ανταλλακτικών και εξαρτημάτων και άλλωνυλικών.</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Κ.Τ.Ε.Λ. που δεν μετατρέπονται σε ανώνυμες εταιρείες</w:t>
      </w:r>
    </w:p>
    <w:p>
      <w:pPr>
        <w:pStyle w:val="MainText"/>
        <w:spacing w:before="120" w:after="0"/>
        <w:rPr>
          <w:lang w:val="el" w:eastAsia="el"/>
        </w:rPr>
      </w:pPr>
      <w:r>
        <w:rPr>
          <w:b/>
          <w:bCs/>
          <w:lang w:val="el" w:eastAsia="el"/>
        </w:rPr>
        <w:t>1.</w:t>
      </w:r>
      <w:r>
        <w:rPr>
          <w:lang w:val="el" w:eastAsia="el"/>
        </w:rPr>
        <w:t xml:space="preserve"> Στην περίπτωση που Κ.Τ.Ε.Λ. δεν λάβει απόφαση μετατροπής του σε Α.Ε. μέχρι τις 30.9.2002 ή δεν πραγματοποιήσει τη ληφθείσα απόφαση μετατροπής μέχρι τις 31.12.2003 τίθεται σε εκκαθάριση, μετά την ανάληψη και εκτέλεση του έργου από διάδοχο φορέα, σύμφωνα με τις διατάξεις του Αστικού Κώδικα περί Αστικών Εταιριών και προκηρύσσεται, με απόφαση του οικείου Νομάρχη, δημόσιος διαγωνισμός ανάθεσης του έργου του. Η παραπάνω απόφαση εκδίδεται σε προθεσμία έξι (6) μηνών,ήτοι μέχρι 31.3.2003 και 30.6.2004 αντιστοίχως. Στο διαγωνισμό έχουν δικαίωμα συμμετοχής ανώνυμες εταιρείες που ιδρύονται από μετόχους των ως άνω Κ.Τ.Ε.Λ., ταοποία αρνήθηκαν ή δεν πραγματοποίησαν την απόφαση περί μετατροπής, σύμφωνα με τις διατάξεις του νόμου αυτού. Άλλως μπορούν να συμμετέχουν και ανώνυμεςεταιρείες, που πληρούν τις προϋποθέσεις του οδικού μεταφορέα επιβατών.</w:t>
      </w:r>
    </w:p>
    <w:p>
      <w:pPr>
        <w:pStyle w:val="MainText"/>
        <w:spacing w:before="120" w:after="0"/>
        <w:rPr>
          <w:lang w:val="el" w:eastAsia="el"/>
        </w:rPr>
      </w:pPr>
      <w:r>
        <w:rPr>
          <w:b/>
          <w:bCs/>
          <w:lang w:val="el" w:eastAsia="el"/>
        </w:rPr>
        <w:t>2.</w:t>
      </w:r>
      <w:r>
        <w:rPr>
          <w:lang w:val="el" w:eastAsia="el"/>
        </w:rPr>
        <w:t xml:space="preserve"> Αν αστικό Κ.Τ.Ε.Λ. δεν μετατρέπεται σε Α.Ε. και ο προ- αναφερόμενος διαγωνισμός αποβεί άκαρπος για μία φορά, η εκτέλεση και εκμετάλλευση του συγκοινωνιακού έργου του εν λόγω Κ.Τ.Ε.Λ., ανατίθεται, με απόφαση του Νομάρχη, που έχει έδρα το Κ.Τ.Ε.Λ., σε δημοτική ή διαδημοτική επιχείρηση που ιδρύει ο οικείος Οργανισμός Τοπικής Αυτοδιοίκησης (Ο.Τ.Α.) πρώτου βαθμού ή σεανώνυμη εταιρία που ιδρύει ο οικείος Ο.Τ.Α, πρώτου βαθμού, από κοινού με μετόχους του ως άνω Κ.Τ.Ε.Λ., εφόσον αυτοί επιθυμούν να συμμετάσχουν στις ως άνω επιχειρήσεις και εταιρίες. Αν ο Ο.Τ.Α, δεν αποδεχθεί την ανάληψη του έργου αυτού, μέσα σε αποκλειστική προθεσμία δύο μηνών, επαναπροκηρύσσεται διαγωνισμόςεντός ενός μηνός, σύμφωνα με τα προβλεπόμενα στην παράγραφο 1.</w:t>
      </w:r>
    </w:p>
    <w:p>
      <w:pPr>
        <w:pStyle w:val="MainText"/>
        <w:spacing w:before="120" w:after="0"/>
        <w:rPr>
          <w:lang w:val="el" w:eastAsia="el"/>
        </w:rPr>
      </w:pPr>
      <w:r>
        <w:rPr>
          <w:b/>
          <w:bCs/>
          <w:lang w:val="el" w:eastAsia="el"/>
        </w:rPr>
        <w:t>3.</w:t>
      </w:r>
      <w:r>
        <w:rPr>
          <w:lang w:val="el" w:eastAsia="el"/>
        </w:rPr>
        <w:t xml:space="preserve"> Μέχρι την ημερομηνία ανάληψης και εκτέλεσης του έργου από το διάδοχο φορέα, σύμφωνα με τις διατάξεις των προηγούμενων παραγράφων, το συγκοινωνιακό έργο εξακολουθεί υποχρεωτικά να εκτελείται από τα Κ.Τ.Ε.Λ., που δεν έλαβαν ή δεν υλοποίησαν την απόφαση μετατροπής σε ανώνυμη εταιρία. Λεωφορεία δημόσιας χρήσης, που ανήκουν σε μετόχους Κ.Τ.Ε.Λ., τα οποία δεν έλαβαν απόφαση μετατροπής, ή δεν πραγματοποίησαν την απόφαση περί μετατροπής, μπορούν να ενταχθούν στις επιχειρήσεις και εταιρίες των προηγούμενων παραγράφων, στις οποίες θα συμμετάσχουν οι μέτοχοι αυτοί.</w:t>
      </w:r>
    </w:p>
    <w:p>
      <w:pPr>
        <w:pStyle w:val="MainText"/>
        <w:spacing w:before="120" w:after="0"/>
        <w:rPr>
          <w:lang w:val="el" w:eastAsia="el"/>
        </w:rPr>
      </w:pPr>
      <w:r>
        <w:rPr>
          <w:b/>
          <w:bCs/>
          <w:lang w:val="el" w:eastAsia="el"/>
        </w:rPr>
        <w:t>4.</w:t>
      </w:r>
      <w:r>
        <w:rPr>
          <w:lang w:val="el" w:eastAsia="el"/>
        </w:rPr>
        <w:t xml:space="preserve"> Κ.Τ.Ε.Λ. στα οποία είναι ενταγμένα μέχρι και δώδεκα λεωφορεία, δύνανται να διατηρήσουν τη νομική μορφή που έχουν κατά την ημερομηνία ισχύος του παρόντος.</w:t>
      </w:r>
    </w:p>
    <w:p>
      <w:pPr>
        <w:pStyle w:val="MainText"/>
        <w:spacing w:before="120" w:after="0"/>
        <w:rPr>
          <w:lang w:val="el" w:eastAsia="el"/>
        </w:rPr>
      </w:pPr>
      <w:r>
        <w:rPr>
          <w:b/>
          <w:bCs/>
          <w:lang w:val="el" w:eastAsia="el"/>
        </w:rPr>
        <w:t>5.</w:t>
      </w:r>
      <w:r>
        <w:rPr>
          <w:lang w:val="el" w:eastAsia="el"/>
        </w:rPr>
        <w:t xml:space="preserve"> Με απόφαση του Υπουργού Μεταφορών και Επικοινωνιών καθορίζονται το ανατιθέμενο έργο, οι όροι, οι προϋποθέσεις, τα κριτήρια αξιολόγησης, η διαδικασία διεξαγωγής του διαγωνισμού και ανάθεσης του έργου και κάθε άλλο σχετικό θέμα για την εφαρμογή της παραγράφου 1. Με όμοια απόφαση καθορίζονται οι όροι, οι προϋποθέσεις και η διαδικασία ανάθεσης του συγκοινωνιακού έργου του Κ.Τ.Ε.Λ. στους Ο.Τ.Α, πρώτου βαθμού ή τις επιχειρήσεις, που αυτοί ιδρύουν, σύμφωνα με την παράγραφο 2 ή στις ανώνυμες εταιρίες της παραγράφου 1, καθώς και οι όροι, οι προϋποθέσεις και η διαδικασία παροχής δικαιώματος θέσης σε κυκλοφορία λεωφορείων δημόσιας χρήσης για την εκτέλεση του συγκοινωνιακού έργου που θα ανατεθεί, και κάθε άλλη αναγκαία λεπτομέρεια.</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Έργο Κ.Τ.Ε.Λ. και λοιπών φορέων</w:t>
      </w:r>
    </w:p>
    <w:p>
      <w:pPr>
        <w:pStyle w:val="MainText"/>
        <w:spacing w:before="120" w:after="0"/>
        <w:rPr>
          <w:lang w:val="el" w:eastAsia="el"/>
        </w:rPr>
      </w:pPr>
      <w:r>
        <w:rPr>
          <w:b/>
          <w:bCs/>
          <w:lang w:val="el" w:eastAsia="el"/>
        </w:rPr>
        <w:t>1.</w:t>
      </w:r>
      <w:r>
        <w:rPr>
          <w:lang w:val="el" w:eastAsia="el"/>
        </w:rPr>
        <w:t xml:space="preserve"> Στους φορείς συγκοινωνιακού έργου του άρθρου 2ανατίθεται η εκτέλεση και εκμετάλλευση:</w:t>
      </w:r>
    </w:p>
    <w:p>
      <w:pPr>
        <w:spacing w:before="240" w:after="240"/>
        <w:rPr>
          <w:lang w:val="el" w:eastAsia="el"/>
        </w:rPr>
      </w:pPr>
      <w:r>
        <w:rPr>
          <w:lang w:val="el" w:eastAsia="el"/>
        </w:rPr>
        <w:t>α. Των υφιστάμενων τακτικών, αστικών και υπεραστικών, επιβατικών γραμμών που κατά την έναρξη ισχύος του παρόντος νόμου έχουν ανατεθεί στα Κ.Τ.Ε.Λ. και ε- κτελούνται από αυτά.</w:t>
      </w:r>
    </w:p>
    <w:p>
      <w:pPr>
        <w:spacing w:before="240" w:after="240"/>
        <w:rPr>
          <w:lang w:val="el" w:eastAsia="el"/>
        </w:rPr>
      </w:pPr>
      <w:r>
        <w:rPr>
          <w:lang w:val="el" w:eastAsia="el"/>
        </w:rPr>
        <w:t>β. Των νέων τακτικών αστικών και υπεραστικών επιβατικών γραμμών, όπως αυτές καθιερώνονται με τις διατάξεις του άρθρου 7.</w:t>
      </w:r>
    </w:p>
    <w:p>
      <w:pPr>
        <w:spacing w:before="240" w:after="240"/>
        <w:rPr>
          <w:lang w:val="el" w:eastAsia="el"/>
        </w:rPr>
      </w:pPr>
      <w:r>
        <w:rPr>
          <w:lang w:val="el" w:eastAsia="el"/>
        </w:rPr>
        <w:t>γ. Του έργου που ασκούν σύμφωνα με το άρθρο 1 του ν. 2446/1996.</w:t>
      </w:r>
    </w:p>
    <w:p>
      <w:pPr>
        <w:pStyle w:val="MainText"/>
        <w:spacing w:before="120" w:after="0"/>
        <w:rPr>
          <w:lang w:val="el" w:eastAsia="el"/>
        </w:rPr>
      </w:pPr>
      <w:r>
        <w:rPr>
          <w:b/>
          <w:bCs/>
          <w:lang w:val="el" w:eastAsia="el"/>
        </w:rPr>
        <w:t>2.</w:t>
      </w:r>
      <w:r>
        <w:rPr>
          <w:lang w:val="el" w:eastAsia="el"/>
        </w:rPr>
        <w:t xml:space="preserve"> Το ως άνω μεταφορικό έργο εκτελείται από τα αστικά και υπεραστικά Κ.Τ.Ε.Λ., τη Δημοτική Επιχείρηση Συγκοινωνιών "ΡΟΔΑ" και την Δ.Ε.Α.Ι. Κω εντός της περιοχής ευθύνης τους, σύμφωνα με τις ρυθμίσεις του νόμου αυτού.</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Χαρακτηρισμός νέων αστικών περιοχών καικαθορισμός νέων τακτικών γραμμών</w:t>
      </w:r>
    </w:p>
    <w:p>
      <w:pPr>
        <w:pStyle w:val="MainText"/>
        <w:spacing w:before="120" w:after="0"/>
        <w:rPr>
          <w:lang w:val="el" w:eastAsia="el"/>
        </w:rPr>
      </w:pPr>
      <w:r>
        <w:rPr>
          <w:b/>
          <w:bCs/>
          <w:lang w:val="el" w:eastAsia="el"/>
        </w:rPr>
        <w:t>1.</w:t>
      </w:r>
      <w:r>
        <w:rPr>
          <w:lang w:val="el" w:eastAsia="el"/>
        </w:rPr>
        <w:t xml:space="preserve"> Με απόφαση του Υπουργού Μεταφορών και Επικοινωνιών, καθορίζονται για την εφαρμογή του νόμου αυτού οι γενικοί όροι, οι προϋποθέσεις και η διαδικασία για το χαρακτηρισμό μιας περιοχής ως αστικής και μιας γραμμής ως αστικής ή υπεραστικής, καθώς και οι όροι και οι προϋποθέσεις για τον καθορισμό των αφετηριών, τερμάτων, διαδρομών, στάσεων σταθμών, πρακτορείων εξυπηρέτησης, εκδοτηρίων εισιτηρίων και κάθε άλλου σχετικού θέματος. Η απόφαση αυτή εκδίδεται μετά από γνώμη επιτροπής, αποτελούμενη από επτά (7) κατ’ ανώτατο όριο μέλη, που συγκροτείται με απόφαση του Υπουργείου Μεταφορών και Επικοινωνιών, και αποτελείται από δύο εκπροσώπους του Υπουργείου Μεταφορών και Επικοινωνιών και εκπρόσωπο του Υπουργείου Εσωτερικών, Δημόσιας Διοίκησης και Αποκέντρωσης, της Κεντρικής Ένωσης Δήμων και Κοινοτήτων, της Ένωσης Νομαρχιακών Αυτοδιοικήσεων Ελλάδος, της Πανελλήνιας Ομοσπονδίας Επαγγελματιών Ιδιοκτητών Αστικών Λεωφορείων (Π.Ο.Ε.Ι.Α.Λ.) και της Πανελλήνιας Ομοσπονδίας Αυτοκινητιστών Υπεραστικών Συγκοινωνιών (Π.Ο.Α.Υ.Σ.).</w:t>
      </w:r>
    </w:p>
    <w:p>
      <w:pPr>
        <w:pStyle w:val="MainText"/>
        <w:spacing w:before="120" w:after="0"/>
        <w:rPr>
          <w:lang w:val="el" w:eastAsia="el"/>
        </w:rPr>
      </w:pPr>
      <w:r>
        <w:rPr>
          <w:b/>
          <w:bCs/>
          <w:lang w:val="el" w:eastAsia="el"/>
        </w:rPr>
        <w:t>2.</w:t>
      </w:r>
      <w:r>
        <w:rPr>
          <w:lang w:val="el" w:eastAsia="el"/>
        </w:rPr>
        <w:t xml:space="preserve"> 0 κατά την προηγούμενη παράγραφο χαρακτηρισμός των αστικών περιοχών γίνεται με αποφάσεις των οικείων Νομαρχιακών Συμβουλίων και ο χαρακτηρισμός γραμμών ως αστικών και υπεραστικών γίνεται με αποφάσεις των οικείων Νομαρχών. Με τις αποφάσεις των Νομαρχών καθορίζονται επίσης η αφετηρία, η διαδρομή, οι στάσεις και το τέρμα κάθε γραμμής. Ειδικά για το χαρακτηρισμό των αστικών περιοχών και των αστικών γραμμών, ζητείται η γνώμη των οικείων Ο.Τ.Α, πρώτου βαθμού.</w:t>
      </w:r>
    </w:p>
    <w:p>
      <w:pPr>
        <w:pStyle w:val="MainText"/>
        <w:spacing w:before="120" w:after="0"/>
        <w:rPr>
          <w:lang w:val="el" w:eastAsia="el"/>
        </w:rPr>
      </w:pPr>
      <w:r>
        <w:rPr>
          <w:b/>
          <w:bCs/>
          <w:lang w:val="el" w:eastAsia="el"/>
        </w:rPr>
        <w:t>3.</w:t>
      </w:r>
      <w:r>
        <w:rPr>
          <w:lang w:val="el" w:eastAsia="el"/>
        </w:rPr>
        <w:t xml:space="preserve"> Περιοχές που, μέχρι την έναρξη ισχύος του νόμου αυτού, έχουν χαρακτηριστεί ως αστικές, διατηρούν το χαρακτηρισμό τους και μπορούν να επεκταθούν σύμφωνα με τα προβλεπόμενα στην προηγούμενη παράγραφο.</w:t>
      </w:r>
    </w:p>
    <w:p>
      <w:pPr>
        <w:pStyle w:val="MainText"/>
        <w:spacing w:before="120" w:after="0"/>
        <w:rPr>
          <w:lang w:val="el" w:eastAsia="el"/>
        </w:rPr>
      </w:pPr>
      <w:r>
        <w:rPr>
          <w:b/>
          <w:bCs/>
          <w:lang w:val="el" w:eastAsia="el"/>
        </w:rPr>
        <w:t>4.</w:t>
      </w:r>
      <w:r>
        <w:rPr>
          <w:lang w:val="el" w:eastAsia="el"/>
        </w:rPr>
        <w:t xml:space="preserve"> Οι επιβατικές γραμμές που έχουν χαρακτηριστεί και λειτουργούν ως αστικές ή υπεραστικές κατά την έναρξη ισχύος του νόμου αυτού, διατηρούνται και μπορούν να τροποποιηθούν σύμφωνα με τα προβλεπόμενα στην παράγραφο 2. Για την τροποποίηση υφιστάμενης επιβατικής γραμμής απαιτείται απόφαση του αρμόδιου για το χαρακτηρισμό οργάνου.</w:t>
      </w:r>
    </w:p>
    <w:p>
      <w:pPr>
        <w:pStyle w:val="MainText"/>
        <w:spacing w:before="120" w:after="0"/>
        <w:rPr>
          <w:lang w:val="el" w:eastAsia="el"/>
        </w:rPr>
      </w:pPr>
      <w:r>
        <w:rPr>
          <w:b/>
          <w:bCs/>
          <w:lang w:val="el" w:eastAsia="el"/>
        </w:rPr>
        <w:t>5.</w:t>
      </w:r>
      <w:r>
        <w:rPr>
          <w:lang w:val="el" w:eastAsia="el"/>
        </w:rPr>
        <w:t xml:space="preserve"> Με απόφαση του Υπουργού Μεταφορών και Επικοινωνιών και μετά από μελέτη κυκλοφοριακών επιπτώσεων, που εκπονείται με μέριμνα του Υπουργείου Μεταφορών και Επικοινωνιών, καθορίζονται τα σημεία κοινών ενδιάμεσων στάσεων εντός των νομών Αττικής και Θεσσαλονίκης. Με την επιφύλαξη προηγούμενης έκδοσης της απόφασης αυτής, ο Νομάρχης της έδρας Κ.Τ.Ε.Λ., μετά από σχετικό αίτημα του οικείου Κ.Τ.Ε.Λ., καθορίζει νέες υπεραστικές διανομαρχιακές γραμμές ή τροποποιεί τις υφιστάμενες, που συνδέουν πρωτεύουσα ή δήμο του νομού αυτού με την Αθήνα ή τη Θεσσαλονίκη. Με απόφαση του Νομάρχη Αθηνών, αν πρόκειται για το Κ.Τ.Ε.Λ. Αττικής, ή του Νομάρχη Θεσσαλονίκης, αν πρόκειται για το Κ.Τ.Ε.Λ. Θεσσαλονίκης, τροποποιείται η γραμμή Αθηνών Θεσσαλονίκης σε ό,τι αφορά τις ενδιάμεσες στάσεις, εντός των ορίων των νομών Αττικής και Θεσσαλονίκης, με την επιφύλαξη της παρ. 7 του άρθρου 9 και των διατάξεων του πρώτου εδαφίου της παρούσας παραγράφου.</w:t>
      </w:r>
    </w:p>
    <w:p>
      <w:pPr>
        <w:pStyle w:val="MainText"/>
        <w:spacing w:before="120" w:after="0"/>
        <w:rPr>
          <w:lang w:val="el" w:eastAsia="el"/>
        </w:rPr>
      </w:pPr>
      <w:r>
        <w:rPr>
          <w:b/>
          <w:bCs/>
          <w:lang w:val="el" w:eastAsia="el"/>
        </w:rPr>
        <w:t>6.</w:t>
      </w:r>
      <w:r>
        <w:rPr>
          <w:lang w:val="el" w:eastAsia="el"/>
        </w:rPr>
        <w:t xml:space="preserve"> Κατόπιν έκδοσης της υπουργικής απόφασης της παραγράφου 1, και με την επιφύλαξη της προηγούμενης παραγράφου, νέες υπεραστικές διανομαρχιακές γραμμές, που συνδέουν πρωτεύουσα ή δήμο νομού με πρωτεύουσα ή δήμο άλλου νομού, καθιερώνονται ως ακολούθως:</w:t>
      </w:r>
    </w:p>
    <w:p>
      <w:pPr>
        <w:spacing w:before="240" w:after="240"/>
        <w:rPr>
          <w:lang w:val="el" w:eastAsia="el"/>
        </w:rPr>
      </w:pPr>
      <w:r>
        <w:rPr>
          <w:lang w:val="el" w:eastAsia="el"/>
        </w:rPr>
        <w:t>α. Το Κ.Τ.Ε.Λ. που επιθυμεί την καθιέρωση της νέας γραμμής, υποβάλλει στον Γενικό Γραμματέα της Περιφέρειας σχετικό αίτημα, στο οποίο περιλαμβάνονται τααπαραίτητα στοιχεία λειτουργίας της νέας γραμμής.</w:t>
      </w:r>
    </w:p>
    <w:p>
      <w:pPr>
        <w:spacing w:before="240" w:after="240"/>
        <w:rPr>
          <w:lang w:val="el" w:eastAsia="el"/>
        </w:rPr>
      </w:pPr>
      <w:r>
        <w:rPr>
          <w:lang w:val="el" w:eastAsia="el"/>
        </w:rPr>
        <w:t>β. Αν το τέρμα της διανομαρχιακής γραμμής βρίσκεται σε νομό της ίδιας περιφέρειας, ο Γενικός Γραμματέαςαπευθύνει ερώτημα προς το αντίστοιχο Κ.Τ.Ε.Λ., στην περιοχή ευθύνης του οποίου βρίσκεται το τέρμα της γραμμής για συνεκμετάλλευση της γραμμής. Αν το Κ.Τ.Ε.Λ. δεν απαντήσει εντός αποκλειστικής προθεσμίας δύο (2) μηνών ή αρνηθεί τη συνεκμετάλλευση, η διανομαρχιακή γραμμή δύναται να καθορίζεται και να ανατίθεται η εκμετάλλευση της στο αιτούν Κ.Τ.Ε.Λ. με απόφαση του Γενικού Γραμματέα της Περιφέρειας. Αν το Κ.Τ.Ε.Λ. αποδεχθεί τη συνεκμετάλλευση, με όμοιο απόφαση καθιερώνεται η γραμμή και οι όροι συνεκμετάλλευσης αυτής, μετά από τεχνοοικονομική μελέτη.</w:t>
      </w:r>
    </w:p>
    <w:p>
      <w:pPr>
        <w:spacing w:before="240" w:after="240"/>
        <w:rPr>
          <w:lang w:val="el" w:eastAsia="el"/>
        </w:rPr>
      </w:pPr>
      <w:r>
        <w:rPr>
          <w:lang w:val="el" w:eastAsia="el"/>
        </w:rPr>
        <w:t>γ. Αν το τέρμα της διανομαρχιακής γραμμής βρίσκεται σε νομό άλλης περιφέρειας, το αίτημα περί καθιέρωσης διανομαρχιακής γραμμής κοινοποιείται από τον Γενικό Γραμματέα της Περιφέρειας, στον οποίο υποβλήθηκε, προς τον Γενικό Γραμματέα της Περιφέρειας, όπου υπάγεται 0 νομός τέρματος της γραμμής. Το παραπάνω αίτημα κοινοποιείται επίσης στο Κ.Τ.Ε.Λ. της ίδιας περιφέρειας με σχετικό ερώτημα για συνεκμετάλλευση. Σε περίπτωση, που το Κ.Τ.Ε.Λ. δεν απαντήσει εντός της παραπάνω αποκλειστικής προθεσμίας ή αρνηθεί τη συνεκμετάλλευση, με κοινή απόφαση των Γενικών Γραμματέων των Περιφερειών η γραμμή μπορεί να ανατεθεί εξολοκλήρου στο αιτούν Κ.Τ.Ε.Λ.. Αν το δεύτερο Κ.Τ.Ε.Λ.αποδεχθεί τη συνεκμετάλλευση, με όμοια απόφαση καθιερώνεται η γραμμή και οι όροι συνεκμετάλλευσης αυτής, μετά από τεχνικοοικονομική μελέτη. Σε περίπτωση διαφωνίας των Γενικών Γραμματέων των Περιφερειών, η γραμμή και οι όροι συνεκμετάλλευσης ορίζονται με απόφαση του Υπουργού Μεταφορών και Επικοινωνιών.</w:t>
      </w:r>
    </w:p>
    <w:p>
      <w:pPr>
        <w:spacing w:before="240" w:after="240"/>
        <w:rPr>
          <w:lang w:val="el" w:eastAsia="el"/>
        </w:rPr>
      </w:pPr>
      <w:r>
        <w:rPr>
          <w:lang w:val="el" w:eastAsia="el"/>
        </w:rPr>
        <w:t>δ. Για την εφαρμογή της παρούσας παραγράφου ζητείται η γνώμη της Πανελλήνιας Ομοσπονδίας Αυτοκινητιστών Υπεραστικών Συγκοινωνιών (Π.Ο.Α.Υ.Ι.), η οποίαυποβάλλεται εντός προθεσμίας ενός μηνός. Σε περίπτωση μη εμπρόθεσμης υποβολής της ως άνω γνώμης, η απόφαση εκδίδεται νομίμως και χωρίς αυτήν.</w:t>
      </w:r>
    </w:p>
    <w:p>
      <w:pPr>
        <w:spacing w:before="240" w:after="240"/>
        <w:rPr>
          <w:lang w:val="el" w:eastAsia="el"/>
        </w:rPr>
      </w:pPr>
      <w:r>
        <w:rPr>
          <w:lang w:val="el" w:eastAsia="el"/>
        </w:rPr>
        <w:t>ε. Οι διατάξεις της παραγράφου αυτής εφαρμόζονται αναλόγως και στις αιτήσεις των Κ.Τ.Ε.Λ. για συμμετοχή στη συνεκμετάλλευση υφιστάμενων διανομαρχιακών γραμμών. Με απάφαση του Υπουργού Μεταφορών καιΕπικοινωνιών καθορίζονται οι άροι και οι προϋποθέσεις συνεκμετάλλευσης υφιστάμενων ή νέων διανομαρχιακών γραμμών και κάθε άλλο σχετικά θέμα.</w:t>
      </w:r>
    </w:p>
    <w:p>
      <w:pPr>
        <w:pStyle w:val="MainText"/>
        <w:spacing w:before="120" w:after="0"/>
        <w:rPr>
          <w:lang w:val="el" w:eastAsia="el"/>
        </w:rPr>
      </w:pPr>
      <w:r>
        <w:rPr>
          <w:b/>
          <w:bCs/>
          <w:lang w:val="el" w:eastAsia="el"/>
        </w:rPr>
        <w:t>7.</w:t>
      </w:r>
      <w:r>
        <w:rPr>
          <w:lang w:val="el" w:eastAsia="el"/>
        </w:rPr>
        <w:t xml:space="preserve"> Οι νέες αστικές και ενδονομαρχιακές υπεραστικές γραμμές που καθορίζονται σύμφωνα με τις διατάξεις του παράντος άρθρου, εκτελούνται υποχρεωτικά απά τα οικεία Κ.Τ.Ε.Λ., για διάστημα έξι (6) μηνών απά την ημερομηνία έναρξης λειτουργίας της γραμμής, η οποία καθορίζεται απά την ως άνω απάφαση. Σε περίπτωση που η μέση πληράτητα των πρώτων έξι (6) μηνών λειτουργίας και εκμετάλλευσης της γραμμής στο σύνολο της διαδρομής είναι μεγαλύτερη του είκοσι τοις εκατά (20%) επί τουαριθμού των διατιθέμενων θέσεων, η γραμμή εκτελείταιεφεξής υποχρεωτικά απά το Κ.Τ.Ε.Λ.. Αν η μέση πληράτητα αποδεικνύεται άτι είναι κατώτερη του 20%, το Κ.Τ.Ε.Λ, μπορεί: α) να αρνηθεί τη συνέχιση εκμετάλλευσης της γραμμής, β) να προτείνει στο αρμάδιο άργανο σχετική τροποποίηση της εκμετάλλευσης της γραμμής, ιδίως ως προς τη συχνάτητα των δρομολογίων και την έναρξη και λήξη αυτών, γ) να προτείνει στον οικείο Ο.Τ.Α., εφάσονεπιθυμεί τη συνέχιση λειτουργίας της γραμμής με τουςήδη καθορισμένους άρους, τη σύναψη σύμβασης για την κάλυψη των απωλειών εσάδων τουλάχιστον στο ποσοστά του 20%. Αν το Κ.Τ.Ε.Λ. αρνηθεί την εκμετάλλευση της νέας γραμμής, αυτή δύναται να ανατίθεται στον οικείο Ο.Τ.Α, πρώτου βαθμού απά το Γενικά Γραμματέα της Περιφέρειας σύμφωνα με τις ρυθμίσεις του νάμου αυτού,εφάσον ϋμως δεν έχει αρνηθεί την πράταση για κάλυψη των απωλειών εσάδων στο ποσοστά του 20%.</w:t>
      </w:r>
    </w:p>
    <w:p>
      <w:pPr>
        <w:pStyle w:val="MainText"/>
        <w:spacing w:before="120" w:after="0"/>
        <w:rPr>
          <w:lang w:val="el" w:eastAsia="el"/>
        </w:rPr>
      </w:pPr>
      <w:r>
        <w:rPr>
          <w:b/>
          <w:bCs/>
          <w:lang w:val="el" w:eastAsia="el"/>
        </w:rPr>
        <w:t>8.</w:t>
      </w:r>
      <w:r>
        <w:rPr>
          <w:lang w:val="el" w:eastAsia="el"/>
        </w:rPr>
        <w:t xml:space="preserve"> Στην περίπτωση χαρακτηρισμού νέας αστικής περιοχής, η εκτέλεση της αστικής συγκοινωνίας ανατίθεται κατά προτεραιάτητα στο υπεραστικά Κ.Τ.Ε.Λ. που εξυπηρετούσε την εν λόγω περιοχή. Εάν αυτό αρνηθεί, οι οικείοι Ο.Τ.Α, αναλαμβάνουν το εν λόγω έργο σύμφωνα με τις ρυθμίσεις του νόμου αυτού.</w:t>
      </w:r>
    </w:p>
    <w:p>
      <w:pPr>
        <w:pStyle w:val="MainText"/>
        <w:spacing w:before="120" w:after="0"/>
        <w:rPr>
          <w:lang w:val="el" w:eastAsia="el"/>
        </w:rPr>
      </w:pPr>
      <w:r>
        <w:rPr>
          <w:b/>
          <w:bCs/>
          <w:lang w:val="el" w:eastAsia="el"/>
        </w:rPr>
        <w:t>9.</w:t>
      </w:r>
      <w:r>
        <w:rPr>
          <w:lang w:val="el" w:eastAsia="el"/>
        </w:rPr>
        <w:t xml:space="preserve"> Σε περίπτωση επέκτασης αστικής περιοχής, το συγκοινωνιακό έργο ανατίθεται στο φορέα, που εκτελούσε την αστική συγκοινωνία πριν την επέκτασή της.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Καθορισμός δρομολογίων</w:t>
      </w:r>
    </w:p>
    <w:p>
      <w:pPr>
        <w:pStyle w:val="MainText"/>
        <w:spacing w:before="120" w:after="0"/>
        <w:rPr>
          <w:lang w:val="el" w:eastAsia="el"/>
        </w:rPr>
      </w:pPr>
      <w:r>
        <w:rPr>
          <w:b/>
          <w:bCs/>
          <w:lang w:val="el" w:eastAsia="el"/>
        </w:rPr>
        <w:t>1.</w:t>
      </w:r>
      <w:r>
        <w:rPr>
          <w:lang w:val="el" w:eastAsia="el"/>
        </w:rPr>
        <w:t xml:space="preserve"> Με απόφαση του Νομάρχη της έδρας του Κ.Τ.Ε.Λ., μετά από εισήγηση του Κ.Τ.Ε.Λ. και γνώμη των οικείων Ο.Τ.Α, πρώτου βαθμού, αν πρόκειται για αστικές γραμμές, ή της Τοπικής Ένωσης Δήμων και Κοινοτήτων, αν πρόκειται για υπεραστικές γραμμές, η οποία υποβάλλεται εντός αποκλειστικής προθεσμίας 15 ημερών, καθορίζεται ο ελάχιστος αριθμός των υποχρεωτικών δρομολογίων, κοινών, ταχέων και υπερταχέων, και η κατανομή αυτών ανά 24ωρο. Σε περίπτωση συνεκμετάλλευσης γραμμών, ο παραπάνω καθορισμός των δρομολογίων γίνεται με κοινή απόφαση των οικείων Νομαρχών. Με όμοια απόφαση καθορίζεται ο ελάχιστος αριθμός των υποχρεωτικών δρομολογίων στις άγονες λεωφορειακές γραμμές νήσων.</w:t>
      </w:r>
    </w:p>
    <w:p>
      <w:pPr>
        <w:pStyle w:val="MainText"/>
        <w:spacing w:before="120" w:after="0"/>
        <w:rPr>
          <w:lang w:val="el" w:eastAsia="el"/>
        </w:rPr>
      </w:pPr>
      <w:r>
        <w:rPr>
          <w:b/>
          <w:bCs/>
          <w:lang w:val="el" w:eastAsia="el"/>
        </w:rPr>
        <w:t>2.</w:t>
      </w:r>
      <w:r>
        <w:rPr>
          <w:lang w:val="el" w:eastAsia="el"/>
        </w:rPr>
        <w:t xml:space="preserve"> Οι βασικοί όροι καθορισμού των δρομολογίων, οι προϋποθέσεις, η διαδικασία και κάθε άλλη λεπτομέρεια για την εφαρμογή της προηγούμενης παραγράφου, καθορίζονται με απόφαση του Υπουργού Μεταφορών καιΕπικοινωνιών.</w:t>
      </w:r>
    </w:p>
    <w:p>
      <w:pPr>
        <w:pStyle w:val="Heading6"/>
        <w:spacing w:before="240" w:after="240"/>
        <w:rPr>
          <w:lang w:val="el" w:eastAsia="el"/>
        </w:rPr>
      </w:pPr>
      <w:r>
        <w:rPr>
          <w:b/>
          <w:bCs/>
          <w:lang w:val="el" w:eastAsia="el"/>
        </w:rPr>
        <w:t>Άρθρο 9Ε</w:t>
      </w:r>
    </w:p>
    <w:p>
      <w:pPr>
        <w:pStyle w:val="Heading6"/>
        <w:spacing w:before="240" w:after="240"/>
        <w:rPr>
          <w:lang w:val="el" w:eastAsia="el"/>
        </w:rPr>
      </w:pPr>
      <w:r>
        <w:rPr>
          <w:b/>
          <w:bCs/>
          <w:lang w:val="el" w:eastAsia="el"/>
        </w:rPr>
        <w:t>ξυπηρέτηση υπεραστικών γραμμών</w:t>
      </w:r>
    </w:p>
    <w:p>
      <w:pPr>
        <w:pStyle w:val="MainText"/>
        <w:spacing w:before="120" w:after="0"/>
        <w:rPr>
          <w:lang w:val="el" w:eastAsia="el"/>
        </w:rPr>
      </w:pPr>
      <w:r>
        <w:rPr>
          <w:b/>
          <w:bCs/>
          <w:lang w:val="el" w:eastAsia="el"/>
        </w:rPr>
        <w:t>1.</w:t>
      </w:r>
      <w:r>
        <w:rPr>
          <w:lang w:val="el" w:eastAsia="el"/>
        </w:rPr>
        <w:t xml:space="preserve"> Η εξυπηρέτηση των ενδονομαρχιακών υπεραστικών επιβατικών γραμμών και των γραμμών που συνδέουν πρωτεύουσες ή άλλους δήμους ή κοινότητες ομόρων νομών διενεργείται με κοινά δρομολόγια. Κατά την εκτέλεση των δρομολογίων αυτών επιτρέπεται η επιβίβαση και αποβίβαση επιβατών σε οποιαδήποτε στάση της διαδρομής, εφόσον δεν υπάρχει αστική συγκοινωνία για το σύνολο της διαδρομής του επιβάτη ή δρομολόγιο του υπεραστικού οικείου Κ.Τ.Ε.Λ. εντός διαστήματος δύο (2)ωρών πριν ή μετά τη διέλευση του λεωφορείου.</w:t>
      </w:r>
    </w:p>
    <w:p>
      <w:pPr>
        <w:pStyle w:val="MainText"/>
        <w:spacing w:before="120" w:after="0"/>
        <w:rPr>
          <w:lang w:val="el" w:eastAsia="el"/>
        </w:rPr>
      </w:pPr>
      <w:r>
        <w:rPr>
          <w:b/>
          <w:bCs/>
          <w:lang w:val="el" w:eastAsia="el"/>
        </w:rPr>
        <w:t>2.</w:t>
      </w:r>
      <w:r>
        <w:rPr>
          <w:lang w:val="el" w:eastAsia="el"/>
        </w:rPr>
        <w:t xml:space="preserve"> Η εξυπηρέτηση των διανομαρχιακών υπεραστικώνεπιβατικών γραμμών που συνδέουν πρωτεύουσες νομών ή άλλες πόλεις αυτών με την Αθήνα, τη Θεσσαλονίκη ή με πρωτεύουσες ή πόλεις νομών, διενεργείται με '"ταχέα" και "υπερταχέα δρομολόγια".</w:t>
      </w:r>
    </w:p>
    <w:p>
      <w:pPr>
        <w:pStyle w:val="MainText"/>
        <w:spacing w:before="120" w:after="0"/>
        <w:rPr>
          <w:lang w:val="el" w:eastAsia="el"/>
        </w:rPr>
      </w:pPr>
      <w:r>
        <w:rPr>
          <w:b/>
          <w:bCs/>
          <w:lang w:val="el" w:eastAsia="el"/>
        </w:rPr>
        <w:t>3.</w:t>
      </w:r>
      <w:r>
        <w:rPr>
          <w:lang w:val="el" w:eastAsia="el"/>
        </w:rPr>
        <w:t xml:space="preserve"> α. Κατά την εκτέλεση των ταχέων δρομολογίων για την εξυπηρέτηση των γραμμών που προβλέπονται στην παράγραφο 2, επιτρέπεται η επιβίβαση επιβατών εντός των ορίων του νομού της έδρας του Κ.Τ.Ε.Λ. και η αποβίβαση αυτών στις πρωτεύουσες ή σε άλλες κύριες πόλεις των ενδιάμεσων νομών από τις οποίες διέρχεται η γραμμή. Επίσης επιτρέπεται η επιβίβαση επιβατών και από τις πρωτεύουσες ή κύριες πόλεις των νομών αυτών και ηαποβίβαση τους μέσα στα όρια του νομού του τέρματος της γραμμής ή σε άλλες ενδιάμεσες πρωτεύουσες ή κύριες πόλεις, εφόσον ο επιβάτης δεν μπορεί να εξυπηρετηθεί από δρομολόγιο Κ.Τ.Ε.Λ. που έχει έδρα τον ενδιάμεσο νομό μέσα σε διάστημα δύο (2) ωρών πριν ή μετά τη διέλευση του λεωφορείου.</w:t>
      </w:r>
    </w:p>
    <w:p>
      <w:pPr>
        <w:spacing w:before="240" w:after="240"/>
        <w:rPr>
          <w:lang w:val="el" w:eastAsia="el"/>
        </w:rPr>
      </w:pPr>
      <w:r>
        <w:rPr>
          <w:lang w:val="el" w:eastAsia="el"/>
        </w:rPr>
        <w:t>β. Κατά πιν επιστροφή στην έδρα του Κ.Τ.Ε.Λ. με ταχέα δρομολόγια, η επιβίβαση επιβατών περιορίζεται μέσα στα όρια των νομών του τέρματος της γραμμής και η αποβίβαση αυτών μέσα στα όρια των νομών, όπου η έδρα του Κ.Τ.Ε.Λ. που εκτελεί το δρομολόγιο. Επίσης είναι δυνατή η επιβίβαση επιβατών από πρωτεύουσες ή άλλες κύριες πόλεις των ενδιάμεσων νομών, που διέρχεται η γραμμή και η αποβίβαση αυτών μέσα στα όρια του νομού όπου ή έδρα του Κ.Τ.Ε.Λ. που εκτελεί το δρομολόγιο ή σε άλλες ενδιάμεσες πρωτεύουσες νομών ή κύριες πόλεις αυτών, εφόσον ο επιβάτης δεν μπορεί να εξυπηρετηθεί από δρομολόγιο Κ.Τ.Ε.Λ. που έχει έδρα τον ενδιάμεσο νομό μέσα σε διάστημα δύο (2) ωρών πριν ή μετά τη διέλευση του λεωφορείου.</w:t>
      </w:r>
    </w:p>
    <w:p>
      <w:pPr>
        <w:spacing w:before="240" w:after="240"/>
        <w:rPr>
          <w:lang w:val="el" w:eastAsia="el"/>
        </w:rPr>
      </w:pPr>
      <w:r>
        <w:rPr>
          <w:lang w:val="el" w:eastAsia="el"/>
        </w:rPr>
        <w:t>γ. Ειδικά για όμορους νομούς που η οδική σύνδεση αυτών γίνεται μέσω τρίτου νομού εφαρμόζονται οι διατάξεις των προηγούμενων εδαφίων της παρούσας παραγράφου.</w:t>
      </w:r>
    </w:p>
    <w:p>
      <w:pPr>
        <w:pStyle w:val="MainText"/>
        <w:spacing w:before="120" w:after="0"/>
        <w:rPr>
          <w:lang w:val="el" w:eastAsia="el"/>
        </w:rPr>
      </w:pPr>
      <w:r>
        <w:rPr>
          <w:b/>
          <w:bCs/>
          <w:lang w:val="el" w:eastAsia="el"/>
        </w:rPr>
        <w:t>4.</w:t>
      </w:r>
      <w:r>
        <w:rPr>
          <w:lang w:val="el" w:eastAsia="el"/>
        </w:rPr>
        <w:t xml:space="preserve"> Κατά την εκτέλεση των "υπερταχέων δρομολογίων" η επιβίβαση και αποβίβαση επιβατών περιορίζεται αποκλειστικά στην αφετηρία και στο τέρμα κάθε γραμμής.</w:t>
      </w:r>
    </w:p>
    <w:p>
      <w:pPr>
        <w:pStyle w:val="MainText"/>
        <w:spacing w:before="120" w:after="0"/>
        <w:rPr>
          <w:lang w:val="el" w:eastAsia="el"/>
        </w:rPr>
      </w:pPr>
      <w:r>
        <w:rPr>
          <w:b/>
          <w:bCs/>
          <w:lang w:val="el" w:eastAsia="el"/>
        </w:rPr>
        <w:t>5.</w:t>
      </w:r>
      <w:r>
        <w:rPr>
          <w:lang w:val="el" w:eastAsia="el"/>
        </w:rPr>
        <w:t xml:space="preserve"> Για την προσφορότερη εκμετάλλευση των διανομαρχιακών υπεραστικών επιβατικών γραμμών, τα Κ.Τ.Ε.Λ. μπορούν να καταρτίζουν συμφωνίες μεταξύ τους για τη συνεκμετάλλευση των γραμμών αυτών ολικά ή μερικά ή για ορισμένο χρονικό διάστημα, χωρίς να τροποποιούνται οι όροι και προϋποθέσεις με τους οποίους καθιερώθηκε η γραμμή. Οι συμφωνίες αυτές γνωστοποιούνται στις αρμόδιες υπηρεσίες των Νομαρχιακών Αυτοδιοικήσεων.</w:t>
      </w:r>
    </w:p>
    <w:p>
      <w:pPr>
        <w:spacing w:before="240" w:after="240"/>
        <w:rPr>
          <w:lang w:val="el" w:eastAsia="el"/>
        </w:rPr>
      </w:pPr>
      <w:r>
        <w:rPr>
          <w:lang w:val="el" w:eastAsia="el"/>
        </w:rPr>
        <w:t>Για την αντιμετώπιση ιδιαίτερα αυξημένης επιβατικής κίνησης, επιτρέπεται η μίσθωση λεωφσρείων από άλλα Κ.Τ.Ε.Λ., στην περισχή ταυ σπσίσυ παρατηρείται, την ίδια χρσνική περίσδσ, κάμψη της επιβατικής κίνησης ή τσυρι- στικών λεωφσρείων. Τσ συμφωνητικό της μίσθωσης γνω- στσπσιείται στις αρμόδιες υπηρεσίες των Νσμαρχιακών Αυτσδισικήσεων. Η διάρκεια της ως άνω μίσθωσης δεν μπσρεί να υπερβαίνει τσυς έξι (6) μήνες, εκτός αν εξακσ- λσυθσύν να υφίστανται σι ίδιες συγκσινωνιακές ανάγκες.</w:t>
      </w:r>
    </w:p>
    <w:p>
      <w:pPr>
        <w:pStyle w:val="MainText"/>
        <w:spacing w:before="120" w:after="0"/>
        <w:rPr>
          <w:lang w:val="el" w:eastAsia="el"/>
        </w:rPr>
      </w:pPr>
      <w:r>
        <w:rPr>
          <w:b/>
          <w:bCs/>
          <w:lang w:val="el" w:eastAsia="el"/>
        </w:rPr>
        <w:t>7.</w:t>
      </w:r>
      <w:r>
        <w:rPr>
          <w:lang w:val="el" w:eastAsia="el"/>
        </w:rPr>
        <w:t xml:space="preserve"> Τα υπεραστικά Κ.Τ.Ε.Λ. των νσμών Αττικής και Θεσ- σαλσνίκης εξυπηρετσύν μόνα τις ενδσνσμαρχιακές υπεραστικές επιβατικές γραμμές, καθώς και την υπεραστική γραμμή Αθηνών Θεσσαλσνίκης.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Καθορισμός και είσπραξη κομίστρου</w:t>
      </w:r>
    </w:p>
    <w:p>
      <w:pPr>
        <w:pStyle w:val="MainText"/>
        <w:spacing w:before="120" w:after="0"/>
        <w:rPr>
          <w:lang w:val="el" w:eastAsia="el"/>
        </w:rPr>
      </w:pPr>
      <w:r>
        <w:rPr>
          <w:b/>
          <w:bCs/>
          <w:lang w:val="el" w:eastAsia="el"/>
        </w:rPr>
        <w:t>1.</w:t>
      </w:r>
      <w:r>
        <w:rPr>
          <w:lang w:val="el" w:eastAsia="el"/>
        </w:rPr>
        <w:t xml:space="preserve"> Με απόφαση του Υπουργού Μεταφορών και Επικοινωνιών η οποία εκδίδεται στο τελευταίο τρίμηνο κάθεέτους, καθορίζονται ή αναπροσαρμόζονται, κάθε φορά, οι χιλιομετρικοί συντελεστές κομίστρου μεταφοράς επιβατών με λεωφορεία, τα όρια βάρους αποσκευών χωρίς καταβολή κομίστρου, οι συντελεστές κομίστρου για μεταφορά υπερβάλλοντας βάρους αποσκευών και ασυνόδευ- των μικροδεματων, καθώς και κάθε άλλη λεπτομέρεια για τον τρόπο είσπραξης, διάθεσης εισιτηρίων και επιβαλλόμενων επιβαρύνσεων επί της τιμής αυτών. Οι παραπάνω χιλιομετρικοί συντελεστές κομίστρου, στις αστικές καιυπεραστικές (ενδονομαρχιακές και διανομαρχιακές) γραμμές, δύνανται να είναι ενιαίοι για το σύνολο πης χώρας ή διαφορετικοί κατά περιφέρεια ή κατά νομό ή νομούς ή κατά κατηγορίες γραμμών που παρουσιάζουν παρόμοια χαρακτηριστικά στοιχεία εκμετάλλευσης. Μεόμοια απόφαση καθορίζεται ενιαίος τρόπος υπολογισμού του κομίστρου αστικών συγκοινωνιών κατά ζώνες, το βασικό κόμιστρο ζώνης και ο χιλιομετρικός συντελεστής.</w:t>
      </w:r>
    </w:p>
    <w:p>
      <w:pPr>
        <w:pStyle w:val="MainText"/>
        <w:spacing w:before="120" w:after="0"/>
        <w:rPr>
          <w:lang w:val="el" w:eastAsia="el"/>
        </w:rPr>
      </w:pPr>
      <w:r>
        <w:rPr>
          <w:b/>
          <w:bCs/>
          <w:lang w:val="el" w:eastAsia="el"/>
        </w:rPr>
        <w:t>2.</w:t>
      </w:r>
      <w:r>
        <w:rPr>
          <w:lang w:val="el" w:eastAsia="el"/>
        </w:rPr>
        <w:t xml:space="preserve"> Για τον καθορισμό του κομίστρου, σύμφωνα με την προηγούμενη παράγραφο, και τον τρόπο υπολογισμού αυτού, λαμβάνονται υπόψη ιδίως η συχνότητα των δρομολογίων, η προβλεπόμενη κίνηση επιβατών, οι τοπικές συνθήκες λειτουργίας των Κ.Τ.Ε.Λ., οι δαπάνες λειτουργίας εκμετάλλευσης και απόσβεσης της αξίας των λεωφορείων, οι γενικές δαπάνες λειτουργίας των φορέων παροχής συγκοινωνιακού έργου, τα ελευθέρας ή μειωμένης τιμής εισιτήρια, σύμφωνα με την αριθμ. 99/1990 (ΦΕΚ 109 Α') πράξη του Υπουργικού Συμβουλίου και το εύλογο ανά λεωφορείο κέρδος. Η προβλεπομένη στο άρθρο 13 του παρόντος εισφορά 5% υπολογίζεται επί του ως άνω καθοριζόμενου κομίστρου και προστίθεται σε αυτό.</w:t>
      </w:r>
    </w:p>
    <w:p>
      <w:pPr>
        <w:pStyle w:val="MainText"/>
        <w:spacing w:before="120" w:after="0"/>
        <w:rPr>
          <w:lang w:val="el" w:eastAsia="el"/>
        </w:rPr>
      </w:pPr>
      <w:r>
        <w:rPr>
          <w:b/>
          <w:bCs/>
          <w:lang w:val="el" w:eastAsia="el"/>
        </w:rPr>
        <w:t>3.</w:t>
      </w:r>
      <w:r>
        <w:rPr>
          <w:lang w:val="el" w:eastAsia="el"/>
        </w:rPr>
        <w:t xml:space="preserve"> Τα κόμιστρα αστικών και υπεραστικών γραμμών κάθε φορέα παροχής συγκοινωνιακού έργου καθορίζονται με αποφάσεις των οικείων Νομαρχών, με βάση τις ρυθμίσεις της παραγράφου 1 του άρθρου αυτού.</w:t>
      </w:r>
    </w:p>
    <w:p>
      <w:pPr>
        <w:pStyle w:val="MainText"/>
        <w:spacing w:before="120" w:after="0"/>
        <w:rPr>
          <w:lang w:val="el" w:eastAsia="el"/>
        </w:rPr>
      </w:pPr>
      <w:r>
        <w:rPr>
          <w:b/>
          <w:bCs/>
          <w:lang w:val="el" w:eastAsia="el"/>
        </w:rPr>
        <w:t>4.</w:t>
      </w:r>
      <w:r>
        <w:rPr>
          <w:lang w:val="el" w:eastAsia="el"/>
        </w:rPr>
        <w:t xml:space="preserve"> Οργανισμοί Τοπικής Αυτοδιοίκησης πρώτου και δεύτερου βαθμού, λοιποί Οργανισμοί, Ν.Π.Δ.Δ, Ν.Π.Ι.Δ. ήεπιχειρήσεις του δημόσιου ή ιδιωτικού τομέα ή ενώσεις προσώπων, που επιθυμούν την άσκηση πολιτικής μειωμένων κομίστρων ή ελεύθερης διακίνησης με τις εκτελού- μενες με τις τακτικές αστικές ή υπεραστικές γραμμές, μπορούν να συνάπτουν συμβάσεις με τους φορείς παροχής συγκοινωνιακού έργου ή τις Ομοσπονδίες αυτών, με τις οποίες καθορίζονται η παρεχόμενη έκπτωση επί του καθορισμένου κομίστρου, ο αριθμός των μετακινούμενων επιβατών και η ανά μετακινούμενο επιβάτη δαπάνη που βαρύνει τον αντισυμβαλλόμενο του Κ.Τ.Ε.Λ., ο τρόπος και η διαδικασία καταβολής και κάθε άλλη λεπτομέρεια. Οι συμβάσεις αυτές γνωστοποιούνται στις αρμόδιες υπηρεσίες των νομαρχιακών αυτοδιοικήσεων.</w:t>
      </w:r>
    </w:p>
    <w:p>
      <w:pPr>
        <w:pStyle w:val="MainText"/>
        <w:spacing w:before="120" w:after="0"/>
        <w:rPr>
          <w:lang w:val="el" w:eastAsia="el"/>
        </w:rPr>
      </w:pPr>
      <w:r>
        <w:rPr>
          <w:b/>
          <w:bCs/>
          <w:lang w:val="el" w:eastAsia="el"/>
        </w:rPr>
        <w:t>5.</w:t>
      </w:r>
      <w:r>
        <w:rPr>
          <w:lang w:val="el" w:eastAsia="el"/>
        </w:rPr>
        <w:t xml:space="preserve"> Με απόφαση του οικείου Νομάρχη καθορίζεται καιαναπροσαρμόζεται το κόμιστρο για την εξυπηρέτηση άγονων γραμμών νήσων οι οποίες δεν εξυπηρετούνται από Κ.Τ.Ε.Λ.. 0 χιλιομετρικός συντελεστής κομίστρου των πιο πάνω γραμμών πρέπει να είναι τουλάχιστον ίσος με αυτόν που καθορίζεται και ισχύει, κάθε φορά, στα αντίστοιχα Κ,Τ.Ε.Λ. νήσων.</w:t>
      </w:r>
    </w:p>
    <w:p>
      <w:pPr>
        <w:pStyle w:val="MainText"/>
        <w:spacing w:before="120" w:after="0"/>
        <w:rPr>
          <w:lang w:val="el" w:eastAsia="el"/>
        </w:rPr>
      </w:pPr>
      <w:r>
        <w:rPr>
          <w:b/>
          <w:bCs/>
          <w:lang w:val="el" w:eastAsia="el"/>
        </w:rPr>
        <w:t>6.</w:t>
      </w:r>
      <w:r>
        <w:rPr>
          <w:lang w:val="el" w:eastAsia="el"/>
        </w:rPr>
        <w:t xml:space="preserve"> Το σύστημα και ο εξοπλισμός είσπραξης κομίστρου και διασφάλισης των εσόδων εκάστου Κ.Τ.Ε.Λ. καθορίζονται με απόφαση του Δ.Σ. αυτού. Τα λεωφορεία που εξυπηρετούν αστικές γραμμές εξοπλίζονται με κατάλληλα μηχανήματα έκδοσης ή ακύρωσης εισιτηρίων. Απαγορεύεται η τοποθέτηση οποιουδήποτε εξαρτήματος ρίψης νομισμάτων ή συλλογής αυτών, χωρίς την έκδοση τουανάλογου εισιτηρίου. Συσκευές έκδοσης ή ακύρωσης εισιτηρίων δύνανται να τοποθετούνται, με αποφάσεις των Δ.Σ. των Κ.Τ.Ε.Λ. και στα λεωφορεία υπεραστικών γραμμών.</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Όροι κυκλοφορίας και καθορισμός αριθμούλεωφορείων</w:t>
      </w:r>
    </w:p>
    <w:p>
      <w:pPr>
        <w:pStyle w:val="MainText"/>
        <w:spacing w:before="120" w:after="0"/>
        <w:rPr>
          <w:lang w:val="el" w:eastAsia="el"/>
        </w:rPr>
      </w:pPr>
      <w:r>
        <w:rPr>
          <w:b/>
          <w:bCs/>
          <w:lang w:val="el" w:eastAsia="el"/>
        </w:rPr>
        <w:t>1.</w:t>
      </w:r>
      <w:r>
        <w:rPr>
          <w:lang w:val="el" w:eastAsia="el"/>
        </w:rPr>
        <w:t xml:space="preserve"> Η μεταφορά προσώπων διενεργείται με αστικά ήυπεραστικό λεωφορεία δημόσιας χρήσης. Τα λεωφορεία αυτά, όταν τίθενται για πρώτη φορά σε κυκλοφορία, είτε καινουργή είτε μεταχειρισμένα, πρέπει να είναι ηλικίας μέχρι έντεκα (11) ετών από το έτος κατασκευής του πλαισίου, του έτους αυτού μη συμπεριλαμβανομένου. Μετά τη συμπλήρωση είκοσι τριών (23) ετών από το έτος κατασκευής του πλαισίου, του έτους αυτού μη συμπεριλαμβανομένου, αυτά αποσύρονται υποχρεωτικά από την εκτέλεση του συγκοινωνιακού έργου. Οι ρυθμίσεις της παραγράφου αυτής εφαρμόζονται αναλογικά και στα λεωφορεία που ταξινομήθηκαν με βάση την ημερομηνία έκδοσης της πρώτης άδειας κυκλοφορίας σπην ημεδαπή ή αλλοδαπή.</w:t>
      </w:r>
    </w:p>
    <w:p>
      <w:pPr>
        <w:pStyle w:val="MainText"/>
        <w:spacing w:before="120" w:after="0"/>
        <w:rPr>
          <w:lang w:val="el" w:eastAsia="el"/>
        </w:rPr>
      </w:pPr>
      <w:r>
        <w:rPr>
          <w:b/>
          <w:bCs/>
          <w:lang w:val="el" w:eastAsia="el"/>
        </w:rPr>
        <w:t>2.</w:t>
      </w:r>
      <w:r>
        <w:rPr>
          <w:lang w:val="el" w:eastAsia="el"/>
        </w:rPr>
        <w:t xml:space="preserve"> Με απόφαση της Γενικής Συνέλευσης του Κ.Τ.Ε.Λ., ή της Δ.Ε.Α.Σ. ΚΩ ή ΡΟΔΑ, ύστερα από πρόταση του Δ.Σ., ή με αποφάσεις των αρμόδιων οργάνων διοίκησης των λοιπών φορέων, καθορίζεται ο επιπλέον αριθμός των λεωφορείων που τυχόν απαιτούνται για την κάλυψη των μεταφορικών αναγκών τους. Οι άδειες κυκλοφορίας των λεωφορείων αυτών εκδίδονται στο όνομα του νομικού προσώπου και είναι αμεταβίβαστες.</w:t>
      </w:r>
    </w:p>
    <w:p>
      <w:pPr>
        <w:pStyle w:val="MainText"/>
        <w:spacing w:before="120" w:after="0"/>
        <w:rPr>
          <w:lang w:val="el" w:eastAsia="el"/>
        </w:rPr>
      </w:pPr>
      <w:r>
        <w:rPr>
          <w:b/>
          <w:bCs/>
          <w:lang w:val="el" w:eastAsia="el"/>
        </w:rPr>
        <w:t>3.</w:t>
      </w:r>
      <w:r>
        <w:rPr>
          <w:lang w:val="el" w:eastAsia="el"/>
        </w:rPr>
        <w:t xml:space="preserve"> Με απόφαση του Υπουργού Μεταφορών και Επικοινωνιών καθορίζονται:</w:t>
      </w:r>
    </w:p>
    <w:p>
      <w:pPr>
        <w:spacing w:before="240" w:after="240"/>
        <w:rPr>
          <w:lang w:val="el" w:eastAsia="el"/>
        </w:rPr>
      </w:pPr>
      <w:r>
        <w:rPr>
          <w:lang w:val="el" w:eastAsia="el"/>
        </w:rPr>
        <w:t>α. 0 τύπος των αστικών και υπεραστικών λεωφορείων, ο αριθμός των θέσεων και οι τεχνικές προδιαγραφές, που πρέπει να πληρούν για την ταξινόμηση και κυκλοφορία αυτών.</w:t>
      </w:r>
    </w:p>
    <w:p>
      <w:pPr>
        <w:spacing w:before="240" w:after="240"/>
        <w:rPr>
          <w:lang w:val="el" w:eastAsia="el"/>
        </w:rPr>
      </w:pPr>
      <w:r>
        <w:rPr>
          <w:lang w:val="el" w:eastAsia="el"/>
        </w:rPr>
        <w:t>β. Οι όροι και προϋποθέσεις αντικατάστασης των αστικών και υπεραστικών λεωφορείων, με άλλα καινούργια ή μεταχειρισμένα της ίδιας ή μικρότερης ή μεγαλύτερης κατηγορίας και η κατάταξη των τύπων τους σε κλάσειςανάλογα με τη δυναμικότητά τους.</w:t>
      </w:r>
    </w:p>
    <w:p>
      <w:pPr>
        <w:spacing w:before="240" w:after="240"/>
        <w:rPr>
          <w:lang w:val="el" w:eastAsia="el"/>
        </w:rPr>
      </w:pPr>
      <w:r>
        <w:rPr>
          <w:lang w:val="el" w:eastAsia="el"/>
        </w:rPr>
        <w:t>γ. Οι αποδεκτές αποκλίσεις των προδιαγραφών των μεταχειρισμένων αστικών η υπεραστικών λεωφσρείων πσυ έχσυν λάβει άδεια κυκλσφσρίας σε χώρες της Ευρωπαϊκής Ένωσης, έναντι των εγκεκριμένων σύμφωνα με τσεδάφια α ' τύπων.</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Εκσυγχρονισμός υποδομών και λεωφορείων</w:t>
      </w:r>
    </w:p>
    <w:p>
      <w:pPr>
        <w:pStyle w:val="MainText"/>
        <w:spacing w:before="120" w:after="0"/>
        <w:rPr>
          <w:lang w:val="el" w:eastAsia="el"/>
        </w:rPr>
      </w:pPr>
      <w:r>
        <w:rPr>
          <w:b/>
          <w:bCs/>
          <w:lang w:val="el" w:eastAsia="el"/>
        </w:rPr>
        <w:t>1.</w:t>
      </w:r>
      <w:r>
        <w:rPr>
          <w:lang w:val="el" w:eastAsia="el"/>
        </w:rPr>
        <w:t xml:space="preserve"> Με απόφαση του Υπουργού Μεταφορών και Επικοινωνιών, ορίζεται ενιαίο μηχανογραφημένο σύστημα παροχής στοιχείων και ενιαίο σύστημα κρατήσεων θέσεων και πληροφόρησης επιβατών για τα υπεραστικά δρομολόγια όλων των Κ.Τ.Ε.Λ., μετά από σχετικές τεχνικοοικο- νομικές μελέτες που εκπονούνται με μέριμνα του Υπουργείου Μεταφορών και Επικοινωνιών και χρηματοδοτούνται σύμφωνα με το τελευταίο εδάφιο της περίπτωσης α’ της παραγράφου 1 του άρθρου 13.</w:t>
      </w:r>
    </w:p>
    <w:p>
      <w:pPr>
        <w:pStyle w:val="MainText"/>
        <w:spacing w:before="120" w:after="0"/>
        <w:rPr>
          <w:lang w:val="el" w:eastAsia="el"/>
        </w:rPr>
      </w:pPr>
      <w:r>
        <w:rPr>
          <w:b/>
          <w:bCs/>
          <w:lang w:val="el" w:eastAsia="el"/>
        </w:rPr>
        <w:t>2.</w:t>
      </w:r>
      <w:r>
        <w:rPr>
          <w:lang w:val="el" w:eastAsia="el"/>
        </w:rPr>
        <w:t xml:space="preserve"> Στις ανώνυμες εταιρίες που ιδρύονται σύμφωνα με το άρθρο 3, καθώς και στα Κ.Τ,Ε.Λ. που δεν υποχρεούνται να μετατραπούν σε ανώνυμες εταιρίες, και στη ΡΟΔΑ και Δ.Ε.Α.Ι. ΚΩ παρέχονται ενισχύσεις για:</w:t>
      </w:r>
    </w:p>
    <w:p>
      <w:pPr>
        <w:spacing w:before="240" w:after="240"/>
        <w:rPr>
          <w:lang w:val="el" w:eastAsia="el"/>
        </w:rPr>
      </w:pPr>
      <w:r>
        <w:rPr>
          <w:lang w:val="el" w:eastAsia="el"/>
        </w:rPr>
        <w:t>α. την κατασκευή, επέκταση και εκσυγχρονισμό κτιρια- κών, ειδικών και βοηθητικών εγκαταστάσεων σταθμών και πρακτορείων άφιξης και αναχώρησης λεωφορείων υπεραστικών συγκοινωνιών και σταθμών στέγασης, επισκευής και συντήρησης των αστικών και υπεραστικών λεωφορείων,</w:t>
      </w:r>
    </w:p>
    <w:p>
      <w:pPr>
        <w:spacing w:before="240" w:after="240"/>
        <w:rPr>
          <w:lang w:val="el" w:eastAsia="el"/>
        </w:rPr>
      </w:pPr>
      <w:r>
        <w:rPr>
          <w:lang w:val="el" w:eastAsia="el"/>
        </w:rPr>
        <w:t>β. τη διαμόρφωση του περιβάλλοντος χώρου των υπό (α) εγκαταστάσεων και την αγορά του αναγκαίου εξοπλισμού διακίνησης υλικών,</w:t>
      </w:r>
    </w:p>
    <w:p>
      <w:pPr>
        <w:spacing w:before="240" w:after="240"/>
        <w:rPr>
          <w:lang w:val="el" w:eastAsia="el"/>
        </w:rPr>
      </w:pPr>
      <w:r>
        <w:rPr>
          <w:lang w:val="el" w:eastAsia="el"/>
        </w:rPr>
        <w:t>γ. την αγορά και εγκατάσταση καινούργιων σύγχρονων συστημάτων αυτοματοποίησης διαδικασιών και μηχανοργάνωσης, συμπεριλαμβανομένου του αναγκαίου λογισμικού,</w:t>
      </w:r>
    </w:p>
    <w:p>
      <w:pPr>
        <w:spacing w:before="240" w:after="240"/>
        <w:rPr>
          <w:lang w:val="el" w:eastAsia="el"/>
        </w:rPr>
      </w:pPr>
      <w:r>
        <w:rPr>
          <w:lang w:val="el" w:eastAsia="el"/>
        </w:rPr>
        <w:t>δ. την αντικατάσταση αστικών και υπεραστικών λεωφορείων κυριότητας των Κ.Τ.Ε.Λ. Α. Ε. ή των μετόχων αυτών.</w:t>
      </w:r>
    </w:p>
    <w:p>
      <w:pPr>
        <w:pStyle w:val="MainText"/>
        <w:spacing w:before="120" w:after="0"/>
        <w:rPr>
          <w:lang w:val="el" w:eastAsia="el"/>
        </w:rPr>
      </w:pPr>
      <w:r>
        <w:rPr>
          <w:b/>
          <w:bCs/>
          <w:lang w:val="el" w:eastAsia="el"/>
        </w:rPr>
        <w:t>3.</w:t>
      </w:r>
      <w:r>
        <w:rPr>
          <w:lang w:val="el" w:eastAsia="el"/>
        </w:rPr>
        <w:t xml:space="preserve"> Για τις προβλεπόμενες στην παράγραφο 2 επενδύσεις, διατίθεται ποσό δραχμών έως τριάντα δισεκατομμυρίων (30.000.000.000) από το Υπουργείο Μεταφορών και Επικοινωνιών. Το ποσό αυτό θα βαρύνει το Πρόγραμμα Δημοσίων Επενδύσεων.</w:t>
      </w:r>
    </w:p>
    <w:p>
      <w:pPr>
        <w:spacing w:before="240" w:after="240"/>
        <w:rPr>
          <w:lang w:val="el" w:eastAsia="el"/>
        </w:rPr>
      </w:pPr>
      <w:r>
        <w:rPr>
          <w:lang w:val="el" w:eastAsia="el"/>
        </w:rPr>
        <w:t>Το ποσό αυτό διατίθεται αποκλειστικά για τη χρηματοδότηση των πιο πάνω επενδυτικών προγραμμάτων ωςεξής:</w:t>
      </w:r>
    </w:p>
    <w:p>
      <w:pPr>
        <w:spacing w:before="240" w:after="240"/>
        <w:rPr>
          <w:lang w:val="el" w:eastAsia="el"/>
        </w:rPr>
      </w:pPr>
      <w:r>
        <w:rPr>
          <w:lang w:val="el" w:eastAsia="el"/>
        </w:rPr>
        <w:t>α. Για την ενίσχυση των επενδύσεων των εδαφίων α ’, β και γ ’ της παραγράφου 2 του παρόντος άρθρου διατίθεται ένα εκατομμύριο πεντακόσιες χιλιάδες (1.500.000) δραχμές ανά λεωφορείο του οικείου Κ.Τ.Ε.Λ.. Η εν λόγω ενίσχυση δεν μπορεί να υπερβαίνει το πενήντα τοις εκατό (50%) του συνολικού κόστους του έργου.</w:t>
      </w:r>
    </w:p>
    <w:p>
      <w:pPr>
        <w:spacing w:before="240" w:after="240"/>
        <w:rPr>
          <w:lang w:val="el" w:eastAsia="el"/>
        </w:rPr>
      </w:pPr>
      <w:r>
        <w:rPr>
          <w:lang w:val="el" w:eastAsia="el"/>
        </w:rPr>
        <w:t>β. Για την ενίσχυση των επενδύσεων του εδαφίου δ ’ της παραγράφου 2 διατίθενται:</w:t>
      </w:r>
    </w:p>
    <w:p>
      <w:pPr>
        <w:spacing w:before="240" w:after="240"/>
        <w:rPr>
          <w:lang w:val="el" w:eastAsia="el"/>
        </w:rPr>
      </w:pPr>
      <w:r>
        <w:rPr>
          <w:lang w:val="el" w:eastAsia="el"/>
        </w:rPr>
        <w:t>(i) είκοσι τοις εκατό (20%) της τιμής κτήσης αυτών, αν είναι καινουργή ή ηλικίας μέχρις ενός έτους από το έτος κατασκευής του πλαισίου, χωρίς να έχουν κυκλοφορήσει.</w:t>
      </w:r>
    </w:p>
    <w:p>
      <w:pPr>
        <w:spacing w:before="240" w:after="240"/>
        <w:rPr>
          <w:lang w:val="el" w:eastAsia="el"/>
        </w:rPr>
      </w:pPr>
      <w:r>
        <w:rPr>
          <w:lang w:val="el" w:eastAsia="el"/>
        </w:rPr>
        <w:t>(ii) Δέκα τοις εκατό (10%) της τιμής κτήσης αυτών, αν είναι μεταχειρισμένα και έχουν συμπληρώσει μέχρι πέντεέτη από το έτος κατασκευής του πλαισίου.</w:t>
      </w:r>
    </w:p>
    <w:p>
      <w:pPr>
        <w:spacing w:before="240" w:after="240"/>
        <w:rPr>
          <w:lang w:val="el" w:eastAsia="el"/>
        </w:rPr>
      </w:pPr>
      <w:r>
        <w:rPr>
          <w:lang w:val="el" w:eastAsia="el"/>
        </w:rPr>
        <w:t>ill) Σε περιπτώσεις συνένωσης δύο ή περισσότερων Κ.Τ.Ε.Λ. ενός ή περισσότερων νομών ή Κ.Τ.Ε.Λ. και δημοτικής επιχείρησης, εφόσον συμμετέχουν στη συνένωση αυτή όλα τα Κ.Τ.Ε.Λ. του νομού ή των νομών ή της μεμονωμένης νήσου, το ποσοστό της ενίσχυσης για την περίπτωση του στοιχείου (i) για την αγορά καινουργών λεωφορείων ανέρχεται σε 30% και την περίπτωση του στοιχείου (ii) για την αγορά μεταχειρισμένων λεωφορείων σε 15%.</w:t>
      </w:r>
    </w:p>
    <w:p>
      <w:pPr>
        <w:pStyle w:val="MainText"/>
        <w:spacing w:before="120" w:after="0"/>
        <w:rPr>
          <w:lang w:val="el" w:eastAsia="el"/>
        </w:rPr>
      </w:pPr>
      <w:r>
        <w:rPr>
          <w:b/>
          <w:bCs/>
          <w:lang w:val="el" w:eastAsia="el"/>
        </w:rPr>
        <w:t>4.</w:t>
      </w:r>
      <w:r>
        <w:rPr>
          <w:lang w:val="el" w:eastAsia="el"/>
        </w:rPr>
        <w:t xml:space="preserve"> Με κοινή απόφαση των Υπουργών Εθνικής Οικονομίας, Οικονομικών και Μεταφορών και Επικοινωνιών καθορίζονται οι όροι, οι προϋποθέσεις, τα δικαιολογητικά, η διαδικασία και κάθε άλλο θέμα, για την εφαρμογή των ρυθμίσεων της παραγράφου 3 του νόμου αυτού.</w:t>
      </w:r>
    </w:p>
    <w:p>
      <w:pPr>
        <w:pStyle w:val="MainText"/>
        <w:spacing w:before="120" w:after="0"/>
        <w:rPr>
          <w:lang w:val="el" w:eastAsia="el"/>
        </w:rPr>
      </w:pPr>
      <w:r>
        <w:rPr>
          <w:b/>
          <w:bCs/>
          <w:lang w:val="el" w:eastAsia="el"/>
        </w:rPr>
        <w:t>5.</w:t>
      </w:r>
      <w:r>
        <w:rPr>
          <w:lang w:val="el" w:eastAsia="el"/>
        </w:rPr>
        <w:t xml:space="preserve"> Με απόφαση του Υπουργού Μεταφορών και Επικοινωνιών, που εκδίδεται το αργότερο έως την 31.12.2002, καθορίζονται οι δικαιούχοι των παραπάνω ενισχύσεων. Η εκταμίευση των ως άνω ενισχύσεων γίνεται το αργότερο μέχρι 31.3.2004.</w:t>
      </w:r>
    </w:p>
    <w:p>
      <w:pPr>
        <w:pStyle w:val="MainText"/>
        <w:spacing w:before="120" w:after="0"/>
        <w:rPr>
          <w:lang w:val="el" w:eastAsia="el"/>
        </w:rPr>
      </w:pPr>
      <w:r>
        <w:rPr>
          <w:b/>
          <w:bCs/>
          <w:lang w:val="el" w:eastAsia="el"/>
        </w:rPr>
        <w:t>6.</w:t>
      </w:r>
      <w:r>
        <w:rPr>
          <w:lang w:val="el" w:eastAsia="el"/>
        </w:rPr>
        <w:t xml:space="preserve"> Για την αντικατάσταση και ανανέωση των λεωφορείων δίδονται τα ακόλουθα πρόσθετα κίνητρα:</w:t>
      </w:r>
    </w:p>
    <w:p>
      <w:pPr>
        <w:spacing w:before="240" w:after="240"/>
        <w:rPr>
          <w:lang w:val="el" w:eastAsia="el"/>
        </w:rPr>
      </w:pPr>
      <w:r>
        <w:rPr>
          <w:lang w:val="el" w:eastAsia="el"/>
        </w:rPr>
        <w:t>α. Αν είναι καινουργή ή ηλικίας μέχρις ενός έτους από το έτος κατασκευής του πλαισίου, χωρίς να έχουν κυκλοφορήσει, καλύπτεται από τον ειδικό λογαριασμό του άρθρου 13 του παρόντος έως το 10% της τιμής κτήσης αυτών.</w:t>
      </w:r>
    </w:p>
    <w:p>
      <w:pPr>
        <w:spacing w:before="240" w:after="240"/>
        <w:rPr>
          <w:lang w:val="el" w:eastAsia="el"/>
        </w:rPr>
      </w:pPr>
      <w:r>
        <w:rPr>
          <w:lang w:val="el" w:eastAsia="el"/>
        </w:rPr>
        <w:t>β. Αν είναι μεταχειρισμένα και έχουν συμπληρώσει μέχρι πέντε έτη από το έτος κατασκευής του πλαισίου, καλύπτεται από τον ως άνω λογαριασμό έως το 5% της τιμής κτήσης αυτών.</w:t>
      </w:r>
    </w:p>
    <w:p>
      <w:pPr>
        <w:spacing w:before="240" w:after="240"/>
        <w:rPr>
          <w:lang w:val="el" w:eastAsia="el"/>
        </w:rPr>
      </w:pPr>
      <w:r>
        <w:rPr>
          <w:lang w:val="el" w:eastAsia="el"/>
        </w:rPr>
        <w:t>Με απόφαση του Υπουργού Μεταφορών και Επικοινωνιών καθορίζονται οι όροι, οι προϋποθέσεις, τα δικαιολογητικά, η διαδικασία και κάθε άλλο θέμα, για την εφαρμογή των ρυθμίσεων της παρούσας παραγράφου.</w:t>
      </w:r>
    </w:p>
    <w:p>
      <w:pPr>
        <w:pStyle w:val="MainText"/>
        <w:spacing w:before="120" w:after="0"/>
        <w:rPr>
          <w:lang w:val="el" w:eastAsia="el"/>
        </w:rPr>
      </w:pPr>
      <w:r>
        <w:rPr>
          <w:b/>
          <w:bCs/>
          <w:lang w:val="el" w:eastAsia="el"/>
        </w:rPr>
        <w:t>7.</w:t>
      </w:r>
      <w:r>
        <w:rPr>
          <w:lang w:val="el" w:eastAsia="el"/>
        </w:rPr>
        <w:t xml:space="preserve"> Κάθε αστικό ή υπεραστικό λεωφορείο που τίθεται για πρώτη φορά σε κυκλοφορία σε αντικατάσταση κυκλοφο- ρούντος λεωφορείου και είναι καινούργιο ή μεταχειρισμένο ηλικίας έως πέντε ετών από του έτους κατασκευής του πλαισίου, απαλλάσσεται των τελών κυκλοφορίας επί μια τριετία από του έτους ταξινόμησής του συμπεριλαμβανομένου.</w:t>
      </w:r>
    </w:p>
    <w:p>
      <w:pPr>
        <w:pStyle w:val="MainText"/>
        <w:spacing w:before="120" w:after="0"/>
        <w:rPr>
          <w:lang w:val="el" w:eastAsia="el"/>
        </w:rPr>
      </w:pPr>
      <w:r>
        <w:rPr>
          <w:b/>
          <w:bCs/>
          <w:lang w:val="el" w:eastAsia="el"/>
        </w:rPr>
        <w:t>8.</w:t>
      </w:r>
      <w:r>
        <w:rPr>
          <w:lang w:val="el" w:eastAsia="el"/>
        </w:rPr>
        <w:t xml:space="preserve"> Με απόφαση του Υπουργού Μεταφορών και Επικοινωνιών καθορίζονται η διαδικασία και τα πιστοποιητικά ή άλλα δικαιολογητικά που απαιτούνται για την πιστοποίηση της ηλικίας των λεωφορείων και την υπαγωγή τους στις πιο πάνω διατάξεις.</w:t>
      </w:r>
    </w:p>
    <w:p>
      <w:pPr>
        <w:pStyle w:val="MainText"/>
        <w:spacing w:before="120" w:after="0"/>
        <w:rPr>
          <w:lang w:val="el" w:eastAsia="el"/>
        </w:rPr>
      </w:pPr>
      <w:r>
        <w:rPr>
          <w:b/>
          <w:bCs/>
          <w:lang w:val="el" w:eastAsia="el"/>
        </w:rPr>
        <w:t>9.</w:t>
      </w:r>
      <w:r>
        <w:rPr>
          <w:lang w:val="el" w:eastAsia="el"/>
        </w:rPr>
        <w:t xml:space="preserve"> Τα αστικά και υπεραστικά λεωφορεία που τίθενται σε κυκλοφορία, μετά την ισχύ του νόμου αυτού, πρέπει να είναι εφοδιασμένα με σύστημα κλιματισμού. Τα αστικά λεωφορεία που τίθενται για πρώτη φορά σε κυκλοφορία στην Ελλάδα δύνανται να φέρουν εξοπλισμό για την πρόσβαση και ασφαλή μεταφορά ατόμων με κινητικά προβλήματα. Τα λεωφορεία ιδιοκτησίας των φορέων συγκοινωνιακού έργου και μέχρι ποσοστού τουλάχιστον δέκα τοις εκατό (10%) επί του συνολικού στόλου αυτών φέρουν υποχρεωτικά τον εξοπλισμό του προηγούμενουεδαφίου.</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Ειδικός λογαριασμός</w:t>
      </w:r>
    </w:p>
    <w:p>
      <w:pPr>
        <w:pStyle w:val="MainText"/>
        <w:spacing w:before="120" w:after="0"/>
        <w:rPr>
          <w:lang w:val="el" w:eastAsia="el"/>
        </w:rPr>
      </w:pPr>
      <w:r>
        <w:rPr>
          <w:b/>
          <w:bCs/>
          <w:lang w:val="el" w:eastAsia="el"/>
        </w:rPr>
        <w:t>1.</w:t>
      </w:r>
      <w:r>
        <w:rPr>
          <w:lang w:val="el" w:eastAsia="el"/>
        </w:rPr>
        <w:t xml:space="preserve"> Για την ανανέωση των λεωφορείων και την υλοποίηση έργων υποδομής αστικών και υπεραστικών Κ.Τ.Ε.Λ., καθώς και την ενίσχυση των ασθενέστερων Κ.Τ.Ε.Λ., επιβάλλεται εισφορά πέντε τοις εκατό (5%) επί του συνόλου των ετήσιων ακαθάριστων εισπράξεων των αστικών και υπεραστικών Κ.Τ.Ε.Λ., της Δ.Ε.Α.Σ. ΚΩ και ΡΟΔΑ. Ειδικότερα:</w:t>
      </w:r>
    </w:p>
    <w:p>
      <w:pPr>
        <w:spacing w:before="240" w:after="240"/>
        <w:rPr>
          <w:lang w:val="el" w:eastAsia="el"/>
        </w:rPr>
      </w:pPr>
      <w:r>
        <w:rPr>
          <w:lang w:val="el" w:eastAsia="el"/>
        </w:rPr>
        <w:t>α. Ποσοστό ένα τοις εκατό (1%) κατατίθεται σε ειδικό λογαριασμό ο οποίος συνιστάται στο Ταχυδρομικό Ταμιευτήριο με απόφαση του Υπουργού Οικονομικών. Η λειτουργία του ειδικού αυτού λογαριασμού και κάθε άλλη λεπτομέρεια θα καθοριστούν με κοινή απόφαση τωνΥπουργών Μεταφορών και Επικοινωνιών και Οικονομικών. Από το ανωτέρω ποσό το ογδόντα τοις εκατό (80%) τουλάχιστον διατίθεται αποκλειστικά για την ενίσχυση ασθενέστερων Κ.Τ.Ε.Λ. και το υπόλοιπο δύναται να διατεθεί για μελέτες και έργα εκσυγχρονισμού των Κ.Τ.Ε.Λ..</w:t>
      </w:r>
    </w:p>
    <w:p>
      <w:pPr>
        <w:spacing w:before="240" w:after="240"/>
        <w:rPr>
          <w:lang w:val="el" w:eastAsia="el"/>
        </w:rPr>
      </w:pPr>
      <w:r>
        <w:rPr>
          <w:lang w:val="el" w:eastAsia="el"/>
        </w:rPr>
        <w:t>β. Ποσοστό τρία τοις εκατό (3%) κατατίθεται σε ειδικό λογαριασμό εκάστου Κ.Τ.Ε.Λ., και διατίθεται αποκλειστικά για την ανανέωση του στόλου, σύμφωνα με τις ειδικότερες ρυθμίσεις της παραγράφου 6 του άρθρου 12 του παρόντος.</w:t>
      </w:r>
    </w:p>
    <w:p>
      <w:pPr>
        <w:spacing w:before="240" w:after="240"/>
        <w:rPr>
          <w:lang w:val="el" w:eastAsia="el"/>
        </w:rPr>
      </w:pPr>
      <w:r>
        <w:rPr>
          <w:lang w:val="el" w:eastAsia="el"/>
        </w:rPr>
        <w:t>γ. Ποσοστό ένα τοις εκατό (1%) τηρείται σε ειδικό λογαριασμό εκάστου Κ.Τ.Ε.Λ., με αποκλειστικό σκοπό τη χρηματοδότηση έργων υποδομής και εκσυγχρονισμού του Κ.Τ.Ε.Λ., ιδίως σταθμών ή πρακτορείων άφιξης καιαναχώρησης λεωφορείων, σταθμών στέγασης και συντήρησης, μηχανοργάνωσης, κατασκευή εγκαταστάσεωνεξυπηρέτησης και πληροφόρησης κοινού.</w:t>
      </w:r>
    </w:p>
    <w:p>
      <w:pPr>
        <w:spacing w:before="240" w:after="240"/>
        <w:rPr>
          <w:lang w:val="el" w:eastAsia="el"/>
        </w:rPr>
      </w:pPr>
      <w:r>
        <w:rPr>
          <w:lang w:val="el" w:eastAsia="el"/>
        </w:rPr>
        <w:t>δ. Τα ποσά των περιπτώσεων β' και γ" της παρούσας παραγράφου δύνανται να μεταφέρονται από τον ένα λογαριασμό στον άλλον, με απόφαση της Γενικής Συνέλευσης του Κ.Τ.Ε.Λ., ανάλογα με τις ανάγκες και τον προγραμματισμό κάθε Κ.Τ.Ε.Λ..</w:t>
      </w:r>
    </w:p>
    <w:p>
      <w:pPr>
        <w:pStyle w:val="MainText"/>
        <w:spacing w:before="120" w:after="0"/>
        <w:rPr>
          <w:lang w:val="el" w:eastAsia="el"/>
        </w:rPr>
      </w:pPr>
      <w:r>
        <w:rPr>
          <w:b/>
          <w:bCs/>
          <w:lang w:val="el" w:eastAsia="el"/>
        </w:rPr>
        <w:t>2.</w:t>
      </w:r>
      <w:r>
        <w:rPr>
          <w:lang w:val="el" w:eastAsia="el"/>
        </w:rPr>
        <w:t xml:space="preserve"> Η εισφορά της παραγράφου 1 καταβάλλεται ανά τρίμηνο και το αργότερο εντός των επόμενων τριών μηνώναπό τη λήξη του, αρχής γενομένης από την 1η Ιανουάριου 2002. Γιά την είσπράξη των προβλεπόμενων στην πάρά- γράφο 3 του άρθρου 12 του πάρόντος ενισχύσεων, οι δι- κάιούχοι οφείλουν νά άποδείξουν ότι κάτέβάλάν εμπρο- θέσμως την ως άνω εισφορά. Σε περίπτωση μη κάτάβο- λής της εισφοράς της πάράγράφου 1ά, το ποσό άυτής κάτάλογίζετάι σε βάρος του υπόχρεου Κ.Τ.Ε.Λ. κάι βεβάι- ώνετάι ως δημόσιο έσοδο, που εισπράττετάι κάτά τις διά- τάξεις του Κ.Ε.Δ.Ε..</w:t>
      </w:r>
    </w:p>
    <w:p>
      <w:pPr>
        <w:pStyle w:val="MainText"/>
        <w:spacing w:before="120" w:after="0"/>
        <w:rPr>
          <w:lang w:val="el" w:eastAsia="el"/>
        </w:rPr>
      </w:pPr>
      <w:r>
        <w:rPr>
          <w:b/>
          <w:bCs/>
          <w:lang w:val="el" w:eastAsia="el"/>
        </w:rPr>
        <w:t>3.</w:t>
      </w:r>
      <w:r>
        <w:rPr>
          <w:lang w:val="el" w:eastAsia="el"/>
        </w:rPr>
        <w:t xml:space="preserve"> Με άπόφάση του Υπουργού Μετάφορών κάι Επικοινωνιών, τίθεντάι τά κριτήριά κάθορισμού των άσθενέστε- ρων Κ.Τ.Ε.Λ., η διάδικάσίά επιβολής, είσπράξης κάι διάθεσης της εισφοράς, ο τρόπος κάτάθεσης κάι άξιοποίη- σης άυτής, η διάδικάσίά ελέγχου κάτάθεσης κάι άξιοποίησης άυτών, κάθώς κάι κάθε άλλη άνάγκάίά λε- πτομέρειά.</w:t>
      </w:r>
    </w:p>
    <w:p>
      <w:pPr>
        <w:pStyle w:val="MainText"/>
        <w:spacing w:before="120" w:after="0"/>
        <w:rPr>
          <w:lang w:val="el" w:eastAsia="el"/>
        </w:rPr>
      </w:pPr>
      <w:r>
        <w:rPr>
          <w:b/>
          <w:bCs/>
          <w:lang w:val="el" w:eastAsia="el"/>
        </w:rPr>
        <w:t>4.</w:t>
      </w:r>
      <w:r>
        <w:rPr>
          <w:lang w:val="el" w:eastAsia="el"/>
        </w:rPr>
        <w:t xml:space="preserve"> Η εισφορά της πάράγράφου 18 του άρθρου 8 του ν. 2366/1995 (ΦΕΚ 256 Α') κάτάργείτάι. Τυχόν εισφορές που κάτεβλήθησάν ήδη κάτ" εφάρμογή της διάτάξης άυτής συμψηφίζοντάι με την προβλεπόμενη στο πάρόν άρθρο εισφορά, συνυπολογιζομένων κάι των νόμιμων προσάυ- ξήσεων. Ομοίως ποσά που, άπό την εφάρμογή της κά- τάργούμενης διάτάξης, κάτάνεμήθηκάν σε άσθενέστερά Κ.Τ.Ε.Λ., συμψηφίζοντάι με ποσά που θά τους κάτάνεμη- θούν σύμφωνά με τις διάτάξεις του άρθρου άυτού. Μεάπόφάση του Υπουργού Μετάφορών κάι Επικοινωνιών κά- θορίζετάι κάθε σχετική λεπτομέρειά γιά την εφάρμογή της πάρούσάς πάράγράφου.</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Κανονισμός Κ.Τ.Ε.Λ. - Οδηγοί</w:t>
      </w:r>
    </w:p>
    <w:p>
      <w:pPr>
        <w:pStyle w:val="MainText"/>
        <w:spacing w:before="120" w:after="0"/>
        <w:rPr>
          <w:lang w:val="el" w:eastAsia="el"/>
        </w:rPr>
      </w:pPr>
      <w:r>
        <w:rPr>
          <w:b/>
          <w:bCs/>
          <w:lang w:val="el" w:eastAsia="el"/>
        </w:rPr>
        <w:t>1.</w:t>
      </w:r>
      <w:r>
        <w:rPr>
          <w:lang w:val="el" w:eastAsia="el"/>
        </w:rPr>
        <w:t xml:space="preserve"> Με προεδρικό διάτάγμά, ύστερά άπό πρότάση τωνΥπουργών Εργάσίάς κάι Κοινωνικών Ασφάλίσεων κάι Μετάφορών κάι Επικοινωνιών, εκδίδετάι ο κάνονισμός του προσωπικού των Κ.Τ.Ε.Λ., κάι κάθορίζοντάι τά προσόντά πρόσληψης, οι λόγοι κάι η διάδικάσίά άπόλυσης του προσωπικού, η υπηρεσιάκή κάτάστάση, η συμπεριφορά κάιυποχρεώσεις άυτού, ο χρόνος εργάσίάς κάι άνάπάυσης, οι πειθάρχικές ευθύνες, οι πειθάρχικές ποινές, τά όργάνά κάι η διάδικάσίά επιβολής άυτών. Μέχρι την έκδοση του ως άνω προεδρικού διατάγματος εξάκολουθούν νά ισχύουν οι υφιστάμενες διάτάξεις, δηλάδή τά προεδρικά διά- τάγμάτά 229/1994 κάι 54/1998. 0 κάνονισμός της ΡΟΔΑ κάι των Δημοτικών Επιχειρήσεων εκδίδετάι σύμφωνά με τά όσά προβλέποντάι γιά τις δημοτικές επιχειρήσεις,</w:t>
      </w:r>
    </w:p>
    <w:p>
      <w:pPr>
        <w:pStyle w:val="MainText"/>
        <w:spacing w:before="120" w:after="0"/>
        <w:rPr>
          <w:lang w:val="el" w:eastAsia="el"/>
        </w:rPr>
      </w:pPr>
      <w:r>
        <w:rPr>
          <w:b/>
          <w:bCs/>
          <w:lang w:val="el" w:eastAsia="el"/>
        </w:rPr>
        <w:t>2.</w:t>
      </w:r>
      <w:r>
        <w:rPr>
          <w:lang w:val="el" w:eastAsia="el"/>
        </w:rPr>
        <w:t xml:space="preserve"> 0 ιδιοκτήτες - οδηγοί, κάθώς κάι οι οδηγοί με σχέση εξάρτημένης εργάσίάς, άστικών κάι υπεράστικών λεωφορείων δημόσιάς χρήσης, πρέπει νά πληρούν τις εξής, κάτ' ελάχιστον, προϋποθέσεις:</w:t>
      </w:r>
    </w:p>
    <w:p>
      <w:pPr>
        <w:spacing w:before="240" w:after="240"/>
        <w:rPr>
          <w:lang w:val="el" w:eastAsia="el"/>
        </w:rPr>
      </w:pPr>
      <w:r>
        <w:rPr>
          <w:lang w:val="el" w:eastAsia="el"/>
        </w:rPr>
        <w:t>ά. Νά έχουν άδειά οδήγησης.</w:t>
      </w:r>
    </w:p>
    <w:p>
      <w:pPr>
        <w:spacing w:before="240" w:after="240"/>
        <w:rPr>
          <w:lang w:val="el" w:eastAsia="el"/>
        </w:rPr>
      </w:pPr>
      <w:r>
        <w:rPr>
          <w:lang w:val="el" w:eastAsia="el"/>
        </w:rPr>
        <w:t>β. Νά πληρούν τις προϋποθέσεις υγείας, γιά την κάτοχή της προβλεπόμενης άδειάς οδήγησης κάι</w:t>
      </w:r>
    </w:p>
    <w:p>
      <w:pPr>
        <w:spacing w:before="240" w:after="240"/>
        <w:rPr>
          <w:lang w:val="el" w:eastAsia="el"/>
        </w:rPr>
      </w:pPr>
      <w:r>
        <w:rPr>
          <w:lang w:val="el" w:eastAsia="el"/>
        </w:rPr>
        <w:t>γ. Νά μην έχουν συμπληρώσει το εξηκοστό πέμπτο έτος της ηλικίας τους.</w:t>
      </w:r>
    </w:p>
    <w:p>
      <w:pPr>
        <w:pStyle w:val="MainText"/>
        <w:spacing w:before="120" w:after="0"/>
        <w:rPr>
          <w:lang w:val="el" w:eastAsia="el"/>
        </w:rPr>
      </w:pPr>
      <w:r>
        <w:rPr>
          <w:b/>
          <w:bCs/>
          <w:lang w:val="el" w:eastAsia="el"/>
        </w:rPr>
        <w:t>3.</w:t>
      </w:r>
      <w:r>
        <w:rPr>
          <w:lang w:val="el" w:eastAsia="el"/>
        </w:rPr>
        <w:t xml:space="preserve"> Το προσωπικό κίνησης των λεωφορείων Κ.Τ.Ε.Λ., κάθώς κάι οι εκδότες εισιτηρίων υποχρεούντάι κάτά τηνεκτέλεση της υπηρεσίας τους νά φέρουν την προβλεπόμενη άπό τις εκάστοτε διάτάξεις στολή. Η υποχρέωση άυτή ισχύει κάι γιά τους ιδιοκτήτες λεωφορείων που υπάγοντάι εξάιτίάς της εργάσίάς τους σε μια άπό τις πάράπάνω κά- τηγορίες προσωπικού των Κ.Τ.Ε.Λ.. Στους πάράβάτες της πάράγράφου άυτής επιβάλλετάι διοικητικό πρόστιμο πε- νήντά χιλιάδων (50.000) δράχμών. Γιά τους όρους, τις προϋποθέσεις κάι τά όργάνά επιβολής του προστίμου ε- φάρμόζοντάι οι διάτάξεις του άρθρου 17.</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Υποχρεώσεις</w:t>
      </w:r>
    </w:p>
    <w:p>
      <w:pPr>
        <w:pStyle w:val="MainText"/>
        <w:spacing w:before="120" w:after="0"/>
        <w:rPr>
          <w:lang w:val="el" w:eastAsia="el"/>
        </w:rPr>
      </w:pPr>
      <w:r>
        <w:rPr>
          <w:b/>
          <w:bCs/>
          <w:lang w:val="el" w:eastAsia="el"/>
        </w:rPr>
        <w:t>1.</w:t>
      </w:r>
      <w:r>
        <w:rPr>
          <w:lang w:val="el" w:eastAsia="el"/>
        </w:rPr>
        <w:t xml:space="preserve"> Οι συγκοινωνιάκοί φορείς κάι τά όργάνά άυτών:</w:t>
      </w:r>
    </w:p>
    <w:p>
      <w:pPr>
        <w:spacing w:before="240" w:after="240"/>
        <w:rPr>
          <w:lang w:val="el" w:eastAsia="el"/>
        </w:rPr>
      </w:pPr>
      <w:r>
        <w:rPr>
          <w:lang w:val="el" w:eastAsia="el"/>
        </w:rPr>
        <w:t>ά. εξυπηρετούν τις τάκτικές λεωφορειάκές γράμμές, που υπάγοντάι σε κάθένά άπό άυτά,</w:t>
      </w:r>
    </w:p>
    <w:p>
      <w:pPr>
        <w:spacing w:before="240" w:after="240"/>
        <w:rPr>
          <w:lang w:val="el" w:eastAsia="el"/>
        </w:rPr>
      </w:pPr>
      <w:r>
        <w:rPr>
          <w:lang w:val="el" w:eastAsia="el"/>
        </w:rPr>
        <w:t>β. μεριμνούν γιά την κάθάριότητά, την ευπρεπή εμφάνιση, την άσφάλή κυκλοφορίά των λεωφορείων, κάθώς κάι τη συντήρηση με σκοπό τη μείωση περιβάλλοντικών επιπτώσεων άπό τη χρήση τους,</w:t>
      </w:r>
    </w:p>
    <w:p>
      <w:pPr>
        <w:spacing w:before="240" w:after="240"/>
        <w:rPr>
          <w:lang w:val="el" w:eastAsia="el"/>
        </w:rPr>
      </w:pPr>
      <w:r>
        <w:rPr>
          <w:lang w:val="el" w:eastAsia="el"/>
        </w:rPr>
        <w:t>γ. εισπράττουν τά κάθορισμένά άντίτιμά εισιτηρίων κάι ά- νάρτούν σε εμφάνή θέση το ισχύον τιμολόγιο γιά τά κόμιστρά επιβάτών κάι δεμάτων. Μπορούν επίσης νά άνάθέ- τουν την είσπράξη κάι σε εξουσιοδοτημένους πράκτορες,</w:t>
      </w:r>
    </w:p>
    <w:p>
      <w:pPr>
        <w:spacing w:before="240" w:after="240"/>
        <w:rPr>
          <w:lang w:val="el" w:eastAsia="el"/>
        </w:rPr>
      </w:pPr>
      <w:r>
        <w:rPr>
          <w:lang w:val="el" w:eastAsia="el"/>
        </w:rPr>
        <w:t>δ. τηρούν με άκρίβειά τά κάθορισμένά δρομολόγιά κάι δρομολογούν έκτάκτά, όποτε το επιβάλλουν οι άνάγκες εξυπηρέτησης του επιβάτικού κοινού,</w:t>
      </w:r>
    </w:p>
    <w:p>
      <w:pPr>
        <w:spacing w:before="240" w:after="240"/>
        <w:rPr>
          <w:lang w:val="el" w:eastAsia="el"/>
        </w:rPr>
      </w:pPr>
      <w:r>
        <w:rPr>
          <w:lang w:val="el" w:eastAsia="el"/>
        </w:rPr>
        <w:t>ε. διάτηρούν σε κάλή κάτάστάση στάθμούς, πράκτο- ρείά άφιξης κάι άνάχώρησης λεωφορείων κάι στέγάστρά άνάμονής επιβάτών, τοποθετούν πινάκίδες άφετηριών κάι στάσεων κάι λάμβάνουν γενικά κάθε μέτρο χρήσιμο γιά την εξυπηρέτηση του επιβάτικού κοινού,</w:t>
      </w:r>
    </w:p>
    <w:p>
      <w:pPr>
        <w:spacing w:before="240" w:after="240"/>
        <w:rPr>
          <w:lang w:val="el" w:eastAsia="el"/>
        </w:rPr>
      </w:pPr>
      <w:r>
        <w:rPr>
          <w:lang w:val="el" w:eastAsia="el"/>
        </w:rPr>
        <w:t>στ. πληροφορούν το επιβάτικό κοινό γιά το δίκτυο κάι τά δρομολόγιά των επιβάτικών γράμμών, κάθώς κάι γιά κάθε άλλο χρήσιμο στοιχείο,</w:t>
      </w:r>
    </w:p>
    <w:p>
      <w:pPr>
        <w:spacing w:before="240" w:after="240"/>
        <w:rPr>
          <w:lang w:val="el" w:eastAsia="el"/>
        </w:rPr>
      </w:pPr>
      <w:r>
        <w:rPr>
          <w:lang w:val="el" w:eastAsia="el"/>
        </w:rPr>
        <w:t>ζ. προβαίνουν σε κρατήσεις θέσεων μέσω πανελλαδικού συστήματος κρατήσεων θέσεων, όπως αυτό καθορίζεται στην παρ. 1 του άρθρου 12 του παρόντος νόμου. Η κράτηση θέσεων είναι υποχρεωτική για το Κ.Τ.Ε.Λ. έως και μία ώρα πριν την εκτέλεση του δρομολογίου,</w:t>
      </w:r>
    </w:p>
    <w:p>
      <w:pPr>
        <w:spacing w:before="240" w:after="240"/>
        <w:rPr>
          <w:lang w:val="el" w:eastAsia="el"/>
        </w:rPr>
      </w:pPr>
      <w:r>
        <w:rPr>
          <w:lang w:val="el" w:eastAsia="el"/>
        </w:rPr>
        <w:t>η. μεριμνούν για την ασφαλή μεταφορά των επιβατών, των αποσκευών αυτών και των ασυνόδευτων μικροδεμά- των,</w:t>
      </w:r>
    </w:p>
    <w:p>
      <w:pPr>
        <w:spacing w:before="240" w:after="240"/>
        <w:rPr>
          <w:lang w:val="el" w:eastAsia="el"/>
        </w:rPr>
      </w:pPr>
      <w:r>
        <w:rPr>
          <w:lang w:val="el" w:eastAsia="el"/>
        </w:rPr>
        <w:t>θ. μεριμνούν για την ακριβή εκτέλεση του προγραμματισμένου έργου, ιδίως όσον αφορά τη συχνότητα, την τήρηση των δρομολογίων, του χρόνου διαδρομής,</w:t>
      </w:r>
    </w:p>
    <w:p>
      <w:pPr>
        <w:spacing w:before="240" w:after="240"/>
        <w:rPr>
          <w:lang w:val="el" w:eastAsia="el"/>
        </w:rPr>
      </w:pPr>
      <w:r>
        <w:rPr>
          <w:lang w:val="el" w:eastAsia="el"/>
        </w:rPr>
        <w:t>ι. μεριμνούν για την ικανοποιητική εξυπηρέτηση τωνεπιβατών κατά τη διάρκεια της μεταφοράς και κατά την παραμονή τους στους χώρους αναμονής και άφιξης αναχώρησης λεωφορείων,</w:t>
      </w:r>
    </w:p>
    <w:p>
      <w:pPr>
        <w:spacing w:before="240" w:after="240"/>
        <w:rPr>
          <w:lang w:val="el" w:eastAsia="el"/>
        </w:rPr>
      </w:pPr>
      <w:r>
        <w:rPr>
          <w:lang w:val="el" w:eastAsia="el"/>
        </w:rPr>
        <w:t>ια. διαθέτουν οργανωμένες υπηρεσίες πληροφοριών στους σταθμούς αφιξοαναχώρησης,</w:t>
      </w:r>
    </w:p>
    <w:p>
      <w:pPr>
        <w:spacing w:before="240" w:after="240"/>
        <w:rPr>
          <w:lang w:val="el" w:eastAsia="el"/>
        </w:rPr>
      </w:pPr>
      <w:r>
        <w:rPr>
          <w:lang w:val="el" w:eastAsia="el"/>
        </w:rPr>
        <w:t>ιβ. διαθέτουν οργανωμένη υπηρεσία παραλαβής δεμάτων και φύλαξης απολεσθέντων αντικειμένων,</w:t>
      </w:r>
    </w:p>
    <w:p>
      <w:pPr>
        <w:spacing w:before="240" w:after="240"/>
        <w:rPr>
          <w:lang w:val="el" w:eastAsia="el"/>
        </w:rPr>
      </w:pPr>
      <w:r>
        <w:rPr>
          <w:lang w:val="el" w:eastAsia="el"/>
        </w:rPr>
        <w:t>ιγ. απαγορεύουν τη μεταφορά εύφλεκτων και εκρηκτικών υλών,</w:t>
      </w:r>
    </w:p>
    <w:p>
      <w:pPr>
        <w:spacing w:before="240" w:after="240"/>
        <w:rPr>
          <w:lang w:val="el" w:eastAsia="el"/>
        </w:rPr>
      </w:pPr>
      <w:r>
        <w:rPr>
          <w:lang w:val="el" w:eastAsia="el"/>
        </w:rPr>
        <w:t>ιδ. απαγορεύουν τη μεταφορά ζώων, πλην των περιπτώσεων ζώων συνοδείας αναπήρων ή μικρών κατοικίδιων ζώων, που μεταφέρονται με κατάλληλα για το σκοπό αυτόν μέσα.</w:t>
      </w:r>
    </w:p>
    <w:p>
      <w:pPr>
        <w:pStyle w:val="MainText"/>
        <w:spacing w:before="120" w:after="0"/>
        <w:rPr>
          <w:lang w:val="el" w:eastAsia="el"/>
        </w:rPr>
      </w:pPr>
      <w:r>
        <w:rPr>
          <w:b/>
          <w:bCs/>
          <w:lang w:val="el" w:eastAsia="el"/>
        </w:rPr>
        <w:t>2.</w:t>
      </w:r>
      <w:r>
        <w:rPr>
          <w:lang w:val="el" w:eastAsia="el"/>
        </w:rPr>
        <w:t xml:space="preserve"> Με απόφαση του Υπουργού Μεταφορών και Επικοινωνιών εκδίδεται, μέχρι 31.3.2002 Χάρτης Υποχρεώσεων προς τον Καταναλωτή (Χ.Υ.Κ.), με τον οποίο καθορίζονται οι υπηρεσίες και οι όροι παροχής των υπηρεσιών των φορέων παροχής συγκοινωνιακού έργου προς τους καταναλωτές, τα δικαιώματα των καταναλωτών, καθώς και η διαδικασία επιβολής κυρώσεων στους φορείς και αποζημίωσης των επιβατών. 0 Χ.Υ.Κ. αναρτάται, με μέριμνα και ευθύνη των φορέων, σε εμφανή σημεία των σταθμών και πρακτορείων άφιξης και αναχώρησης λεωφορείων και διατίθεται προς το επιβατικό κοινό με κάθε πρόσφορο μέσο.</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Εποπτεία</w:t>
      </w:r>
    </w:p>
    <w:p>
      <w:pPr>
        <w:spacing w:before="240" w:after="240"/>
        <w:rPr>
          <w:lang w:val="el" w:eastAsia="el"/>
        </w:rPr>
      </w:pPr>
      <w:r>
        <w:rPr>
          <w:lang w:val="el" w:eastAsia="el"/>
        </w:rPr>
        <w:t>Η εποπτεία των φορέων παροχής συγκοινωνιακού έργου του νόμου αυτού ασκείται από τους οικείους Νομάρχες.</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Διοικητικές κυρώσεις</w:t>
      </w:r>
    </w:p>
    <w:p>
      <w:pPr>
        <w:spacing w:before="240" w:after="240"/>
        <w:rPr>
          <w:lang w:val="el" w:eastAsia="el"/>
        </w:rPr>
      </w:pPr>
      <w:r>
        <w:rPr>
          <w:lang w:val="el" w:eastAsia="el"/>
        </w:rPr>
        <w:t>Η μη τήρηση των υποχρεώσεων που προβλέπονται στα άρθρα 8, 9, 10 παρ. 6 και 15 του νόμου αυτού αποτελούν παραβάσεις που τιμωρούνται με την επιβολή διοικητικών κυρώσεων. Με προεδρικό διάταγμα, που εκδίδεται με πρόταση του Υπουργού Μεταφορών και Επικοινωνιών, καθορίζονται οι διοικητικές κυρώσεις, τα όργανα και η διαδικασία επιβολής τους στα διοικητικά όργανα των φορέων παροχής συγκοινωνιακού έργου και στους ιδιοκτήτες λεωφορείων και κάθε άλλη σχετική λεπτομέρεια. Σε περίπτωση επιβολής προστίμου, αυτό κυμαίνεται από πενήντα χιλιάδες (50.000) έως ένα εκατομμύριο (1.000.000) δραχμές, ανάλογα με τη βαρύτητα της παράβασης.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Μεταφορά επιβατών από Ο.Τ.Ά.</w:t>
      </w:r>
    </w:p>
    <w:p>
      <w:pPr>
        <w:pStyle w:val="MainText"/>
        <w:spacing w:before="120" w:after="0"/>
        <w:rPr>
          <w:lang w:val="el" w:eastAsia="el"/>
        </w:rPr>
      </w:pPr>
      <w:r>
        <w:rPr>
          <w:b/>
          <w:bCs/>
          <w:lang w:val="el" w:eastAsia="el"/>
        </w:rPr>
        <w:t>1.</w:t>
      </w:r>
      <w:r>
        <w:rPr>
          <w:lang w:val="el" w:eastAsia="el"/>
        </w:rPr>
        <w:t xml:space="preserve"> Οι Οργανισμοί Τοπικής Αυτοδιοίκησης πρώτου βαθ</w:t>
      </w:r>
    </w:p>
    <w:p>
      <w:pPr>
        <w:spacing w:before="240" w:after="240"/>
        <w:rPr>
          <w:lang w:val="el" w:eastAsia="el"/>
        </w:rPr>
      </w:pPr>
      <w:r>
        <w:rPr>
          <w:lang w:val="el" w:eastAsia="el"/>
        </w:rPr>
        <w:t>μού μπορούν, πλέον των περιπτώσεων των παραγράφων 7 και 8 του άρθρου 7, να διενεργούν μεταφορά για τηνεξυπηρέτηση ατόμων με ειδικές ανάγκες (A.M. Ε.Α), Κέντρων Απασχόλησης Ηλικιωμένων (Κ.ΑΠ.Η.) και εργαζομένων στον οικείο Ο.Τ.Α.. Μπορούν επίσης να διενεργούν μεταφορά για τη μετακίνηση κατοίκων των δημοτικών διαμερισμάτων από και προς το κέντρο του δήμου, εφόσον το εν λόγω μεταφορικό έργο δεν εξυπηρετείται από υφιστάμενη γραμμή, όπως αυτό διαπιστώνεται από τον οικείο Νομάρχη.</w:t>
      </w:r>
    </w:p>
    <w:p>
      <w:pPr>
        <w:pStyle w:val="MainText"/>
        <w:spacing w:before="120" w:after="0"/>
        <w:rPr>
          <w:lang w:val="el" w:eastAsia="el"/>
        </w:rPr>
      </w:pPr>
      <w:r>
        <w:rPr>
          <w:b/>
          <w:bCs/>
          <w:lang w:val="el" w:eastAsia="el"/>
        </w:rPr>
        <w:t>2.</w:t>
      </w:r>
      <w:r>
        <w:rPr>
          <w:lang w:val="el" w:eastAsia="el"/>
        </w:rPr>
        <w:t xml:space="preserve"> Η εκτέλεση του προαναφερόμενου έργου γίνεται με ιδιωτικής χρήσης λεωφορεία ιδιοκτησίας Ο.Τ.Α..</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Συμβάσεις παροχής έργου με τους Ο.Τ.Ά.</w:t>
      </w:r>
    </w:p>
    <w:p>
      <w:pPr>
        <w:pStyle w:val="MainText"/>
        <w:spacing w:before="120" w:after="0"/>
        <w:rPr>
          <w:lang w:val="el" w:eastAsia="el"/>
        </w:rPr>
      </w:pPr>
      <w:r>
        <w:rPr>
          <w:b/>
          <w:bCs/>
          <w:lang w:val="el" w:eastAsia="el"/>
        </w:rPr>
        <w:t>1.</w:t>
      </w:r>
      <w:r>
        <w:rPr>
          <w:lang w:val="el" w:eastAsia="el"/>
        </w:rPr>
        <w:t xml:space="preserve"> Μεταξύ των Ο.Τ.Α, πρώτου βαθμού και των φορέων παροχής συγκοινωνιακού έργου δύνανται να συνάπτο- νται συμβάσεις εκτέλεσης ενδοδημοτικής ή διαδημοτικής, τακτικής αστικής ή υπεραστικής συγκοινωνίας, που ήδη λειτουργεί. Με τις συμβάσεις αυτές καθορίζονται:</w:t>
      </w:r>
    </w:p>
    <w:p>
      <w:pPr>
        <w:spacing w:before="240" w:after="240"/>
        <w:rPr>
          <w:lang w:val="el" w:eastAsia="el"/>
        </w:rPr>
      </w:pPr>
      <w:r>
        <w:rPr>
          <w:lang w:val="el" w:eastAsia="el"/>
        </w:rPr>
        <w:t>α. Η διάρκεια εκτέλεσης του έργου, οι γραμμές, οι συχνότητες, το κόμιστρο και η αντισταθμιστική εισφορά, που θα καταβάλλουν οι Ο.Τ.Α..</w:t>
      </w:r>
    </w:p>
    <w:p>
      <w:pPr>
        <w:spacing w:before="240" w:after="240"/>
        <w:rPr>
          <w:lang w:val="el" w:eastAsia="el"/>
        </w:rPr>
      </w:pPr>
      <w:r>
        <w:rPr>
          <w:lang w:val="el" w:eastAsia="el"/>
        </w:rPr>
        <w:t>β. Οι όροι πάράχώρησης χρήσης ή εκμίσθωσης των λεωφορείων ιδιοκτησίας των Ο.Τ.Α, στους συγκοινωνιά- κούς φορείς κάι</w:t>
      </w:r>
    </w:p>
    <w:p>
      <w:pPr>
        <w:spacing w:before="240" w:after="240"/>
        <w:rPr>
          <w:lang w:val="el" w:eastAsia="el"/>
        </w:rPr>
      </w:pPr>
      <w:r>
        <w:rPr>
          <w:lang w:val="el" w:eastAsia="el"/>
        </w:rPr>
        <w:t>γ. Κάθε άλλο σχετικό θέμά.</w:t>
      </w:r>
    </w:p>
    <w:p>
      <w:pPr>
        <w:pStyle w:val="MainText"/>
        <w:spacing w:before="120" w:after="0"/>
        <w:rPr>
          <w:lang w:val="el" w:eastAsia="el"/>
        </w:rPr>
      </w:pPr>
      <w:r>
        <w:rPr>
          <w:b/>
          <w:bCs/>
          <w:lang w:val="el" w:eastAsia="el"/>
        </w:rPr>
        <w:t>2.</w:t>
      </w:r>
      <w:r>
        <w:rPr>
          <w:lang w:val="el" w:eastAsia="el"/>
        </w:rPr>
        <w:t xml:space="preserve"> Οι Ο.Τ.Α, πρώτου βάθμού μπορούν νά συμμετέχουν στις Κ.Τ.Ε.Λ. Α.Ε. μετά άπό άπόφάση των δημοτικών κάι κοινοτικών συμβουλίων κάι εκπόνηση πλήρους οικονομοτεχνικής μελέτης κάι κάτόπιν άπόφάσης της γενικής συνέλευσης της Κ.Τ.Ε.Λ. Α.Ε., λάμβάνομένης με πλειοψηφία των δύο τρίτων (2/3) του συνόλου των μετόχων. Με τις ά- ποφάσεις άυτές κάθορίζετάι κάι η εισφορά των Ο.Τ.Α. στο κεφάλάιο της Α.Ε., το ποσοστό συμμετοχής τους σε άυτό, το οποίο δεν μπορεί νά υπερβεί το σάράντά τοις εκάτό (40 %). Η διάτάξη της πάράγράφου άυτής μπορεί νά εφάρ- μοστεί κάι κάτά το στάδιο ίδρυσης των Κ.Τ.Ε.Λ. Α.Ε. σύμφωνά με το άρθρο 3 του πάρόντος νόμου.</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Έργο σε μεμονωμένα νησιά</w:t>
      </w:r>
    </w:p>
    <w:p>
      <w:pPr>
        <w:pStyle w:val="MainText"/>
        <w:spacing w:before="120" w:after="0"/>
        <w:rPr>
          <w:lang w:val="el" w:eastAsia="el"/>
        </w:rPr>
      </w:pPr>
      <w:r>
        <w:rPr>
          <w:b/>
          <w:bCs/>
          <w:lang w:val="el" w:eastAsia="el"/>
        </w:rPr>
        <w:t>1.</w:t>
      </w:r>
      <w:r>
        <w:rPr>
          <w:lang w:val="el" w:eastAsia="el"/>
        </w:rPr>
        <w:t xml:space="preserve"> Σε μεμονωμένά νησιά, που δεν άποτελούν ίδιο νομό κάι των οποίων η συγκοινωνιάκή εξυπηρέτηση κάτά την έ- νάρξη ισχύος του νόμου άυτού δεν έχει άνάτεθεί σε Κ.Τ.Ε.Λ. ή εκτελείτάι άπό Κ.Τ.Ε.Λ. κάι Δημοτική Επιχείρηση, με άπόφάση του Γενικού Γράμμάτέά της Περιφέρειάς πάράχωρείτάι μέχρι 31.12.2003, το εκτελούμενο συγκοι- νωνιάκό έργο σε άνώνυμη ετάιρείά που ιδρύετάι:</w:t>
      </w:r>
    </w:p>
    <w:p>
      <w:pPr>
        <w:spacing w:before="240" w:after="240"/>
        <w:rPr>
          <w:lang w:val="el" w:eastAsia="el"/>
        </w:rPr>
      </w:pPr>
      <w:r>
        <w:rPr>
          <w:lang w:val="el" w:eastAsia="el"/>
        </w:rPr>
        <w:t>ά. άπό τους ενδιάφερόμενους Ο.Τ.Α, πρώτου βάθμού του μεμονωμένου νησιού κάι</w:t>
      </w:r>
    </w:p>
    <w:p>
      <w:pPr>
        <w:spacing w:before="240" w:after="240"/>
        <w:rPr>
          <w:lang w:val="el" w:eastAsia="el"/>
        </w:rPr>
      </w:pPr>
      <w:r>
        <w:rPr>
          <w:lang w:val="el" w:eastAsia="el"/>
        </w:rPr>
        <w:t>β. άπό τους μεμονωμένους άυτοκινητιστές ή τά Κ.Τ.Ε.Λ. ή τις Δημοτικές Επιχειρήσεις, που κάτά την ισχύ του νόμου άυτού πάρέχουν το συγκοινωνιάκό έργο στις περιοχές άυτές.</w:t>
      </w:r>
    </w:p>
    <w:p>
      <w:pPr>
        <w:pStyle w:val="MainText"/>
        <w:spacing w:before="120" w:after="0"/>
        <w:rPr>
          <w:lang w:val="el" w:eastAsia="el"/>
        </w:rPr>
      </w:pPr>
      <w:r>
        <w:rPr>
          <w:b/>
          <w:bCs/>
          <w:lang w:val="el" w:eastAsia="el"/>
        </w:rPr>
        <w:t>2.</w:t>
      </w:r>
      <w:r>
        <w:rPr>
          <w:lang w:val="el" w:eastAsia="el"/>
        </w:rPr>
        <w:t xml:space="preserve"> Το έργο δύνάτάι νά άνάτεθεί στις άνώνυμες ετάιρεί- ες που ιδρύοντάι σύμφωνά με την προηγούμενη πάρά- γράφο, μετά άπό οικονομοτεχνική μελέτη, η οποία εκπο- νείτάι με ευθύνη, πρωτοβουλία κάι σχετικό άίτημά:</w:t>
      </w:r>
    </w:p>
    <w:p>
      <w:pPr>
        <w:spacing w:before="240" w:after="240"/>
        <w:rPr>
          <w:lang w:val="el" w:eastAsia="el"/>
        </w:rPr>
      </w:pPr>
      <w:r>
        <w:rPr>
          <w:lang w:val="el" w:eastAsia="el"/>
        </w:rPr>
        <w:t>ά. της οικείας Νομάρχιάκής Αυτοδιοίκησης ή</w:t>
      </w:r>
    </w:p>
    <w:p>
      <w:pPr>
        <w:spacing w:before="240" w:after="240"/>
        <w:rPr>
          <w:lang w:val="el" w:eastAsia="el"/>
        </w:rPr>
      </w:pPr>
      <w:r>
        <w:rPr>
          <w:lang w:val="el" w:eastAsia="el"/>
        </w:rPr>
        <w:t>β. του ή των ενδιάφερόμενων Ο.Τ.Α, πρώτου βάθμού.</w:t>
      </w:r>
    </w:p>
    <w:p>
      <w:pPr>
        <w:spacing w:before="240" w:after="240"/>
        <w:rPr>
          <w:lang w:val="el" w:eastAsia="el"/>
        </w:rPr>
      </w:pPr>
      <w:r>
        <w:rPr>
          <w:lang w:val="el" w:eastAsia="el"/>
        </w:rPr>
        <w:t>Με απόφαση του Υπουργού Μεταφορών καθορίζεται το περιεχόμενο και τα απαραίτητα στοιχεία της οικονομοτεχνικής μελέτης, η οποία ιδίως περιλαμβάνει:</w:t>
      </w:r>
    </w:p>
    <w:p>
      <w:pPr>
        <w:spacing w:before="240" w:after="240"/>
        <w:rPr>
          <w:lang w:val="el" w:eastAsia="el"/>
        </w:rPr>
      </w:pPr>
      <w:r>
        <w:rPr>
          <w:lang w:val="el" w:eastAsia="el"/>
        </w:rPr>
        <w:t>α. τις γραμμές, διαδρομές και δρομολόγια που πρέπει να καλύπτονται,</w:t>
      </w:r>
    </w:p>
    <w:p>
      <w:pPr>
        <w:spacing w:before="240" w:after="240"/>
        <w:rPr>
          <w:lang w:val="el" w:eastAsia="el"/>
        </w:rPr>
      </w:pPr>
      <w:r>
        <w:rPr>
          <w:lang w:val="el" w:eastAsia="el"/>
        </w:rPr>
        <w:t>β. τον απαιτούμενο αριθμό λεωφορείων,</w:t>
      </w:r>
    </w:p>
    <w:p>
      <w:pPr>
        <w:spacing w:before="240" w:after="240"/>
        <w:rPr>
          <w:lang w:val="el" w:eastAsia="el"/>
        </w:rPr>
      </w:pPr>
      <w:r>
        <w:rPr>
          <w:lang w:val="el" w:eastAsia="el"/>
        </w:rPr>
        <w:t>γ. την προσδοκώμενη επιβατική κίνηση,</w:t>
      </w:r>
    </w:p>
    <w:p>
      <w:pPr>
        <w:spacing w:before="240" w:after="240"/>
        <w:rPr>
          <w:lang w:val="el" w:eastAsia="el"/>
        </w:rPr>
      </w:pPr>
      <w:r>
        <w:rPr>
          <w:lang w:val="el" w:eastAsia="el"/>
        </w:rPr>
        <w:t>δ. την οργάνωση της εταιρείας και το απαιτούμενο προσωπικό,</w:t>
      </w:r>
    </w:p>
    <w:p>
      <w:pPr>
        <w:spacing w:before="240" w:after="240"/>
        <w:rPr>
          <w:lang w:val="el" w:eastAsia="el"/>
        </w:rPr>
      </w:pPr>
      <w:r>
        <w:rPr>
          <w:lang w:val="el" w:eastAsia="el"/>
        </w:rPr>
        <w:t>ε. τα στοιχεία εκμετάλλευσης (έσοδα δαπάνες) τηςεπόμενης πενταετίας, καθώς και άλλες πηγές χρηματοδότησης, που διασφαλίζουν τη βιωσιμότητα της εταιρείας,</w:t>
      </w:r>
    </w:p>
    <w:p>
      <w:pPr>
        <w:spacing w:before="240" w:after="240"/>
        <w:rPr>
          <w:lang w:val="el" w:eastAsia="el"/>
        </w:rPr>
      </w:pPr>
      <w:r>
        <w:rPr>
          <w:lang w:val="el" w:eastAsia="el"/>
        </w:rPr>
        <w:t>στ. τα της εισόδου εκάστου μετόχου στην Α. Ε., όπωςαποτίμηση λεωφορείων και λοιπών περιουσιακών στοιχείων των αυτοκινητιστών, των K.T. Ε.Λ., και των Δημοτικών Επιχειρήσεων που θα εισέλθουν και των O.T.A.,</w:t>
      </w:r>
    </w:p>
    <w:p>
      <w:pPr>
        <w:spacing w:before="240" w:after="240"/>
        <w:rPr>
          <w:lang w:val="el" w:eastAsia="el"/>
        </w:rPr>
      </w:pPr>
      <w:r>
        <w:rPr>
          <w:lang w:val="el" w:eastAsia="el"/>
        </w:rPr>
        <w:t>ζ. τα του μετοχικού κεφαλαίου, της καταβολής ή εισφοράς αυτού,</w:t>
      </w:r>
    </w:p>
    <w:p>
      <w:pPr>
        <w:spacing w:before="240" w:after="240"/>
        <w:rPr>
          <w:lang w:val="el" w:eastAsia="el"/>
        </w:rPr>
      </w:pPr>
      <w:r>
        <w:rPr>
          <w:lang w:val="el" w:eastAsia="el"/>
        </w:rPr>
        <w:t>η. το καταστατικό της εταιρείας, που συντάσσεται σύμφωνα με τον κ. ν. 2190/1920 και τις ειδικότερες ρυθμίσεις των άρθρων 1 έως 22 του παρόντος νόμου.</w:t>
      </w:r>
    </w:p>
    <w:p>
      <w:pPr>
        <w:pStyle w:val="MainText"/>
        <w:spacing w:before="120" w:after="0"/>
        <w:rPr>
          <w:lang w:val="el" w:eastAsia="el"/>
        </w:rPr>
      </w:pPr>
      <w:r>
        <w:rPr>
          <w:b/>
          <w:bCs/>
          <w:lang w:val="el" w:eastAsia="el"/>
        </w:rPr>
        <w:t>3.</w:t>
      </w:r>
      <w:r>
        <w:rPr>
          <w:lang w:val="el" w:eastAsia="el"/>
        </w:rPr>
        <w:t xml:space="preserve"> Σε περίπτωση άρνησης ή μη απάντησης των μεμονωμένων ιδιοκτητών λεωφορείων ή των Κ.Τ.Ε.Λ., για συμμετοχή στην υπό ίδρυση εταιρεία, εντός της αποκλειστικής προθεσμίας, που τάσσεται με την απόφαση του Γενικού Γραμματέα της Περιφέρειας και η οποία δεν δύναται ναυπερβαίνει το τρίμηνο, η εταιρεία ιδρύεται από τους Ο.Τ.Α, πρώτου βαθμού, με την υποχρέωση εξαγοράς των λεωφορείων των μεμονωμένων αυτοκινητιστών ή των Κ.Τ.Ε.Λ. από την εταιρεία, εφόσον αυτοί επιθυμούν την πώληση. Για την αποτίμηση αυτών εφαρμόζονται αναλόγως οι σχετικές διατάξεις του άρθρου 9 του κ. ν. 2190/1920. Σε περίπτωση μη αποδοχής του καθοριζόμενου από την ειδική επιτροπή του άρθρου 9 του κ.ν. 2190/1920 τιμήματοςεξαγοράς από τους ιδιοκτήτες των λεωφορείων, η εταιρεία προχωρά στην προμήθεια των μέσων και του λοιπού αναγκαίου εξοπλισμού με τις προβλεπόμενες διαδικασίες. Το καθοριζόμενο τίμημα εξαγοράς των λεωφορείων και των περιουσιακών στοιχείων είναι υποχρεωτικό για την ανώνυμη εταιρεία.</w:t>
      </w:r>
    </w:p>
    <w:p>
      <w:pPr>
        <w:pStyle w:val="MainText"/>
        <w:spacing w:before="120" w:after="0"/>
        <w:rPr>
          <w:lang w:val="el" w:eastAsia="el"/>
        </w:rPr>
      </w:pPr>
      <w:r>
        <w:rPr>
          <w:b/>
          <w:bCs/>
          <w:lang w:val="el" w:eastAsia="el"/>
        </w:rPr>
        <w:t>4.</w:t>
      </w:r>
      <w:r>
        <w:rPr>
          <w:lang w:val="el" w:eastAsia="el"/>
        </w:rPr>
        <w:t xml:space="preserve"> Με τη διαδικασία του άρθρου αυτού είναι δυνατή ηίδρυση από τους Ο.Τ.Α, πρώτου βαθμού δημοτικών επιχειρήσεων ή ανωνύμων εταιρειών και η εκτέλεση και εκμετάλλευση αστικού ή υπεραστικού συγκοινωνιακού έργου και σε μεμονωμένα νησιά που δεν παρέχεται, κατά την ισχύ του νόμου αυτού, αντίστοιχο έργο. Σε περίπτωση που δεν αναληφθεί το έργο από τις επιχειρήσεις αυτές, με απόφαση του οικείου Νομάρχη μπορεί να ανατεθεί σε άλλα φυσικά ή νομικά πρόσωπα, που πληρούν τις προϋποθέσεις του οδικού μεταφορέα επιβατών. Με κοινή απόφαση των Υπουργών Εσωτερικών, Δημόσιας Διοίκησης και Αποκέντρωσης και Μεταφορών και Επικοινωνιών καθορίζονται οι όροι και προϋποθέσεις παραχώρησης του έργου και κάθε άλλο σχετικό θέμα.</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lang w:val="el" w:eastAsia="el"/>
        </w:rPr>
        <w:t>Προδιαγραφές εγκαταστάσεων αναμονής - Διαφημίσεις</w:t>
      </w:r>
    </w:p>
    <w:p>
      <w:pPr>
        <w:pStyle w:val="MainText"/>
        <w:spacing w:before="120" w:after="0"/>
        <w:rPr>
          <w:lang w:val="el" w:eastAsia="el"/>
        </w:rPr>
      </w:pPr>
      <w:r>
        <w:rPr>
          <w:b/>
          <w:bCs/>
          <w:lang w:val="el" w:eastAsia="el"/>
        </w:rPr>
        <w:t>1.</w:t>
      </w:r>
      <w:r>
        <w:rPr>
          <w:lang w:val="el" w:eastAsia="el"/>
        </w:rPr>
        <w:t xml:space="preserve"> Οι προδιαγραφές των στάσεων και των στεγάστρων αναμονής επιβατών των αστικών και υπεραστικών γραμμών των φορέων παροχής συγκοινωνιακού έργου καθορίζονται με αποφάσεις των οικείων Νομαρχών.</w:t>
      </w:r>
    </w:p>
    <w:p>
      <w:pPr>
        <w:pStyle w:val="MainText"/>
        <w:spacing w:before="120" w:after="0"/>
        <w:rPr>
          <w:lang w:val="el" w:eastAsia="el"/>
        </w:rPr>
      </w:pPr>
      <w:r>
        <w:rPr>
          <w:b/>
          <w:bCs/>
          <w:lang w:val="el" w:eastAsia="el"/>
        </w:rPr>
        <w:t>2.</w:t>
      </w:r>
      <w:r>
        <w:rPr>
          <w:lang w:val="el" w:eastAsia="el"/>
        </w:rPr>
        <w:t xml:space="preserve"> Η διαφημιστική εκμετάλλευση των στεγάστρων και στάσεων που τοποθετούνται και συντηρούνται με μέριμνα και δαπάνες των φορέων γίνεται από τους τελευταίους, οι οποίοι υποχρεούνται στην καταβολή ανταποδοτικού τέλους, υπέρ των Ο.Τ.Α, πρώτου βαθμού, που καθορίζεται με απόφαση του Δημοτικού Συμβουλίου. Η διαφημιστική εκμετάλλευση στεγάστρων και στάσεων που τοποθετούνται και συντηρούνται με μέριμνα και δαπάνες των Ο.Τ.Α., γίνεται από τους οικείους Ο,Τ.Α.. Επί των στεγάστρων αυτών διατίθεται ικανή επιφάνεια για την πληροφόρηση του επιβατικού κοινού, σύμφωνα και με τις ρυθμίσεις του άρθρου 11 του ν. 2696/1999 (ΦΕΚ 57 Α').</w:t>
      </w:r>
    </w:p>
    <w:p>
      <w:pPr>
        <w:pStyle w:val="MainText"/>
        <w:spacing w:before="120" w:after="0"/>
        <w:rPr>
          <w:lang w:val="el" w:eastAsia="el"/>
        </w:rPr>
      </w:pPr>
      <w:r>
        <w:rPr>
          <w:b/>
          <w:bCs/>
          <w:lang w:val="el" w:eastAsia="el"/>
        </w:rPr>
        <w:t>3.</w:t>
      </w:r>
      <w:r>
        <w:rPr>
          <w:lang w:val="el" w:eastAsia="el"/>
        </w:rPr>
        <w:t xml:space="preserve"> Στις εσωτερικές και εξωτερικές επιφάνειες (ολικά ή μερικά) των αστικών και υπεραστικών λεωφορείων επιτρέπεται η αναγραφή ή ανάρτηση διαφημίσεων και η εκμετάλλευση αυτών από τους φορείς παροχής συγκοινωνιακού έργου. Με απόφαση του Υπουργού Μεταφορών και Επικοινωνιών καθορίζονται οι όροι, οι προϋποθέσεις και κάθε λεπτομέρεια εφαρμογής της διάταξης αυτής.</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Λοιπές ρυθμίσεις</w:t>
      </w:r>
    </w:p>
    <w:p>
      <w:pPr>
        <w:pStyle w:val="MainText"/>
        <w:spacing w:before="120" w:after="0"/>
        <w:rPr>
          <w:lang w:val="el" w:eastAsia="el"/>
        </w:rPr>
      </w:pPr>
      <w:r>
        <w:rPr>
          <w:b/>
          <w:bCs/>
          <w:lang w:val="el" w:eastAsia="el"/>
        </w:rPr>
        <w:t>1.</w:t>
      </w:r>
      <w:r>
        <w:rPr>
          <w:lang w:val="el" w:eastAsia="el"/>
        </w:rPr>
        <w:t xml:space="preserve"> Η συγκοινωνιακή εξυπηρέτηση νησιού, που διενεργείται από Κ.Τ.Ε.Λ. νομού της ηπειρωτικής χώρας, επιτρέπεται, με απόφαση του οικείου Γενικού Γραμματέα της Περιφέρειας, να ανατεθεί σε δήμο της νήσου αυτής, μετά από σχετική αίτηση του δήμου και σύμφωνη γνώμη του Διοικητικού Συμβουλίου του Κ.Τ.Ε.Λ. του νομού αυτού. Σε περίπτωση παραχώρησης η συγκοινωνιακή εξυπηρέτηση της νήσου θα διενεργείται σύμφωνα με τις ρυθμίσεις του νόμου αυτού. Μετά την ανάληψη της συγκοινωνιακής εξυπηρέτησης του νησιού από τον οικείο δήμο, τα λεωφορεία του Κ.Τ.Ε.Λ., που εξυπηρετούσαν τις γραμμές της νήσου, εκτελούν τα δρομολόγια όπως και τα λοιπά λεωφορεία που είναι ενταγμένα στη δύναμη αυτού.</w:t>
      </w:r>
    </w:p>
    <w:p>
      <w:pPr>
        <w:pStyle w:val="MainText"/>
        <w:spacing w:before="120" w:after="0"/>
        <w:rPr>
          <w:lang w:val="el" w:eastAsia="el"/>
        </w:rPr>
      </w:pPr>
      <w:r>
        <w:rPr>
          <w:b/>
          <w:bCs/>
          <w:lang w:val="el" w:eastAsia="el"/>
        </w:rPr>
        <w:t>2.</w:t>
      </w:r>
      <w:r>
        <w:rPr>
          <w:lang w:val="el" w:eastAsia="el"/>
        </w:rPr>
        <w:t xml:space="preserve"> Σε ιδιοκτήτες λεωφορείων κλάσης "5", που είναιενταγμένα σε Κ.Τ.Ε.Λ., το δικαίωμα κυκλοφορίας τωνοποίων προήλθε από την αντικατάσταση δύο λεωφορείων σε ένα, κατ’ εφαρμογή των διατάξεων του άρθρου 14 του π.δ. 967/1979 (ΦΕΚ 23 Α’), χορηγείται με απόφαση του οικείου Νομάρχη, μετά από αίτηση των ιδιοκτητών, έγκριση θέσεως σε κυκλοφορία ενός ακόμα λεωφορείου της κλάσης "4" υπεραστικού τύπου εντός αποκλειστικής προθεσμίας ενός έτους από την ισχύ του νόμου αυτού.</w:t>
      </w:r>
    </w:p>
    <w:p>
      <w:pPr>
        <w:pStyle w:val="MainText"/>
        <w:spacing w:before="120" w:after="0"/>
        <w:rPr>
          <w:lang w:val="el" w:eastAsia="el"/>
        </w:rPr>
      </w:pPr>
      <w:r>
        <w:rPr>
          <w:b/>
          <w:bCs/>
          <w:lang w:val="el" w:eastAsia="el"/>
        </w:rPr>
        <w:t>3.</w:t>
      </w:r>
      <w:r>
        <w:rPr>
          <w:lang w:val="el" w:eastAsia="el"/>
        </w:rPr>
        <w:t xml:space="preserve"> Λεωφορεία που τίθενται σε κυκλοφορία κατ’ εφαρμογή των διατάξεων των άρθρων 4, 5 και 6 του π.δ. 967/1979 (ΦΕΚ 23 A ’ ) πρέπει να είναι ηλικίας μέχρι έντεκα (11) ετών, του έτους κατασκευής μη συμπεριλαμβανομένου.</w:t>
      </w:r>
    </w:p>
    <w:p>
      <w:pPr>
        <w:pStyle w:val="MainText"/>
        <w:spacing w:before="120" w:after="0"/>
        <w:rPr>
          <w:lang w:val="el" w:eastAsia="el"/>
        </w:rPr>
      </w:pPr>
      <w:r>
        <w:rPr>
          <w:b/>
          <w:bCs/>
          <w:lang w:val="el" w:eastAsia="el"/>
        </w:rPr>
        <w:t>4.</w:t>
      </w:r>
      <w:r>
        <w:rPr>
          <w:lang w:val="el" w:eastAsia="el"/>
        </w:rPr>
        <w:t xml:space="preserve"> Λεωφορεία που σε εφαρμογή των διατάξεων της παρ. 13 του άρθρου 4 του ν.δ. 102/1973 είχαν αποσπασθεί σε άλλο Κ.Τ.Ε.Λ. και εξακολουθούν, μέχρι την έναρξη ισχύος του νόμου αυτού, να εξυπηρετούν την περιοχή δικαιοδοσίας του, εντάσσονται υποχρεωτικά στο Κ.Τ.Ε.Λ. αυτό με απόφαση του οικείου Νομάρχη, μετά από αίτηση τωνιδιοκτητών τους.</w:t>
      </w:r>
    </w:p>
    <w:p>
      <w:pPr>
        <w:pStyle w:val="MainText"/>
        <w:spacing w:before="120" w:after="0"/>
        <w:rPr>
          <w:lang w:val="el" w:eastAsia="el"/>
        </w:rPr>
      </w:pPr>
      <w:r>
        <w:rPr>
          <w:b/>
          <w:bCs/>
          <w:lang w:val="el" w:eastAsia="el"/>
        </w:rPr>
        <w:t>5.</w:t>
      </w:r>
      <w:r>
        <w:rPr>
          <w:lang w:val="el" w:eastAsia="el"/>
        </w:rPr>
        <w:t xml:space="preserve"> Σε εξαιρετικές περιπτώσεις αντιμετώπισης έκτακτων συγκοινωνιακών αναγκών, ο οικείος Νομάρχης μπορεί να εγκρίνει τη δρομολόγηση άλλων λεωφορείων ή επιβατικών αυτοκινήτων δημόσιας χρήσης και σε έλλειψη αυτών κάθε κατηγορίας κατάλληλων μέσων μεταφοράς επιβατών, που πληρούν τους όρους ασφαλούς μεταφοράς επιβατών, για όσο διάστημα διαρκεί η ανάγκη αυτή.</w:t>
      </w:r>
    </w:p>
    <w:p>
      <w:pPr>
        <w:pStyle w:val="MainText"/>
        <w:spacing w:before="120" w:after="0"/>
        <w:rPr>
          <w:lang w:val="el" w:eastAsia="el"/>
        </w:rPr>
      </w:pPr>
      <w:r>
        <w:rPr>
          <w:b/>
          <w:bCs/>
          <w:lang w:val="el" w:eastAsia="el"/>
        </w:rPr>
        <w:t>6.</w:t>
      </w:r>
      <w:r>
        <w:rPr>
          <w:lang w:val="el" w:eastAsia="el"/>
        </w:rPr>
        <w:t xml:space="preserve"> Οφειλές απόδοσης φόρου προστιθέμενης αξίας (Φ.Π.Α.) υπεραστικών Κ.Τ.Ε.Λ. λόγω είσπραξης και απόδοσης μειωμένου Φ.Π.Α, επί φορτωτικών ασυνόδευτων δεμάτων, καθώς και οι σχετικές προσαυξήσεις και πρόστιμα που έχουν επιβληθεί, εξοφλούνται από κάθε Κ.Τ.Ε.Λ. σε σαράντα οκτώ (48) ισόποσες μηνιαίες δόσεις. Η πρώτη δόση καταβάλλεται τον Ιανουάριο του 2002.</w:t>
      </w:r>
    </w:p>
    <w:p>
      <w:pPr>
        <w:pStyle w:val="MainText"/>
        <w:spacing w:before="120" w:after="0"/>
        <w:rPr>
          <w:lang w:val="el" w:eastAsia="el"/>
        </w:rPr>
      </w:pPr>
      <w:r>
        <w:rPr>
          <w:b/>
          <w:bCs/>
          <w:lang w:val="el" w:eastAsia="el"/>
        </w:rPr>
        <w:t>7.</w:t>
      </w:r>
      <w:r>
        <w:rPr>
          <w:lang w:val="el" w:eastAsia="el"/>
        </w:rPr>
        <w:t xml:space="preserve"> Πρόστιμα και προσαυξήσεις που έχουν επιβληθεί σε αστικά ή υπεραστικά Κ.Τ.Ε.Λ., λόγω είσπραξης κομίστρου με τις διατάξεις του άρθρου 10 της αριθμ. 42000/2030/81 (ΦΕΚ 792 Β’) απόφασης του Υπουργού Μεταφορών και Επικοινωνιών, διαγράφονται και δεν αναζητούνται.</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Θέματα διοίκησης Κ.Τ.Ε.Λ.</w:t>
      </w:r>
    </w:p>
    <w:p>
      <w:pPr>
        <w:pStyle w:val="MainText"/>
        <w:spacing w:before="120" w:after="0"/>
        <w:rPr>
          <w:lang w:val="el" w:eastAsia="el"/>
        </w:rPr>
      </w:pPr>
      <w:r>
        <w:rPr>
          <w:b/>
          <w:bCs/>
          <w:lang w:val="el" w:eastAsia="el"/>
        </w:rPr>
        <w:t>1.</w:t>
      </w:r>
      <w:r>
        <w:rPr>
          <w:lang w:val="el" w:eastAsia="el"/>
        </w:rPr>
        <w:t xml:space="preserve"> Μέχρι τη μετατροπή των Κ.Τ.Ε.Λ. σε ανώνυμες εταιρείες και την οργάνωση και λειτουργία αυτών σύμφωνα με τις διατάξεις του κ. ν. 2190/1920 και τις ειδικές ρυθμίσεις του νομού αυτού, τα θέματα σχετικά με τη σύσταση, οργάνωση και λειτουργία των Γενικών Συνελεύσεων και των Διοικητικών Συμβουλίων των Κ.Τ.Ε.Λ. διέπονται από τις διατάξεις των άρθρων 24, 25, 26, 27, 28, 29, 30, 31 και 32 του νόμου αυτού.</w:t>
      </w:r>
    </w:p>
    <w:p>
      <w:pPr>
        <w:pStyle w:val="MainText"/>
        <w:spacing w:before="120" w:after="0"/>
        <w:rPr>
          <w:lang w:val="el" w:eastAsia="el"/>
        </w:rPr>
      </w:pPr>
      <w:r>
        <w:rPr>
          <w:b/>
          <w:bCs/>
          <w:lang w:val="el" w:eastAsia="el"/>
        </w:rPr>
        <w:t>2.</w:t>
      </w:r>
      <w:r>
        <w:rPr>
          <w:lang w:val="el" w:eastAsia="el"/>
        </w:rPr>
        <w:t xml:space="preserve"> Οι διατάξεις των άρθρων 24 έως και 32 του νόμου αυτού εφαρμόζονται στα Κ.Τ.Ε.Λ. που δεν υποχρεούνται να μετατραπούν σε Α. Ε..</w:t>
      </w:r>
    </w:p>
    <w:p>
      <w:pPr>
        <w:pStyle w:val="MainText"/>
        <w:spacing w:before="120" w:after="0"/>
        <w:rPr>
          <w:lang w:val="el" w:eastAsia="el"/>
        </w:rPr>
      </w:pPr>
      <w:r>
        <w:rPr>
          <w:b/>
          <w:bCs/>
          <w:lang w:val="el" w:eastAsia="el"/>
        </w:rPr>
        <w:t>3.</w:t>
      </w:r>
      <w:r>
        <w:rPr>
          <w:lang w:val="el" w:eastAsia="el"/>
        </w:rPr>
        <w:t xml:space="preserve"> Για όσα θέματα δεν ρυθμίζονται από το νόμο αυτόν αρμόδια είναι η Γενική Συνέλευση του Κ.Τ.Ε.Λ. ή της Κ.Τ.Ε.Λ. Α.Ε..</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Γενική Συνέλευση Μετόχων Κ.Τ.Ε.Λ.</w:t>
      </w:r>
    </w:p>
    <w:p>
      <w:pPr>
        <w:pStyle w:val="MainText"/>
        <w:spacing w:before="120" w:after="0"/>
        <w:rPr>
          <w:lang w:val="el" w:eastAsia="el"/>
        </w:rPr>
      </w:pPr>
      <w:r>
        <w:rPr>
          <w:b/>
          <w:bCs/>
          <w:lang w:val="el" w:eastAsia="el"/>
        </w:rPr>
        <w:t>1.</w:t>
      </w:r>
      <w:r>
        <w:rPr>
          <w:lang w:val="el" w:eastAsia="el"/>
        </w:rPr>
        <w:t xml:space="preserve"> Ανώτατο όργανο του Κ.Τ,Ε.Λ. είναι η Γενική Συνέλευση των μετόχων.</w:t>
      </w:r>
    </w:p>
    <w:p>
      <w:pPr>
        <w:pStyle w:val="MainText"/>
        <w:spacing w:before="120" w:after="0"/>
        <w:rPr>
          <w:lang w:val="el" w:eastAsia="el"/>
        </w:rPr>
      </w:pPr>
      <w:r>
        <w:rPr>
          <w:b/>
          <w:bCs/>
          <w:lang w:val="el" w:eastAsia="el"/>
        </w:rPr>
        <w:t>2.</w:t>
      </w:r>
      <w:r>
        <w:rPr>
          <w:lang w:val="el" w:eastAsia="el"/>
        </w:rPr>
        <w:t xml:space="preserve"> Μέτοχοι των Κ.Τ.Ε.Λ. είναι τα φυσικά ή νομικά πρόσωπα, τα οποία κατέχουν την, κατά το νόμο, άδεια κυκλοφορίας των λεωφορείων που είναι ενταγμένα σε αυτά.</w:t>
      </w:r>
    </w:p>
    <w:p>
      <w:pPr>
        <w:pStyle w:val="MainText"/>
        <w:spacing w:before="120" w:after="0"/>
        <w:rPr>
          <w:lang w:val="el" w:eastAsia="el"/>
        </w:rPr>
      </w:pPr>
      <w:r>
        <w:rPr>
          <w:b/>
          <w:bCs/>
          <w:lang w:val="el" w:eastAsia="el"/>
        </w:rPr>
        <w:t>3.</w:t>
      </w:r>
      <w:r>
        <w:rPr>
          <w:lang w:val="el" w:eastAsia="el"/>
        </w:rPr>
        <w:t xml:space="preserve"> Η Γενική Συνέλευση συνέρχεται στην έδρα του Κ.Τ.Ε.Λ.:</w:t>
      </w:r>
    </w:p>
    <w:p>
      <w:pPr>
        <w:spacing w:before="240" w:after="240"/>
        <w:rPr>
          <w:lang w:val="el" w:eastAsia="el"/>
        </w:rPr>
      </w:pPr>
      <w:r>
        <w:rPr>
          <w:lang w:val="el" w:eastAsia="el"/>
        </w:rPr>
        <w:t>α. Τακτικά:</w:t>
      </w:r>
    </w:p>
    <w:p>
      <w:pPr>
        <w:spacing w:before="240" w:after="240"/>
        <w:rPr>
          <w:lang w:val="el" w:eastAsia="el"/>
        </w:rPr>
      </w:pPr>
      <w:r>
        <w:rPr>
          <w:lang w:val="el" w:eastAsia="el"/>
        </w:rPr>
        <w:t>αα. Μέσα στο μήνα Νοέμβριο για την έγκριση του ετήσιου προϋπολογισμού.</w:t>
      </w:r>
    </w:p>
    <w:p>
      <w:pPr>
        <w:spacing w:before="240" w:after="240"/>
        <w:rPr>
          <w:lang w:val="el" w:eastAsia="el"/>
        </w:rPr>
      </w:pPr>
      <w:r>
        <w:rPr>
          <w:lang w:val="el" w:eastAsia="el"/>
        </w:rPr>
        <w:t>ββ. Μέσα στο πρώτο εξάμηνο κάθε έτους για την έγκριση του ετήσιου απολογισμού και της έκθεσης του διαχειριστικού ελέγχου, σύμφωνα με τις διατάξεις του άρθρου 27 του παρόντος. Σε περίπτωση που, από την έκθεση του ή των Ορκωτών Ελεγκτών Λογιστών, διαπιστώνονται παραβάσεις που τιμωρούνται από τον Ποινικό Κώδικα, η Γενική Συνέλευση ενημερώνει τις αρμόδιες εισαγγελικές αρχές.</w:t>
      </w:r>
    </w:p>
    <w:p>
      <w:pPr>
        <w:spacing w:before="240" w:after="240"/>
        <w:rPr>
          <w:lang w:val="el" w:eastAsia="el"/>
        </w:rPr>
      </w:pPr>
      <w:r>
        <w:rPr>
          <w:lang w:val="el" w:eastAsia="el"/>
        </w:rPr>
        <w:t>γγ. Μία φορά, κάθε τρία χρόνια, για την εκλογή προέδρου και λοιπών μελών του Δ.Σ., καθώς και των αναπληρωματικών μελών του Διοικητικού Συμβουλίου.</w:t>
      </w:r>
    </w:p>
    <w:p>
      <w:pPr>
        <w:spacing w:before="240" w:after="240"/>
        <w:rPr>
          <w:lang w:val="el" w:eastAsia="el"/>
        </w:rPr>
      </w:pPr>
      <w:r>
        <w:rPr>
          <w:lang w:val="el" w:eastAsia="el"/>
        </w:rPr>
        <w:t>β. Έκτακτα:</w:t>
      </w:r>
    </w:p>
    <w:p>
      <w:pPr>
        <w:spacing w:before="240" w:after="240"/>
        <w:rPr>
          <w:lang w:val="el" w:eastAsia="el"/>
        </w:rPr>
      </w:pPr>
      <w:r>
        <w:rPr>
          <w:lang w:val="el" w:eastAsia="el"/>
        </w:rPr>
        <w:t>αα. Ύστερα από αίτηση μετόχων που εκπροσωπούν τουλάχιστον το 20% των ψήφων, για εξέταση σοβαρών και συγκεκριμένων θεμάτων.</w:t>
      </w:r>
    </w:p>
    <w:p>
      <w:pPr>
        <w:spacing w:before="240" w:after="240"/>
        <w:rPr>
          <w:lang w:val="el" w:eastAsia="el"/>
        </w:rPr>
      </w:pPr>
      <w:r>
        <w:rPr>
          <w:lang w:val="el" w:eastAsia="el"/>
        </w:rPr>
        <w:t>ββ. Με πρόσκληση του Διοικητικού Συμβουλίου προκειμένου να ενημερωθεί αυτό για σοβαρά και συγκεκριμένα θέματα, καθώς και για την έκθεση του διενεργούμενουέκτακτου διαχειριστικού ελέγχου.</w:t>
      </w:r>
    </w:p>
    <w:p>
      <w:pPr>
        <w:spacing w:before="240" w:after="240"/>
        <w:rPr>
          <w:lang w:val="el" w:eastAsia="el"/>
        </w:rPr>
      </w:pPr>
      <w:r>
        <w:rPr>
          <w:lang w:val="el" w:eastAsia="el"/>
        </w:rPr>
        <w:t>γγ. Με εντολή του Νομάρχη, ο οποίος ενεργεί με δική του πρωτοβουλία ή μετά από αίτηση μετόχων που εκπροσωπούν το παραπάνω ποσοστό ψήφων σε περίπτωση άρνησης του Προέδρου του Δ.Σ. να συγκαλέσει τη Γ.Σ., για τη λήψη αποφάσεων στα αιτούμενα θέματα.</w:t>
      </w:r>
    </w:p>
    <w:p>
      <w:pPr>
        <w:pStyle w:val="MainText"/>
        <w:spacing w:before="120" w:after="0"/>
        <w:rPr>
          <w:lang w:val="el" w:eastAsia="el"/>
        </w:rPr>
      </w:pPr>
      <w:r>
        <w:rPr>
          <w:b/>
          <w:bCs/>
          <w:lang w:val="el" w:eastAsia="el"/>
        </w:rPr>
        <w:t>4.</w:t>
      </w:r>
      <w:r>
        <w:rPr>
          <w:lang w:val="el" w:eastAsia="el"/>
        </w:rPr>
        <w:t xml:space="preserve"> Η Γενική Συνέλευση συγκαλείται από τον Πρόεδρο του Διοικητικού Συμβουλίου. Η σχετική πρόσκληση περιλαμβάνει απαραιτήτως το οίκημα, τη χρονολογία και ώρα της συνεδρίασης, καθώς και τα θέματα της ημερήσιας διάταξης, αναρτάται δε σε εμφανή θέση των γραφείων του Κ.Τ.Ε.Λ., επτά (7) τουλάχιστον εργάσιμες ημέρες πριν από την οριζόμενη συνεδρίαση. Η πρόσκληση αυτή, μέσα στην ίδια προθεσμία, αποστέλλεται με συστημένη επιστολή σε όλους τους μετόχους του Κ.Τ.Ε.Λ., οι οποίοιυποχρεούνται να δηλώνουν κάθε φορά τη διεύθυνση της κατοικίας ή της διαμονής τους ή κοινοποιείται σε αυτούς, με απόδειξη παραλαβής, με οποιονδήποτε πρόσφορο τρόπο. Οι Γενικές Συνελεύσεις για την εκλογή των μελών του Δ.Σ. συγκαλούνται υποχρεωτικά δύο (2) έως τέσσερις (4) μήνες (ελάχιστο ή ανώτερο αντίστοιχα) πριν από τη λήξη της θητείας των οργάνων αυτών.</w:t>
      </w:r>
    </w:p>
    <w:p>
      <w:pPr>
        <w:pStyle w:val="MainText"/>
        <w:spacing w:before="120" w:after="0"/>
        <w:rPr>
          <w:lang w:val="el" w:eastAsia="el"/>
        </w:rPr>
      </w:pPr>
      <w:r>
        <w:rPr>
          <w:b/>
          <w:bCs/>
          <w:lang w:val="el" w:eastAsia="el"/>
        </w:rPr>
        <w:t>5.</w:t>
      </w:r>
      <w:r>
        <w:rPr>
          <w:lang w:val="el" w:eastAsia="el"/>
        </w:rPr>
        <w:t xml:space="preserve"> Η ιδιοκτησία κάθε λεωφορείου παρέχει δικαίωμα εκπροσώπησης στη Γενική Συνέλευση με εκατό (100) ψήφους. Η ιδιοκτησία ακέραιων ποσοστών επί τοις εκατό (%) επί ενός λεωφορείου παρέχει δικαίωμα εκπροσώπησης στη Γενική Συνέλευση με τόσες ψήφους όσα και τα ποσοστά ιδιοκτησίας επί του λεωφορείου αυτού. Επί ιδιοκτητών ιδανικού μεριδίου, στο οποίο περιλαμβάνεται και δεκαδικό ποσοστό, το τελευταίο δεν λαμβάνεται υπόψη ως ακέραιο ποσοστό ανεξαρτήτως του ύψους αυτού.</w:t>
      </w:r>
    </w:p>
    <w:p>
      <w:pPr>
        <w:spacing w:before="240" w:after="240"/>
        <w:rPr>
          <w:lang w:val="el" w:eastAsia="el"/>
        </w:rPr>
      </w:pPr>
      <w:r>
        <w:rPr>
          <w:lang w:val="el" w:eastAsia="el"/>
        </w:rPr>
        <w:t>Κάθε μέτοχος δύναται να εκπροσωπεί στη Γενική Συνέλευση άλλους μετόχους, που εκπροσωπούν έως και εκατό (100) ψήφους, μετά από εξουσιοδότηση νομίμως θεωρημένη για το γνήσιο της υπογραφής από αρμόδια αρχή.</w:t>
      </w:r>
    </w:p>
    <w:p>
      <w:pPr>
        <w:spacing w:before="240" w:after="240"/>
        <w:rPr>
          <w:lang w:val="el" w:eastAsia="el"/>
        </w:rPr>
      </w:pPr>
      <w:r>
        <w:rPr>
          <w:lang w:val="el" w:eastAsia="el"/>
        </w:rPr>
        <w:t>Για τα λεωφορεία ιδιοκτησίας του Κ.Τ.Ε.Λ. δεν παρέχεται δικαίωμα ψήφου.</w:t>
      </w:r>
    </w:p>
    <w:p>
      <w:pPr>
        <w:pStyle w:val="MainText"/>
        <w:spacing w:before="120" w:after="0"/>
        <w:rPr>
          <w:lang w:val="el" w:eastAsia="el"/>
        </w:rPr>
      </w:pPr>
      <w:r>
        <w:rPr>
          <w:b/>
          <w:bCs/>
          <w:lang w:val="el" w:eastAsia="el"/>
        </w:rPr>
        <w:t>6.</w:t>
      </w:r>
      <w:r>
        <w:rPr>
          <w:lang w:val="el" w:eastAsia="el"/>
        </w:rPr>
        <w:t xml:space="preserve"> Η Γενική Συνέλευση έχει νόμιμη απαρτία εφόσον οι μέτοχοι που παρίστανται εκπροσωπούν τα δύο τρίτα (2/3) τουλάχιστον του συνολικού αριθμού των ψήφων. Σε περίπτωση που δεν επιτευχθεί απαρτία η συνέλευση συγκαλείται και πάλι με τα ίδια θέματα της ημερήσιας διάταξης, την ίδια ημέρα και ώρα της μεθεπόμενης εβδομάδας. Στην περίπτωση αυτή η σχετική πρόσκληση αναρτάται και κοινοποιείται όπως ορίζεται στην παράγραφο 4.</w:t>
      </w:r>
    </w:p>
    <w:p>
      <w:pPr>
        <w:spacing w:before="240" w:after="240"/>
        <w:rPr>
          <w:lang w:val="el" w:eastAsia="el"/>
        </w:rPr>
      </w:pPr>
      <w:r>
        <w:rPr>
          <w:lang w:val="el" w:eastAsia="el"/>
        </w:rPr>
        <w:t>Η επαναληπτική Γενική Συνέλευση έχει νόμιμη απαρτία εφόσον οι μέτοχοι που παρίστανται εκπροσωπούν το 1/3 των προαναφερόμενων ψήφων. Αν και στην επαναληπτική Γενική Συνέλευση δεν επιτευχθεί απαρτία, η Γενική Συνέλευση συγκαλείται αυτοδίκαια την ίδια ώρα της επόμενης ημέρας, χωρίς καμία ειδοποίηση, οπότε έχει νόμιμη απαρτία ανεξάρτητα από το ποσοστό των εκπροσωπούμενων ψήφων.</w:t>
      </w:r>
    </w:p>
    <w:p>
      <w:pPr>
        <w:pStyle w:val="MainText"/>
        <w:spacing w:before="120" w:after="0"/>
        <w:rPr>
          <w:lang w:val="el" w:eastAsia="el"/>
        </w:rPr>
      </w:pPr>
      <w:r>
        <w:rPr>
          <w:b/>
          <w:bCs/>
          <w:lang w:val="el" w:eastAsia="el"/>
        </w:rPr>
        <w:t>7.</w:t>
      </w:r>
      <w:r>
        <w:rPr>
          <w:lang w:val="el" w:eastAsia="el"/>
        </w:rPr>
        <w:t xml:space="preserve"> Οι αποφάσεις της Γενικής Συνέλευσης των μετόχων λαμβάνονται με φανερή ψηφοφορία και με πλειοψηφία των ψήφων που εκπροσωπούν οι παρόντες, εφόσον δεν ορίζεται διαφορετικά στο νόμο αυτόν.</w:t>
      </w:r>
    </w:p>
    <w:p>
      <w:pPr>
        <w:spacing w:before="240" w:after="240"/>
        <w:rPr>
          <w:lang w:val="el" w:eastAsia="el"/>
        </w:rPr>
      </w:pPr>
      <w:r>
        <w:rPr>
          <w:lang w:val="el" w:eastAsia="el"/>
        </w:rPr>
        <w:t>Η έγκριση του προϋπολογισμού, του απολογισμού, των εκθέσεων των Ορκωτών Ελεγκτών Λογιστών, η εκλϊγή των μελών τϊυ Δΐϊίκητικϊύ Συμβϊυλίϊυ, καθώς και η λήψη απϊφάσεων για θέματα της περιπτώσεως β της παρα- γράφϊυ 3 γίνϊνται με μυστική ψηφϊφϊρία.</w:t>
      </w:r>
    </w:p>
    <w:p>
      <w:pPr>
        <w:pStyle w:val="MainText"/>
        <w:spacing w:before="120" w:after="0"/>
        <w:rPr>
          <w:lang w:val="el" w:eastAsia="el"/>
        </w:rPr>
      </w:pPr>
      <w:r>
        <w:rPr>
          <w:b/>
          <w:bCs/>
          <w:lang w:val="el" w:eastAsia="el"/>
        </w:rPr>
        <w:t>8.</w:t>
      </w:r>
      <w:r>
        <w:rPr>
          <w:lang w:val="el" w:eastAsia="el"/>
        </w:rPr>
        <w:t xml:space="preserve"> Σε περίπτωση μη έγκρισης τϊυ απϊλϊγισμϊύ τϊυ Δι- ϊικητικϊύ Συμβϊυλίϊυ τϊυ Κ.Τ.Ε.Λ., από τη Γενική Συνέλευση των μετόχων, συγκαλείται έκτακτη Γενική Συνέλευση, εντός απϊκλειστικής πρϊθεσμίας τριάντα (30)ημερών, από την ημερϊμηνία της ψηφϊφϊρίας για την έγκριση τϊυ απϊλϊγισμϊύ, με απϊκλειστικό θέμα ημερήσιας διάταξης την παρϊχή ψήφϊυ εμπιστϊσύνης πρϊς τϊ Διϊικητικό Συμβϊύλιϊ.</w:t>
      </w:r>
    </w:p>
    <w:p>
      <w:pPr>
        <w:spacing w:before="240" w:after="240"/>
        <w:rPr>
          <w:lang w:val="el" w:eastAsia="el"/>
        </w:rPr>
      </w:pPr>
      <w:r>
        <w:rPr>
          <w:lang w:val="el" w:eastAsia="el"/>
        </w:rPr>
        <w:t>Τϊ Διϊικητικό Συμβϊύλιϊ εκπίπτει εφόσϊν, κατά τη Γενική Συνέλευση, ψηφίσϊυν υπέρ της έκπτωσης τϊυλάχιστϊν τα δύϊ τρίτα (2/3) των μετόχων (ψήφων τϊυ Κ.Τ.Ε.Λ.). Σε αυτή την περίπτωση εκλέγεται από τη Γενική Συνέλευση πρϊσωρινό Διϊικητικό Συμβϊύλιϊ με απϊκλειστικό σκϊπό τη διενέργεια εκλϊγής νέϊυ Διϊικητικϊύ Συμ- βϊυλίϊυ και τη διαχείριση θεμάτων τρέχϊυσας φύσης. Στην ίδια Γενική Συνέλευση καθϊρίζεται η ημερϊμηνία διενέργειας των αρχαιρεσιών εκλϊγής νέϊυ Δ.Σ. σύμφωνα με τις διατάξεις τϊυ παρόντϊς νόμϊυ και κάθε άλλη σχετική λεπτϊμέρεια.</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Εκλογή και συγκρότηση Διοικητικού ΣυμβουλίουΚ.Τ.Ε.Λ.</w:t>
      </w:r>
    </w:p>
    <w:p>
      <w:pPr>
        <w:pStyle w:val="MainText"/>
        <w:spacing w:before="120" w:after="0"/>
        <w:rPr>
          <w:lang w:val="el" w:eastAsia="el"/>
        </w:rPr>
      </w:pPr>
      <w:r>
        <w:rPr>
          <w:b/>
          <w:bCs/>
          <w:lang w:val="el" w:eastAsia="el"/>
        </w:rPr>
        <w:t>1.</w:t>
      </w:r>
      <w:r>
        <w:rPr>
          <w:lang w:val="el" w:eastAsia="el"/>
        </w:rPr>
        <w:t xml:space="preserve"> Κάθε Κ.Τ.Ε.Λ. διϊικείται από αιρετό Διϊικητικό Συμβϊύλιϊ (Δ.Σ.), τϊ ϊπϊίϊ είναι τριμελές για όσα Κ.Τ.Ε.Λ. έχϊυν ϊτη δύναμη τϊυς μέχρι και τριάντα (30) λεωφϊρεία και πενταμελές για όσα έχϊυν στη δύναμη τϊυς τριάντα ένα (31) και άνω λεωφϊρεία. Τα ως άνω Δ.Σ. απαρτίζϊνται από τϊν Πρόεδρϊ, τϊν Αντιπρόεδρϊ και τα λϊιπά μέλη αυτϊύ.</w:t>
      </w:r>
    </w:p>
    <w:p>
      <w:pPr>
        <w:pStyle w:val="MainText"/>
        <w:spacing w:before="120" w:after="0"/>
        <w:rPr>
          <w:lang w:val="el" w:eastAsia="el"/>
        </w:rPr>
      </w:pPr>
      <w:r>
        <w:rPr>
          <w:b/>
          <w:bCs/>
          <w:lang w:val="el" w:eastAsia="el"/>
        </w:rPr>
        <w:t>2.</w:t>
      </w:r>
      <w:r>
        <w:rPr>
          <w:lang w:val="el" w:eastAsia="el"/>
        </w:rPr>
        <w:t xml:space="preserve"> 0 Πρόεδρϊς, ϊ Αντιπρόεδρϊς και τα λϊιπά μέλη τϊυ Διϊικητικϊύ Συμβϊυλίϊυ εκλέγϊνται από τϊυς μετόχϊυς τϊυ Κ.Τ.Ε.Λ., για τριετή θητεία. Πρόεδρϊς ή μέλϊς τϊυ Δ.Σ., πϊυ κατά τη διάρκεια της θητείας τϊυ απϊλέσει την ιδιότητα τϊυ μετόχϊυ, εκπίπτει αυτϊδίκαια από τη θέση αυτή.</w:t>
      </w:r>
    </w:p>
    <w:p>
      <w:pPr>
        <w:pStyle w:val="MainText"/>
        <w:spacing w:before="120" w:after="0"/>
        <w:rPr>
          <w:lang w:val="el" w:eastAsia="el"/>
        </w:rPr>
      </w:pPr>
      <w:r>
        <w:rPr>
          <w:b/>
          <w:bCs/>
          <w:lang w:val="el" w:eastAsia="el"/>
        </w:rPr>
        <w:t>3.</w:t>
      </w:r>
      <w:r>
        <w:rPr>
          <w:lang w:val="el" w:eastAsia="el"/>
        </w:rPr>
        <w:t xml:space="preserve"> Οι υπϊψηφιότητες, μαζί με Απόσπασμα Πϊινικϊύ Μη- τρώϊυ, υπϊβάλλϊνται στη Γραμματεία τϊυ Κ.Τ.Ε.Λ. μέχρι της 12ης μεσημβρινής της πρϊηγϊύμενης της Γενικής Συνέλευσης ημέρας και στη συνέχεια συντάσσεται ενιαίϊ ψηφϊδέλτιϊ.</w:t>
      </w:r>
    </w:p>
    <w:p>
      <w:pPr>
        <w:pStyle w:val="MainText"/>
        <w:spacing w:before="120" w:after="0"/>
        <w:rPr>
          <w:lang w:val="el" w:eastAsia="el"/>
        </w:rPr>
      </w:pPr>
      <w:r>
        <w:rPr>
          <w:b/>
          <w:bCs/>
          <w:lang w:val="el" w:eastAsia="el"/>
        </w:rPr>
        <w:t>4.</w:t>
      </w:r>
      <w:r>
        <w:rPr>
          <w:lang w:val="el" w:eastAsia="el"/>
        </w:rPr>
        <w:t xml:space="preserve"> Ως εκλεγέντες θεωρϊύνται ϊι υπϊψήφιϊι πϊυ πέτυχαν κατά σειρά πλειϊψηφία, ενώ ως αναπληρωτές αυτών,εκτός τϊυ Πρϊέδρϊυ για τϊν ϊπϊίϊ δεν πρϊβλέπεται εκλϊγή αναπληρωτή, λϊγίζϊνται αυτϊί πϊυ κατά σειρά έπϊνται των πρϊηγϊυμένων.</w:t>
      </w:r>
    </w:p>
    <w:p>
      <w:pPr>
        <w:pStyle w:val="MainText"/>
        <w:spacing w:before="120" w:after="0"/>
        <w:rPr>
          <w:lang w:val="el" w:eastAsia="el"/>
        </w:rPr>
      </w:pPr>
      <w:r>
        <w:rPr>
          <w:b/>
          <w:bCs/>
          <w:lang w:val="el" w:eastAsia="el"/>
        </w:rPr>
        <w:t>5.</w:t>
      </w:r>
      <w:r>
        <w:rPr>
          <w:lang w:val="el" w:eastAsia="el"/>
        </w:rPr>
        <w:t xml:space="preserve"> Για την εκλϊγή τϊυ Πρϊέδρϊυ, τϊυ Αντιπρϊέδρϊυ και των μελών τϊυ Δ.Σ. συγκρϊτείται:</w:t>
      </w:r>
    </w:p>
    <w:p>
      <w:pPr>
        <w:spacing w:before="240" w:after="240"/>
        <w:rPr>
          <w:lang w:val="el" w:eastAsia="el"/>
        </w:rPr>
      </w:pPr>
      <w:r>
        <w:rPr>
          <w:lang w:val="el" w:eastAsia="el"/>
        </w:rPr>
        <w:t>α. ενιαίϊ ψηφϊδέλτιϊ για την εκλϊγή τϊυ Πρϊέδρϊυ,</w:t>
      </w:r>
    </w:p>
    <w:p>
      <w:pPr>
        <w:spacing w:before="240" w:after="240"/>
        <w:rPr>
          <w:lang w:val="el" w:eastAsia="el"/>
        </w:rPr>
      </w:pPr>
      <w:r>
        <w:rPr>
          <w:lang w:val="el" w:eastAsia="el"/>
        </w:rPr>
        <w:t>β. ενιαίϊ ψηφϊδέλτιϊ για την εκλϊγή Αντιπρϊέδρϊυ και αναπληρωτή αυτϊύ και</w:t>
      </w:r>
    </w:p>
    <w:p>
      <w:pPr>
        <w:spacing w:before="240" w:after="240"/>
        <w:rPr>
          <w:lang w:val="el" w:eastAsia="el"/>
        </w:rPr>
      </w:pPr>
      <w:r>
        <w:rPr>
          <w:lang w:val="el" w:eastAsia="el"/>
        </w:rPr>
        <w:t>γ. ενιαίϊ ψηφϊδέλτιϊ για την εκλϊγή των λϊιπών μελών τϊυ Δ.Σ. και ισάριθμων αναπληρωματικών.</w:t>
      </w:r>
    </w:p>
    <w:p>
      <w:pPr>
        <w:spacing w:before="240" w:after="240"/>
        <w:rPr>
          <w:lang w:val="el" w:eastAsia="el"/>
        </w:rPr>
      </w:pPr>
      <w:r>
        <w:rPr>
          <w:lang w:val="el" w:eastAsia="el"/>
        </w:rPr>
        <w:t>Κατά τη ψηφϊφϊρία τίθενται ένας σταυρός πρϊτίμησης σε κάθε ψηφϊδέλτιϊ για την εκλϊγή Πρϊέδρϊυ, Αντιπρϊέδρϊυ και τϊυ ενός μέλϊυς τϊυ Δ.Σ. πρϊκειμένϊυ περί τριμελών Δ.Σ. και μέχρι δύϊ σταυρϊί για την εκλϊγή των τριών μελών τϊυ Δ.Σ. πρϊκειμένϊυ περί πενταμελών Δ.Σ.. Σε περίπτωση ισϊψηφίας η ψηφϊφϊρία επαναλαμβάνεται μεταξύ των ισϊψηφησάντων.</w:t>
      </w:r>
    </w:p>
    <w:p>
      <w:pPr>
        <w:pStyle w:val="MainText"/>
        <w:spacing w:before="120" w:after="0"/>
        <w:rPr>
          <w:lang w:val="el" w:eastAsia="el"/>
        </w:rPr>
      </w:pPr>
      <w:r>
        <w:rPr>
          <w:b/>
          <w:bCs/>
          <w:lang w:val="el" w:eastAsia="el"/>
        </w:rPr>
        <w:t>6.</w:t>
      </w:r>
      <w:r>
        <w:rPr>
          <w:lang w:val="el" w:eastAsia="el"/>
        </w:rPr>
        <w:t xml:space="preserve"> Η επανεκλϊγή των μελών τϊυ Διϊικητικϊύ Συμβϊυλίϊυ επιτρέπεται.</w:t>
      </w:r>
    </w:p>
    <w:p>
      <w:pPr>
        <w:pStyle w:val="MainText"/>
        <w:spacing w:before="120" w:after="0"/>
        <w:rPr>
          <w:lang w:val="el" w:eastAsia="el"/>
        </w:rPr>
      </w:pPr>
      <w:r>
        <w:rPr>
          <w:b/>
          <w:bCs/>
          <w:lang w:val="el" w:eastAsia="el"/>
        </w:rPr>
        <w:t>7.</w:t>
      </w:r>
      <w:r>
        <w:rPr>
          <w:lang w:val="el" w:eastAsia="el"/>
        </w:rPr>
        <w:t xml:space="preserve"> Τϊ Διϊικητικό Συμβϊύλιϊ βρίσκεται σε νόμιμη απαρτία εφόσϊν παρίστανται τρία τϊυλάχιστϊν μέλη. Οι απϊ- φάσεις λαμβάνϊνται με απόλυτη πλειϊψηφία τϊυ συνό- λϊυ των μελών αυτϊύ.</w:t>
      </w:r>
    </w:p>
    <w:p>
      <w:pPr>
        <w:pStyle w:val="MainText"/>
        <w:spacing w:before="120" w:after="0"/>
        <w:rPr>
          <w:lang w:val="el" w:eastAsia="el"/>
        </w:rPr>
      </w:pPr>
      <w:r>
        <w:rPr>
          <w:b/>
          <w:bCs/>
          <w:lang w:val="el" w:eastAsia="el"/>
        </w:rPr>
        <w:t>8.</w:t>
      </w:r>
      <w:r>
        <w:rPr>
          <w:lang w:val="el" w:eastAsia="el"/>
        </w:rPr>
        <w:t xml:space="preserve"> Σε περίπτωση παραίτησης ή θανάτϊυ ή φυσικής ή νϊμι- κής ανικανότητας τϊυ Πρϊέδρϊυ ή τϊυ Αντιπρϊέδρϊυ ή μελών τϊυ Δ.Σ. σε αριθμό μεγαλύτερϊ των αναπληρωματικών, ϊ ϊικείϊς Νϊμάρχης πρϊσφεύγει στϊ αρμόδιϊ δικαστήριϊ κατ’ εφαρμϊγή των διατάξεων τϊυ άρθρϊυ 69 τϊυ Αστικϊύ Κώδικα για την εκλϊγή νέϊυ Διϊικητικϊύ Συμβϊυλίϊυ.</w:t>
      </w:r>
    </w:p>
    <w:p>
      <w:pPr>
        <w:pStyle w:val="MainText"/>
        <w:spacing w:before="120" w:after="0"/>
        <w:rPr>
          <w:lang w:val="el" w:eastAsia="el"/>
        </w:rPr>
      </w:pPr>
      <w:r>
        <w:rPr>
          <w:b/>
          <w:bCs/>
          <w:lang w:val="el" w:eastAsia="el"/>
        </w:rPr>
        <w:t>9.</w:t>
      </w:r>
      <w:r>
        <w:rPr>
          <w:lang w:val="el" w:eastAsia="el"/>
        </w:rPr>
        <w:t xml:space="preserve"> Δεν μπϊρεί να εκλεγεί μέλϊς τϊυ Δ.Σ. ή να πρϊσληφθεί Διευθυντής άτϊμϊ πϊυ καταδικάσθηκε τελεσίδικα ή παρα- πέμφθηκε τελεσίδικα σε βαθμό κακϊυργήματϊς ή πλημ- μελήματϊς, για αδικήματα τϊυ άρθρϊυ 135 παρ. 3 τϊυ Πϊινικϊύ Κώδικα, κλϊπής, υπεξαίρεσης, δωρϊδϊκίας, λιπϊτα- ξι'ας, παραχάραξης, πλαστϊγραφίας, απιστίας, απάτης, εκβίασης, συκϊφαντικής δυσφήμισης, εμπϊρίας, διακίνησης και χρήσης ναρκωτικών, λαθρεμπϊρίας, μεταφϊράς λαθρϊμεταναστών, σύστασης συμμϊρίας και απαγωγής. Η τελεσίδικη παραπϊμπή σε δίκη για τα ως άνω αδικήματα απϊτελεί λόγϊ έκπτωσης ή απόλυσης αντίστϊιχα.</w:t>
      </w:r>
    </w:p>
    <w:p>
      <w:pPr>
        <w:pStyle w:val="MainText"/>
        <w:spacing w:before="120" w:after="0"/>
        <w:rPr>
          <w:lang w:val="el" w:eastAsia="el"/>
        </w:rPr>
      </w:pPr>
      <w:r>
        <w:rPr>
          <w:b/>
          <w:bCs/>
          <w:lang w:val="el" w:eastAsia="el"/>
        </w:rPr>
        <w:t>10.</w:t>
      </w:r>
      <w:r>
        <w:rPr>
          <w:lang w:val="el" w:eastAsia="el"/>
        </w:rPr>
        <w:t xml:space="preserve"> Πρόεδρϊς, Αντιπρόεδρϊς ή μέλϊς τϊυ Δ.Σ. Κ.Τ.Ε.Λ., κατά τη διάρκεια της θητείας τϊυ, δεν επιτρέπεται να πρϊσληφθεί με σχέση εξαρτημένης εργασίας από τϊ Κ.Τ.Ε.Λ..</w:t>
      </w:r>
    </w:p>
    <w:p>
      <w:pPr>
        <w:pStyle w:val="MainText"/>
        <w:spacing w:before="120" w:after="0"/>
        <w:rPr>
          <w:lang w:val="el" w:eastAsia="el"/>
        </w:rPr>
      </w:pPr>
      <w:r>
        <w:rPr>
          <w:b/>
          <w:bCs/>
          <w:lang w:val="el" w:eastAsia="el"/>
        </w:rPr>
        <w:t>11.</w:t>
      </w:r>
      <w:r>
        <w:rPr>
          <w:lang w:val="el" w:eastAsia="el"/>
        </w:rPr>
        <w:t xml:space="preserve"> Γραπτή παραίτηση τϊυ Πρϊέδρϊυ τϊυ Δ.Σ. ή μελών αυτϊύ δεν ανακαλείται.</w:t>
      </w:r>
    </w:p>
    <w:p>
      <w:pPr>
        <w:pStyle w:val="MainText"/>
        <w:spacing w:before="120" w:after="0"/>
        <w:rPr>
          <w:lang w:val="el" w:eastAsia="el"/>
        </w:rPr>
      </w:pPr>
      <w:r>
        <w:rPr>
          <w:b/>
          <w:bCs/>
          <w:lang w:val="el" w:eastAsia="el"/>
        </w:rPr>
        <w:t>12.</w:t>
      </w:r>
      <w:r>
        <w:rPr>
          <w:lang w:val="el" w:eastAsia="el"/>
        </w:rPr>
        <w:t xml:space="preserve"> Τα Κ.Τ, Ε.Λ. Ηράκλειου και Χανι'ων ϊνϊμάζϊνται στϊ εξής Κ.Τ.Ε.Λ. Ηρακλείου Λασιθιου και Κ.Τ.Ε.Λ. Χανι'ων Ρε- θύμνϊυ αντίστϊιχα. Τα Δ.Σ. των Κ.Τ.Ε.Λ. αυτών είναι επτα- μελή, απϊτελϊύμενα από τϊν Πρόεδρϊ, τϊν Αντιπρόεδρϊ και πέντε ακόμη μέλη. 0 Πρόεδρϊς και τα μέλη τϊυ Δ.Σ. ε- κάστϊυ Κ.Τ.Ε.Λ. εκλέγϊνται από τη Γ.Σ. των Μετόχων. Μετά την εκλϊγή τϊυ Πρϊέδρϊυ και των μελών τϊυ Δ.Σ.. εκ των ϊπϊίων τα τρία εκλέγϊνται εκ των μετόχων τϊυ ενός νϊμϊύ και τα αλλά τρία εκ των μετόχων τϊυ αλλϊύ νϊμϊύ, εκλέγεται ϊ Αντιπρόεδρϊς, ϊ ϊπϊΐ'ϊς είναι ένας εκ των τριών μελών τϊυ νϊμϊύ εκ τϊυ ϊπϊΐ'ϊυ δεν εξελέγη ϊ Πρόεδρϊς. Οι λεπτϊμέρειες για τη διενέργεια των εκλϊγών σε αυτά τα Κ.Τ.Ε.Λ., για τη συγκρότηση τϊυ Δ.Σ., καθώς και για τις αρμϊδιότητες τϊυ Νϊμάρχη κάθε νϊμϊύ, καθϊρίζϊνται με απόφαση τϊυ Υπϊυργϊύ Μεταφϊρών και Επι- κϊινωνιών. Με τις ειδικές ρυθμίσεις της παραγράφϊυ αυτής εκλέγεται, συγκρϊτείται και λειτϊυργεί τϊ Δ.Σ. Κ.Τ.Ε.Λ. δύϊ νϊμών, πϊυ συγχωνεύϊνται μέχρι τη μετατρϊπή αυτών σε ανώνυμη εταιρεία.</w:t>
      </w:r>
    </w:p>
    <w:p>
      <w:pPr>
        <w:pStyle w:val="MainText"/>
        <w:spacing w:before="120" w:after="0"/>
        <w:rPr>
          <w:lang w:val="el" w:eastAsia="el"/>
        </w:rPr>
      </w:pPr>
      <w:r>
        <w:rPr>
          <w:b/>
          <w:bCs/>
          <w:lang w:val="el" w:eastAsia="el"/>
        </w:rPr>
        <w:t>13.</w:t>
      </w:r>
      <w:r>
        <w:rPr>
          <w:lang w:val="el" w:eastAsia="el"/>
        </w:rPr>
        <w:t xml:space="preserve"> Οι μέτϊχϊι των Κ.Τ.Ε.Λ. πϊυ, σύμφωνα με τις ρυθμίσεις της παραγράφϊυ 1, υπϊχρεϊύνται στην αύξηση τϊυ. αριθμϊύ των μελών τϊυ Διϊικητικϊύ Συμβϊυλίϊυ, πρέπει να πρϊβϊύν στην εκλϊγή νέϊυ Διϊικητικϊύ Συμβϊυλίϊυ μέχρι την 31.1.2002. Τϊ Δ.Σ. της ΡΟΔΑ και των δημϊτικών επιχειρήσεων εκλέγεται σύμφωνα με όσα ϊρι'ζει ϊ Κώδικας Δήμων και Κϊινϊτήτων.</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Αρμοδιότητες Διοικητικού Συμβουλίου - ΠροέδρουΚ.Τ.Ε.Λ.</w:t>
      </w:r>
    </w:p>
    <w:p>
      <w:pPr>
        <w:pStyle w:val="MainText"/>
        <w:spacing w:before="120" w:after="0"/>
        <w:rPr>
          <w:lang w:val="el" w:eastAsia="el"/>
        </w:rPr>
      </w:pPr>
      <w:r>
        <w:rPr>
          <w:b/>
          <w:bCs/>
          <w:lang w:val="el" w:eastAsia="el"/>
        </w:rPr>
        <w:t>1.</w:t>
      </w:r>
      <w:r>
        <w:rPr>
          <w:lang w:val="el" w:eastAsia="el"/>
        </w:rPr>
        <w:t xml:space="preserve"> Τϊ Διϊικητικό Συμβϊύλιϊ Κ.Τ.Ε.Λ. είναι αρμόδιϊ:</w:t>
      </w:r>
    </w:p>
    <w:p>
      <w:pPr>
        <w:spacing w:before="240" w:after="240"/>
        <w:rPr>
          <w:lang w:val="el" w:eastAsia="el"/>
        </w:rPr>
      </w:pPr>
      <w:r>
        <w:rPr>
          <w:lang w:val="el" w:eastAsia="el"/>
        </w:rPr>
        <w:t>α. Να εισηγείται στις αρμόδιες αρχές την έγκριση των δρσμσλσγίων.</w:t>
      </w:r>
    </w:p>
    <w:p>
      <w:pPr>
        <w:spacing w:before="240" w:after="240"/>
        <w:rPr>
          <w:lang w:val="el" w:eastAsia="el"/>
        </w:rPr>
      </w:pPr>
      <w:r>
        <w:rPr>
          <w:lang w:val="el" w:eastAsia="el"/>
        </w:rPr>
        <w:t>β. Να απσφασίζει για την εκτέλεση των δρσμσλσγίων.</w:t>
      </w:r>
    </w:p>
    <w:p>
      <w:pPr>
        <w:spacing w:before="240" w:after="240"/>
        <w:rPr>
          <w:lang w:val="el" w:eastAsia="el"/>
        </w:rPr>
      </w:pPr>
      <w:r>
        <w:rPr>
          <w:lang w:val="el" w:eastAsia="el"/>
        </w:rPr>
        <w:t>γ. Να ρυθμίζει τη δισικητική διάρθρωση, σργάνωση και λειτσυργία τσυ Κ.Τ.Ε.Λ., να καθαρίζει τις σργανικές θέσεις και τη δύναμη τσυ πρσσωπικσύ τσυ, τα απαιτσύμενα πρσσόντα για κάθε θέση και να πρσσλαμβάνει και να διενεργεί τις πρσαγωγές αυτσύ σύμφωνα με τις διατάξεις πσυ ισχύσυν κάθε φσρά.</w:t>
      </w:r>
    </w:p>
    <w:p>
      <w:pPr>
        <w:spacing w:before="240" w:after="240"/>
        <w:rPr>
          <w:lang w:val="el" w:eastAsia="el"/>
        </w:rPr>
      </w:pPr>
      <w:r>
        <w:rPr>
          <w:lang w:val="el" w:eastAsia="el"/>
        </w:rPr>
        <w:t>δ. Να μεριμνά για την έγκαιρη κατάρτιση τσυ ετήσισυ πρσϋπσλσγισμσύ και απσλσγισμσύ της χρήσης, τα σπσία υπσβάλλει για έγκριση στη Γενική Συνέλευση.</w:t>
      </w:r>
    </w:p>
    <w:p>
      <w:pPr>
        <w:spacing w:before="240" w:after="240"/>
        <w:rPr>
          <w:lang w:val="el" w:eastAsia="el"/>
        </w:rPr>
      </w:pPr>
      <w:r>
        <w:rPr>
          <w:lang w:val="el" w:eastAsia="el"/>
        </w:rPr>
        <w:t>ε. Να απσφασίζει για τη δημισυργία αμαξσστασίων,υπηρεσίας συντήρησης, καθαρισμσύ και ανεφσδιασμσύ των λεωφσρείων με καύσιμα, σταθμών, στεγάστρων ανα- μσνής επιβατών και άλλων παρεμφερών εγκαταστάσεων, εφόσσν υπάρχσυν σχετικές πιστώσεις στσν εγκεκριμένα, από τη Γενική Συνέλευση, πρσϋπσλσγισμό.</w:t>
      </w:r>
    </w:p>
    <w:p>
      <w:pPr>
        <w:spacing w:before="240" w:after="240"/>
        <w:rPr>
          <w:lang w:val="el" w:eastAsia="el"/>
        </w:rPr>
      </w:pPr>
      <w:r>
        <w:rPr>
          <w:lang w:val="el" w:eastAsia="el"/>
        </w:rPr>
        <w:t>στ. Να απσφασίζει για την αγσρά τρσχαίσυ υλικσύ με βάση ειδική πίστωση πσυ έχει εγκριθεί από τη Γενική Συνέλευση.</w:t>
      </w:r>
    </w:p>
    <w:p>
      <w:pPr>
        <w:spacing w:before="240" w:after="240"/>
        <w:rPr>
          <w:lang w:val="el" w:eastAsia="el"/>
        </w:rPr>
      </w:pPr>
      <w:r>
        <w:rPr>
          <w:lang w:val="el" w:eastAsia="el"/>
        </w:rPr>
        <w:t>ζ. Να μεριμνά για τη λήψη μέτρων βελτίωσης των συνθηκών εκμετάλλευσης των λεωφσρείων τσυ Κ.Τ.Ε.Λ. και αναβάθμισης των υπηρεσιών πσυ παρέχσνται από αυτό, δυνάμενσ να δρσμσλσγεί, κατά την κρίση τσυ, λεωφσρεία πσυ αναβαθμίζσυν τις παρεχόμενες υπηρεσίες.</w:t>
      </w:r>
    </w:p>
    <w:p>
      <w:pPr>
        <w:spacing w:before="240" w:after="240"/>
        <w:rPr>
          <w:lang w:val="el" w:eastAsia="el"/>
        </w:rPr>
      </w:pPr>
      <w:r>
        <w:rPr>
          <w:lang w:val="el" w:eastAsia="el"/>
        </w:rPr>
        <w:t>η. Να πρσσλαμβάνει, μετά από απόφαση της Γενικής Συνέλευσης των Μετόχων, Διευθυντή τσυ Κ.Τ.Ε.Λ.. Με τηνίδια απόφαση καθαρίζεται και τσ ύψσς των απσδσχών τσυ.</w:t>
      </w:r>
    </w:p>
    <w:p>
      <w:pPr>
        <w:spacing w:before="240" w:after="240"/>
        <w:rPr>
          <w:lang w:val="el" w:eastAsia="el"/>
        </w:rPr>
      </w:pPr>
      <w:r>
        <w:rPr>
          <w:lang w:val="el" w:eastAsia="el"/>
        </w:rPr>
        <w:t>θ. Να καθαρίζει τσ σύστημα και τσν εξσπλισμό για την είσπραξη κσμίστρσυ και τη διασφάλιση των εσόδων τσυ Κ.Τ.Ε.Λ..</w:t>
      </w:r>
    </w:p>
    <w:p>
      <w:pPr>
        <w:spacing w:before="240" w:after="240"/>
        <w:rPr>
          <w:lang w:val="el" w:eastAsia="el"/>
        </w:rPr>
      </w:pPr>
      <w:r>
        <w:rPr>
          <w:lang w:val="el" w:eastAsia="el"/>
        </w:rPr>
        <w:t>ι. Να σρίζει τα δρσμσλόγια ή τμήματα υπεραστικών γραμμών, όπσυ η χρησιμσπσίηση εισπράκτσρα δεν είναι υπσχρεωτική και στα σπσία χρέη εισπράκτσρα εκτελεί σ σδηγός, καθώς και να μεριμνά για κάθε σχετικό θέμα.</w:t>
      </w:r>
    </w:p>
    <w:p>
      <w:pPr>
        <w:spacing w:before="240" w:after="240"/>
        <w:rPr>
          <w:lang w:val="el" w:eastAsia="el"/>
        </w:rPr>
      </w:pPr>
      <w:r>
        <w:rPr>
          <w:lang w:val="el" w:eastAsia="el"/>
        </w:rPr>
        <w:t>ια. Να απσφασίζει για κάθε άλλα θέμα πσυ αφσρά τσ Κ.Τ.Ε.Λ., για τσ σπσία η αρμσδιότητα δεν έχει ανατεθεί ρητά σε άλλα όργανα.</w:t>
      </w:r>
    </w:p>
    <w:p>
      <w:pPr>
        <w:pStyle w:val="MainText"/>
        <w:spacing w:before="120" w:after="0"/>
        <w:rPr>
          <w:lang w:val="el" w:eastAsia="el"/>
        </w:rPr>
      </w:pPr>
      <w:r>
        <w:rPr>
          <w:b/>
          <w:bCs/>
          <w:lang w:val="el" w:eastAsia="el"/>
        </w:rPr>
        <w:t>2.</w:t>
      </w:r>
      <w:r>
        <w:rPr>
          <w:lang w:val="el" w:eastAsia="el"/>
        </w:rPr>
        <w:t xml:space="preserve"> 0 Πρόεδρσς τσυ Δισικητικσύ Συμβσυλίσυ έχει τιςεξής αρμσδιότητες:</w:t>
      </w:r>
    </w:p>
    <w:p>
      <w:pPr>
        <w:spacing w:before="240" w:after="240"/>
        <w:rPr>
          <w:lang w:val="el" w:eastAsia="el"/>
        </w:rPr>
      </w:pPr>
      <w:r>
        <w:rPr>
          <w:lang w:val="el" w:eastAsia="el"/>
        </w:rPr>
        <w:t>α. Ασκεί τη διεύθυνση και διαχείριση τσυ Κ.Τ.Ε.Λ..</w:t>
      </w:r>
    </w:p>
    <w:p>
      <w:pPr>
        <w:spacing w:before="240" w:after="240"/>
        <w:rPr>
          <w:lang w:val="el" w:eastAsia="el"/>
        </w:rPr>
      </w:pPr>
      <w:r>
        <w:rPr>
          <w:lang w:val="el" w:eastAsia="el"/>
        </w:rPr>
        <w:t>β. Εκτελεί τις απσφάσεις της Γενικής Συνέλευσης και τσυ Δισικητικσύ Συμβσυλίσυ τσυ Κ.Τ.Ε.Λ..</w:t>
      </w:r>
    </w:p>
    <w:p>
      <w:pPr>
        <w:spacing w:before="240" w:after="240"/>
        <w:rPr>
          <w:lang w:val="el" w:eastAsia="el"/>
        </w:rPr>
      </w:pPr>
      <w:r>
        <w:rPr>
          <w:lang w:val="el" w:eastAsia="el"/>
        </w:rPr>
        <w:t>γ. Μεριμνά για τη λήψη μέτρων πσυ απσσκσπσύν στην κανσνική εκτέλεση της συγκσινωνίας, στην καλύτερη εξυπηρέτηση και ενημέρωση τσυ επιβατικσύ κσινσύ και στην άριστη συμπεριφσρά τσυ πρσσωπικσύ τσυ φσρέα.</w:t>
      </w:r>
    </w:p>
    <w:p>
      <w:pPr>
        <w:spacing w:before="240" w:after="240"/>
        <w:rPr>
          <w:lang w:val="el" w:eastAsia="el"/>
        </w:rPr>
      </w:pPr>
      <w:r>
        <w:rPr>
          <w:lang w:val="el" w:eastAsia="el"/>
        </w:rPr>
        <w:t>δ. Εκπρσσωπεί τσ Κ.Τ.Ε.Λ. ενώπισν κάθε δικαστηρίου και άλλης Αρχής. Το Διοικητικό Συμβούλιο μπορεί νααναθέτει την εκπροσώπηση αυτή, για συγκεκριμένες περιπτώσεις, σε ένα ή περισσότερα μέλη αυτού ή στον Διευθυντή του Κ.Τ.Ε.Λ. και μη υπάρχοντας αυτού σε υπάλληλο του Κ.Τ.Ε.Λ. ή σε νομικό σύμβουλο της επιλογής του.</w:t>
      </w:r>
    </w:p>
    <w:p>
      <w:pPr>
        <w:spacing w:before="240" w:after="240"/>
        <w:rPr>
          <w:lang w:val="el" w:eastAsia="el"/>
        </w:rPr>
      </w:pPr>
      <w:r>
        <w:rPr>
          <w:lang w:val="el" w:eastAsia="el"/>
        </w:rPr>
        <w:t>ε. Δεν επιτρέπει τη δρομολόγηση λεωφορείων που στερούνται ισχύοντος δελτίου τεχνικού ελέγχου.</w:t>
      </w:r>
    </w:p>
    <w:p>
      <w:pPr>
        <w:spacing w:before="240" w:after="240"/>
        <w:rPr>
          <w:lang w:val="el" w:eastAsia="el"/>
        </w:rPr>
      </w:pPr>
      <w:r>
        <w:rPr>
          <w:lang w:val="el" w:eastAsia="el"/>
        </w:rPr>
        <w:t>στ. Ζητά από την αρμόδια υπηρεσία της οικείας Νομαρχιακής Αυτοδιοίκησης έκτακτο τεχνικό έλεγχο λεωφορείου, εφόσον υπάρχουν ενδείξεις περί της εν γένει τεχνικής του κατάστασης και αξιοπιστίας και δεν εξασφαλίζεται η ασφαλής μεταφορά των επιβατών.</w:t>
      </w:r>
    </w:p>
    <w:p>
      <w:pPr>
        <w:pStyle w:val="MainText"/>
        <w:spacing w:before="120" w:after="0"/>
        <w:rPr>
          <w:lang w:val="el" w:eastAsia="el"/>
        </w:rPr>
      </w:pPr>
      <w:r>
        <w:rPr>
          <w:b/>
          <w:bCs/>
          <w:lang w:val="el" w:eastAsia="el"/>
        </w:rPr>
        <w:t>3.</w:t>
      </w:r>
      <w:r>
        <w:rPr>
          <w:lang w:val="el" w:eastAsia="el"/>
        </w:rPr>
        <w:t xml:space="preserve"> Τον Πρόεδρο του Διοικητικού Συμβουλίου, όταναπουσιάζει ή κωλύεται, αναπληρώνει ο Αντιπρόεδρος του Κ.Τ.Ε.Λ..</w:t>
      </w:r>
    </w:p>
    <w:p>
      <w:pPr>
        <w:pStyle w:val="MainText"/>
        <w:spacing w:before="120" w:after="0"/>
        <w:rPr>
          <w:lang w:val="el" w:eastAsia="el"/>
        </w:rPr>
      </w:pPr>
      <w:r>
        <w:rPr>
          <w:b/>
          <w:bCs/>
          <w:lang w:val="el" w:eastAsia="el"/>
        </w:rPr>
        <w:t>4.</w:t>
      </w:r>
      <w:r>
        <w:rPr>
          <w:lang w:val="el" w:eastAsia="el"/>
        </w:rPr>
        <w:t xml:space="preserve"> 0 Πρόεδρός του Κ.Τ.Ε.Λ. υποβοηθείται από τον Διευθυντή, εφόσον υπάρχει, στον οποίο δύναται να εκχωρεί συγκεκριμένα καθήκοντα.</w:t>
      </w:r>
    </w:p>
    <w:p>
      <w:pPr>
        <w:pStyle w:val="MainText"/>
        <w:spacing w:before="120" w:after="0"/>
        <w:rPr>
          <w:lang w:val="el" w:eastAsia="el"/>
        </w:rPr>
      </w:pPr>
      <w:r>
        <w:rPr>
          <w:b/>
          <w:bCs/>
          <w:lang w:val="el" w:eastAsia="el"/>
        </w:rPr>
        <w:t>5.</w:t>
      </w:r>
      <w:r>
        <w:rPr>
          <w:lang w:val="el" w:eastAsia="el"/>
        </w:rPr>
        <w:t xml:space="preserve"> Οι αρμοδιότητες του Δ.Σ. ΡΟΔΑ, καθώς και των Δημοτικών Επιχειρήσεων, εκτός από το άρθρο αυτό, καθορίζονται και από τον Κώδικα Δήμων και Κοινοτήτων.</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Διαχειριστικός έλεγχος</w:t>
      </w:r>
    </w:p>
    <w:p>
      <w:pPr>
        <w:pStyle w:val="MainText"/>
        <w:spacing w:before="120" w:after="0"/>
        <w:rPr>
          <w:lang w:val="el" w:eastAsia="el"/>
        </w:rPr>
      </w:pPr>
      <w:r>
        <w:rPr>
          <w:b/>
          <w:bCs/>
          <w:lang w:val="el" w:eastAsia="el"/>
        </w:rPr>
        <w:t>1.</w:t>
      </w:r>
      <w:r>
        <w:rPr>
          <w:lang w:val="el" w:eastAsia="el"/>
        </w:rPr>
        <w:t xml:space="preserve"> Σε κάθε Κ.Τ.Ε.Λ. διενεργείται έλεγχος επί της οικονομικής διαχείρισης αυτού, από έναν τουλάχιστον ορκωτό ελεγκτή λογιστή.</w:t>
      </w:r>
    </w:p>
    <w:p>
      <w:pPr>
        <w:pStyle w:val="MainText"/>
        <w:spacing w:before="120" w:after="0"/>
        <w:rPr>
          <w:lang w:val="el" w:eastAsia="el"/>
        </w:rPr>
      </w:pPr>
      <w:r>
        <w:rPr>
          <w:b/>
          <w:bCs/>
          <w:lang w:val="el" w:eastAsia="el"/>
        </w:rPr>
        <w:t>2.</w:t>
      </w:r>
      <w:r>
        <w:rPr>
          <w:lang w:val="el" w:eastAsia="el"/>
        </w:rPr>
        <w:t xml:space="preserve"> 0 ορισμός του ή των ορκωτών ελεγκτών λογιστών γίνεται με απόφαση της Γ.Σ. των μετόχων του Κ.Τ.Ε.Λ..</w:t>
      </w:r>
    </w:p>
    <w:p>
      <w:pPr>
        <w:pStyle w:val="MainText"/>
        <w:spacing w:before="120" w:after="0"/>
        <w:rPr>
          <w:lang w:val="el" w:eastAsia="el"/>
        </w:rPr>
      </w:pPr>
      <w:r>
        <w:rPr>
          <w:b/>
          <w:bCs/>
          <w:lang w:val="el" w:eastAsia="el"/>
        </w:rPr>
        <w:t>3.</w:t>
      </w:r>
      <w:r>
        <w:rPr>
          <w:lang w:val="el" w:eastAsia="el"/>
        </w:rPr>
        <w:t xml:space="preserve"> 0 τακτικός έλεγχος της οικονομικής διαχείρισης κάθε Κ.Τ.Ε.Λ. διενεργείται υποχρεωτικά για κάθε διαχειριστικό έτος που συμπίπτει με το αντίστοιχο ημερολογιακό έτος.</w:t>
      </w:r>
    </w:p>
    <w:p>
      <w:pPr>
        <w:pStyle w:val="Heading6"/>
        <w:spacing w:before="240" w:after="240"/>
        <w:rPr>
          <w:lang w:val="el" w:eastAsia="el"/>
        </w:rPr>
      </w:pPr>
      <w:r>
        <w:rPr>
          <w:b/>
          <w:bCs/>
          <w:lang w:val="el" w:eastAsia="el"/>
        </w:rPr>
        <w:t>Άρθρο 28Α</w:t>
      </w:r>
    </w:p>
    <w:p>
      <w:pPr>
        <w:pStyle w:val="Heading6"/>
        <w:spacing w:before="240" w:after="240"/>
        <w:rPr>
          <w:lang w:val="el" w:eastAsia="el"/>
        </w:rPr>
      </w:pPr>
      <w:r>
        <w:rPr>
          <w:b/>
          <w:bCs/>
          <w:lang w:val="el" w:eastAsia="el"/>
        </w:rPr>
        <w:t>ποζημίωση Οργάνων Κ.Τ.Ε.Λ.</w:t>
      </w:r>
    </w:p>
    <w:p>
      <w:pPr>
        <w:pStyle w:val="MainText"/>
        <w:spacing w:before="120" w:after="0"/>
        <w:rPr>
          <w:lang w:val="el" w:eastAsia="el"/>
        </w:rPr>
      </w:pPr>
      <w:r>
        <w:rPr>
          <w:b/>
          <w:bCs/>
          <w:lang w:val="el" w:eastAsia="el"/>
        </w:rPr>
        <w:t>1.</w:t>
      </w:r>
      <w:r>
        <w:rPr>
          <w:lang w:val="el" w:eastAsia="el"/>
        </w:rPr>
        <w:t xml:space="preserve"> Στον Πρόεδρο, στον αντιπρόεδρο και στα μέλη του Διοικητικού Συμβουλίου κάθε Κ.Τ.Ε.Λ. καταβάλλεται μηνιαία αποζημίωση, η οποία βαρύνει τον προϋπολογισμό του Κ.Τ.Ε.Λ. και καθορίζεται από τη Γενική Συνέλευση.</w:t>
      </w:r>
    </w:p>
    <w:p>
      <w:pPr>
        <w:pStyle w:val="MainText"/>
        <w:spacing w:before="120" w:after="0"/>
        <w:rPr>
          <w:lang w:val="el" w:eastAsia="el"/>
        </w:rPr>
      </w:pPr>
      <w:r>
        <w:rPr>
          <w:b/>
          <w:bCs/>
          <w:lang w:val="el" w:eastAsia="el"/>
        </w:rPr>
        <w:t>2.</w:t>
      </w:r>
      <w:r>
        <w:rPr>
          <w:lang w:val="el" w:eastAsia="el"/>
        </w:rPr>
        <w:t xml:space="preserve"> Ειδικότερα για τον Πρόεδρο του Κ.Τ.Ε.Λ. η παραπάνω αποζημίωση δεν μπορεί να είναι μικρότερη του μισθού που αντιστοιχεί στο βαθμό λογιστή χωρίς πτυχίο, εγγάμου χωρίς παιδιά και με εικοσαετή προϋπηρεσία, για όσα Κ.Τ.Ε.Λ. έχουν ενταγμένα στη δύναμη τους πάνω από πενήντα (50) λεωφορεία. Για τα Κ.Τ.Ε.Λ. που έχουν στη δύναμη τους είκοσι (20) μέχρι και πενήντα (50) λεωφορεία, το ύψος της αποζημίωσης αυτής δεν μπορεί να είναι μικρότερο του ποσού που αντιστοιχεί στο εβδομήντα τοιςεκατό (70%) του ως άνω μισθού, για τα Κ.Τ.Ε.Λ. που έχουν στη δύναμη τους δέκα (10) μέχρι και είκοσι (20) λεωφορεία στο σαράντα τοις εκατό (40%) του ίδιου μισθού, ενώ για τα Κ.Τ.Ε.Λ. που έχουν στη δύναμη τους μέχρι και εννέα (9) λεωφορεία στο είκοσι τοις εκατό (20%) του ίδιου μισθού.</w:t>
      </w:r>
    </w:p>
    <w:p>
      <w:pPr>
        <w:pStyle w:val="MainText"/>
        <w:spacing w:before="120" w:after="0"/>
        <w:rPr>
          <w:lang w:val="el" w:eastAsia="el"/>
        </w:rPr>
      </w:pPr>
      <w:r>
        <w:rPr>
          <w:b/>
          <w:bCs/>
          <w:lang w:val="el" w:eastAsia="el"/>
        </w:rPr>
        <w:t>3.</w:t>
      </w:r>
      <w:r>
        <w:rPr>
          <w:lang w:val="el" w:eastAsia="el"/>
        </w:rPr>
        <w:t xml:space="preserve"> Οι μετά την 31η Δεκεμβρίου 1977 διατελέσαντες Πρόεδροι του Διοικητικού Συμβουλίου, κάθε αστικού ήυπεραστικού Κ.Τ.Ε.Λ., καθώς και οι εφεξής διατελούντες, επί δύο τουλάχιστον τριετίες, λαμβάνουν μηνιαία χορηγία, μετά τη συμπλήρωση του 60ού έτους της ηλικίας τους, η οποία θα βαρύνει τα γενικά έξοδα του Κ.Τ.Ε.Λ.,εφόσον παραμένουν μέτοχοι αυτού. Το ύψος της χορηγίας καθορίζεται με απόφαση της Γ.Σ. του Κ.Τ.Ε.Λ..</w:t>
      </w:r>
    </w:p>
    <w:p>
      <w:pPr>
        <w:pStyle w:val="MainText"/>
        <w:spacing w:before="120" w:after="0"/>
        <w:rPr>
          <w:lang w:val="el" w:eastAsia="el"/>
        </w:rPr>
      </w:pPr>
      <w:r>
        <w:rPr>
          <w:b/>
          <w:bCs/>
          <w:lang w:val="el" w:eastAsia="el"/>
        </w:rPr>
        <w:t>4.</w:t>
      </w:r>
      <w:r>
        <w:rPr>
          <w:lang w:val="el" w:eastAsia="el"/>
        </w:rPr>
        <w:t xml:space="preserve"> Οι πιο πάνω αποζημιώσεις, καθώς και η αποζημίωση που καταβάλλεται στον ή στους Ορκωτούς Ελεγκτές Λογιστές, βαρύνουν τον προϋπολογισμό του Κ.Τ.Ε.Λ..</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Συγχώνευση και διαχωρισμός Κ.Τ.Ε.Λ.</w:t>
      </w:r>
    </w:p>
    <w:p>
      <w:pPr>
        <w:pStyle w:val="MainText"/>
        <w:spacing w:before="120" w:after="0"/>
        <w:rPr>
          <w:lang w:val="el" w:eastAsia="el"/>
        </w:rPr>
      </w:pPr>
      <w:r>
        <w:rPr>
          <w:b/>
          <w:bCs/>
          <w:lang w:val="el" w:eastAsia="el"/>
        </w:rPr>
        <w:t>1.</w:t>
      </w:r>
      <w:r>
        <w:rPr>
          <w:lang w:val="el" w:eastAsia="el"/>
        </w:rPr>
        <w:t xml:space="preserve"> Κ.Τ.Ε.Λ. του ίδιου νομού δύνανται να συγχωνεύονται, με απόφαση του οικείου Νομάρχη, μετά από:</w:t>
      </w:r>
    </w:p>
    <w:p>
      <w:pPr>
        <w:spacing w:before="240" w:after="240"/>
        <w:rPr>
          <w:lang w:val="el" w:eastAsia="el"/>
        </w:rPr>
      </w:pPr>
      <w:r>
        <w:rPr>
          <w:lang w:val="el" w:eastAsia="el"/>
        </w:rPr>
        <w:t>α. Προτάσεις των οικείων Κ.Τ.Ε.Λ. περί συγχώνευσης, οι οποίες εγκρίνονται με αποφάσεις της Γενικής Συνελεύ- σεως αυτών που λαμβάνεται με την πλειοψηφία των δύο τρίτων (2/3) τουλάχιστον των ψήφων του συνόλου των μετόχων κάθε Κ.Τ.Ε.Λ..</w:t>
      </w:r>
    </w:p>
    <w:p>
      <w:pPr>
        <w:spacing w:before="240" w:after="240"/>
        <w:rPr>
          <w:lang w:val="el" w:eastAsia="el"/>
        </w:rPr>
      </w:pPr>
      <w:r>
        <w:rPr>
          <w:lang w:val="el" w:eastAsia="el"/>
        </w:rPr>
        <w:t>β. Τεχνικοοικονομική μελέτη, που εκπονείται με μέριμνα της οικείας Νομαρχιακής Αυτοδιοίκησης, από την οποία να προκύπτει η καλύτερη εξυπηρέτηση του επιβατικού κοινού και η βιωσιμότητα του ενιαίου φορέα.</w:t>
      </w:r>
    </w:p>
    <w:p>
      <w:pPr>
        <w:pStyle w:val="MainText"/>
        <w:spacing w:before="120" w:after="0"/>
        <w:rPr>
          <w:lang w:val="el" w:eastAsia="el"/>
        </w:rPr>
      </w:pPr>
      <w:r>
        <w:rPr>
          <w:b/>
          <w:bCs/>
          <w:lang w:val="el" w:eastAsia="el"/>
        </w:rPr>
        <w:t>2.</w:t>
      </w:r>
      <w:r>
        <w:rPr>
          <w:lang w:val="el" w:eastAsia="el"/>
        </w:rPr>
        <w:t xml:space="preserve"> Υπεραστικά ή αστικά Κ.Τ.Ε.Λ. που εξυπηρετούν περισσότερους του ενός νομού ή έχουν έδρα διαφορετικούς νομούς δύνανται να συγχωνεύονται ή να διαχωρίζονται, με κοινή απόφαση των οικείων Νομαρχών και σε περίπτωση διαφωνίας αυτών με απόφαση του ή των οικείων Γενικών Γραμματέων Περιφέρειας, μετά από πλήρωση των ίδιων, με την παράγραφο 1, προϋποθέσεων.</w:t>
      </w:r>
    </w:p>
    <w:p>
      <w:pPr>
        <w:pStyle w:val="MainText"/>
        <w:spacing w:before="120" w:after="0"/>
        <w:rPr>
          <w:lang w:val="el" w:eastAsia="el"/>
        </w:rPr>
      </w:pPr>
      <w:r>
        <w:rPr>
          <w:b/>
          <w:bCs/>
          <w:lang w:val="el" w:eastAsia="el"/>
        </w:rPr>
        <w:t>3.</w:t>
      </w:r>
      <w:r>
        <w:rPr>
          <w:lang w:val="el" w:eastAsia="el"/>
        </w:rPr>
        <w:t xml:space="preserve"> Υπεραστικά ή αστικά Κ.Τ.Ε.Λ., που έχουν συγχωνευ- θεί με προγενέστερες διατάξεις ή θα συγχωνευθούν με τις διατάξεις του παρόντος νόμου, δύνανται να διαχωρίζονται εφόσον υπέρ του διαχωρισμού τάσσονται τα δύο τρίτα (2/3) τουλάχιστον του συνόλου των ψήφων των μετόχων των λεωφορείων με έδρα τον ίδιο νομό. 0 διαχωρισμός των Κ.Τ.Ε.Λ. γίνεται με απόφαση του οικείου Νομάρχη αν πρόκειται για Κ.Τ.Ε.Λ. του ίδιου νομού ή του ή των οικείων Γενικών Γραμματέων Περιφέρειας, αν πρόκειται για Κ.Τ.Ε.Λ. διαφορετικών νομών, μετά από τεχνοοικονομική μελέτη που εκπονείται με μέριμνα του Γενικού Γραμματέα της Περιφέρειας, από την οποία να προκύπτει η καλύτερη εξυπηρέτηση του επιβατικού κοινού και η βιωσιμότητα των φορέων που θα δημιουργηθούν.</w:t>
      </w:r>
    </w:p>
    <w:p>
      <w:pPr>
        <w:pStyle w:val="MainText"/>
        <w:spacing w:before="120" w:after="0"/>
        <w:rPr>
          <w:lang w:val="el" w:eastAsia="el"/>
        </w:rPr>
      </w:pPr>
      <w:r>
        <w:rPr>
          <w:b/>
          <w:bCs/>
          <w:lang w:val="el" w:eastAsia="el"/>
        </w:rPr>
        <w:t>4.</w:t>
      </w:r>
      <w:r>
        <w:rPr>
          <w:lang w:val="el" w:eastAsia="el"/>
        </w:rPr>
        <w:t xml:space="preserve"> Με τις ως άνω αποφάσεις ρυθμίζονται τα της ένταξης των λεωφορείων, του προσωπικού, των περιουσιακών στοιχείων, καθώς και κάθε άλλη αναγκαία λεπτομέρεια. Το προσωπικό των προς συγχώνευση ή διαχωρισμό Κ.Τ.Ε.Λ. εντάσσεται στον ή στους νέους φορείς.</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Εξίσωση συνθηκών εκμετάλλευσης Κ.Τ.Ε.Λ.</w:t>
      </w:r>
    </w:p>
    <w:p>
      <w:pPr>
        <w:pStyle w:val="MainText"/>
        <w:spacing w:before="120" w:after="0"/>
        <w:rPr>
          <w:lang w:val="el" w:eastAsia="el"/>
        </w:rPr>
      </w:pPr>
      <w:r>
        <w:rPr>
          <w:b/>
          <w:bCs/>
          <w:lang w:val="el" w:eastAsia="el"/>
        </w:rPr>
        <w:t>1.</w:t>
      </w:r>
      <w:r>
        <w:rPr>
          <w:lang w:val="el" w:eastAsia="el"/>
        </w:rPr>
        <w:t xml:space="preserve"> Με απόφαση του Υπουργού Μεταφορών και Επικοινωνιών καθορίζεται ο τρόπος εξίσωσης του αριθμού των διανυόμενων, από τα λεωφορεία των Κ.Τ.Ε.Λ., πραγματικών και πλασματικών χιλιομέτρων και γενικά των συνθηκών εκμετάλλευσης αυτών, με την καθιέρωση συντελεστών διαφόρων από αυτούς που ισχύουν για τις επί αστικών και υπεραστικών γραμμών εκτελούμενες μεταφορές.</w:t>
      </w:r>
    </w:p>
    <w:p>
      <w:pPr>
        <w:pStyle w:val="MainText"/>
        <w:spacing w:before="120" w:after="0"/>
        <w:rPr>
          <w:lang w:val="el" w:eastAsia="el"/>
        </w:rPr>
      </w:pPr>
      <w:r>
        <w:rPr>
          <w:b/>
          <w:bCs/>
          <w:lang w:val="el" w:eastAsia="el"/>
        </w:rPr>
        <w:t>2.</w:t>
      </w:r>
      <w:r>
        <w:rPr>
          <w:lang w:val="el" w:eastAsia="el"/>
        </w:rPr>
        <w:t xml:space="preserve"> Με όμοια απόφαση καθορίζονται τα των δαπανών εκμετάλλευσης των λεωφορείων και λειτουργίας των Κ.Τ.Ε.Λ., καθώς και οι βαρυνόμενοι με τις δαπάνες αυτές.</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Διακοπή κυκλοφορίας λεωφορείων Κ.Τ.Ε.Λ.</w:t>
      </w:r>
    </w:p>
    <w:p>
      <w:pPr>
        <w:pStyle w:val="MainText"/>
        <w:spacing w:before="120" w:after="0"/>
        <w:rPr>
          <w:lang w:val="el" w:eastAsia="el"/>
        </w:rPr>
      </w:pPr>
      <w:r>
        <w:rPr>
          <w:b/>
          <w:bCs/>
          <w:lang w:val="el" w:eastAsia="el"/>
        </w:rPr>
        <w:t>1.</w:t>
      </w:r>
      <w:r>
        <w:rPr>
          <w:lang w:val="el" w:eastAsia="el"/>
        </w:rPr>
        <w:t xml:space="preserve"> Σε περίπτωση διακοπής κυκλοφορίας αστικού ή υπεραστικού λεωφορείου από το κύκλωμα εργασίας, μέσα στο ίδιο ημερολογιακό έτος, η άδεια κυκλοφορίας ανακαλείται οριστικά, με αιτιολογημένη απόφαση του οικείου Νομάρχη, για τις παρακάτω αιτίες:</w:t>
      </w:r>
    </w:p>
    <w:p>
      <w:pPr>
        <w:spacing w:before="240" w:after="240"/>
        <w:rPr>
          <w:lang w:val="el" w:eastAsia="el"/>
        </w:rPr>
      </w:pPr>
      <w:r>
        <w:rPr>
          <w:lang w:val="el" w:eastAsia="el"/>
        </w:rPr>
        <w:t>α. σε περίπτωση αδικαιολόγητης διακοπής για χρονικό διάστημα μεγαλύτερο του ενός μήνα και</w:t>
      </w:r>
    </w:p>
    <w:p>
      <w:pPr>
        <w:spacing w:before="240" w:after="240"/>
        <w:rPr>
          <w:lang w:val="el" w:eastAsia="el"/>
        </w:rPr>
      </w:pPr>
      <w:r>
        <w:rPr>
          <w:lang w:val="el" w:eastAsia="el"/>
        </w:rPr>
        <w:t>β. σε περίπτωση διακοπής κυκλοφορίας λόγω βλαβών, για χρονικό διάστημα μεγαλύτερο των τεσσάρων μηνών.</w:t>
      </w:r>
    </w:p>
    <w:p>
      <w:pPr>
        <w:pStyle w:val="MainText"/>
        <w:spacing w:before="120" w:after="0"/>
        <w:rPr>
          <w:lang w:val="el" w:eastAsia="el"/>
        </w:rPr>
      </w:pPr>
      <w:r>
        <w:rPr>
          <w:b/>
          <w:bCs/>
          <w:lang w:val="el" w:eastAsia="el"/>
        </w:rPr>
        <w:t>2.</w:t>
      </w:r>
      <w:r>
        <w:rPr>
          <w:lang w:val="el" w:eastAsia="el"/>
        </w:rPr>
        <w:t xml:space="preserve"> Σε περίπτωση ολοσχερούς καταστροφής του λεωφορείου λόγω πυρκαγιάς, ατυχήματος, κλοπής, ναυαγίου ή άλλου λόγου, που συνιστά ανωτέρα βία, ο ιδιοκτήτης υ- ποχρεούται σε αντικατάσταση του καταστραφέντοςεντός ενός έτους. Διαφορετικά η άδεια κυκλοφορίας λεωφορείου ανακαλείται με αιτιολογημένη απόφαση του οικείου Νομάρχη.</w:t>
      </w:r>
    </w:p>
    <w:p>
      <w:pPr>
        <w:pStyle w:val="MainText"/>
        <w:spacing w:before="120" w:after="0"/>
        <w:rPr>
          <w:lang w:val="el" w:eastAsia="el"/>
        </w:rPr>
      </w:pPr>
      <w:r>
        <w:rPr>
          <w:b/>
          <w:bCs/>
          <w:lang w:val="el" w:eastAsia="el"/>
        </w:rPr>
        <w:t>3.</w:t>
      </w:r>
      <w:r>
        <w:rPr>
          <w:lang w:val="el" w:eastAsia="el"/>
        </w:rPr>
        <w:t xml:space="preserve"> Η για οποιονδήποτε λόγο διακοπή κυκλοφορίας βεβαιώνεται από το οικείο Κ.Τ.Ε.Λ. και κοινοποιείται στην αρμόδια υπηρεσία Μεταφορών και Επικοινωνιών της οικείας Νομαρχιακής Αυτοδιοίκησης, η οποία εφαρμόζει τα προβλεπόμενα στις παραγράφους 1 και 2.</w:t>
      </w:r>
    </w:p>
    <w:p>
      <w:pPr>
        <w:pStyle w:val="MainText"/>
        <w:spacing w:before="120" w:after="0"/>
        <w:rPr>
          <w:lang w:val="el" w:eastAsia="el"/>
        </w:rPr>
      </w:pPr>
      <w:r>
        <w:rPr>
          <w:b/>
          <w:bCs/>
          <w:lang w:val="el" w:eastAsia="el"/>
        </w:rPr>
        <w:t>4.</w:t>
      </w:r>
      <w:r>
        <w:rPr>
          <w:lang w:val="el" w:eastAsia="el"/>
        </w:rPr>
        <w:t xml:space="preserve"> Η κενή θέση λεωφορείου, που δημιουργείται από την ανάκληση άδειας κυκλοφορίας με τις διατάξεις του παρόντος άρθρου, καλύπτεται με τη θέση σε κυκλοφορία νέου αντίστοιχου λεωφορείου, εφόσον τούτο επιβάλλουν συγκοινωνιακές ανάγκες κατά τη διαδικασία που ορίζεται στο άρθρο 11 του νόμου αυτού.</w:t>
      </w:r>
    </w:p>
    <w:p>
      <w:pPr>
        <w:pStyle w:val="MainText"/>
        <w:spacing w:before="120" w:after="0"/>
        <w:rPr>
          <w:lang w:val="el" w:eastAsia="el"/>
        </w:rPr>
      </w:pPr>
      <w:r>
        <w:rPr>
          <w:b/>
          <w:bCs/>
          <w:lang w:val="el" w:eastAsia="el"/>
        </w:rPr>
        <w:t>5.</w:t>
      </w:r>
      <w:r>
        <w:rPr>
          <w:lang w:val="el" w:eastAsia="el"/>
        </w:rPr>
        <w:t xml:space="preserve"> Στις περιπτώσεις διακοπής κυκλοφορίας αστικού ήυπεραστικού λεωφορείου λόγω αναγκαστικής κατάσχεσης και πλειστηριασμού ή αφαίρεσης της κατοχής αυτού από τον διατηρήσαντα την κυριότητα πωλητή, εφαρμογή έχουν οι διατάξεις της παρ. 10 του άρθρου 10 του ν. 2801/2000 (ΦΕΚ 46 Α').</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Προεδρικά διατάγματα και υπουργικές αποφάσεις, που έχουν εκδοθεί κατ’ εξουσιοδότηση του ν.δ. 102/1973 και δεν αντίκεινται στις διατάξεις του παρόντος νόμου,εξακολουθούν να ισχύουν.</w:t>
      </w:r>
    </w:p>
    <w:p>
      <w:pPr>
        <w:pStyle w:val="MainText"/>
        <w:spacing w:before="120" w:after="0"/>
        <w:rPr>
          <w:lang w:val="el" w:eastAsia="el"/>
        </w:rPr>
      </w:pPr>
      <w:r>
        <w:rPr>
          <w:b/>
          <w:bCs/>
          <w:lang w:val="el" w:eastAsia="el"/>
        </w:rPr>
        <w:t>2.</w:t>
      </w:r>
      <w:r>
        <w:rPr>
          <w:lang w:val="el" w:eastAsia="el"/>
        </w:rPr>
        <w:t xml:space="preserve"> Οι διατάξεις των άρθρων 1 έως και 22 του παρόντος νόμου που αναφέρονται στους συγκοινωνιακούς φορείς Κ.Τ.Ε.Λ., μετά τη μετατροπή των Κ.Τ.Ε.Λ. σε ανώνυμεςεταιρείες σύμφωνα με τις ρυθμίσεις του άρθρου 3, εξακολουθούν να ισχύουν και να εφαρμόζονται και στις ανώνυμες εταιρείες.</w:t>
      </w:r>
    </w:p>
    <w:p>
      <w:pPr>
        <w:pStyle w:val="MainText"/>
        <w:spacing w:before="120" w:after="0"/>
        <w:rPr>
          <w:lang w:val="el" w:eastAsia="el"/>
        </w:rPr>
      </w:pPr>
      <w:r>
        <w:rPr>
          <w:b/>
          <w:bCs/>
          <w:lang w:val="el" w:eastAsia="el"/>
        </w:rPr>
        <w:t>3.</w:t>
      </w:r>
      <w:r>
        <w:rPr>
          <w:lang w:val="el" w:eastAsia="el"/>
        </w:rPr>
        <w:t xml:space="preserve"> Το όριο ηλικίας των είκοσι τριών (23) ετών του άρθρου 11 εφαρμόζεται από 1.1.2004 και για τα κυκλοφορούντο κατά τη δημοσίευση του νόμου αυτού λεωφορεία.</w:t>
      </w:r>
    </w:p>
    <w:p>
      <w:pPr>
        <w:pStyle w:val="MainText"/>
        <w:spacing w:before="120" w:after="0"/>
        <w:rPr>
          <w:lang w:val="el" w:eastAsia="el"/>
        </w:rPr>
      </w:pPr>
      <w:r>
        <w:rPr>
          <w:b/>
          <w:bCs/>
          <w:lang w:val="el" w:eastAsia="el"/>
        </w:rPr>
        <w:t>4.</w:t>
      </w:r>
      <w:r>
        <w:rPr>
          <w:lang w:val="el" w:eastAsia="el"/>
        </w:rPr>
        <w:t xml:space="preserve"> Για την εφαρμογή του νόμου αυτού, όπου αναφέρεται Κ.Τ.Ε.Λ., πριν την 31.12.2003 νοούνται τα Κ.Τ.Ε.Λ. του ν.δ. 102/1973 και μετά την ημερομηνία αυτή τα Κ.Τ.Ε.Λ. που μετατράπηκαν σε ανώνυμες εταιρίες κατ’ εφαρμογή του άρθρου 3 του νόμου αυτού, με την επιφύλαξη της παρ. 4 του άρθρου 5.</w:t>
      </w:r>
    </w:p>
    <w:p>
      <w:pPr>
        <w:spacing w:before="240" w:after="240"/>
        <w:rPr>
          <w:lang w:val="el" w:eastAsia="el"/>
        </w:rPr>
      </w:pPr>
      <w:r>
        <w:rPr>
          <w:b/>
          <w:bCs/>
          <w:lang w:val="el" w:eastAsia="el"/>
        </w:rPr>
        <w:t>ΚΕΦΆΛΑΙΟ Β</w:t>
      </w:r>
    </w:p>
    <w:p>
      <w:pPr>
        <w:spacing w:before="240" w:after="240"/>
        <w:rPr>
          <w:lang w:val="el" w:eastAsia="el"/>
        </w:rPr>
      </w:pPr>
      <w:r>
        <w:rPr>
          <w:b/>
          <w:bCs/>
          <w:lang w:val="el" w:eastAsia="el"/>
        </w:rPr>
        <w:t>ΤΕΧΝΙΚΟΣ ΕΛΕΓΧΟΣ ΟΧΗΜΑΤΩΝ ΚΑΙ ΑΣΦΑΛΕΙΑΧΕΡΣΑΙΩΝ ΜΕΤΑΦΟΡΩΝ</w:t>
      </w:r>
    </w:p>
    <w:p>
      <w:pPr>
        <w:pStyle w:val="Heading6"/>
        <w:spacing w:before="240" w:after="240"/>
        <w:rPr>
          <w:lang w:val="el" w:eastAsia="el"/>
        </w:rPr>
      </w:pPr>
      <w:r>
        <w:rPr>
          <w:b/>
          <w:bCs/>
          <w:lang w:val="el" w:eastAsia="el"/>
        </w:rPr>
        <w:t>Άρθρο 33Ο</w:t>
      </w:r>
    </w:p>
    <w:p>
      <w:pPr>
        <w:pStyle w:val="Heading6"/>
        <w:spacing w:before="240" w:after="240"/>
        <w:rPr>
          <w:lang w:val="el" w:eastAsia="el"/>
        </w:rPr>
      </w:pPr>
      <w:r>
        <w:rPr>
          <w:b/>
          <w:bCs/>
          <w:lang w:val="el" w:eastAsia="el"/>
        </w:rPr>
        <w:t>ρισμοί</w:t>
      </w:r>
    </w:p>
    <w:p>
      <w:pPr>
        <w:pStyle w:val="MainText"/>
        <w:spacing w:before="120" w:after="0"/>
        <w:rPr>
          <w:lang w:val="el" w:eastAsia="el"/>
        </w:rPr>
      </w:pPr>
      <w:r>
        <w:rPr>
          <w:b/>
          <w:bCs/>
          <w:lang w:val="el" w:eastAsia="el"/>
        </w:rPr>
        <w:t>1.</w:t>
      </w:r>
      <w:r>
        <w:rPr>
          <w:lang w:val="el" w:eastAsia="el"/>
        </w:rPr>
        <w:t xml:space="preserve"> 0 περιοδικός τεχνικός έλεγχος των μηχανοκίνητωνοχημάτων και των ρυμουλκούμενων τους, που προβλέπε- ται από τις κείμενες διατάξεις διενεργείται από τα Κέντρα Τεχνικού Ελέγχου Οχημάτων (Κ.Τ.Ε.Ο.).</w:t>
      </w:r>
    </w:p>
    <w:p>
      <w:pPr>
        <w:pStyle w:val="MainText"/>
        <w:spacing w:before="120" w:after="0"/>
        <w:rPr>
          <w:lang w:val="el" w:eastAsia="el"/>
        </w:rPr>
      </w:pPr>
      <w:r>
        <w:rPr>
          <w:b/>
          <w:bCs/>
          <w:lang w:val="el" w:eastAsia="el"/>
        </w:rPr>
        <w:t>2.</w:t>
      </w:r>
      <w:r>
        <w:rPr>
          <w:lang w:val="el" w:eastAsia="el"/>
        </w:rPr>
        <w:t xml:space="preserve"> Για την εφαρμογή του παρόντος νοούνται:</w:t>
      </w:r>
    </w:p>
    <w:p>
      <w:pPr>
        <w:spacing w:before="240" w:after="240"/>
        <w:rPr>
          <w:lang w:val="el" w:eastAsia="el"/>
        </w:rPr>
      </w:pPr>
      <w:r>
        <w:rPr>
          <w:lang w:val="el" w:eastAsia="el"/>
        </w:rPr>
        <w:t>α. "Οχήματα": όλες οι κατηγορίες οχημάτων του Παραρτήματος I της Φ2/64580/2288/99 (ΦΕΚ 1523 Β·) κοινής απόφασης των Υπουργών Εθνικής Οικονομίας και Μεταφορών και Επικοινωνιών, όπως ισχύει κάθε φορά.</w:t>
      </w:r>
    </w:p>
    <w:p>
      <w:pPr>
        <w:spacing w:before="240" w:after="240"/>
        <w:rPr>
          <w:lang w:val="el" w:eastAsia="el"/>
        </w:rPr>
      </w:pPr>
      <w:r>
        <w:rPr>
          <w:lang w:val="el" w:eastAsia="el"/>
        </w:rPr>
        <w:t>β. "Δημόσια Κ.Τ.Ε.Ο.": τα Κ.Τ.Ε.Ο. των Νομαρχιακών Αυτοδιοικήσεων, που διενεργούν τους περιοδικούς και ειδικούς τεχνικούς ελέγχους σε όλες τις κατηγορίες οχημάτων.</w:t>
      </w:r>
    </w:p>
    <w:p>
      <w:pPr>
        <w:spacing w:before="240" w:after="240"/>
        <w:rPr>
          <w:lang w:val="el" w:eastAsia="el"/>
        </w:rPr>
      </w:pPr>
      <w:r>
        <w:rPr>
          <w:lang w:val="el" w:eastAsia="el"/>
        </w:rPr>
        <w:t>γ. "Ιδιωτικά Κ.Τ.Ε.Ο.": τα Κ.Τ.Ε.Ο., που ιδρύονται σύμφωνα με τις διατάξεις του παρόντος κεφαλαίου και διενεργούν τους περιοδικούς τεχνικούς ελέγχους σε όλες τις κατηγορίες οχημάτων, εκτός από τα επιβατηγό δημόσιας χρήσης (Ε.Δ.Χ.), τα φορτηγά αυτοκίνητα άνω των τρεισήμισι (3.5) τόννων και τα λεωφορεία.</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Ίδρυση ιδιωτικών Κ.Τ.Ε.Ο.</w:t>
      </w:r>
    </w:p>
    <w:p>
      <w:pPr>
        <w:pStyle w:val="MainText"/>
        <w:spacing w:before="120" w:after="0"/>
        <w:rPr>
          <w:lang w:val="el" w:eastAsia="el"/>
        </w:rPr>
      </w:pPr>
      <w:r>
        <w:rPr>
          <w:b/>
          <w:bCs/>
          <w:lang w:val="el" w:eastAsia="el"/>
        </w:rPr>
        <w:t>1.</w:t>
      </w:r>
      <w:r>
        <w:rPr>
          <w:lang w:val="el" w:eastAsia="el"/>
        </w:rPr>
        <w:t xml:space="preserve"> Τα ιδιωτικά Κ.Τ.Ε.Ο. ιδρύονται από φυσικά ή νομικά πρόσωπα και έχουν ως αποκλειστικό έργο τον τεχνικόέλεγχο των οχημάτων που ορίζονται στο προηγούμενο άρθρο. Καθένα από τα παραπάνω πρόσωπα δεν μπορεί ναιδρύσει περισσότερα των 7 ιδιωτικών Κ.Τ.Ε.Ο. στο σύνολο της Επικράτειας.</w:t>
      </w:r>
    </w:p>
    <w:p>
      <w:pPr>
        <w:pStyle w:val="MainText"/>
        <w:spacing w:before="120" w:after="0"/>
        <w:rPr>
          <w:lang w:val="el" w:eastAsia="el"/>
        </w:rPr>
      </w:pPr>
      <w:r>
        <w:rPr>
          <w:b/>
          <w:bCs/>
          <w:lang w:val="el" w:eastAsia="el"/>
        </w:rPr>
        <w:t>2.</w:t>
      </w:r>
      <w:r>
        <w:rPr>
          <w:lang w:val="el" w:eastAsia="el"/>
        </w:rPr>
        <w:t xml:space="preserve"> Ιδιωτικά Κ.Τ.Ε.Ο. δεν δύναται να ιδρυθούν από φυσικά ή νομικά πρόσωπα που δραστηριοποιούνται στους τομείς της εμπορίας αυτοκινήτων ή από σύζυγο ή συγγενικά πρόσωπα πρώτου βαθμού εξ αίματος ή εξ αγχιστείας των ανωτέρω φυσικών προσώπων ή θυγατρικές εταιρίες των ανωτέρω νομικών προσώπων, όπως αυτές ορίζονται στο άρθρο 42ε του κ. ν. 2190/1920.</w:t>
      </w:r>
    </w:p>
    <w:p>
      <w:pPr>
        <w:pStyle w:val="MainText"/>
        <w:spacing w:before="120" w:after="0"/>
        <w:rPr>
          <w:lang w:val="el" w:eastAsia="el"/>
        </w:rPr>
      </w:pPr>
      <w:r>
        <w:rPr>
          <w:b/>
          <w:bCs/>
          <w:lang w:val="el" w:eastAsia="el"/>
        </w:rPr>
        <w:t>3.</w:t>
      </w:r>
      <w:r>
        <w:rPr>
          <w:lang w:val="el" w:eastAsia="el"/>
        </w:rPr>
        <w:t xml:space="preserve"> Η ίδρυση και λειτουργία ιδιωτικών Κ.Τ.Ε.Ο. επιτρέπεται σε περιοχές μη οχλούσας βιομηχανίας - βιοτεχνίας, ο- χλούσας βιομηχανίας - βιοτεχνίας και χονδρεμπορίου, κατά την έννοια των άρθρων 5, 6 και 7 αντίστοιχα του από 23.2/6.3.1987 π.δ.(ΦΕΚ 66 Δ') "Κατηγορίες και περιεχόμενο χρήσεων γης", καθώς και σε περιοχές εκτός εγκεκριμένων σχεδίων πόλεων ή εκτός ορίων οικισμών προϋφι- σταμένων του έτους 1923 ή οριοθετημένων σύμφωνα με τους όρους του από 24.4.1985 π.δ. (ΦΕΚ 181 Δ"). Οι εγκαταστάσεις των ιδιωτικών Κ.Τ.Ε.Ο. εντάσσονται στην κατηγορία των "χαμηλής όχλησης" εγκαταστάσεων.</w:t>
      </w:r>
    </w:p>
    <w:p>
      <w:pPr>
        <w:pStyle w:val="MainText"/>
        <w:spacing w:before="120" w:after="0"/>
        <w:rPr>
          <w:lang w:val="el" w:eastAsia="el"/>
        </w:rPr>
      </w:pPr>
      <w:r>
        <w:rPr>
          <w:b/>
          <w:bCs/>
          <w:lang w:val="el" w:eastAsia="el"/>
        </w:rPr>
        <w:t>4.</w:t>
      </w:r>
      <w:r>
        <w:rPr>
          <w:lang w:val="el" w:eastAsia="el"/>
        </w:rPr>
        <w:t xml:space="preserve"> Τα ιδιωτικά Κ.Τ.Ε.Ο. δεν μπορούν να συστεγάζονται με επιχειρήσεις συναφούς δραστηριότητας και ιδίως συνεργεία επισκευής και συντήρησης αυτοκινήτων, εταιριών εισαγωγής και εμπορίας αυτοκινήτων και λοιπέςεγκαταστάσεις αυτών, καθώς και με εγκαταστάσεις επιχειρήσεων οδικής βοήθειας.</w:t>
      </w:r>
    </w:p>
    <w:p>
      <w:pPr>
        <w:pStyle w:val="MainText"/>
        <w:spacing w:before="120" w:after="0"/>
        <w:rPr>
          <w:lang w:val="el" w:eastAsia="el"/>
        </w:rPr>
      </w:pPr>
      <w:r>
        <w:rPr>
          <w:b/>
          <w:bCs/>
          <w:lang w:val="el" w:eastAsia="el"/>
        </w:rPr>
        <w:t>5.</w:t>
      </w:r>
      <w:r>
        <w:rPr>
          <w:lang w:val="el" w:eastAsia="el"/>
        </w:rPr>
        <w:t xml:space="preserve"> Απαγορεύεται η εγκατάσταση ιδιωτικών Κ.Τ.Ε.Ο. σε απόσταση μικρότερη των 100μ. από νοσοκομείο ή κλινική, από αποθήκες εύφλεκτων ή εκρηκτικών υλών, από τα όρια κηρυγμένων αρχαιολογικών χώρων και από κηρυγμένα μνημεία, από Πρατήρια Υγραερίου (LPG), από παιδικούς σταθμούς, από σχολεία μέσης ή κατώτερης εκπαίδευσης, από ιδρύματα ανώτερης και ανώτατης εκπαίδευσης και από ενοριακούς ναούς και σταθμούς μέσων μαζικής μεταφοράς, σταθερής τροχιάς και λεωφορείων.</w:t>
      </w:r>
    </w:p>
    <w:p>
      <w:pPr>
        <w:spacing w:before="240" w:after="240"/>
        <w:rPr>
          <w:lang w:val="el" w:eastAsia="el"/>
        </w:rPr>
      </w:pPr>
      <w:r>
        <w:rPr>
          <w:lang w:val="el" w:eastAsia="el"/>
        </w:rPr>
        <w:t>Η απόσταση αυτή μετριέται από το περίγραμμα του οικοπέδου του Κ.Τ.Ε.Ο. και των ως άνω κτιρίων ή εγκαταστάσεων.</w:t>
      </w:r>
    </w:p>
    <w:p>
      <w:pPr>
        <w:pStyle w:val="MainText"/>
        <w:spacing w:before="120" w:after="0"/>
        <w:rPr>
          <w:lang w:val="el" w:eastAsia="el"/>
        </w:rPr>
      </w:pPr>
      <w:r>
        <w:rPr>
          <w:b/>
          <w:bCs/>
          <w:lang w:val="el" w:eastAsia="el"/>
        </w:rPr>
        <w:t>6.</w:t>
      </w:r>
      <w:r>
        <w:rPr>
          <w:lang w:val="el" w:eastAsia="el"/>
        </w:rPr>
        <w:t xml:space="preserve"> Οι διατάξεις της παραγράφου 5 ισχύουν και για τηνίδρυση και λειτουργία δημόσιων Κ.Τ.Ε.Ο.. Για τα ήδη λει- τουργούντα δημόσια Κ.Τ.Ε.Ο., η διάταξη αυτή τίθεται σε ισχύ εντός έξι μηνών από τη δημοσίευση του παρόντος.</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Έργο ιδιωτικών Κ.Τ.Ε.Ο.</w:t>
      </w:r>
    </w:p>
    <w:p>
      <w:pPr>
        <w:pStyle w:val="MainText"/>
        <w:spacing w:before="120" w:after="0"/>
        <w:rPr>
          <w:lang w:val="el" w:eastAsia="el"/>
        </w:rPr>
      </w:pPr>
      <w:r>
        <w:rPr>
          <w:b/>
          <w:bCs/>
          <w:lang w:val="el" w:eastAsia="el"/>
        </w:rPr>
        <w:t>1.</w:t>
      </w:r>
      <w:r>
        <w:rPr>
          <w:lang w:val="el" w:eastAsia="el"/>
        </w:rPr>
        <w:t xml:space="preserve"> Τα ιδιωτικά Κ.Τ.Ε.Ο. προβαίνουν στον περιοδικό τεχνικό έλεγχο των οχημάτων σύμφωνα με την ισχύουσα κάθε φορά νομοθεσία.</w:t>
      </w:r>
    </w:p>
    <w:p>
      <w:pPr>
        <w:pStyle w:val="MainText"/>
        <w:spacing w:before="120" w:after="0"/>
        <w:rPr>
          <w:lang w:val="el" w:eastAsia="el"/>
        </w:rPr>
      </w:pPr>
      <w:r>
        <w:rPr>
          <w:b/>
          <w:bCs/>
          <w:lang w:val="el" w:eastAsia="el"/>
        </w:rPr>
        <w:t>2.</w:t>
      </w:r>
      <w:r>
        <w:rPr>
          <w:lang w:val="el" w:eastAsia="el"/>
        </w:rPr>
        <w:t xml:space="preserve"> Στα πλαίσια εκπλήρωσης του έργου τους:</w:t>
      </w:r>
    </w:p>
    <w:p>
      <w:pPr>
        <w:spacing w:before="240" w:after="240"/>
        <w:rPr>
          <w:lang w:val="el" w:eastAsia="el"/>
        </w:rPr>
      </w:pPr>
      <w:r>
        <w:rPr>
          <w:lang w:val="el" w:eastAsia="el"/>
        </w:rPr>
        <w:t>α. Υποχρεούνται να επιμορφώνουν σε τακτά χρονικά διαστήματα το προσωπικό τους σε φορέα που έχει διαπι- στευθεί για την εκτέλεση του έργου αυτού.</w:t>
      </w:r>
    </w:p>
    <w:p>
      <w:pPr>
        <w:spacing w:before="240" w:after="240"/>
        <w:rPr>
          <w:lang w:val="el" w:eastAsia="el"/>
        </w:rPr>
      </w:pPr>
      <w:r>
        <w:rPr>
          <w:lang w:val="el" w:eastAsia="el"/>
        </w:rPr>
        <w:t>β. Συγκεντρώνουν και επεξεργάζονται τα στοιχεία των διενεργούμενων ελέγχων τα οποία αποστέλλουν με σύνδεση άμεση (on line) στο Υπουργείο Μεταφορών και Επικοινωνιών, καθώς και εγγράφως κάθε φορά που τους ζητηθεί από το Υπουργείο Μεταφορών και Επικοινωνιών.</w:t>
      </w:r>
    </w:p>
    <w:p>
      <w:pPr>
        <w:spacing w:before="240" w:after="240"/>
        <w:rPr>
          <w:lang w:val="el" w:eastAsia="el"/>
        </w:rPr>
      </w:pPr>
      <w:r>
        <w:rPr>
          <w:lang w:val="el" w:eastAsia="el"/>
        </w:rPr>
        <w:t>γ. Χορηγούν Δελτίο Τεχνικού Ελέγχου Οχήματος και Κάρτα Ελέγχου Καυσαερίων, σύμφωνα με τις κείμενες διατάξεις, στα ελεγχόμενα οχήματα.</w:t>
      </w:r>
    </w:p>
    <w:p>
      <w:pPr>
        <w:spacing w:before="240" w:after="240"/>
        <w:rPr>
          <w:lang w:val="el" w:eastAsia="el"/>
        </w:rPr>
      </w:pPr>
      <w:r>
        <w:rPr>
          <w:lang w:val="el" w:eastAsia="el"/>
        </w:rPr>
        <w:t>δ. Υποχρεούνται να ασφαλίζουν την επαγγελματική τους ευθύνη.</w:t>
      </w:r>
    </w:p>
    <w:p>
      <w:pPr>
        <w:spacing w:before="240" w:after="240"/>
        <w:rPr>
          <w:lang w:val="el" w:eastAsia="el"/>
        </w:rPr>
      </w:pPr>
      <w:r>
        <w:rPr>
          <w:lang w:val="el" w:eastAsia="el"/>
        </w:rPr>
        <w:t>ε. Ευθύνονται σύμφωνα με το άρθρο 8 του ν. 2251/ 1994 (ΦΕΚ 191 Α') για την προστασία καταναλωτών.</w:t>
      </w:r>
    </w:p>
    <w:p>
      <w:pPr>
        <w:pStyle w:val="MainText"/>
        <w:spacing w:before="120" w:after="0"/>
        <w:rPr>
          <w:lang w:val="el" w:eastAsia="el"/>
        </w:rPr>
      </w:pPr>
      <w:r>
        <w:rPr>
          <w:b/>
          <w:bCs/>
          <w:lang w:val="el" w:eastAsia="el"/>
        </w:rPr>
        <w:t>3.</w:t>
      </w:r>
      <w:r>
        <w:rPr>
          <w:lang w:val="el" w:eastAsia="el"/>
        </w:rPr>
        <w:t xml:space="preserve"> Το Υπουργείο Μεταφορών και Επικοινωνιών κοινοποιεί στα ιδιωτικά Κ.Τ.Ε.Ο. όλη τη σχετική νομοθεσία και λοιπά στοιχεία που αφορούν στον τεχνικό έλεγχο τωνοχημάτων και κοινοποιούνται στα δημόσια Κ.Τ.Ε.Ο..</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Άδεια ίδρυσης ιδιωτικών Κ.Τ.Ε.Ο.</w:t>
      </w:r>
    </w:p>
    <w:p>
      <w:pPr>
        <w:spacing w:before="240" w:after="240"/>
        <w:rPr>
          <w:lang w:val="el" w:eastAsia="el"/>
        </w:rPr>
      </w:pPr>
      <w:r>
        <w:rPr>
          <w:lang w:val="el" w:eastAsia="el"/>
        </w:rPr>
        <w:t>Για τη χορήγηση άδειας ίδρυσης ιδιωτικών Κ.Τ.Ε.Ο. ο ενδιαφερόμενος υποβάλλει στην αρμόδια υπηρεσία:</w:t>
      </w:r>
    </w:p>
    <w:p>
      <w:pPr>
        <w:spacing w:before="240" w:after="240"/>
        <w:rPr>
          <w:lang w:val="el" w:eastAsia="el"/>
        </w:rPr>
      </w:pPr>
      <w:r>
        <w:rPr>
          <w:lang w:val="el" w:eastAsia="el"/>
        </w:rPr>
        <w:t>α. Υπεύθυνη δήλωση του άρθρου 8 του ν. 1599/1986, που βεβαιώνει την κυριότητα ή κατοχή οικοπέδου, επιφάνειας τουλάχιστον 1500 τ.μ. σε περιοχές των νομών Αττικής και Θεσσαλονίκης εντός σχεδίου πόλεως ή εντόςορίων οικισμού προυφισταμένων του έτους 1923 ή οριοθε- τημένου σύμφωνα με τους όρους του από 24.4.1985 π.δ. (ΦΕΚ 181 Δ') εκτός αμιγούς κατοικίας ή γηπέδου επιφάνειας τουλάχιστον 4.000 τ.μ. σε εκτός σχεδίου πόλεως ή οικισμού περιοχές. Στην ίδια υπεύθυνη δήλωση βεβαιώνεται ότι το οικόπεδο ή γήπεδο είναι κατάλληλο για τηνεγκατάσταση και λειτουργία ιδιωτικού Κ,Τ.Ε.Ο. με έναν τουλάχιστον διάδρομο ελέγχου επιβατηγών ιδιωτικής χρήσης (Ε.Ι.Χ.) αυτοκινήτων, και τους αναγκαίους χώρους για την αναμονή των ελεγχόμενων οχημάτων, τηνεξυπηρέτηση των κατόχων οχημάτων και τις βοηθητικές λειτουργίες του Κ.Τ.Ε.Ο..</w:t>
      </w:r>
    </w:p>
    <w:p>
      <w:pPr>
        <w:spacing w:before="240" w:after="240"/>
        <w:rPr>
          <w:lang w:val="el" w:eastAsia="el"/>
        </w:rPr>
      </w:pPr>
      <w:r>
        <w:rPr>
          <w:lang w:val="el" w:eastAsia="el"/>
        </w:rPr>
        <w:t>β. Τοπογραφικό διάγραμμα της περιοχής υπό κλίμακα 1:500, στο οποίο αποτυπώνεται η περιμετρική έκταση σε απόσταση 150 μέτρων από τα όρια του οικοπέδου, στοοποίο θα λειτουργήσει το Κ.Τ.Ε.Ο. και στο οποίο σημειώνονται η οικοδομική και η ρυμοτομική γραμμή, εφόσονυφίστανται, το κτίριο και η γενική διάταξη του Κ.Τ.Ε.Ο., οι χώροι αναμονής των ελεγχόμενων οχημάτων, οι χώροι προσπέλασης (εισόδου και εξόδου) των οχημάτων, η κυ- κλοφοριακή σύνδεση του Κ.Τ.Ε.Ο. με την προ αυτού οδό και όλα τα στοιχεία που σχετίζονται με την πλήρωση των προϋποθέσεων των παραγράφων 3, 4 και 5 του άρθρου 34 του παρόντος νόμου.</w:t>
      </w:r>
    </w:p>
    <w:p>
      <w:pPr>
        <w:spacing w:before="240" w:after="240"/>
        <w:rPr>
          <w:lang w:val="el" w:eastAsia="el"/>
        </w:rPr>
      </w:pPr>
      <w:r>
        <w:rPr>
          <w:lang w:val="el" w:eastAsia="el"/>
        </w:rPr>
        <w:t>To τοπογραφικό διάγραμμα υπογράφεται από τον κατά νόμο υπεύθυνο μηχανικό και είναι θεωρημένο από την αρμόδια, σύμφωνα με το στοιχείο ε ' του άρθρου αυτού, υπηρεσία. Μαζί με το τοπογραφικό διάγραμμα υποβάλλεται και υπεύθυνη δήλωση του άρθρου 8 του ν. 1599/1986 του ως άνω μηχανικού ότι πληρούνται οι προϋποθέσεις των παραγράφων 3, 4 και 5 του άρθρου 34 του νόμου αυτού, ως προς την καταλληλότητα του οικοπέδου για την ίδρυση και λειτουργία ιδιωτικού Κ.Τ.Ε.Ο..</w:t>
      </w:r>
    </w:p>
    <w:p>
      <w:pPr>
        <w:spacing w:before="240" w:after="240"/>
        <w:rPr>
          <w:lang w:val="el" w:eastAsia="el"/>
        </w:rPr>
      </w:pPr>
      <w:r>
        <w:rPr>
          <w:lang w:val="el" w:eastAsia="el"/>
        </w:rPr>
        <w:t>γ. Λεπτομερή αρχιτεκτονικά διαγράμματα των εγκαταστάσεων και των σχεδίων γενικής διάταξης των διαδρόμων ελέγχου, των χώρων αναμονής των ελεγχόμενων οχημάτων, των χώρων εξυπηρέτησης πολιτών, των βοηθητικών χώρων εξυπηρέτησης του Κ.Τ.Ε.Ο. και γενικά της συνολικής έκτασής του.</w:t>
      </w:r>
    </w:p>
    <w:p>
      <w:pPr>
        <w:spacing w:before="240" w:after="240"/>
        <w:rPr>
          <w:lang w:val="el" w:eastAsia="el"/>
        </w:rPr>
      </w:pPr>
      <w:r>
        <w:rPr>
          <w:lang w:val="el" w:eastAsia="el"/>
        </w:rPr>
        <w:t>δ. Τεχνική περιγραφή των κτιριακών και ηλεκτρομηχα- νολογικών εγκαταστάσεων του Κ.Τ.Ε.Ο..</w:t>
      </w:r>
    </w:p>
    <w:p>
      <w:pPr>
        <w:spacing w:before="240" w:after="240"/>
        <w:rPr>
          <w:lang w:val="el" w:eastAsia="el"/>
        </w:rPr>
      </w:pPr>
      <w:r>
        <w:rPr>
          <w:lang w:val="el" w:eastAsia="el"/>
        </w:rPr>
        <w:t>ε. Έγκριση κυκλοφοριακής σύνδεσης του Κ.Τ.Ε.Ο. απά την αρμάδια για την οδά υπηρεσία της οικείας Νομαρχιακής Αυτοδιοίκησης ή της Γενικής Γραμματείας Δημοσίων Έργων.</w:t>
      </w:r>
    </w:p>
    <w:p>
      <w:pPr>
        <w:spacing w:before="240" w:after="240"/>
        <w:rPr>
          <w:lang w:val="el" w:eastAsia="el"/>
        </w:rPr>
      </w:pPr>
      <w:r>
        <w:rPr>
          <w:lang w:val="el" w:eastAsia="el"/>
        </w:rPr>
        <w:t>στ. Μελέτη εγκατάστασης αυτάματων γραμμών ελέγχου και του λοιπού εξοπλισμού του Κ.Τ.Ε.Ο..</w:t>
      </w:r>
    </w:p>
    <w:p>
      <w:pPr>
        <w:spacing w:before="240" w:after="240"/>
        <w:rPr>
          <w:lang w:val="el" w:eastAsia="el"/>
        </w:rPr>
      </w:pPr>
      <w:r>
        <w:rPr>
          <w:lang w:val="el" w:eastAsia="el"/>
        </w:rPr>
        <w:t>ζ. Βεβαίωση περί υποβολής στην αρμάδια αρχή Μελέτης Περιβαλλοντικών Επιπτώσεων.</w:t>
      </w:r>
    </w:p>
    <w:p>
      <w:pPr>
        <w:spacing w:before="240" w:after="240"/>
        <w:rPr>
          <w:lang w:val="el" w:eastAsia="el"/>
        </w:rPr>
      </w:pPr>
      <w:r>
        <w:rPr>
          <w:lang w:val="el" w:eastAsia="el"/>
        </w:rPr>
        <w:t>η. Παράβολο υπέρ του Δημοσίου, το ύφος του οποίου καθορίζεται με κοινή απάφαση των Υπουργών Οικονομικών και Μεταφορών και Επικοινωνιών.</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Άδεια λειτουργίας ιδιωτικών Κ.Τ.Ε.Ο. - ΔιαπίστευσηΚ.Τ.Ε.Ο.</w:t>
      </w:r>
    </w:p>
    <w:p>
      <w:pPr>
        <w:pStyle w:val="MainText"/>
        <w:spacing w:before="120" w:after="0"/>
        <w:rPr>
          <w:lang w:val="el" w:eastAsia="el"/>
        </w:rPr>
      </w:pPr>
      <w:r>
        <w:rPr>
          <w:b/>
          <w:bCs/>
          <w:lang w:val="el" w:eastAsia="el"/>
        </w:rPr>
        <w:t>1.</w:t>
      </w:r>
      <w:r>
        <w:rPr>
          <w:lang w:val="el" w:eastAsia="el"/>
        </w:rPr>
        <w:t xml:space="preserve"> Η άδεια λειτουργίας ιδιωτικών Κ.Τ.Ε.Ο. χορηγείταιεφάσον πληρούνται οι παρακάτω προϋποθέσεις:</w:t>
      </w:r>
    </w:p>
    <w:p>
      <w:pPr>
        <w:spacing w:before="240" w:after="240"/>
        <w:rPr>
          <w:lang w:val="el" w:eastAsia="el"/>
        </w:rPr>
      </w:pPr>
      <w:r>
        <w:rPr>
          <w:lang w:val="el" w:eastAsia="el"/>
        </w:rPr>
        <w:t>α. Υποβολή της προβλεπάμενης απά τις ισχύουσες διατάξεις οικοδομικής άδειας και των εγγράφων που αποδεικνύουν την κυριάτητα ή κατοχή οικοπέδου για τιςεγκαταστάσεις του Κ.Τ.Ε.Ο..</w:t>
      </w:r>
    </w:p>
    <w:p>
      <w:pPr>
        <w:spacing w:before="240" w:after="240"/>
        <w:rPr>
          <w:lang w:val="el" w:eastAsia="el"/>
        </w:rPr>
      </w:pPr>
      <w:r>
        <w:rPr>
          <w:lang w:val="el" w:eastAsia="el"/>
        </w:rPr>
        <w:t>β. Κατασκευή των κτιριακών, ηλεκτρομηχανολογικών και λοιπών εγκαταστάσεων του Κ.Τ.Ε.Ο. σύμφωνα με την οικοδομική άδεια, τις μελέτες, τις προδιαγραφές, την τεχνική περιγραφή, τα σχεδιαγράμματα και τα λοιπά στοιχεία, που υποβλήθηκαν κατά το στάδιο ίδρυσης.</w:t>
      </w:r>
    </w:p>
    <w:p>
      <w:pPr>
        <w:spacing w:before="240" w:after="240"/>
        <w:rPr>
          <w:lang w:val="el" w:eastAsia="el"/>
        </w:rPr>
      </w:pPr>
      <w:r>
        <w:rPr>
          <w:lang w:val="el" w:eastAsia="el"/>
        </w:rPr>
        <w:t>γ. Εγκατάσταση αυτάματων γραμμών και του αναγκαίου εξοπλισμού σύμφωνα με τις προδιαγραφές, τα σχεδιαγράμματα και τα λοιπά στοιχεία που υποβλήθηκαν για τη χορήγηση της άδειας ίδρυσης.</w:t>
      </w:r>
    </w:p>
    <w:p>
      <w:pPr>
        <w:spacing w:before="240" w:after="240"/>
        <w:rPr>
          <w:lang w:val="el" w:eastAsia="el"/>
        </w:rPr>
      </w:pPr>
      <w:r>
        <w:rPr>
          <w:lang w:val="el" w:eastAsia="el"/>
        </w:rPr>
        <w:t>δ. Μηχανογράφηση αντίστοιχη των δημάσιων Κ.Τ.Ε.Ο. και συμβατή με αυτή, συνδεδεμένη με το μηχανογραφικά σύστημα του Υπουργείου Μεταφορών και Επικοινωνιών.</w:t>
      </w:r>
    </w:p>
    <w:p>
      <w:pPr>
        <w:spacing w:before="240" w:after="240"/>
        <w:rPr>
          <w:lang w:val="el" w:eastAsia="el"/>
        </w:rPr>
      </w:pPr>
      <w:r>
        <w:rPr>
          <w:lang w:val="el" w:eastAsia="el"/>
        </w:rPr>
        <w:t>ε. Εγκατάσταση πυρασφάλειας σύμφωνα με τις ισχύουσες διατάξεις.</w:t>
      </w:r>
    </w:p>
    <w:p>
      <w:pPr>
        <w:spacing w:before="240" w:after="240"/>
        <w:rPr>
          <w:lang w:val="el" w:eastAsia="el"/>
        </w:rPr>
      </w:pPr>
      <w:r>
        <w:rPr>
          <w:lang w:val="el" w:eastAsia="el"/>
        </w:rPr>
        <w:t>στ. Στελέχωση με το αναγκαίο ελεγκτικά και άλλο προσωπικά, πιστοποιημένο σύμφωνα με τις ισχύουσες διατάξεις. Οι προϊστάμενοι πρέπει να είναι διπλωματούχοι μη- χανολάγοι μηχανικοί, ενώ οι υπεύθυνοι γραμμών μπορεί να είναι μηχανολάγοι μηχανικοί ή τεχνολάγοι μηχανικοί.</w:t>
      </w:r>
    </w:p>
    <w:p>
      <w:pPr>
        <w:spacing w:before="240" w:after="240"/>
        <w:rPr>
          <w:lang w:val="el" w:eastAsia="el"/>
        </w:rPr>
      </w:pPr>
      <w:r>
        <w:rPr>
          <w:lang w:val="el" w:eastAsia="el"/>
        </w:rPr>
        <w:t>ζ. Διαπίστευση του Κ.Τ.Ε.Ο. απά το Εθνικά Συμβούλιο Διαπίστευσης του ν. 2231/1994 (ΦΕΚ 139 Α') ή άλλο φορέα διαπίστευσης Κράτους Μέλους της ΕυρωπαϊκήςΈνωσης.</w:t>
      </w:r>
    </w:p>
    <w:p>
      <w:pPr>
        <w:spacing w:before="240" w:after="240"/>
        <w:rPr>
          <w:lang w:val="el" w:eastAsia="el"/>
        </w:rPr>
      </w:pPr>
      <w:r>
        <w:rPr>
          <w:lang w:val="el" w:eastAsia="el"/>
        </w:rPr>
        <w:t>η. Απάφαση έγκρισης περιβαλλοντικών άρων.</w:t>
      </w:r>
    </w:p>
    <w:p>
      <w:pPr>
        <w:pStyle w:val="MainText"/>
        <w:spacing w:before="120" w:after="0"/>
        <w:rPr>
          <w:lang w:val="el" w:eastAsia="el"/>
        </w:rPr>
      </w:pPr>
      <w:r>
        <w:rPr>
          <w:b/>
          <w:bCs/>
          <w:lang w:val="el" w:eastAsia="el"/>
        </w:rPr>
        <w:t>2.</w:t>
      </w:r>
      <w:r>
        <w:rPr>
          <w:lang w:val="el" w:eastAsia="el"/>
        </w:rPr>
        <w:t xml:space="preserve"> Με απάφαση του Υπουργού Μεταφορών και Επικοινωνιών εξειδικεύονται οι προϋποθέσεις για την ίδρυση και λειτουργία των ιδιωτικών Κ.Τ.Ε.Ο., οι τεχνικές προδιαγραφές του συστήματος μηχανογράφησης, το είδος και οι τεχνικές προδιαγραφές των αυτάματων γραμμώνελέγχου, το αναγκαίο για τη λειτουργία του Κ.Τ.Ε.Ο. προσωπικά, η διαδικασία χορήγησης της άδειας ίδρυσης και λειτουργίας και τα υποβαλλάμενα δικαιολογητικά, η διάρκεια της άδειας ίδρυσης και λειτουργίας, η διαδικασία χορήγησης του δελτίου τεχνικού ελέγχου και ο τύπος αυτού, καθώς και κάθε άλλο σχετικά θέμα.</w:t>
      </w:r>
    </w:p>
    <w:p>
      <w:pPr>
        <w:pStyle w:val="MainText"/>
        <w:spacing w:before="120" w:after="0"/>
        <w:rPr>
          <w:lang w:val="el" w:eastAsia="el"/>
        </w:rPr>
      </w:pPr>
      <w:r>
        <w:rPr>
          <w:b/>
          <w:bCs/>
          <w:lang w:val="el" w:eastAsia="el"/>
        </w:rPr>
        <w:t>3.</w:t>
      </w:r>
      <w:r>
        <w:rPr>
          <w:lang w:val="el" w:eastAsia="el"/>
        </w:rPr>
        <w:t xml:space="preserve"> Με απάφαση του Υπουργού Μεταφορών και Επικοινωνιών καθορίζονται οι υποχρεώσεις των ιδιωτικών Κ.Τ.Ε.Ο., όπως η πιστοποίηση και η επιμόρφωση του προσωπικού, η συγκέντρωση, επεξεργασία και αποστολή στοιχείων των διενεργούμενων τεχνικών ελέγχων στοΥπουργείο Μεταφορών και Επικοινωνιών και κάθε άλλο σχετικό θέμα.</w:t>
      </w:r>
    </w:p>
    <w:p>
      <w:pPr>
        <w:pStyle w:val="MainText"/>
        <w:spacing w:before="120" w:after="0"/>
        <w:rPr>
          <w:lang w:val="el" w:eastAsia="el"/>
        </w:rPr>
      </w:pPr>
      <w:r>
        <w:rPr>
          <w:b/>
          <w:bCs/>
          <w:lang w:val="el" w:eastAsia="el"/>
        </w:rPr>
        <w:t>4.</w:t>
      </w:r>
      <w:r>
        <w:rPr>
          <w:lang w:val="el" w:eastAsia="el"/>
        </w:rPr>
        <w:t xml:space="preserve"> Τα δημόσια Κ.Τ.Ε.Ο. διαπιστεύονται από το Εθνικό Συμβούλιο Διαπίστευσης ή άλλο φορέα διαπίστευσης Κράτους Μέλους της Ευρωπαϊκής Ένωσης, μέσα σε προθεσμία ενός έτους από την έναρξη ισχύος του παρόντος. Με αιτιολογημένη απόφαση του Υπουργού Μεταφορών και Επικοινωνιών η προθεσμία αυτή μπορεί να παραταθεί για ένα επιπλέον έτος.</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Χορήγηση και ανάκληση αδειών - Έλεγχος ιδιωτικώνΚ.Τ.Ε.Ο.</w:t>
      </w:r>
    </w:p>
    <w:p>
      <w:pPr>
        <w:pStyle w:val="MainText"/>
        <w:spacing w:before="120" w:after="0"/>
        <w:rPr>
          <w:lang w:val="el" w:eastAsia="el"/>
        </w:rPr>
      </w:pPr>
      <w:r>
        <w:rPr>
          <w:b/>
          <w:bCs/>
          <w:lang w:val="el" w:eastAsia="el"/>
        </w:rPr>
        <w:t>1.</w:t>
      </w:r>
      <w:r>
        <w:rPr>
          <w:lang w:val="el" w:eastAsia="el"/>
        </w:rPr>
        <w:t xml:space="preserve"> Οι άδειες ίδρυσης και λειτουργίας των ιδιωτικών Κ.Τ.Ε.Ο. χορηγούνται με αποφάσεις των Γενικών Γραμματέων των Περιφερειών, μετά από εισήγηση των αρμόδιων υπηρεσιών των Περιφερειών. Μέχρι να συσταθούν και να λειτουργήσουν σε όλες τις Περιφέρειες οι αρμόδιες υπηρεσίες, οι άδειες ίδρυσης και λειτουργίας τωνιδιωτικών Κ.Τ.Ε.Ο. χορηγούνται από τη Διεύθυνση Ασφάλειας Χερσαίων Μεταφορών (Δ.Α.Χ.Μ.) του Υπουργείου Μεταφορών και Επικοινωνιών που συστήνεται με το νόμο αυτόν.</w:t>
      </w:r>
    </w:p>
    <w:p>
      <w:pPr>
        <w:pStyle w:val="MainText"/>
        <w:spacing w:before="120" w:after="0"/>
        <w:rPr>
          <w:lang w:val="el" w:eastAsia="el"/>
        </w:rPr>
      </w:pPr>
      <w:r>
        <w:rPr>
          <w:b/>
          <w:bCs/>
          <w:lang w:val="el" w:eastAsia="el"/>
        </w:rPr>
        <w:t>2.</w:t>
      </w:r>
      <w:r>
        <w:rPr>
          <w:lang w:val="el" w:eastAsia="el"/>
        </w:rPr>
        <w:t xml:space="preserve"> Η άδεια λειτουργίας ιδιωτικού Κ.Τ.Ε.Ο. ανακαλείται προσωρινά ή οριστικά με ειδική αιτιολογημένη απόφαση της αρχής που την εξέδωσε, αν διαπιστωθεί οποτεδήποτε ότι έπαυσαν να ισχύουν οι προϋποθέσεις με τις οποίες χορηγήθηκε.</w:t>
      </w:r>
    </w:p>
    <w:p>
      <w:pPr>
        <w:pStyle w:val="MainText"/>
        <w:spacing w:before="120" w:after="0"/>
        <w:rPr>
          <w:lang w:val="el" w:eastAsia="el"/>
        </w:rPr>
      </w:pPr>
      <w:r>
        <w:rPr>
          <w:b/>
          <w:bCs/>
          <w:lang w:val="el" w:eastAsia="el"/>
        </w:rPr>
        <w:t>3.</w:t>
      </w:r>
      <w:r>
        <w:rPr>
          <w:lang w:val="el" w:eastAsia="el"/>
        </w:rPr>
        <w:t xml:space="preserve"> 0 έλεγχος των ιδιωτικών Κ.Τ.Ε.Ο. ασκείται από τη Δ.Α.Χ.Μ. και το Σώμα Ελεγκτών Επιθεωρητών του Υπουργείου Μεταφορών και Επικοινωνιών του ν. 2671/ 1998 (ΦΕΚ 289 Α').</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Αντίτιμο για τη διενέργεια του τεχνικού ελέγχου</w:t>
      </w:r>
    </w:p>
    <w:p>
      <w:pPr>
        <w:spacing w:before="240" w:after="240"/>
        <w:rPr>
          <w:lang w:val="el" w:eastAsia="el"/>
        </w:rPr>
      </w:pPr>
      <w:r>
        <w:rPr>
          <w:lang w:val="el" w:eastAsia="el"/>
        </w:rPr>
        <w:t>Τα ιδιωτικά Κ.Τ.Ε.Ο. υποχρεούνται να υποβάλλουν στη Δ.Α.Χ.Μ. του Υπουργείου Μεταφορών και Επικοινωνιών το τιμολόγιο παροχής υπηρεσιών τους, που κάθε φοράισχύει. Ποσοστό 10% από οποιοδήποτε καταβαλλόμενο, από τους ιδιοκτήτες των οχημάτων, ποσό για τον τεχνικό έλεγχο τους αποδίδεται στο Ελληνικό Δημόσιο για την κάλυψη εξόδων εποπτείας και ελέγχου Κ.Τ.Ε.Ο.. Με κοινήυπουργική απόφαση των Υπουργών Οικονομικών και Μεταφορών και Επικοινωνιών καθορίζεται η διαδικασία και ο τρόπος απόδοσης του ως άνω ποσοστού από τα ιδιωτικά Κ.Τ.Ε.Ο., καθώς και κάθε άλλο σχετικό θέμα.</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Σύσταση Διεύθυνσης Ασφάλειας ΧερσαίωνΜεταφορών (Δ.Α.Χ.Μ.)</w:t>
      </w:r>
    </w:p>
    <w:p>
      <w:pPr>
        <w:pStyle w:val="MainText"/>
        <w:spacing w:before="120" w:after="0"/>
        <w:rPr>
          <w:lang w:val="el" w:eastAsia="el"/>
        </w:rPr>
      </w:pPr>
      <w:r>
        <w:rPr>
          <w:b/>
          <w:bCs/>
          <w:lang w:val="el" w:eastAsia="el"/>
        </w:rPr>
        <w:t>1.</w:t>
      </w:r>
      <w:r>
        <w:rPr>
          <w:lang w:val="el" w:eastAsia="el"/>
        </w:rPr>
        <w:t xml:space="preserve"> Συνιστάται στη Γενική Διεύθυνση Μεταφορών τουΥπουργείου Μεταφορών και Επικοινωνιών ΔιεύθυνσηΑσφάλειας Χερσαίων Μεταφορών (Δ.Α.Χ.Μ.).</w:t>
      </w:r>
    </w:p>
    <w:p>
      <w:pPr>
        <w:pStyle w:val="MainText"/>
        <w:spacing w:before="120" w:after="0"/>
        <w:rPr>
          <w:lang w:val="el" w:eastAsia="el"/>
        </w:rPr>
      </w:pPr>
      <w:r>
        <w:rPr>
          <w:b/>
          <w:bCs/>
          <w:lang w:val="el" w:eastAsia="el"/>
        </w:rPr>
        <w:t>2.</w:t>
      </w:r>
      <w:r>
        <w:rPr>
          <w:lang w:val="el" w:eastAsia="el"/>
        </w:rPr>
        <w:t xml:space="preserve"> Η Δ.Α.Χ.Μ. είναι αρμόδια για την ίδρυση και λειτουργία των ιδιωτικών Κ.Τ.Ε.Ο., με την επιφύλαξη της παραγράφου 1 του άρθρου 38 του νόμου αυτού, την εποπτεία </w:t>
      </w:r>
    </w:p>
    <w:p>
      <w:pPr>
        <w:spacing w:before="240" w:after="240"/>
        <w:rPr>
          <w:lang w:val="el" w:eastAsia="el"/>
        </w:rPr>
      </w:pPr>
      <w:r>
        <w:rPr>
          <w:lang w:val="el" w:eastAsia="el"/>
        </w:rPr>
        <w:t>ιδιωτικών Κ.Τ. Ε.Ο, τον έλεγχο τήρησης κανόνων ποιότητας των δημόσιων Κ.Τ.Ε.Ο. και του συστήματος Κάρτας Ελέγχου Καυσαερίων, καθώς και για Θέματα ασφάλειας και ελέγχου των οδικών μεταφορών και των μέσων σταθερής τροχιάς.</w:t>
      </w:r>
    </w:p>
    <w:p>
      <w:pPr>
        <w:pStyle w:val="MainText"/>
        <w:spacing w:before="120" w:after="0"/>
        <w:rPr>
          <w:lang w:val="el" w:eastAsia="el"/>
        </w:rPr>
      </w:pPr>
      <w:r>
        <w:rPr>
          <w:b/>
          <w:bCs/>
          <w:lang w:val="el" w:eastAsia="el"/>
        </w:rPr>
        <w:t>3.</w:t>
      </w:r>
      <w:r>
        <w:rPr>
          <w:lang w:val="el" w:eastAsia="el"/>
        </w:rPr>
        <w:t xml:space="preserve"> Στη Διεύθυνση Ασφάλειας Χερσαίων Μεταφορών συνιστώνται τα ακόλουθα τμήματα:</w:t>
      </w:r>
    </w:p>
    <w:p>
      <w:pPr>
        <w:spacing w:before="240" w:after="240"/>
        <w:rPr>
          <w:lang w:val="el" w:eastAsia="el"/>
        </w:rPr>
      </w:pPr>
      <w:r>
        <w:rPr>
          <w:lang w:val="el" w:eastAsia="el"/>
        </w:rPr>
        <w:t>α. Τμήμα Εποπτείας Κ.Τ.Ε.Ο., με αντικείμενο την εισήγηση χορήγησης αδειών ίδρυσης και λειτουργίας ιδιωτικών Κ.Τ.Ε.Ο. μέχρι τη σύσταση και λειτουργία στις Περιφέρειες αρμόδιας υπηρεσίας, την εποπτεία και τον έλεγχο των ιδιωτικών Κ.Τ.Ε.Ο., καθώς και τον έλεγχο τήρησης ποιότητας των δημόσιων Κ.Τ.Ε.Ο. και την οργάνωση, γενική εποπτεία και έλεγχο του συστήματος της ΚάρταςΕλέγχου Καυσαερίων (Κ.Ε.Κ.) του άρθρου 3 του ν. 2052/1992 (ΦΕΚ 94 Α').</w:t>
      </w:r>
    </w:p>
    <w:p>
      <w:pPr>
        <w:spacing w:before="240" w:after="240"/>
        <w:rPr>
          <w:lang w:val="el" w:eastAsia="el"/>
        </w:rPr>
      </w:pPr>
      <w:r>
        <w:rPr>
          <w:lang w:val="el" w:eastAsia="el"/>
        </w:rPr>
        <w:t>β. Τμήμα Ασφάλειας Μέσων Σταθερής Τροχιάς με αντικείμενο τη διενέργεια τακτικών και έκτακτων επιθεωρήσεων για τη διαπίστωση της τήρησης των κανόνων ασφαλείας από τα μέσα σταθερής τροχιάς (σιδηρόδρομος, ΤΡΑΜ, ΜΕΤΡΟ, ΗΣΑΠ).</w:t>
      </w:r>
    </w:p>
    <w:p>
      <w:pPr>
        <w:spacing w:before="240" w:after="240"/>
        <w:rPr>
          <w:lang w:val="el" w:eastAsia="el"/>
        </w:rPr>
      </w:pPr>
      <w:r>
        <w:rPr>
          <w:lang w:val="el" w:eastAsia="el"/>
        </w:rPr>
        <w:t>γ. Τμήμα ελεγκτών και πραγματογνωμόνων οχημάτων, οχημάτων μεταφοράς επικίνδυνων εμπορευμάτων, οχημάτων μεταφοράς ευπαθών προϊόντων και ατυχημάτων σε μέσα σταθερής τροχιάς. Επίσης πιστοποιεί πραγματο- γνώμονες για τα ως άνω αντικείμενα. Με απόφαση τουΥπουργού Μεταφορών και Επικοινωνιών ορίζεται η διαδικασία πιστοποίησης πραγματογνωμόνων, οι ιδιότητες αυτών και κάθε άλλο σχετικό θέμα.</w:t>
      </w:r>
    </w:p>
    <w:p>
      <w:pPr>
        <w:spacing w:before="240" w:after="240"/>
        <w:rPr>
          <w:lang w:val="el" w:eastAsia="el"/>
        </w:rPr>
      </w:pPr>
      <w:r>
        <w:rPr>
          <w:lang w:val="el" w:eastAsia="el"/>
        </w:rPr>
        <w:t>Υπηρεσίες του Υπουργείου Μεταφορών και Επικοινωνιών, που ασκούν τις ως άνω αρμοδιότητες, παύουν στο εξής να τις ασκούν.</w:t>
      </w:r>
    </w:p>
    <w:p>
      <w:pPr>
        <w:pStyle w:val="MainText"/>
        <w:spacing w:before="120" w:after="0"/>
        <w:rPr>
          <w:lang w:val="el" w:eastAsia="el"/>
        </w:rPr>
      </w:pPr>
      <w:r>
        <w:rPr>
          <w:b/>
          <w:bCs/>
          <w:lang w:val="el" w:eastAsia="el"/>
        </w:rPr>
        <w:t>4.</w:t>
      </w:r>
      <w:r>
        <w:rPr>
          <w:lang w:val="el" w:eastAsia="el"/>
        </w:rPr>
        <w:t xml:space="preserve"> Για τη στελέχωση της Δ.Α.Χ.Μ. συνιστώνται είκοσι πέντε (25) θέσεις μόνιμων υπαλλήλων ως ακολούθως:</w:t>
      </w:r>
    </w:p>
    <w:p>
      <w:pPr>
        <w:spacing w:before="240" w:after="240"/>
        <w:rPr>
          <w:lang w:val="el" w:eastAsia="el"/>
        </w:rPr>
      </w:pPr>
      <w:r>
        <w:rPr>
          <w:lang w:val="el" w:eastAsia="el"/>
        </w:rPr>
        <w:t>Εννέα (9) θέσεις υπαλλήλων ΠΕ μηχανολόγων μηχανικών, έξι (6) θέσεις υπαλλήλων ΠΕ πολιτικών μηχανικών, τρεις (3) θέσεις υπαλλήλων ΠΕ μηχανικών ηλεκτρονικών υπολογιστών, τέσσερις (4) θέσεις υπαλλήλων TE τεχνολόγων μηχανικών ειδικότητας μηχανολόγου, μία (1) θέση υπαλλήλου ΠΕ Οικονομικών και δύο (2) θέσεις υπαλλήλων ΔΕ διοικητικού λογιστικού.</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Διοικητικές κυρώσεις - Ποινές</w:t>
      </w:r>
    </w:p>
    <w:p>
      <w:pPr>
        <w:spacing w:before="240" w:after="240"/>
        <w:rPr>
          <w:lang w:val="el" w:eastAsia="el"/>
        </w:rPr>
      </w:pPr>
      <w:r>
        <w:rPr>
          <w:lang w:val="el" w:eastAsia="el"/>
        </w:rPr>
        <w:t>Με προεδρικό διάταγμα, που εκδίδεται με πρόταση των Υπουργών Μεταφορών και Επικοινωνιών και Οικονομικών, καθορίζονται οι διοικητικές κυρώσεις (όπως προσωρινή ή οριστική ανάκληση άδειας, επιβολή προστίμων και ύψος αυτών, μόρια επιβάρυνσης), στους φορείς που διενεργούν ή συμμετέχουν με οποιονδήποτε τρόπο στον τεχνικό έλεγχο των οχημάτων και ιδίως τα όργανα και η διαδικασία επιβολής αυτών, τα όργανα και η διαδικασία είσπραξης προστίμων και κάθε άλλη σχετική λεπτομέρεια.</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Γ</w:t>
      </w:r>
    </w:p>
    <w:p>
      <w:pPr>
        <w:spacing w:before="240" w:after="240"/>
        <w:rPr>
          <w:lang w:val="el" w:eastAsia="el"/>
        </w:rPr>
      </w:pPr>
      <w:r>
        <w:rPr>
          <w:b/>
          <w:bCs/>
          <w:lang w:val="el" w:eastAsia="el"/>
        </w:rPr>
        <w:t>ΑΛΛΕΣ ΔΙΑΤΑΞΕΙΣΆρθρο 42</w:t>
      </w:r>
    </w:p>
    <w:p>
      <w:pPr>
        <w:spacing w:before="240" w:after="240"/>
        <w:rPr>
          <w:lang w:val="el" w:eastAsia="el"/>
        </w:rPr>
      </w:pPr>
      <w:r>
        <w:rPr>
          <w:b/>
          <w:bCs/>
          <w:lang w:val="el" w:eastAsia="el"/>
        </w:rPr>
        <w:t>Χορήγηση αδειών οδήγησης</w:t>
      </w:r>
    </w:p>
    <w:p>
      <w:pPr>
        <w:spacing w:before="240" w:after="240"/>
        <w:rPr>
          <w:lang w:val="el" w:eastAsia="el"/>
        </w:rPr>
      </w:pPr>
      <w:r>
        <w:rPr>
          <w:lang w:val="el" w:eastAsia="el"/>
        </w:rPr>
        <w:t>1. Καταργείται η παρ. 2 του άρθρου 94 του ν. 2696/ 1999 (ΦΕΚ 57 A '). Οι χορηγηθείσες μέχρι σήμερα άδειες οδήγησης των υποκατηγοριών Α1 και B1 εξακολουθούν ναισχύουν. Ισχύουν επίσης στη χώρα μας και άδειες οδήγησης των υποκατηγοριών αυτών που εκδίδονται από Χώρα Μέλος της Ευρωπαϊκής Ένωσης ή από τις χώρες Νορβηγία, Ισλανδία και Λιχτενστάιν.</w:t>
      </w:r>
    </w:p>
    <w:p>
      <w:pPr>
        <w:spacing w:before="240" w:after="240"/>
        <w:rPr>
          <w:lang w:val="el" w:eastAsia="el"/>
        </w:rPr>
      </w:pPr>
      <w:r>
        <w:rPr>
          <w:lang w:val="el" w:eastAsia="el"/>
        </w:rPr>
        <w:t>2. Στο τέλος του ορισμού "Κανονική διαμονή" της παρ. 1 του άρθρου 2 του π.δ. 19/1995 (ΦΕΚ 15 Α') προστίθεταιεδάφιο ως εξής:</w:t>
      </w:r>
    </w:p>
    <w:p>
      <w:pPr>
        <w:spacing w:before="240" w:after="240"/>
        <w:rPr>
          <w:lang w:val="el" w:eastAsia="el"/>
        </w:rPr>
      </w:pPr>
      <w:r>
        <w:rPr>
          <w:lang w:val="el" w:eastAsia="el"/>
        </w:rPr>
        <w:t>"Ειδικά για πολίτες Κράτους - Μέλους της Ευρωπαϊκής Ένωσης ή της Νορβηγίας, Ισλανδίας και Λιχτενστάιν, το δικαίωμα υποβολής της σχετικής αίτησης, για τη χορήγηση, ανανέωση ή μετατροπή άδειας οδήγησης ή έκδοσηαντιγράφου άδειας οδήγησης παρέχεται μετά πάροδο 185 τουλάχιστον ημερών από την έναρξη της κανονικής διαμονής τους στην Ελλάδα."</w:t>
      </w:r>
    </w:p>
    <w:p>
      <w:pPr>
        <w:spacing w:before="240" w:after="240"/>
        <w:rPr>
          <w:lang w:val="el" w:eastAsia="el"/>
        </w:rPr>
      </w:pPr>
      <w:r>
        <w:rPr>
          <w:lang w:val="el" w:eastAsia="el"/>
        </w:rPr>
        <w:t>3. Η παράγραφος 1β του άρθρου 7 του π.δ. 19/1995 (ΦΕΚ 15 Α') τροποποιείται ως εξής:</w:t>
      </w:r>
    </w:p>
    <w:p>
      <w:pPr>
        <w:spacing w:before="240" w:after="240"/>
        <w:rPr>
          <w:lang w:val="el" w:eastAsia="el"/>
        </w:rPr>
      </w:pPr>
      <w:r>
        <w:rPr>
          <w:lang w:val="el" w:eastAsia="el"/>
        </w:rPr>
        <w:t>"β. Έχει συμπληρώσει το απαιτούμενο ελάχιστο όριοηλικίας το οποίο είναι:</w:t>
      </w:r>
    </w:p>
    <w:p>
      <w:pPr>
        <w:spacing w:before="240" w:after="240"/>
        <w:rPr>
          <w:lang w:val="el" w:eastAsia="el"/>
        </w:rPr>
      </w:pPr>
      <w:r>
        <w:rPr>
          <w:lang w:val="el" w:eastAsia="el"/>
        </w:rPr>
        <w:t>β1. Για την Κατηγορία Α:</w:t>
      </w:r>
    </w:p>
    <w:p>
      <w:pPr>
        <w:spacing w:before="240" w:after="240"/>
        <w:rPr>
          <w:lang w:val="el" w:eastAsia="el"/>
        </w:rPr>
      </w:pPr>
      <w:r>
        <w:rPr>
          <w:lang w:val="el" w:eastAsia="el"/>
        </w:rPr>
        <w:t>Το 18ο έτος της ηλικίας του για την οδήγηση μοτοσικλέτας ισχύος μέχρι 25KW ή με λόγο ισχύος προς βάρος μέχρι 0.16KW/Kg (ή μοτοσικλέτας με πλευρικό κάνιστρο με λόγο ισχύος προς βάρος μέχρι 0.16KW/Kg). Μετά τη συμπλήρωση δύο ετών από τη χορήγηση της ανωτέρωάδειας οδήγησης ο κάτοχός της μπορεί να οδηγεί μοτοσικλέτες οποιοσδήποτε ισχύος ή με λόγο ισχύος προς βάρος.</w:t>
      </w:r>
    </w:p>
    <w:p>
      <w:pPr>
        <w:spacing w:before="240" w:after="240"/>
        <w:rPr>
          <w:lang w:val="el" w:eastAsia="el"/>
        </w:rPr>
      </w:pPr>
      <w:r>
        <w:rPr>
          <w:lang w:val="el" w:eastAsia="el"/>
        </w:rPr>
        <w:t>Το 21ο έτος της ηλικίας του για την οδήγηση μοτοσικλέτας οποιοσδήποτε ισχύος ή με λόγο ισχύος προς βάρος.</w:t>
      </w:r>
    </w:p>
    <w:p>
      <w:pPr>
        <w:spacing w:before="240" w:after="240"/>
        <w:rPr>
          <w:lang w:val="el" w:eastAsia="el"/>
        </w:rPr>
      </w:pPr>
      <w:r>
        <w:rPr>
          <w:lang w:val="el" w:eastAsia="el"/>
        </w:rPr>
        <w:t>β2. Για τις κατηγορίες B και B+Ε: το 18ο έτος της ηλικίας του. Για την απόκτηση της άδειας οδήγησης B+Ε ο ενδιαφερόμενος πρέπει να είναι κάτοχος ισχύουσαςάδειας οδήγησης B κατηγορίας.</w:t>
      </w:r>
    </w:p>
    <w:p>
      <w:pPr>
        <w:spacing w:before="240" w:after="240"/>
        <w:rPr>
          <w:lang w:val="el" w:eastAsia="el"/>
        </w:rPr>
      </w:pPr>
      <w:r>
        <w:rPr>
          <w:lang w:val="el" w:eastAsia="el"/>
        </w:rPr>
        <w:t>β3. Για τις κατηγορίες Γ και Γ+Ε:</w:t>
      </w:r>
    </w:p>
    <w:p>
      <w:pPr>
        <w:spacing w:before="240" w:after="240"/>
        <w:rPr>
          <w:lang w:val="el" w:eastAsia="el"/>
        </w:rPr>
      </w:pPr>
      <w:r>
        <w:rPr>
          <w:lang w:val="el" w:eastAsia="el"/>
        </w:rPr>
        <w:t>(ι) Για οχήματα των οποίων το ανώτατο επιτρεπόμενο βάρος είναι κατώτερο ή ίσο με 7.5 τόνους, το 18ο έτος της ηλικίας του.</w:t>
      </w:r>
    </w:p>
    <w:p>
      <w:pPr>
        <w:spacing w:before="240" w:after="240"/>
        <w:rPr>
          <w:lang w:val="el" w:eastAsia="el"/>
        </w:rPr>
      </w:pPr>
      <w:r>
        <w:rPr>
          <w:lang w:val="el" w:eastAsia="el"/>
        </w:rPr>
        <w:t>(ii) Για οχήματα των οποίων το ανώτατο επιτρεπόμενο βάρος είναι μεγαλύτερο από 7.5 τόνους, το 21ο έτος της ηλικίας του. Εν τούτοις αρκεί η ηλικία των 18 ετών, αν ο ενδιαφερόμενος κατέχει πιστοποιητικό επαγγελματικήςικανότητας αναγνωρισμένο από ένα από τα Κράτη - Μέλη της Ευρωπαϊκής Ένωσης ή τη Νορβηγία, Ισλανδία ή Λι- χνενστάιν, το οποίο να πιστοποιεί την ολοκλήρωση κατάρτισης ως οδηγού οχημάτων για ειδική μεταφοράεμπορευμάτων σύμφωνα με τις κοινοτικές ρυθμίσεις.</w:t>
      </w:r>
    </w:p>
    <w:p>
      <w:pPr>
        <w:spacing w:before="240" w:after="240"/>
        <w:rPr>
          <w:lang w:val="el" w:eastAsia="el"/>
        </w:rPr>
      </w:pPr>
      <w:r>
        <w:rPr>
          <w:lang w:val="el" w:eastAsia="el"/>
        </w:rPr>
        <w:t>Για την απόκτηση της άδειας Γ ο ενδιαφερόμενος πρέπει να είναι κάτοχος ισχύουσας άδειας οδήγησης B κατηγορίας, τουλάχιστον και για την απόκτηση της άδειας Γ + Ε ο ενδιαφερόμενος πρέπει να είναι κάτοχος ισχύουσας άδειας οδήγησης Γ κατηγορίας, τουλάχιστον.</w:t>
      </w:r>
    </w:p>
    <w:p>
      <w:pPr>
        <w:spacing w:before="240" w:after="240"/>
        <w:rPr>
          <w:lang w:val="el" w:eastAsia="el"/>
        </w:rPr>
      </w:pPr>
      <w:r>
        <w:rPr>
          <w:lang w:val="el" w:eastAsia="el"/>
        </w:rPr>
        <w:t>β4. Για τις κατηγορίες Δ και Δ + Ε: το 21ο έτος της ηλικίας του."</w:t>
      </w:r>
    </w:p>
    <w:p>
      <w:pPr>
        <w:spacing w:before="240" w:after="240"/>
        <w:rPr>
          <w:lang w:val="el" w:eastAsia="el"/>
        </w:rPr>
      </w:pPr>
      <w:r>
        <w:rPr>
          <w:lang w:val="el" w:eastAsia="el"/>
        </w:rPr>
        <w:t>4. Η παρ.1 του άρθρου 14 του π.δ. 19/1995 αντικαθίσταται ως εξής:</w:t>
      </w:r>
    </w:p>
    <w:p>
      <w:pPr>
        <w:spacing w:before="240" w:after="240"/>
        <w:rPr>
          <w:lang w:val="el" w:eastAsia="el"/>
        </w:rPr>
      </w:pPr>
      <w:r>
        <w:rPr>
          <w:lang w:val="el" w:eastAsia="el"/>
        </w:rPr>
        <w:t>" 1. Αδεια οδήγησης που εκδόθηκε από τις ελληνικές αρχές πριν από την έναρξη ισχύος του παρόντος διατάγματος εξακολουθεί να ισχύει για όσο χρονικό διάστημα όριζαν οι διατάξεις του π.δ. 255/1984 (ΦΕΚ 100 Α '), όπως το διάταγμα αυτό τροποποιήθηκε και συμπληρώθηκε μετα- γενεστέρως. Μετά τη λήξη της ισχύος της ανανεώνεται, σύμφωνα με τις διατάξεις του παρόντος διατάγματος. 0 χρονικός περιορισμός αυτός δεν ισχύει για άδειες οδήγησης που έχουν εκδοθεί από άλλες Χώρες - Μέλη της Ευρωπαϊκής Ένωσης ή του Ενιαίου Οικονομικού Χώρου, οι οποίες ισχύουν σύμφωνα με τις διατάξεις της χώρας έκδοσής τους.</w:t>
      </w:r>
    </w:p>
    <w:p>
      <w:pPr>
        <w:spacing w:before="240" w:after="240"/>
        <w:rPr>
          <w:lang w:val="el" w:eastAsia="el"/>
        </w:rPr>
      </w:pPr>
      <w:r>
        <w:rPr>
          <w:lang w:val="el" w:eastAsia="el"/>
        </w:rPr>
        <w:t>5. Με κοινή απόφαση των Υπουργών Εθνικής Οικονομίας και Μεταφορών και Επικοινωνιών τροποποιούνται και συμπληρώνονται τα παραρτήματα του π.δ. 19/1995, που αφορούν τα εξής θέματα: α) διατάξεις σχετικές με το κοινοτικό υπόδειγμα της άδειας οδήγησης, β) γνώσεις,ικανότητες και συμπεριφορά του οδηγού οχήματος με κινητήρα, γ) στοιχειώδεις απαιτήσεις για τις εξετάσειςοδήγησης, δ) ελάχιστες προδιαγραφές για τη σωματική και τη διανοητική ικανότητα οδήγησης οχήματος με κινητήρα. Με όμοια απόφαση ρυθμίζονται θέματα σχετικά με την εφαρμογή των προηγούμενων παραγράφων.</w:t>
      </w:r>
    </w:p>
    <w:p>
      <w:pPr>
        <w:spacing w:before="240" w:after="240"/>
        <w:rPr>
          <w:lang w:val="el" w:eastAsia="el"/>
        </w:rPr>
      </w:pPr>
      <w:r>
        <w:rPr>
          <w:lang w:val="el" w:eastAsia="el"/>
        </w:rPr>
        <w:t>6. Η ισχύς του παρόντος άρθρου αρχίζει τέσσερις μήνες από τη δημοσίευση του νόμου αυτού στην Εφημερίδα της Κυβερνήσεως.</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Λοιπές ρυθμίσεις θεμάτων Κ.Ο.Κ.</w:t>
      </w:r>
    </w:p>
    <w:p>
      <w:pPr>
        <w:pStyle w:val="MainText"/>
        <w:spacing w:before="120" w:after="0"/>
        <w:rPr>
          <w:lang w:val="el" w:eastAsia="el"/>
        </w:rPr>
      </w:pPr>
      <w:r>
        <w:rPr>
          <w:b/>
          <w:bCs/>
          <w:lang w:val="el" w:eastAsia="el"/>
        </w:rPr>
        <w:t>1.</w:t>
      </w:r>
      <w:r>
        <w:rPr>
          <w:lang w:val="el" w:eastAsia="el"/>
        </w:rPr>
        <w:t xml:space="preserve"> Στο τέλος της παραγράφου 8 του άρθρου 13 του ν. 2696/1999 (ΦΕΚ 57 Α') προστίθεται εδάφιο, που έχει ωςεξής:</w:t>
      </w:r>
    </w:p>
    <w:p>
      <w:pPr>
        <w:spacing w:before="240" w:after="240"/>
        <w:rPr>
          <w:lang w:val="el" w:eastAsia="el"/>
        </w:rPr>
      </w:pPr>
      <w:r>
        <w:rPr>
          <w:lang w:val="el" w:eastAsia="el"/>
        </w:rPr>
        <w:t>"Οι αιτούντες αναπηρική σύνταξη υποχρεούνται να καταθέτουν στις αρμόδιες Υπηρεσίες των οικείων ασφαλιστικών φορέων, μεταξύ των άλλων δικαιολογητικών, την κατεχόμενη από αυτούς άδεια οδήγησης οποιοσδήποτε κατηγορίας ή υπεύθυνη δήλωση του ν. 1599/1986 ότι δεν κατέχουν άδεια οδήγησης. Η άδεια οδήγησης αποστέλλεται στην Υπηρεσία Μεταφορών και Επικοινωνιών της Νομαρχιακής Αυτοδιοίκησης που την εξέδωσε και επαναχορηγείται, μετά από θετική γνωμάτευση της δευτεροβάθμιας ιατρικής Επιτροπής της οικείας Νομαρχιακής Αυτοδιοίκησης, όπως ορίζεται στο π.δ. 155/1996 (ΦΕΚ 115 Α'). Η δευτεροβάθμια ιατρική Επιτροπή υποχρεούται να συνέλθει και να αποφανθεί το αργότερο εντός τριμήνου από τη λήψη της σχετικής άδειας."</w:t>
      </w:r>
    </w:p>
    <w:p>
      <w:pPr>
        <w:spacing w:before="240" w:after="240"/>
        <w:rPr>
          <w:lang w:val="el" w:eastAsia="el"/>
        </w:rPr>
      </w:pPr>
      <w:r>
        <w:rPr>
          <w:lang w:val="el" w:eastAsia="el"/>
        </w:rPr>
        <w:t>Όλοι οι ήδη μέχρι σήμερα δικαιούχοι αναπηρικής σύνταξης από οποιονδήποτε ασφαλιστικό φορέα υποχρεούνται εντός ενός έτους από τη θέση σε ισχύ του παρόντος ή να προσκομίσουν στην αρμόδια υπηρεσία τουασφαλιστικού τους φορέα υπεύθυνη δήλωση του ν. 1599/1986 ότι δεν κατέχουν άδεια οδήγησης ή να καταθέσουν την κατεχόμενη από αυτούς άδεια, οπότε καιακολουθείται η διαδικασία της προηγούμενης παραγράφου για τυχόν επαναχορήγησή της.</w:t>
      </w:r>
    </w:p>
    <w:p>
      <w:pPr>
        <w:spacing w:before="240" w:after="240"/>
        <w:rPr>
          <w:lang w:val="el" w:eastAsia="el"/>
        </w:rPr>
      </w:pPr>
      <w:r>
        <w:rPr>
          <w:lang w:val="el" w:eastAsia="el"/>
        </w:rPr>
        <w:t>Σε περίπτωση μη υποβολής υπεύθυνης δήλωσης ή κατάθεσης της άδειας αναστέλλεται για όσο διάστημα καθυστερεί αυτή και η χορήγηση πης αναπηρικής σύνταξης.</w:t>
      </w:r>
    </w:p>
    <w:p>
      <w:pPr>
        <w:pStyle w:val="MainText"/>
        <w:spacing w:before="120" w:after="0"/>
        <w:rPr>
          <w:lang w:val="el" w:eastAsia="el"/>
        </w:rPr>
      </w:pPr>
      <w:r>
        <w:rPr>
          <w:b/>
          <w:bCs/>
          <w:lang w:val="el" w:eastAsia="el"/>
        </w:rPr>
        <w:t>2.</w:t>
      </w:r>
      <w:r>
        <w:rPr>
          <w:lang w:val="el" w:eastAsia="el"/>
        </w:rPr>
        <w:t xml:space="preserve"> Το άρθρο 42 του ν. 2696/1999 "Κύρωση Κώδικα Οδικής Κυκλοφορίας" (ΦΕΚ 57 Α') αντικαθίσταται ως ακολούθως:</w:t>
      </w:r>
    </w:p>
    <w:p>
      <w:pPr>
        <w:spacing w:before="240" w:after="240"/>
        <w:rPr>
          <w:lang w:val="el" w:eastAsia="el"/>
        </w:rPr>
      </w:pPr>
      <w:r>
        <w:rPr>
          <w:lang w:val="el" w:eastAsia="el"/>
        </w:rPr>
        <w:t>" Άρθρο 42</w:t>
      </w:r>
    </w:p>
    <w:p>
      <w:pPr>
        <w:spacing w:before="240" w:after="240"/>
        <w:rPr>
          <w:lang w:val="el" w:eastAsia="el"/>
        </w:rPr>
      </w:pPr>
      <w:r>
        <w:rPr>
          <w:lang w:val="el" w:eastAsia="el"/>
        </w:rPr>
        <w:t>Οδήγηση υπό την επίδραση οινοπνεύματος, φαρμάκωνή τοξικών ουσιών</w:t>
      </w:r>
    </w:p>
    <w:p>
      <w:pPr>
        <w:spacing w:before="240" w:after="240"/>
        <w:rPr>
          <w:lang w:val="el" w:eastAsia="el"/>
        </w:rPr>
      </w:pPr>
      <w:r>
        <w:rPr>
          <w:lang w:val="el" w:eastAsia="el"/>
        </w:rPr>
        <w:t>Απαγορεύεται η οδήγηση κάθε οδικού οχήματος από οδηγό, ο οποίος κατά την οδήγηση του οχήματος βρίσκεται υπό την επίδραση οινοπνεύματος, τοξικών ουσιών ή φαρμάκων που σύμφωνα με τις οδηγίες χρήσης τους ενδέχεται να επηρεάζουν την ικανότητα του οδηγού. 0ελεγχόμενος οδηγός θεωρείται ότι βρίσκεται υπό την επίδραση οινοπνεύματος όταν το ποσοστό αυτού στον οργανισμό είναι από 0,50 γραμμάρια ανά λίτρο αίματος (0,50 gr./l.) και άνω, μετρούμενο με τη μέθοδο της αιμοληψίας ή από 0,25 χιλιοστά του γραμμαρίου ανά λίτρο εκ- πνεόμενου αέρα και άνω, όταν η μέτρηση γίνεται στον εκ- πνεόμενο αέρα με αντίστοιχη συσκευή αλκοολομέτρου. Με κοινές αποφάσεις των Υπουργών Υγείας και Πρόνοιας, Δημόσιας Τάξης και Μεταφορών και Επικοινωνιών μπορεί να ορισθεί και μικρότερο ποσοστό από το αναφε- ρόμενο στο προηγούμενο εδάφιο, να καθοριστούν ειδικές κατηγορίες οδηγών με μικρότερα ποσοστά, προσαρ- μοζόμενων αναλόγως και των ορίων της παραγράφου 7, να εξειδικεύονται τα όρια τοξικών ουσιών ή φαρμάκων της παρούσας παραγράφου που ενδέχεται να επηρεάζουν την ικανότητα του οδηγού και να καθορίζονται οιεπιστημονικοί τρόποι και η διαδικασία διαπίστωσης της χρήσης οινοπνεύματος, τοξικών ουσιών ή φαρμάκων κατά τις παραγράφους του παρόντος άρθρου, καθώς και κάθε σχετική λεπτομέρεια.</w:t>
      </w:r>
    </w:p>
    <w:p>
      <w:pPr>
        <w:pStyle w:val="MainText"/>
        <w:spacing w:before="120" w:after="0"/>
        <w:rPr>
          <w:lang w:val="el" w:eastAsia="el"/>
        </w:rPr>
      </w:pPr>
      <w:r>
        <w:rPr>
          <w:b/>
          <w:bCs/>
          <w:lang w:val="el" w:eastAsia="el"/>
        </w:rPr>
        <w:t>2.</w:t>
      </w:r>
      <w:r>
        <w:rPr>
          <w:lang w:val="el" w:eastAsia="el"/>
        </w:rPr>
        <w:t xml:space="preserve"> Τα αρμόδια αστυνομικά και λιμενικά όργανα μπορούν κατά περίπτωση να ασκούν έλεγχο για τη διαπίστωσηύπαρξης, στον οργανισμό των οδηγών, οινοπνεύματος, τοξικών ουσιών ή φαρμάκων κατά την προηγούμενη παράγραφο, οι δε οδηγοί υποχρεούνται να δέχονται τον έλεγχο αυτόν.</w:t>
      </w:r>
    </w:p>
    <w:p>
      <w:pPr>
        <w:pStyle w:val="MainText"/>
        <w:spacing w:before="120" w:after="0"/>
        <w:rPr>
          <w:lang w:val="el" w:eastAsia="el"/>
        </w:rPr>
      </w:pPr>
      <w:r>
        <w:rPr>
          <w:b/>
          <w:bCs/>
          <w:lang w:val="el" w:eastAsia="el"/>
        </w:rPr>
        <w:t>3.</w:t>
      </w:r>
      <w:r>
        <w:rPr>
          <w:lang w:val="el" w:eastAsia="el"/>
        </w:rPr>
        <w:t xml:space="preserve"> Σε περίπτωση θανατηφόρου τροχαίου ατυχήματος ο έλεγχος για τη διαπίστωση ύπαρξης στον οργανισμό οινοπνεύματος, τοξικών ουσιών ή φαρμάκων, κατά την παράγραφο 1 του παρόντος άρθρου, γίνεται υποχρεωτικά με αιμοληψία από τα θανόντα πρόσωπα, ως και από τους ζώντες, εκτός και αν για τους τελευταίους ειδικοί παθολογικοί λόγοι δεν το επιτρέπουν, οπότε στην περίπτωση αυτή η μέτρηση γίνεται, για μεν το οινόπνευμα στον εκ- πνεόμενο αέρα με τη συσκευή αλκοολομέτρου, για δε τις τοξικές ουσίες και φάρμακα με τη λήψη ούρων ή άλλο πρόσφορο μέσο. Για την ύπαρξη ή μη των προβαλλόμενων αυτών λόγων χρειάζεται ιατρική πιστοποίηση από δημόσιο νοσοκομείο.</w:t>
      </w:r>
    </w:p>
    <w:p>
      <w:pPr>
        <w:pStyle w:val="MainText"/>
        <w:spacing w:before="120" w:after="0"/>
        <w:rPr>
          <w:lang w:val="el" w:eastAsia="el"/>
        </w:rPr>
      </w:pPr>
      <w:r>
        <w:rPr>
          <w:b/>
          <w:bCs/>
          <w:lang w:val="el" w:eastAsia="el"/>
        </w:rPr>
        <w:t>4.</w:t>
      </w:r>
      <w:r>
        <w:rPr>
          <w:lang w:val="el" w:eastAsia="el"/>
        </w:rPr>
        <w:t xml:space="preserve"> Σε περίπτωση τροχαίου ατυχήματος με σωματικές βλάβες ο έλεγχος για τη διαπίστωση ύπαρξης στον οργανισμό οινοπνεύματος γίνεται είτε στον εκπνεόμενο αέρα με αντίστοιχη συσκευή αλκοολομέτρων είτε με αιμοληψία.</w:t>
      </w:r>
    </w:p>
    <w:p>
      <w:pPr>
        <w:pStyle w:val="MainText"/>
        <w:spacing w:before="120" w:after="0"/>
        <w:rPr>
          <w:lang w:val="el" w:eastAsia="el"/>
        </w:rPr>
      </w:pPr>
      <w:r>
        <w:rPr>
          <w:b/>
          <w:bCs/>
          <w:lang w:val="el" w:eastAsia="el"/>
        </w:rPr>
        <w:t>5.</w:t>
      </w:r>
      <w:r>
        <w:rPr>
          <w:lang w:val="el" w:eastAsia="el"/>
        </w:rPr>
        <w:t xml:space="preserve"> Στους τροχονομικούς ελέγχους στο δρόμο ή σε τροχαία ατυχήματα χωρίς σωματικές βλάβες, ο έλεγχος για τη διαπίστωση ύπαρξης στον οργανισμό οινοπνεύματος γίνεται στον εκπνεόμενο αέρα με αντίστοιχη συσκευή αλκοολομέτρου, για δε τη διαπίστωση ύπαρξης τοξικών ουσιών ή φαρμάκων της παραγράφου 1 του παρόντος γίνεται με τη χρησιμοποίηση κάθε κατάλληλου επιστημονικού μέσου. Η διαπίστωση του ποσοστού συγκέντρωσης οινοπνεύματος σε ατύχημα πεζού, στις περιπτώσεις της παρούσας και των δύο προηγούμενων παραγράφων, διαπιστώνεται με τον ίδιο τρόπο.</w:t>
      </w:r>
    </w:p>
    <w:p>
      <w:pPr>
        <w:pStyle w:val="MainText"/>
        <w:spacing w:before="120" w:after="0"/>
        <w:rPr>
          <w:lang w:val="el" w:eastAsia="el"/>
        </w:rPr>
      </w:pPr>
      <w:r>
        <w:rPr>
          <w:b/>
          <w:bCs/>
          <w:lang w:val="el" w:eastAsia="el"/>
        </w:rPr>
        <w:t>6.</w:t>
      </w:r>
      <w:r>
        <w:rPr>
          <w:lang w:val="el" w:eastAsia="el"/>
        </w:rPr>
        <w:t xml:space="preserve"> Με την επιφύλαξη του τελευταίου εδαφίου της παραγράφου 3, όποιος αρνείται να υποβληθεί σε έλεγχο για τη διαπίστωση ύπαρξης στσν σργανισμό τσυ σινσπνεύμα- τσς, είτε δια αιμσληψίας είτε με τη χρήση συσκευής αλ- κσσλσμέτρσυ, τεκμαίρεται ότι η συγκέντρωση σινσπνεύ- ματσς στα αίμα τσυ είναι άνω τσυ 1,10 gr./l. σύμφωνα με τη μέθσδσ της αιμσληψίας. Επίσης όπσισς αρνείται να υ- πσβληθεί σε έλεγχα για τη διαπίστωση ύπαρξης ταξικών συσιών ή φαρμάκων στσν σργανισμό τεκμαίρεται ότι βρίσκεται υπό την επίδραση ταξικών συσιών ή φαρμάκων πσυ σύμφωνα με τις σδηγίες τσυς ενδέχεται να επηρεά- ζσυν την ικανότητα σδήγησης, σύμφωνα με την παρά- γραφσ 9.</w:t>
      </w:r>
    </w:p>
    <w:p>
      <w:pPr>
        <w:pStyle w:val="MainText"/>
        <w:spacing w:before="120" w:after="0"/>
        <w:rPr>
          <w:lang w:val="el" w:eastAsia="el"/>
        </w:rPr>
      </w:pPr>
      <w:r>
        <w:rPr>
          <w:b/>
          <w:bCs/>
          <w:lang w:val="el" w:eastAsia="el"/>
        </w:rPr>
        <w:t>7.</w:t>
      </w:r>
      <w:r>
        <w:rPr>
          <w:lang w:val="el" w:eastAsia="el"/>
        </w:rPr>
        <w:t xml:space="preserve"> Όπσισς διαπιστώνεται ότι σδηγεί όχημα υπό την επίδραση σινσπνεύματσς τιμωρείται ως εξής:</w:t>
      </w:r>
    </w:p>
    <w:p>
      <w:pPr>
        <w:spacing w:before="240" w:after="240"/>
        <w:rPr>
          <w:lang w:val="el" w:eastAsia="el"/>
        </w:rPr>
      </w:pPr>
      <w:r>
        <w:rPr>
          <w:lang w:val="el" w:eastAsia="el"/>
        </w:rPr>
        <w:t>α. Με πρόστιμα 50.000 δραχμών, εάν η συγκέντρωση σινσπνεύματσς στα αίμα τσυ κυμαίνεται από 0,50 gr./l. έως 0,80 gr./l. μετρσύμενη με τη μέθσδσ της αιμσληψίας ήαπό 0,25 έως 0,40 χιλισστά τσυ γραμμαρίου ανά λίτρο εκ- πνεόμενου αέρα, όταν η μέτρηση γίνεται στον εκπνεόμενο αέρα με αντίστοιχη συσκευή αλκοολομέτρου.</w:t>
      </w:r>
    </w:p>
    <w:p>
      <w:pPr>
        <w:spacing w:before="240" w:after="240"/>
        <w:rPr>
          <w:lang w:val="el" w:eastAsia="el"/>
        </w:rPr>
      </w:pPr>
      <w:r>
        <w:rPr>
          <w:lang w:val="el" w:eastAsia="el"/>
        </w:rPr>
        <w:t>β. Με πρόστιμο 100.000 δραχμών και με αφαίρεση, επι- τόπου, της άδειας ικανότητας οδηγού για τρεις (3) μήνες, σύμφωνα με τις προϋποθέσεις και τη διαδικασία του άρθρου 103 του παρόντος Κώδικα, εάν η συγκέντρωση οινοπνεύματος στο αίμα του είναι άνω του 0,80 gr./l. και μέχρι 1,10 gr./l. μετρούμενη με τη μέθοδο της αιμοληψίας ή άνω των 0,40 έως 0,60 χιλιοστών του γραμμαρίου ανά λίτρο εκπνεόμενου αέρα, όταν η μέτρηση γίνεται στον εκπνεόμενο αέρα με αντίστοιχη συσκευή αλκοολομέτρου.</w:t>
      </w:r>
    </w:p>
    <w:p>
      <w:pPr>
        <w:spacing w:before="240" w:after="240"/>
        <w:rPr>
          <w:lang w:val="el" w:eastAsia="el"/>
        </w:rPr>
      </w:pPr>
      <w:r>
        <w:rPr>
          <w:lang w:val="el" w:eastAsia="el"/>
        </w:rPr>
        <w:t>γ. Με φυλάκιση τουλάχιστον δύο (2) μηνών, διοικητικό πρόστιμο 200.000 δραχμών και αφαίρεση, επιτόπου, της άδειας ικανότητας οδηγού για έξι (6) μήνες, σύμφωνα με τις προϋποθέσεις και τη διαδικασία του άρθρου 103 του παρόντος Κώδικα, εάν η συγκέντρωση οινοπνεύματος στο αίμα του είναι άνω του 1,10 gr./l. μετρούμενη με τη μέθοδο της αιμοληψίας ή άνω των 0,60 χιλιοστών του γραμμαρίου ανά λίτρο εκπνεόμενου αέρα, όταν η μέτρηση γίνεται στον εκπνεόμενο αέρα με αντίστοιχη συσκευή αλκοολομέτρου.</w:t>
      </w:r>
    </w:p>
    <w:p>
      <w:pPr>
        <w:spacing w:before="240" w:after="240"/>
        <w:rPr>
          <w:lang w:val="el" w:eastAsia="el"/>
        </w:rPr>
      </w:pPr>
      <w:r>
        <w:rPr>
          <w:lang w:val="el" w:eastAsia="el"/>
        </w:rPr>
        <w:t>Στην περίπτωση αυτή η άδεια ικανότητας οδηγού επιστρέφεται. μετά την παρέλευση του εξαμήνου, μόνο με την προσκόμιση αποδεικτικού καταβολής του διοικητικού προστίμου.</w:t>
      </w:r>
    </w:p>
    <w:p>
      <w:pPr>
        <w:spacing w:before="240" w:after="240"/>
        <w:rPr>
          <w:lang w:val="el" w:eastAsia="el"/>
        </w:rPr>
      </w:pPr>
      <w:r>
        <w:rPr>
          <w:lang w:val="el" w:eastAsia="el"/>
        </w:rPr>
        <w:t>δ. Στις πιο πάνω περιπτώσεις α’, β', και γ το όχημα ακι- νητοποιείται υποχρεωτικά και φυλάσσεται σύμφωνα με τις διατάξεις του άρθρου 46 του ν. 2696/1999 και των, κατ’ εξουσιοδότηση αυτού, εκδιδόμενων αποφάσεων.</w:t>
      </w:r>
    </w:p>
    <w:p>
      <w:pPr>
        <w:spacing w:before="240" w:after="240"/>
        <w:rPr>
          <w:lang w:val="el" w:eastAsia="el"/>
        </w:rPr>
      </w:pPr>
      <w:r>
        <w:rPr>
          <w:lang w:val="el" w:eastAsia="el"/>
        </w:rPr>
        <w:t>0 έλεγχος και η βεβαίωση των παραβάσεων της παρούσας παραγράφου γίνεται από συνεργείο δύο τουλάχιστον αστυνομικών ή λιμενικών, εκ των οποίων ο ένας είναι ανακριτικός υπάλληλος.</w:t>
      </w:r>
    </w:p>
    <w:p>
      <w:pPr>
        <w:pStyle w:val="MainText"/>
        <w:spacing w:before="120" w:after="0"/>
        <w:rPr>
          <w:lang w:val="el" w:eastAsia="el"/>
        </w:rPr>
      </w:pPr>
      <w:r>
        <w:rPr>
          <w:b/>
          <w:bCs/>
          <w:lang w:val="el" w:eastAsia="el"/>
        </w:rPr>
        <w:t>8.</w:t>
      </w:r>
      <w:r>
        <w:rPr>
          <w:lang w:val="el" w:eastAsia="el"/>
        </w:rPr>
        <w:t xml:space="preserve"> Εάν διαπιστωθεί ότι ο οδηγός οχήματος βρίσκεταιυπό την επήρεια οινοπνεύματος για δεύτερη φορά εντός δύο (2) ετών από προηγούμενη παράβαση της απαγόρευσης οδήγησης υπό την επίδραση οινοπνεύματος και η συγκέντρωση οινοπνεύματος στο αίμα του, κατά τη δεύτερη παράβαση, είναι άνω του 1,10 gr./l., μετρούμενη με τη μέθοδο της αιμοληψίας ή άνω των 0,60 χιλιοστών του γραμμαρίου ανά λίτρο εκπνεόμενου αέρα, όταν η μέτρηση γίνεται στον εκπνεόμενο αέρα με αντίστοιχη συσκευή αλκοολομέτρου, επιβάλλεται επιτόπου αφαίρεση τηςάδειας ικανότητας οδηγού, για πέντε (5) χρόνια, σύμφωνα με τις προϋποθέσεις και τη διαδικασία του άρθρου 103 του παρόντος Κώδικα.</w:t>
      </w:r>
    </w:p>
    <w:p>
      <w:pPr>
        <w:pStyle w:val="MainText"/>
        <w:spacing w:before="120" w:after="0"/>
        <w:rPr>
          <w:lang w:val="el" w:eastAsia="el"/>
        </w:rPr>
      </w:pPr>
      <w:r>
        <w:rPr>
          <w:b/>
          <w:bCs/>
          <w:lang w:val="el" w:eastAsia="el"/>
        </w:rPr>
        <w:t>9.</w:t>
      </w:r>
      <w:r>
        <w:rPr>
          <w:lang w:val="el" w:eastAsia="el"/>
        </w:rPr>
        <w:t xml:space="preserve"> Εάν διαπιστωθεί ότι ο οδηγός βρίσκεται υπό την επίδραση τοξικών ουσιών ή φαρμάκων, που σύμφωνα με τις οδηγίες τους ενδέχεται να επηρεάζουν την ικανότηταοδήγησης, τιμωρείται με φυλάκιση τουλάχιστον δύο (2) μηνών και με χρηματική ποινή τουλάχιστον πενήντα χιλιάδων (50.000) δραχμών και με αφαίρεση της άδειας ικανότητας οδηγού για χρονικό διάστημα τριών (3) μέχρι έξι (6) μηνών, η οποία επιβάλλεται υποχρεωτικά από το δικαστήριο.</w:t>
      </w:r>
    </w:p>
    <w:p>
      <w:pPr>
        <w:pStyle w:val="MainText"/>
        <w:spacing w:before="120" w:after="0"/>
        <w:rPr>
          <w:lang w:val="el" w:eastAsia="el"/>
        </w:rPr>
      </w:pPr>
      <w:r>
        <w:rPr>
          <w:b/>
          <w:bCs/>
          <w:lang w:val="el" w:eastAsia="el"/>
        </w:rPr>
        <w:t>10.</w:t>
      </w:r>
      <w:r>
        <w:rPr>
          <w:lang w:val="el" w:eastAsia="el"/>
        </w:rPr>
        <w:t xml:space="preserve"> Στις περιπτώσεις των παραγράφων 7 εδάφιο γ ’ και 8 του άρθρου αυτού, η παράβαση τιμωρείται, παράλληλα και ανεξάρτητα από τις ποινικές και λοιπές κυρώσεις που προβλέπουν οι διατάξεις αυτές, και με την ποινή τηςαφαίρεσης των κρατικών πινακίδων και της άδειας κυκλοφορίας του οχήματος για χρονικό διάστημα από δέκα (10) ημέρες έως έξι (6) μήνες, η οποία επιβάλλεται από το δικαστήριο. Η κύρωση αυτή δεν ισχύει για τις περιπτώσεις των κατηγοριών οχημάτων του άρθρου 103 παρ. 4 στοιχεία α' και β' του παρόντος.</w:t>
      </w:r>
    </w:p>
    <w:p>
      <w:pPr>
        <w:pStyle w:val="MainText"/>
        <w:spacing w:before="120" w:after="0"/>
        <w:rPr>
          <w:lang w:val="el" w:eastAsia="el"/>
        </w:rPr>
      </w:pPr>
      <w:r>
        <w:rPr>
          <w:b/>
          <w:bCs/>
          <w:lang w:val="el" w:eastAsia="el"/>
        </w:rPr>
        <w:t>11.</w:t>
      </w:r>
      <w:r>
        <w:rPr>
          <w:lang w:val="el" w:eastAsia="el"/>
        </w:rPr>
        <w:t xml:space="preserve"> Οι διατάξεις των παραγράφων 1 έως 7 εφαρμόζονται κατ’ αναλογία στους πλοιάρχους ταχύπλοων πλοίων και στους κυβερνήτες ή χειριστές των θαλάσσιων μέσων αναψυχής."</w:t>
      </w:r>
    </w:p>
    <w:p>
      <w:pPr>
        <w:pStyle w:val="MainText"/>
        <w:spacing w:before="120" w:after="0"/>
        <w:rPr>
          <w:lang w:val="el" w:eastAsia="el"/>
        </w:rPr>
      </w:pPr>
      <w:r>
        <w:rPr>
          <w:b/>
          <w:bCs/>
          <w:lang w:val="el" w:eastAsia="el"/>
        </w:rPr>
        <w:t>3.</w:t>
      </w:r>
      <w:r>
        <w:rPr>
          <w:lang w:val="el" w:eastAsia="el"/>
        </w:rPr>
        <w:t xml:space="preserve"> Οι παράγραφοι 1 και 2 του άρθρου 103 του ν. 2696/1999 αντικαθίστανται ως ακολούθως:</w:t>
      </w:r>
    </w:p>
    <w:p>
      <w:pPr>
        <w:spacing w:before="240" w:after="240"/>
        <w:rPr>
          <w:lang w:val="el" w:eastAsia="el"/>
        </w:rPr>
      </w:pPr>
      <w:r>
        <w:rPr>
          <w:lang w:val="el" w:eastAsia="el"/>
        </w:rPr>
        <w:t>"1 ) Στους παραβάτες των διατάξεων των άρθρων 4 παρ. 3 (πινακίδες P6, P8 έως P14, P18 έως P20, P25, P26, P33), 5 παρ. 8 (περιπτ. ε·, στ’, ζ’), 12 παρ. 7, 16 παρ. 2 και 3, 21, 23, 25, 34 παρ. 3 έως 7, 37, 39 παρ. 2, 54 παρ. 1, 64, 68, 70, 78, 79 και 81 παρ. 1,7,8, 11, 12 και 13 του παρόντος Κώδικα επιβάλλεται και το διοικητικό μέτρο της αφαίρεσης της άδειας ικανότητας οδηγού και της άδειας κυκλοφορίας μετά των κρατικών πινακίδων του οχήματος για δέκα ( 10) ημέρες. Το υπό της παραγράφου αυτής προβλεπόμενα διοικητικό μέτρο επιβάλλεται και στην περίπτωση που το όχημα δεν έχει ασφαλισθεί για αστική ευθύνη από ατυχήματα αυτοκινήτων.</w:t>
      </w:r>
    </w:p>
    <w:p>
      <w:pPr>
        <w:spacing w:before="240" w:after="240"/>
        <w:rPr>
          <w:lang w:val="el" w:eastAsia="el"/>
        </w:rPr>
      </w:pPr>
      <w:r>
        <w:rPr>
          <w:lang w:val="el" w:eastAsia="el"/>
        </w:rPr>
        <w:t>2) Στους παραβάτες των διατάξεων των άρθρων 3, 4 παρ. 3 (πινακίδες P1, P2, P5, P7, P21 έως P24, P27 έως P32, P45 έως P57 και P59), 5 παρ. 8 (περιπτ. α’, β .γ ’, δ ’, η ’, θ ’. ι ’, ία ’, ιβ ’ ,ιγ ’) και 9, 6, παρ. 1 (περίτπ. β , ε και η’), 16 παρ. 1 και 5 έως 8,17,19 παρ. 5, 26, 27, 29, 33, 55, 57, 61, 62 και 88 παρ. 3 του παρόντος Κώδικα επιβάλλεται και το διοικητικό μέτρο της αφαίρεσης της άδειας ικανότητας οδηγού και της άδειας κυκλοφορίας μετά των κρατικών πινακίδων του οχήματος για είκοσι (20) ημέρες."</w:t>
      </w:r>
    </w:p>
    <w:p>
      <w:pPr>
        <w:pStyle w:val="MainText"/>
        <w:spacing w:before="120" w:after="0"/>
        <w:rPr>
          <w:lang w:val="el" w:eastAsia="el"/>
        </w:rPr>
      </w:pPr>
      <w:r>
        <w:rPr>
          <w:b/>
          <w:bCs/>
          <w:lang w:val="el" w:eastAsia="el"/>
        </w:rPr>
        <w:t>4.</w:t>
      </w:r>
      <w:r>
        <w:rPr>
          <w:lang w:val="el" w:eastAsia="el"/>
        </w:rPr>
        <w:t xml:space="preserve"> Στο άρθρο 103 του ν. 2696/1999 προστίθεται παράγραφος 8 ως ακολούθως:</w:t>
      </w:r>
    </w:p>
    <w:p>
      <w:pPr>
        <w:spacing w:before="240" w:after="240"/>
        <w:rPr>
          <w:lang w:val="el" w:eastAsia="el"/>
        </w:rPr>
      </w:pPr>
      <w:r>
        <w:rPr>
          <w:lang w:val="el" w:eastAsia="el"/>
        </w:rPr>
        <w:t>"8. Για παραβάσεις της παραγράφου 3 του άρθρου 4 (πινακίδα P 40) και 34 παρ. 2 του Κώδικα αυτού επιβάλλεται το διοικητικό μέτρο της αφαίρεσης της άδειας κυκλοφορίας μετά των κρατικών πινακίδων του οχήματος για είκοσι (20) ημέρες. Τα ως άνω αφαιρεθέντα στοιχεία κυκλοφορίας μπορούν να αποδοθούν και πριν τη λήξη του διοικητικού μέτρου της αφαίρεσής τους, εφόσον ο παραβάτης καταβάλει το τριπλάσιο του προστίμου που κάθε φορά ισχύει."</w:t>
      </w:r>
    </w:p>
    <w:p>
      <w:pPr>
        <w:pStyle w:val="MainText"/>
        <w:spacing w:before="120" w:after="0"/>
        <w:rPr>
          <w:lang w:val="el" w:eastAsia="el"/>
        </w:rPr>
      </w:pPr>
      <w:r>
        <w:rPr>
          <w:b/>
          <w:bCs/>
          <w:lang w:val="el" w:eastAsia="el"/>
        </w:rPr>
        <w:t>5.</w:t>
      </w:r>
      <w:r>
        <w:rPr>
          <w:lang w:val="el" w:eastAsia="el"/>
        </w:rPr>
        <w:t xml:space="preserve"> Στο άρθρο 110 του ν. 2696/1999 αυτού προστίθεται παράγραφος 4 ως εξής:</w:t>
      </w:r>
    </w:p>
    <w:p>
      <w:pPr>
        <w:spacing w:before="240" w:after="240"/>
        <w:rPr>
          <w:lang w:val="el" w:eastAsia="el"/>
        </w:rPr>
      </w:pPr>
      <w:r>
        <w:rPr>
          <w:lang w:val="el" w:eastAsia="el"/>
        </w:rPr>
        <w:t>"4. Μέχρι την έκδοση των προβλεπόμενων από τον παρόντα Κώδικα προεδρικών διαταγμάτων και υπουργικών αποφάσεων εξακολουθούν να ισχύουν τα προεδρικά διατάγματα και οι υπουργικές αποφάσεις, που έχουν εκδοθεί κατ’ εξουσιοδότηση διατάξεων των προηγούμενων Κωδίκων Οδικής Κυκλοφορίας, εφόσον δεν αντίκεινται στις διατάξεις του παρόντος."</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Ρυθμίσεις θεμάτων επιβατικών καιεμπορευματικών μεταφορών</w:t>
      </w:r>
    </w:p>
    <w:p>
      <w:pPr>
        <w:pStyle w:val="MainText"/>
        <w:spacing w:before="120" w:after="0"/>
        <w:rPr>
          <w:lang w:val="el" w:eastAsia="el"/>
        </w:rPr>
      </w:pPr>
      <w:r>
        <w:rPr>
          <w:b/>
          <w:bCs/>
          <w:lang w:val="el" w:eastAsia="el"/>
        </w:rPr>
        <w:t>1.</w:t>
      </w:r>
      <w:r>
        <w:rPr>
          <w:lang w:val="el" w:eastAsia="el"/>
        </w:rPr>
        <w:t xml:space="preserve"> Στο τέλος του άρθρου 1 του ν. 1214/1981 (ΦΕΚ 286 Α) προστίθεται το εξής εδάφιο:</w:t>
      </w:r>
    </w:p>
    <w:p>
      <w:pPr>
        <w:spacing w:before="240" w:after="240"/>
        <w:rPr>
          <w:lang w:val="el" w:eastAsia="el"/>
        </w:rPr>
      </w:pPr>
      <w:r>
        <w:rPr>
          <w:lang w:val="el" w:eastAsia="el"/>
        </w:rPr>
        <w:t>"Με αποφάσεις του Υπουργού Μεταφορών και Επικοινωνιών μπορούν να αναπροσαρμόζονται τα πρόστιμα των ως άνω περιπτώσεων α ’, β ’, γ ’. "</w:t>
      </w:r>
    </w:p>
    <w:p>
      <w:pPr>
        <w:pStyle w:val="MainText"/>
        <w:spacing w:before="120" w:after="0"/>
        <w:rPr>
          <w:lang w:val="el" w:eastAsia="el"/>
        </w:rPr>
      </w:pPr>
      <w:r>
        <w:rPr>
          <w:b/>
          <w:bCs/>
          <w:lang w:val="el" w:eastAsia="el"/>
        </w:rPr>
        <w:t>2.</w:t>
      </w:r>
      <w:r>
        <w:rPr>
          <w:lang w:val="el" w:eastAsia="el"/>
        </w:rPr>
        <w:t xml:space="preserve"> α. Τίτλος κυριότητας για τα άνευ αριθμού κυκλοφορίας φορτηγά και λεωφορεία αυτοκίνητα είναι το κατά περίπτωση οριζόμενο στην παρ. 1 του άρθρου 1 του ν. 722/1977 (ΦΕΚ 299 Α’) πιστοποιητικό.</w:t>
      </w:r>
    </w:p>
    <w:p>
      <w:pPr>
        <w:spacing w:before="240" w:after="240"/>
        <w:rPr>
          <w:lang w:val="el" w:eastAsia="el"/>
        </w:rPr>
      </w:pPr>
      <w:r>
        <w:rPr>
          <w:lang w:val="el" w:eastAsia="el"/>
        </w:rPr>
        <w:t>β. Η κατά τις κείμενες διατάξεις χορηγούμενη άδεια κυκλοφορίας για τα ιδιωτικής χρήσης οχήματα του εδαφίου α' αποτελεί τίτλο κυριότητας από το χρόνο χορήγησής της.</w:t>
      </w:r>
    </w:p>
    <w:p>
      <w:pPr>
        <w:spacing w:before="240" w:after="240"/>
        <w:rPr>
          <w:lang w:val="el" w:eastAsia="el"/>
        </w:rPr>
      </w:pPr>
      <w:r>
        <w:rPr>
          <w:lang w:val="el" w:eastAsia="el"/>
        </w:rPr>
        <w:t>γ. Με απόφαση των Υπουργών Οικονομικών και Μεταφορών και Επικοινωνιών, που δημοσιεύεται στην Εφημερίδα της Κυβερνήσεως, καθορίζονται:</w:t>
      </w:r>
    </w:p>
    <w:p>
      <w:pPr>
        <w:spacing w:before="240" w:after="240"/>
        <w:rPr>
          <w:lang w:val="el" w:eastAsia="el"/>
        </w:rPr>
      </w:pPr>
      <w:r>
        <w:rPr>
          <w:lang w:val="el" w:eastAsia="el"/>
        </w:rPr>
        <w:t>αα. 0 τύπος, οι διαστάσεις, το περιεχόμενο και κάθε άλλο θέμα σχετικό με τα στοιχεία των εδαφίων α ’ και β ’ της παρούσας.</w:t>
      </w:r>
    </w:p>
    <w:p>
      <w:pPr>
        <w:spacing w:before="240" w:after="240"/>
        <w:rPr>
          <w:lang w:val="el" w:eastAsia="el"/>
        </w:rPr>
      </w:pPr>
      <w:r>
        <w:rPr>
          <w:lang w:val="el" w:eastAsia="el"/>
        </w:rPr>
        <w:t>ββ. 0 τρόπος διακίνησης, οι επιβαλλόμενες καταχωρίσεις και η διαδικασία χορήγησης.</w:t>
      </w:r>
    </w:p>
    <w:p>
      <w:pPr>
        <w:spacing w:before="240" w:after="240"/>
        <w:rPr>
          <w:lang w:val="el" w:eastAsia="el"/>
        </w:rPr>
      </w:pPr>
      <w:r>
        <w:rPr>
          <w:lang w:val="el" w:eastAsia="el"/>
        </w:rPr>
        <w:t>γγ. Η διαδικασία, ο τρόπος, οι προϋποθέσεις και κάθε άλλο θέμα, για την αντικατάσταση των υφιστάμενωναδειών κυκλοφορίας και των βιβλιαρίων μεταβολών με νέα άδεια κυκλοφορίας σύμφωνα με τις διατάξεις του παρόντος άρθρου.</w:t>
      </w:r>
    </w:p>
    <w:p>
      <w:pPr>
        <w:spacing w:before="240" w:after="240"/>
        <w:rPr>
          <w:lang w:val="el" w:eastAsia="el"/>
        </w:rPr>
      </w:pPr>
      <w:r>
        <w:rPr>
          <w:lang w:val="el" w:eastAsia="el"/>
        </w:rPr>
        <w:t>δδ. 0 τρόπος μεταβίβασης των άνευ αριθμού κυκλοφορίας φορτηγών και λεωφορείων αυτοκινήτων.</w:t>
      </w:r>
    </w:p>
    <w:p>
      <w:pPr>
        <w:spacing w:before="240" w:after="240"/>
        <w:rPr>
          <w:lang w:val="el" w:eastAsia="el"/>
        </w:rPr>
      </w:pPr>
      <w:r>
        <w:rPr>
          <w:lang w:val="el" w:eastAsia="el"/>
        </w:rPr>
        <w:t>εε. Η έναρξη εφαρμογής της παρούσας διάταξης και στστ. Κάθε άλλο σχετικό θέμα.</w:t>
      </w:r>
    </w:p>
    <w:p>
      <w:pPr>
        <w:pStyle w:val="MainText"/>
        <w:spacing w:before="120" w:after="0"/>
        <w:rPr>
          <w:lang w:val="el" w:eastAsia="el"/>
        </w:rPr>
      </w:pPr>
      <w:r>
        <w:rPr>
          <w:b/>
          <w:bCs/>
          <w:lang w:val="el" w:eastAsia="el"/>
        </w:rPr>
        <w:t>3.</w:t>
      </w:r>
      <w:r>
        <w:rPr>
          <w:lang w:val="el" w:eastAsia="el"/>
        </w:rPr>
        <w:t xml:space="preserve"> Η περίπτωση δ’ της παρ. 2 του άρθρου 5 του ν. 1073/1980, όπως συμπληρώθηκε με την παράγραφο 14 του άρθρου 16 του ν. 2465/1997, αντικαθίσταται ως εξής:</w:t>
      </w:r>
    </w:p>
    <w:p>
      <w:pPr>
        <w:spacing w:before="240" w:after="240"/>
        <w:rPr>
          <w:lang w:val="el" w:eastAsia="el"/>
        </w:rPr>
      </w:pPr>
      <w:r>
        <w:rPr>
          <w:lang w:val="el" w:eastAsia="el"/>
        </w:rPr>
        <w:t>"δ) Κατ’ εξαίρεση της περίπτωσης γ ’ δύνανται να μεταβιβάζονται οι άδειες κυκλοφορίας στους παραπάνω ε- παγγελματίες ή καθολικούς διαδόχους τους, εφόσον αυτές είχαν παραχωρηθεί σε αυτούς με συμβολαιογραφικά προσύμφωνα ή με ιδιωτικά συμφωνητικά, τα οποία είχαν συνταχθεί προ της ισχύος του ν. 1959/1991.</w:t>
      </w:r>
    </w:p>
    <w:p>
      <w:pPr>
        <w:spacing w:before="240" w:after="240"/>
        <w:rPr>
          <w:lang w:val="el" w:eastAsia="el"/>
        </w:rPr>
      </w:pPr>
      <w:r>
        <w:rPr>
          <w:lang w:val="el" w:eastAsia="el"/>
        </w:rPr>
        <w:t>Στην περίπτωση αυτήν ο αρχικός δικαιούχος της άδειας δεν είναι υποχρεωμένος να προσκομίσει την προβλεπόμενη στο εδάφιο γ ’ της παρούσας παραγράφου, βεβαίωση της δημόσιας οικονομικής υπηρεσίας.</w:t>
      </w:r>
    </w:p>
    <w:p>
      <w:pPr>
        <w:spacing w:before="240" w:after="240"/>
        <w:rPr>
          <w:lang w:val="el" w:eastAsia="el"/>
        </w:rPr>
      </w:pPr>
      <w:r>
        <w:rPr>
          <w:lang w:val="el" w:eastAsia="el"/>
        </w:rPr>
        <w:t>Απαραίτητη προϋπόθεση για τη μεταβίβαση αυτή είναι η καταβολή από τον αγοραστή ποσού εκατό χιλιάδων (100.000) δραχμών υπέρ του Δημοσίου."</w:t>
      </w:r>
    </w:p>
    <w:p>
      <w:pPr>
        <w:pStyle w:val="MainText"/>
        <w:spacing w:before="120" w:after="0"/>
        <w:rPr>
          <w:lang w:val="el" w:eastAsia="el"/>
        </w:rPr>
      </w:pPr>
      <w:r>
        <w:rPr>
          <w:b/>
          <w:bCs/>
          <w:lang w:val="el" w:eastAsia="el"/>
        </w:rPr>
        <w:t>4.</w:t>
      </w:r>
      <w:r>
        <w:rPr>
          <w:lang w:val="el" w:eastAsia="el"/>
        </w:rPr>
        <w:t xml:space="preserve"> Άδειες κυκλοφορίας αυτοκινήτων οχημάτων, που χορηγήθηκαν προ της έναρξης ισχύος του άρθρου 15 του ν. 2867/2000 (ΦΕΚ 273 Α’ ) και πληρούν τις προϋποθέσεις ταξινόμησης και κυκλοφορίας της διάταξης αυτής, δενανακαλούνται.</w:t>
      </w:r>
    </w:p>
    <w:p>
      <w:pPr>
        <w:pStyle w:val="MainText"/>
        <w:spacing w:before="120" w:after="0"/>
        <w:rPr>
          <w:lang w:val="el" w:eastAsia="el"/>
        </w:rPr>
      </w:pPr>
      <w:r>
        <w:rPr>
          <w:b/>
          <w:bCs/>
          <w:lang w:val="el" w:eastAsia="el"/>
        </w:rPr>
        <w:t>5.</w:t>
      </w:r>
      <w:r>
        <w:rPr>
          <w:lang w:val="el" w:eastAsia="el"/>
        </w:rPr>
        <w:t xml:space="preserve"> Το άρθρο 13 του ν. 1959/1991 (ΦΕΚ 123 Α’) "Για τιςοδικές μεταφορές, τις επικοινωνίες και άλλες διατάξεις"αντικαθίσταται ως εξής:</w:t>
      </w:r>
    </w:p>
    <w:p>
      <w:pPr>
        <w:spacing w:before="240" w:after="240"/>
        <w:rPr>
          <w:lang w:val="el" w:eastAsia="el"/>
        </w:rPr>
      </w:pPr>
      <w:r>
        <w:rPr>
          <w:lang w:val="el" w:eastAsia="el"/>
        </w:rPr>
        <w:t>" 1. Φορτηγά αυτοκίνητα δημόσιας χρήσης, των οποίων το αρχικό δικαίωμα χορηγήθηκε σύμφωνα με τις διατάξεις του ν.δ. 531/1970 ( ΦΕΚ 101 Α’), όπως τροποποιήθηκε με το ν.δ. 1358/1973 (ΦΕΚ 52 Α’), καθώς και φορτηγά αυτοκίνητα, δημόσιας χρήσης μεταφοράς κρεάτων, των οποίων το αρχικό δικαίωμα χορηγήθηκε με τις διατάξεις του ν. 1073/1980 και εφόσον εξακολουθούν να κυκλοφορούν ως αυτοκίνητα μεταφοράς κρεάτων, δύναται νααντικαθίστανται με άλλα μικτού βάρους μέχρι 8.000 χιλιόγραμμων ή να αναθεωρείται το μικτό βάρος τους μέχρι του ύψους των 8.000 χιλιογράμμων.</w:t>
      </w:r>
    </w:p>
    <w:p>
      <w:pPr>
        <w:pStyle w:val="MainText"/>
        <w:spacing w:before="120" w:after="0"/>
        <w:rPr>
          <w:lang w:val="el" w:eastAsia="el"/>
        </w:rPr>
      </w:pPr>
      <w:r>
        <w:rPr>
          <w:b/>
          <w:bCs/>
          <w:lang w:val="el" w:eastAsia="el"/>
        </w:rPr>
        <w:t>2.</w:t>
      </w:r>
      <w:r>
        <w:rPr>
          <w:lang w:val="el" w:eastAsia="el"/>
        </w:rPr>
        <w:t xml:space="preserve"> Φορτηγά αυτοκίνητα δημόσιας χρήσης, των οποίων το αρχικό δικαίωμα χορηγήθηκε σύμφωνα με τις διατάξεις του ν. 1073/1980, δύναται να αντικαθίστανται με άλλα, των οποίων το ανώτατο μικτό βάρος τους δεν υπερβαίνει τα 6.000 χιλιόγραμμα ή να αναθεωρείται το μικτό βάρος τους μέχρι το παραπάνω επιτρεπόμενο βάρος.</w:t>
      </w:r>
    </w:p>
    <w:p>
      <w:pPr>
        <w:spacing w:before="240" w:after="240"/>
        <w:rPr>
          <w:lang w:val="el" w:eastAsia="el"/>
        </w:rPr>
      </w:pPr>
      <w:r>
        <w:rPr>
          <w:lang w:val="el" w:eastAsia="el"/>
        </w:rPr>
        <w:t>Με αποφάσεις του Υπουργού Μεταφορών και Επικοινωνιών καθορίζονται οι όροι, οι προϋποθέσεις και κάθε σχετικό θέμα για την εφαρμογή της παραγράφου αυτής."</w:t>
      </w:r>
    </w:p>
    <w:p>
      <w:pPr>
        <w:pStyle w:val="MainText"/>
        <w:spacing w:before="120" w:after="0"/>
        <w:rPr>
          <w:lang w:val="el" w:eastAsia="el"/>
        </w:rPr>
      </w:pPr>
      <w:r>
        <w:rPr>
          <w:b/>
          <w:bCs/>
          <w:lang w:val="el" w:eastAsia="el"/>
        </w:rPr>
        <w:t>6.</w:t>
      </w:r>
      <w:r>
        <w:rPr>
          <w:lang w:val="el" w:eastAsia="el"/>
        </w:rPr>
        <w:t xml:space="preserve"> Το εδάφιο β ’ της παραγράφου 2 του άρθρου 37 του ν. 2800/2000 (ΦΕΚ 41 Α’), που αντικατέστησε το άρθρο 8 του ν. 2465/1997, αντικαθίσταται ως ακολούθως:</w:t>
      </w:r>
    </w:p>
    <w:p>
      <w:pPr>
        <w:spacing w:before="240" w:after="240"/>
        <w:rPr>
          <w:lang w:val="el" w:eastAsia="el"/>
        </w:rPr>
      </w:pPr>
      <w:r>
        <w:rPr>
          <w:lang w:val="el" w:eastAsia="el"/>
        </w:rPr>
        <w:t>"β . Για παραβάσεις του Κ.Ο.Κ. (ν. 2696/1999, ΦΕΚ 57 A’)</w:t>
      </w:r>
    </w:p>
    <w:p>
      <w:pPr>
        <w:pStyle w:val="MainText"/>
        <w:spacing w:before="120" w:after="0"/>
        <w:rPr>
          <w:lang w:val="el" w:eastAsia="el"/>
        </w:rPr>
      </w:pPr>
      <w:r>
        <w:rPr>
          <w:b/>
          <w:bCs/>
          <w:lang w:val="el" w:eastAsia="el"/>
        </w:rPr>
        <w:t>1.</w:t>
      </w:r>
      <w:r>
        <w:rPr>
          <w:lang w:val="el" w:eastAsia="el"/>
        </w:rPr>
        <w:t xml:space="preserve"> Υπέρβαση σε ποσοστό άνω του 20% ορίου μικτού βάρους ή της μέγιστης επιτρεπόμενης φόρτωσης κατ’ άξονα από όλα τα Φ.Δ.Χ. και τα Φ. I.X.. Πρόστιμο τετρακοσίων χιλιάδων (400.000) δραχμών και αφαίρεση της άδειας και των πινακίδων κυκλοφορίας για ένα ( 1 ) μήνα.</w:t>
      </w:r>
    </w:p>
    <w:p>
      <w:pPr>
        <w:pStyle w:val="MainText"/>
        <w:spacing w:before="120" w:after="0"/>
        <w:rPr>
          <w:lang w:val="el" w:eastAsia="el"/>
        </w:rPr>
      </w:pPr>
      <w:r>
        <w:rPr>
          <w:b/>
          <w:bCs/>
          <w:lang w:val="el" w:eastAsia="el"/>
        </w:rPr>
        <w:t>2.</w:t>
      </w:r>
      <w:r>
        <w:rPr>
          <w:lang w:val="el" w:eastAsia="el"/>
        </w:rPr>
        <w:t xml:space="preserve"> Η ισχύς της παραγράφου 1 για τα Φ.Δ.Χ. που κυκλο- φορύν σύμφωνα με τις διατάξεις του ν.δ. 531/1970 (ΦΕΚ 101 Α’) και τις διατάξεις του ν. 1073/1980 (ΦΕΚ 214 Α’) αρχίζει από 1.6.2002.</w:t>
      </w:r>
    </w:p>
    <w:p>
      <w:pPr>
        <w:pStyle w:val="MainText"/>
        <w:spacing w:before="120" w:after="0"/>
        <w:rPr>
          <w:lang w:val="el" w:eastAsia="el"/>
        </w:rPr>
      </w:pPr>
      <w:r>
        <w:rPr>
          <w:b/>
          <w:bCs/>
          <w:lang w:val="el" w:eastAsia="el"/>
        </w:rPr>
        <w:t>3.</w:t>
      </w:r>
      <w:r>
        <w:rPr>
          <w:lang w:val="el" w:eastAsia="el"/>
        </w:rPr>
        <w:t xml:space="preserve"> Φόρτωση των οχημάτων που δεν διαθέτουν ισχύον δελτίο τεχνικού ελέγχου (Δ.Τ. Ε.) του ν. 1350/1983. Το πρόστιμο του άρθρου 86 παρ. 4 και 5 του ν. 2696/1999."</w:t>
      </w:r>
    </w:p>
    <w:p>
      <w:pPr>
        <w:pStyle w:val="MainText"/>
        <w:spacing w:before="120" w:after="0"/>
        <w:rPr>
          <w:lang w:val="el" w:eastAsia="el"/>
        </w:rPr>
      </w:pPr>
      <w:r>
        <w:rPr>
          <w:b/>
          <w:bCs/>
          <w:lang w:val="el" w:eastAsia="el"/>
        </w:rPr>
        <w:t>7.</w:t>
      </w:r>
      <w:r>
        <w:rPr>
          <w:lang w:val="el" w:eastAsia="el"/>
        </w:rPr>
        <w:t xml:space="preserve"> α. Στο σκοπό των εταιριών Η.Λ.Π.Α.Π. Α.Ε. και Η.Σ.Α.Π. Α. Ε. περιλαμβάνεται και η με κάθε τρόπο εκμετάλλευση της υποδομής τους (ιδίως δίκτυα, δικαιώματα διέλευσης) για την ανάπτυξη τηλεπικοινωνιακών δικτύων κάθε μορφής και γενικά κάθε συναφούς δραστηριότητας. Οι παραπάνω εταιρίες για την εκπλήρωση του ως άνω σκοπού μπορούν να ιδρύουν θυγατρικές εταιρίες οποιοσδήποτε μορφής ή να συμμετέχουν σε εταιρίες ή σε κοινοπραξίες με αντικείμενο τις ως άνω δραστηριότητες, με απόφαση του Διοικητικού τους Συμβουλίου και έγκριση του εποπτεύοντος Υπουργού.</w:t>
      </w:r>
    </w:p>
    <w:p>
      <w:pPr>
        <w:spacing w:before="240" w:after="240"/>
        <w:rPr>
          <w:lang w:val="el" w:eastAsia="el"/>
        </w:rPr>
      </w:pPr>
      <w:r>
        <w:rPr>
          <w:lang w:val="el" w:eastAsia="el"/>
        </w:rPr>
        <w:t>β. Για την επίτευξη του σκοπού των εταιριών Η.Λ.Π.Α.Π. Α.Ε. και Η.Σ.Α.Π. Α.Ε. επιτρέπεται η εκμίσθωση ή η μεοποιονδήποτε τρόπο παραχώρηση με αντάλλαγμα της χρήσης και γενικότερα η εκμετάλλευση στεγασμένων ή μη εν γένει χώρων, εγκαταστάσεων, όπως επίσης και επιφανειών (κινητών και ακινήτων) ιδιοκτησίας των εταιριών αυτών.</w:t>
      </w:r>
    </w:p>
    <w:p>
      <w:pPr>
        <w:pStyle w:val="MainText"/>
        <w:spacing w:before="120" w:after="0"/>
        <w:rPr>
          <w:lang w:val="el" w:eastAsia="el"/>
        </w:rPr>
      </w:pPr>
      <w:r>
        <w:rPr>
          <w:b/>
          <w:bCs/>
          <w:lang w:val="el" w:eastAsia="el"/>
        </w:rPr>
        <w:t>8.</w:t>
      </w:r>
      <w:r>
        <w:rPr>
          <w:lang w:val="el" w:eastAsia="el"/>
        </w:rPr>
        <w:t xml:space="preserve"> Στην παράγραφο 1 του άρθρου 18 του ν. 1903/1990</w:t>
      </w:r>
    </w:p>
    <w:p>
      <w:pPr>
        <w:spacing w:before="240" w:after="240"/>
        <w:rPr>
          <w:lang w:val="el" w:eastAsia="el"/>
        </w:rPr>
      </w:pPr>
      <w:r>
        <w:rPr>
          <w:lang w:val="el" w:eastAsia="el"/>
        </w:rPr>
        <w:t>(ΦΕΚ 142 A ) προστίθεται δεύτερο εδάφιο ως ακολούθως:</w:t>
      </w:r>
    </w:p>
    <w:p>
      <w:pPr>
        <w:spacing w:before="240" w:after="240"/>
        <w:rPr>
          <w:lang w:val="el" w:eastAsia="el"/>
        </w:rPr>
      </w:pPr>
      <w:r>
        <w:rPr>
          <w:lang w:val="el" w:eastAsia="el"/>
        </w:rPr>
        <w:t>"Στον ιδιοκτήτη του οχήματος επιβάλλεται και διοικητικό πρόστιμο πενήντα χιλιάδων (50.000) δραχμών, τοοποίο εισπράττετάι κατά τις κείμενες διατάξεις."</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Ρυθμίσεις θεμάτων τεχνικούελέγχου και οδικής ασφάλειας</w:t>
      </w:r>
    </w:p>
    <w:p>
      <w:pPr>
        <w:pStyle w:val="MainText"/>
        <w:spacing w:before="120" w:after="0"/>
        <w:rPr>
          <w:lang w:val="el" w:eastAsia="el"/>
        </w:rPr>
      </w:pPr>
      <w:r>
        <w:rPr>
          <w:b/>
          <w:bCs/>
          <w:lang w:val="el" w:eastAsia="el"/>
        </w:rPr>
        <w:t>1.</w:t>
      </w:r>
      <w:r>
        <w:rPr>
          <w:lang w:val="el" w:eastAsia="el"/>
        </w:rPr>
        <w:t xml:space="preserve"> Στην κινητή μονάδα ελέγχου πεδίου, που συγκροτείται σύμφωνα με τα οριζόμενα στο εδάφιο δ ' του άρθρου 2 του π.δ. 363/1995 (ΦΕΚ 193 Α’), μπορεί να συμμετέχειαντί του εντεταλμένου υπαλλήλου της Υπηρεσίας Μεταφορών και Επικοινωνιών ή Κ.Τ.Ε.Ο. της Νομαρχιακής Αυτοδιοίκησης τεχνικός υπάλληλος του Υπουργείου Μεταφορών και Επικοινωνιών.</w:t>
      </w:r>
    </w:p>
    <w:p>
      <w:pPr>
        <w:pStyle w:val="MainText"/>
        <w:spacing w:before="120" w:after="0"/>
        <w:rPr>
          <w:lang w:val="el" w:eastAsia="el"/>
        </w:rPr>
      </w:pPr>
      <w:r>
        <w:rPr>
          <w:b/>
          <w:bCs/>
          <w:lang w:val="el" w:eastAsia="el"/>
        </w:rPr>
        <w:t>2.</w:t>
      </w:r>
      <w:r>
        <w:rPr>
          <w:lang w:val="el" w:eastAsia="el"/>
        </w:rPr>
        <w:t xml:space="preserve"> Στα συνεργεία επισκευής οχημάτων, τα οποία προβαίνουν στην αντικατάσταση καταλυτικών μετατροπέων ή στην εκ των υστέρων τοποθέτηση καταλυτικών μετατροπέων ή και φίλτρου ενεργού άνθρακα χωρίς να έχουν νόμιμα πιστοποιηθεί για την εργασία αυτή, σύμφωνα με τις ρυθμίσεις του άρθρου 3 του ν.2801/2000 (ΦΕΚ 46 Α’) και την απόφαση Φ2/63053/527 5/2001 (ΦΕΚ 386 Β’) του Υπουργού Μεταφορών και Επικοινωνιών που εκδόθηκε κατ’ εξουσιοδότηση του άρθρου αυτού, επιβάλλονται διοικητικές κυρώσεις, όπως προσωρινή ή οριστική ανάκληση της άδειας λειτουργίας ή πρόστιμο. Με απόφαση των Υπουργών Οικονομικών και Μεταφορών και Επικοινωνιών καθορίζονται οι προϋποθέσεις, τα όργανα, το ύψος του προστίμου, η διαδικασία επιβολής των κυρώσεων και κάθε άλλη σχετική λεπτομέρεια.</w:t>
      </w:r>
    </w:p>
    <w:p>
      <w:pPr>
        <w:pStyle w:val="MainText"/>
        <w:spacing w:before="120" w:after="0"/>
        <w:rPr>
          <w:lang w:val="el" w:eastAsia="el"/>
        </w:rPr>
      </w:pPr>
      <w:r>
        <w:rPr>
          <w:b/>
          <w:bCs/>
          <w:lang w:val="el" w:eastAsia="el"/>
        </w:rPr>
        <w:t>3.</w:t>
      </w:r>
      <w:r>
        <w:rPr>
          <w:lang w:val="el" w:eastAsia="el"/>
        </w:rPr>
        <w:t xml:space="preserve"> Το τρίτο εδάφιο της παρ. 4 του άρθρου 16 του ν. 2592/1998 (ΦΕΚ 57 Α’) αντικαθίσταται ως εξής:</w:t>
      </w:r>
    </w:p>
    <w:p>
      <w:pPr>
        <w:spacing w:before="240" w:after="240"/>
        <w:rPr>
          <w:lang w:val="el" w:eastAsia="el"/>
        </w:rPr>
      </w:pPr>
      <w:r>
        <w:rPr>
          <w:lang w:val="el" w:eastAsia="el"/>
        </w:rPr>
        <w:t>"Με απόφαση του Υπουργού Μεταφορών και Επικοινωνιών καθορίζονται τα τυπικά και ουσιαστικά προσόντα των υπαλλήλων στους οποίους ανατίθεται το έργο των προηγούμενων εδαφίων, η περιγραφή του έργου αυτού και οι διαδικασίες εκτέλεσής του, η συγκρότηση των εξεταστικών επιτροπών και των συνεργείων εκτέλεσης του βοηθητικού έργου και κάθε άλλη αναγκαία λεπτομέρεια για την εφαρμογή των διατάξεων των προηγούμενωνεδαφίων."</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Ρυθμίσεις θεμάτων Υπηρεσίας Πολιτικής Αεροπορίας</w:t>
      </w:r>
    </w:p>
    <w:p>
      <w:pPr>
        <w:pStyle w:val="MainText"/>
        <w:spacing w:before="120" w:after="0"/>
        <w:rPr>
          <w:lang w:val="el" w:eastAsia="el"/>
        </w:rPr>
      </w:pPr>
      <w:r>
        <w:rPr>
          <w:b/>
          <w:bCs/>
          <w:lang w:val="el" w:eastAsia="el"/>
        </w:rPr>
        <w:t>1.</w:t>
      </w:r>
      <w:r>
        <w:rPr>
          <w:lang w:val="el" w:eastAsia="el"/>
        </w:rPr>
        <w:t xml:space="preserve"> Το πρώτο εδάφιο της παραγράφου 9 και οι παράγραφοι 10 και 13 του άρθρου 40 του ν. 2065/1992 (ΦΕΚ 113 Α ), όπως αντικαταστάθηκαν με το άρθρο 16 του ν. 2892/2001 (ΦΕΚ 46 Α’), αντικαθίστανται ως εξής:</w:t>
      </w:r>
    </w:p>
    <w:p>
      <w:pPr>
        <w:spacing w:before="240" w:after="240"/>
        <w:rPr>
          <w:lang w:val="el" w:eastAsia="el"/>
        </w:rPr>
      </w:pPr>
      <w:r>
        <w:rPr>
          <w:lang w:val="el" w:eastAsia="el"/>
        </w:rPr>
        <w:t>α. "9. Το κατά την παράγραφο 7 τέλος εισπράττεται με μέριμνα και ευθύνη των αεροπορικών εταιρειών και σε ειδικές περιπτώσεις από την Υπηρεσία Πολιτικής Αεροπορίας (ΥΠ.Α.), πριν από την επιβίβαση των επιβατών στοαεροσκάφος. Το εισπραττόμενο τέλος εκάστου μηνός θα κατατίθεται εντός των πρώτων είκοσι (20) ημερών τουεπομένου μηνός από την αναχώρηση των επιβατών στους ειδικούς λογαριασμούς που προβλέπονται στα επόμενα εδάφια α ’ και β ’ της παραγράφου αυτής, οι οποίοι τηρούνται στην Τράπεζα της Ελλάδος. Η ΥΠ.Α. χρεώνει τις αεροπορικές εταιρείες με το ποσό του Τ.Ε.Α.Α. που προ- εισπράχθηκε από τους επιβάτες και ελέγχει την απόδοση του στους αντίστοιχους ειδικούς λογαριασμούς. Σε περίπτωση εκπρόθεσμης ή ανακριβούς δήλωσης ή μη υποβολής δήλωσης από τις αεροπορικές εταιρείες, η ΥΠ.Α. επιβάλλει τα κατά τις κείμενες διατάξεις πρόσθετα τέλη, προσδιορίζει τα οφειλόμενα ποσά και αποστέλλει χρηματικό κατάλογο ληξιπρόθεσμων οφειλών στην οικεία Δ.Ο.Υ για βεβαίωση και είσπραξη.</w:t>
      </w:r>
    </w:p>
    <w:p>
      <w:pPr>
        <w:spacing w:before="240" w:after="240"/>
        <w:rPr>
          <w:lang w:val="el" w:eastAsia="el"/>
        </w:rPr>
      </w:pPr>
      <w:r>
        <w:rPr>
          <w:lang w:val="el" w:eastAsia="el"/>
        </w:rPr>
        <w:t>Το τέλος που κατατίθεται στους παρακάτω ειδικούς λογαριασμούς διατίθεται ως εξής:."</w:t>
      </w:r>
    </w:p>
    <w:p>
      <w:pPr>
        <w:spacing w:before="240" w:after="240"/>
        <w:rPr>
          <w:lang w:val="el" w:eastAsia="el"/>
        </w:rPr>
      </w:pPr>
      <w:r>
        <w:rPr>
          <w:lang w:val="el" w:eastAsia="el"/>
        </w:rPr>
        <w:t>β. "10. Τα ποσά της προηγούμενης παραγράφου 9 εδάφιο β ’ δύναται να χρησιμοποιούνται για την ανάπτυξη και εκσυγχρονισμό του αερολιμένα και ζώνης πέριξ του χώρου του εκάστοτε αεροδρομίου, η έκταση της οποίας προσδιορίζεται με απόφαση του Υπουργού Μεταφορών και Επικοινωνιών, στον οποίο αφορούν ή και κάθε άλλουφιστάμενο αερολιμένα ή για τη μελέτη, κατασκευή και λειτουργία κάθε νέου αερολιμένα, εφόσον αυτός υπόκειται στη διαχείριση του ίδιου φορέα, καθώς και για την επιδότηση υποχρεώσεων παροχής δημόσιας υπηρεσίας που προβλέπονται από την εκάστοτε ισχύουσα νομοθεσία στον τομέα των αεροπορικών μεταφορών. Η διαδικασία και οι προϋποθέσεις της επιδότησης καθορίζονται με κοινές αποφάσεις των Υπουργών Οικονομικών και Μεταφορών και Επικοινωνιών."</w:t>
      </w:r>
    </w:p>
    <w:p>
      <w:pPr>
        <w:spacing w:before="240" w:after="240"/>
        <w:rPr>
          <w:lang w:val="el" w:eastAsia="el"/>
        </w:rPr>
      </w:pPr>
      <w:r>
        <w:rPr>
          <w:lang w:val="el" w:eastAsia="el"/>
        </w:rPr>
        <w:t>γ. "13. Με κοινές αποφάσεις των Υπουργών Μεταφορών και Επικοινωνιών και Οικονομικών, που δημοσιεύονται στην Εφημερίδα της Κυβερνήσεως, ρυθμίζονται οι διαδικασίες χρέωσης, είσπραξης, διαχείρισης, ελέγχου και παρακολούθησης των κατά τις προηγούμενες παραγράφους ειδικών λογαριασμών, ειδικές εξαιρέσεις, καθώς και κάθε άλλη λεπτομέρεια που θα είναι απαραίτητη για την εφαρμογή των προκειμένων διατάξεων."</w:t>
      </w:r>
    </w:p>
    <w:p>
      <w:pPr>
        <w:pStyle w:val="MainText"/>
        <w:spacing w:before="120" w:after="0"/>
        <w:rPr>
          <w:lang w:val="el" w:eastAsia="el"/>
        </w:rPr>
      </w:pPr>
      <w:r>
        <w:rPr>
          <w:b/>
          <w:bCs/>
          <w:lang w:val="el" w:eastAsia="el"/>
        </w:rPr>
        <w:t>2.</w:t>
      </w:r>
      <w:r>
        <w:rPr>
          <w:lang w:val="el" w:eastAsia="el"/>
        </w:rPr>
        <w:t xml:space="preserve"> Η παράγραφος 6 του άρθρου 13 του ν. 2465/1997,όπως αυτή προστέθηκε με την παράγραφο 13 του άρθρου 10 του ν. 2801/2000, αντικαθίσταται ως εξής:</w:t>
      </w:r>
    </w:p>
    <w:p>
      <w:pPr>
        <w:spacing w:before="240" w:after="240"/>
        <w:rPr>
          <w:lang w:val="el" w:eastAsia="el"/>
        </w:rPr>
      </w:pPr>
      <w:r>
        <w:rPr>
          <w:lang w:val="el" w:eastAsia="el"/>
        </w:rPr>
        <w:t>" 6. Η Υπηρεσία Πολιτικής Αεροπορίας δύναται επίσης να καταρτίζει, να οργανώνει και να εκτελεί επί αμοιβή ή χωρίς αμοιβή, όταν προβλέπεται από διακρατική συμφωνία, προγράμματα εισαγωγικής εκπαίδευσης, επιμόρφωσης και εξειδίκευσης, που αναφέρονται στο ειδικότεροαντικείμενο της υπηρεσίας, μη καλυπτόμενα από το Εθνικό Κέντρο Δημόσιας Διοίκησης, για οποιοδήποτε άλλο θέμα πολιτικής αεροπορίας στο προσωπικό ημεδαπών ή αλλοδαπών κρατικών ή ιδιωτικών φορέων, που έχουν άμεσα ή έμμεσα σχέση με αεροπορικές δραστηριότητες.</w:t>
      </w:r>
    </w:p>
    <w:p>
      <w:pPr>
        <w:spacing w:before="240" w:after="240"/>
        <w:rPr>
          <w:lang w:val="el" w:eastAsia="el"/>
        </w:rPr>
      </w:pPr>
      <w:r>
        <w:rPr>
          <w:lang w:val="el" w:eastAsia="el"/>
        </w:rPr>
        <w:t>Σε όλως εξαιρετικές περιπτώσεις δύναται, με αιτιολογημένη απόφαση του Υπουργού Μεταφορών και Επικοινωνιών, να προβλέπεται και η κάλυψη των εξόδων ταξιδιού, διαμονής και διατροφής των συμμετεχόντων στα εκπαιδευτικά αυτά προγράμματα.</w:t>
      </w:r>
    </w:p>
    <w:p>
      <w:pPr>
        <w:spacing w:before="240" w:after="240"/>
        <w:rPr>
          <w:lang w:val="el" w:eastAsia="el"/>
        </w:rPr>
      </w:pPr>
      <w:r>
        <w:rPr>
          <w:lang w:val="el" w:eastAsia="el"/>
        </w:rPr>
        <w:t>Κατά τα λοιπά ισχύουν οι ρυθμίσεις της προηγούμενης παραγράφου."</w:t>
      </w:r>
    </w:p>
    <w:p>
      <w:pPr>
        <w:pStyle w:val="MainText"/>
        <w:spacing w:before="120" w:after="0"/>
        <w:rPr>
          <w:lang w:val="el" w:eastAsia="el"/>
        </w:rPr>
      </w:pPr>
      <w:r>
        <w:rPr>
          <w:b/>
          <w:bCs/>
          <w:lang w:val="el" w:eastAsia="el"/>
        </w:rPr>
        <w:t>3.</w:t>
      </w:r>
      <w:r>
        <w:rPr>
          <w:lang w:val="el" w:eastAsia="el"/>
        </w:rPr>
        <w:t xml:space="preserve"> Για όλα τα ήδη λειτουργούντα αεροδρόμια, εκτός του Διεθνούς Αερολιμένα Αθηνών ή αυτά που θα λειτουργήσουν στο μέλλον, χορηγείται άδεια λειτουργίας και εκμετάλλευσης από τον Υπουργό Μεταφορών και Επικοινωνιών σύμφωνα με Βασικό Κανονισμό Αδειοδότησης και Λειτουργίας Εκμετάλλευσης Αεροδρομίων, ο οποίος εκδίδεται από την Υπηρεσία Πολιτικής Αεροπορίας και ε- γκρίνεται από τον Υπουργό Μεταφορών και Επικοινωνιών. 0 Βασικός Κανονισμός Αδειοδότησης και Λειτουργίας Εκμετάλλευσης Αεροδρομίων περιλαμβάνει το Εγχειρίδιο Λειτουργίας Αεροδρομίου, τα βασικά φυσικά και τεχνικά χαρακτηριστικά του Αεροδρομίου, τους όρους και τις προϋποθέσεις λειτουργίας και εκμετάλλευσης Αεροδρομίου και κάθε άλλο συναφές ζήτημα.</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Χρήση τηλεφωνίας από άτομα με ειδικές ανάγκες</w:t>
      </w:r>
    </w:p>
    <w:p>
      <w:pPr>
        <w:spacing w:before="240" w:after="240"/>
        <w:rPr>
          <w:lang w:val="el" w:eastAsia="el"/>
        </w:rPr>
      </w:pPr>
      <w:r>
        <w:rPr>
          <w:lang w:val="el" w:eastAsia="el"/>
        </w:rPr>
        <w:t>Στο τέλος της παραγράφου 5 του άρθρου 8 του ν. 2867/2000 (ΦΕΚ 273 Α') προστίθενται εδάφια, που έχουν ως εξής:</w:t>
      </w:r>
    </w:p>
    <w:p>
      <w:pPr>
        <w:spacing w:before="240" w:after="240"/>
        <w:rPr>
          <w:lang w:val="el" w:eastAsia="el"/>
        </w:rPr>
      </w:pPr>
      <w:r>
        <w:rPr>
          <w:lang w:val="el" w:eastAsia="el"/>
        </w:rPr>
        <w:t>"Άτομα με βαριά κινητική αναπηρία, εφόσον είναι δικαιούχοι του εξωιδρυματικού επιδόματος παραπληγίας τε- τραπληγίας (του άρθρου 42 του ν. 1140/1981, ΦΕΚ 68 Α' και της κ.υ.α. 115750/3006/1981, ΦΕΚ 572 Β·) ή έχουν αμ- φοτερόπλευρο ακρωτηριασμό άνω ή κάτω άκρων, δικαιούνται, είτε τα ίδια προσωπικά είτε ο κηδεμόνας τους, μέχρι χίλιες (1.000) μονάδες σταθερής τηλεφωνίας μηνιαί- ως το καθένα, για μία μόνο τηλεφωνική σύνδεση, η δαπάνη των οποίων βαρύνει τον εκάστοτε πάροχο της Καθολικής Υπηρεσίας του τόπου της διαμονής τους.</w:t>
      </w:r>
    </w:p>
    <w:p>
      <w:pPr>
        <w:spacing w:before="240" w:after="240"/>
        <w:rPr>
          <w:lang w:val="el" w:eastAsia="el"/>
        </w:rPr>
      </w:pPr>
      <w:r>
        <w:rPr>
          <w:lang w:val="el" w:eastAsia="el"/>
        </w:rPr>
        <w:t>Άτομα με προβλήματα ακοής και ποσοστό αναπηρίας 50%, όπως αυτό ορίζεται στην υ.α. Φ21/2361/1993 (ΦΕΚ 819 Β'), ως ισχύει, και τα οποία προσκομίζουν γνωμάτευση αναγνωρισμένων από το νόμο Υγειονομικών Επιτροπών του π.δ. 611/1977 (ΦΕΚ 198 Α') ή του ν. 2683/ 1999 (ΦΕΚ 19 Α'), δικαιούνται έκπτωσης 50% στην αποστολή και λήψη γραπτών μηνυμάτων μέσω κινητής τηλεφωνίας, η δαπάνη των οποίων βαρύνει τον εκάστοτε πάροχο της Καθολικής Υπηρεσίας του τόπου της διαμονής τους. Με απόφαση της Ε.Ε.Τ.Τ. ρυθμίζεται ο τρόπος διακανονισμού των ποσών της έκπτωσης μεταξύ των παρόχων κινητής τηλεφωνίας και του παρόχου της Καθολικής Υπηρεσίας."</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Επιτροπές και Ομάδες Εργασίας στο ΥπουργείοΜεταφορών και Επικοινωνιών</w:t>
      </w:r>
    </w:p>
    <w:p>
      <w:pPr>
        <w:pStyle w:val="MainText"/>
        <w:spacing w:before="120" w:after="0"/>
        <w:rPr>
          <w:lang w:val="el" w:eastAsia="el"/>
        </w:rPr>
      </w:pPr>
      <w:r>
        <w:rPr>
          <w:b/>
          <w:bCs/>
          <w:lang w:val="el" w:eastAsia="el"/>
        </w:rPr>
        <w:t>1.</w:t>
      </w:r>
      <w:r>
        <w:rPr>
          <w:lang w:val="el" w:eastAsia="el"/>
        </w:rPr>
        <w:t xml:space="preserve"> Το πρώτο εδάφιο της περίπτωσης β της παραγράφου 4 του άρθρου 8 του ν. 2366/1995 (ΦΕΚ 256 Α'), ως ισχύει, αντικαθίσταται ως ακολούθως:</w:t>
      </w:r>
    </w:p>
    <w:p>
      <w:pPr>
        <w:spacing w:before="240" w:after="240"/>
        <w:rPr>
          <w:lang w:val="el" w:eastAsia="el"/>
        </w:rPr>
      </w:pPr>
      <w:r>
        <w:rPr>
          <w:lang w:val="el" w:eastAsia="el"/>
        </w:rPr>
        <w:t>" Με απόφαση του Υπουργού Μεταφορών και Επικοινωνιών συγκροτούνται επιτροπές και ομάδες εργασίας για τη διενέργεια ερευνών, την εκπόνηση μελετών, την εκτέλεση έργων και ειδικών εργασιών, με σκοπό τη διερεύνη- ση και αντιμετώπιση όλων των θεμάτων αρμοδιότητας του Υπουργείου Μεταφορών και Επικοινωνιών, όπως επίσης η μελέτη και έρευνα θεμάτων:</w:t>
      </w:r>
    </w:p>
    <w:p>
      <w:pPr>
        <w:spacing w:before="240" w:after="240"/>
        <w:rPr>
          <w:lang w:val="el" w:eastAsia="el"/>
        </w:rPr>
      </w:pPr>
      <w:r>
        <w:rPr>
          <w:lang w:val="el" w:eastAsia="el"/>
        </w:rPr>
        <w:t>α. ανάπτυξης και εφαρμογής σύγχρονων μεθόδων ταχύτερης και αποδοτικότερης διεξαγωγής του έργου των υπηρεσιών του Υπουργείου Μεταφορών και Επικοινωνιών,</w:t>
      </w:r>
    </w:p>
    <w:p>
      <w:pPr>
        <w:spacing w:before="240" w:after="240"/>
        <w:rPr>
          <w:lang w:val="el" w:eastAsia="el"/>
        </w:rPr>
      </w:pPr>
      <w:r>
        <w:rPr>
          <w:lang w:val="el" w:eastAsia="el"/>
        </w:rPr>
        <w:t>β. απογραφής και ελέγχου του δικαιώματος της νομίμου κυκλοφορίας Δ.Χ. αυτοκινήτων, καθώς και κάθε άλλη μελέτη, έρευνα ή επίβλεψη που είναι αναγκαία για θέματα οδικής κυκλοφορίας και κυκλοφοριακής αγωγής,</w:t>
      </w:r>
    </w:p>
    <w:p>
      <w:pPr>
        <w:spacing w:before="240" w:after="240"/>
        <w:rPr>
          <w:lang w:val="el" w:eastAsia="el"/>
        </w:rPr>
      </w:pPr>
      <w:r>
        <w:rPr>
          <w:lang w:val="el" w:eastAsia="el"/>
        </w:rPr>
        <w:t>γ. εκσυγχρονισμού του καθεστώτος που διέπει τις οδικές μεταφορές (εμπορευματικές και επιβατικές),</w:t>
      </w:r>
    </w:p>
    <w:p>
      <w:pPr>
        <w:spacing w:before="240" w:after="240"/>
        <w:rPr>
          <w:lang w:val="el" w:eastAsia="el"/>
        </w:rPr>
      </w:pPr>
      <w:r>
        <w:rPr>
          <w:lang w:val="el" w:eastAsia="el"/>
        </w:rPr>
        <w:t>δ. παροχής εξειδικευμένων εργασιών προς την Υπηρεσία Πολιτικής Αεροπορίας (ΥΠ.Α.) σε θέματα μελετών και εκτέλεσης έργων μείζονος σημασίας, έργων υποδομής για την ανάπτυξη της αεροναυτιλίας, ασφάλειας των πτήσεων και των αερολιμένων, καθώς και σε άλλα θέματα συναφή προς τις δραστηριότητες της ΥΠ.Α..</w:t>
      </w:r>
    </w:p>
    <w:p>
      <w:pPr>
        <w:spacing w:before="240" w:after="240"/>
        <w:rPr>
          <w:lang w:val="el" w:eastAsia="el"/>
        </w:rPr>
      </w:pPr>
      <w:r>
        <w:rPr>
          <w:lang w:val="el" w:eastAsia="el"/>
        </w:rPr>
        <w:t>Με την απόφαση του Υπουργού Μεταφορών και Επικοινωνιών ορίζεται ο αριθμός των μελών κάθε επιτροπής ήομάδας εργασίας, που δεν μπορεί να είναι μεγαλύτερος των έντεκα, η ιδιότητα αυτών, ο χρόνος περάτωσης του έργου τους, καθώς και κάθε άλλη αναγκαία λεπτομέρεια. Στις επιτροπές αυτές δύναται να συμμετέχουν και συνταξιούχοι του Δημοσίου, πρώην ανώτατοι υπάλληλοι και πρώην ανώτατοι δικαστικοί λειτουργοί. Αποφάσεις πουέχουν ήδη εκδοθεί διατηρούν την ισχύ τους.</w:t>
      </w:r>
    </w:p>
    <w:p>
      <w:pPr>
        <w:spacing w:before="240" w:after="240"/>
        <w:rPr>
          <w:lang w:val="el" w:eastAsia="el"/>
        </w:rPr>
      </w:pPr>
      <w:r>
        <w:rPr>
          <w:lang w:val="el" w:eastAsia="el"/>
        </w:rPr>
        <w:t>Με κοινή απόφαση των Υπουργών Οικονομικών και Μεταφορών και Επικοινωνιών καθορίζεται το ύψος της αμοιβής ή αποζημίωσης των μελών των επιτροπών ή ομάδων εργασίας, οι οποίες βαρύνουν το λογαριασμό του ν.δ. 638/1970, στις τρεις πρώτες περιπτώσεις και τις πιστώσεις του προϋπολογισμού ΥΠ.Α. ειδ. φορέα 39/ 120 καιαριθμ. εξόδου 5161 στην τέταρτη περίπτωση."</w:t>
      </w:r>
    </w:p>
    <w:p>
      <w:pPr>
        <w:pStyle w:val="MainText"/>
        <w:spacing w:before="120" w:after="0"/>
        <w:rPr>
          <w:lang w:val="el" w:eastAsia="el"/>
        </w:rPr>
      </w:pPr>
      <w:r>
        <w:rPr>
          <w:b/>
          <w:bCs/>
          <w:lang w:val="el" w:eastAsia="el"/>
        </w:rPr>
        <w:t>2.</w:t>
      </w:r>
      <w:r>
        <w:rPr>
          <w:lang w:val="el" w:eastAsia="el"/>
        </w:rPr>
        <w:t xml:space="preserve"> Το πρώτο εδάφιο της παρ. 1 του άρθρου 10 του ν. 2801/ 2000 αντικαθίσταται ως εξής:</w:t>
      </w:r>
    </w:p>
    <w:p>
      <w:pPr>
        <w:spacing w:before="240" w:after="240"/>
        <w:rPr>
          <w:lang w:val="el" w:eastAsia="el"/>
        </w:rPr>
      </w:pPr>
      <w:r>
        <w:rPr>
          <w:lang w:val="el" w:eastAsia="el"/>
        </w:rPr>
        <w:t>"Με όμοια απόφαση συγκροτούνται νομοπαρασκευαστικές επιτροπές μέχρι δεκαπέντε (15) μέλη και θητεία μέχρι δύο (2) έτη από κρατικούς λειτουργούς, δικαστές, νομικούς συμβούλους του Κράτους, παρέδρους του Νομικού Συμβουλίου του Κράτους, μέλη Δ.Ε.Π. όλων των βαθμίδων, δικηγόρους, ειδικούς επιστήμονες, δημόσιους υπαλλήλους και συνταξιούχους με εμπειρία στα θέματα μεταφορών ή επικοινωνιών, έργο των οποίων είναι η επεξεργασία σχεδίων νόμων, προεδρικών διαταγμάτων και κανονιστικών αποφάσεων αρμοδιότητας του Υπουργείου Μεταφορών και Επικοινωνιών. Στις επιτροπές αυτές μπορεί να ανατεθεί η κωδικοποίηση των διατάξεων τουΥπουργείου Μεταφορών και Επικοινωνιών σύμφωνα με τη διαδικασία του άρθρου 76 παρ. 6 του Συντάγματος. Η "Διαρκής Επιτροπή Αναθεώρησης του Κ.Ο.Κ.", που έχει συγκροτηθεί με την 73861/6341/2000 (ΦΕΚ 344 Β') απόφαση του Υπουργού Μεταφορών και Επικοινωνιών, όπως ισχύει, λειτουργεί από τη συγκρότησή της ως νομοπαρασκευαστική επιτροπή. Η θητεία της επιτροπής αυτής είναι διετής.</w:t>
      </w:r>
    </w:p>
    <w:p>
      <w:pPr>
        <w:spacing w:before="240" w:after="240"/>
        <w:rPr>
          <w:lang w:val="el" w:eastAsia="el"/>
        </w:rPr>
      </w:pPr>
      <w:r>
        <w:rPr>
          <w:lang w:val="el" w:eastAsia="el"/>
        </w:rPr>
        <w:t>Επιτροπές ή ομάδες εργασίας ή νομοπαρασκευαστικές επιτροπές, που έχουν συσταθεί και συγκροτηθεί με αποφάσεις του Υπουργού Μεταφορών και Επικοινωνιών, εξακολουθούν να ασκούν τα καθήκοντά τους και η σχετική δαπάνη και η αμοιβή των μελών τους από την έναρξη έως το πέρας των εργασιών τους είναι νόμιμη."</w:t>
      </w:r>
    </w:p>
    <w:p>
      <w:pPr>
        <w:pStyle w:val="Heading6"/>
        <w:spacing w:before="240" w:after="240"/>
        <w:rPr>
          <w:lang w:val="el" w:eastAsia="el"/>
        </w:rPr>
      </w:pPr>
      <w:r>
        <w:rPr>
          <w:rStyle w:val="article-num"/>
          <w:b/>
          <w:bCs/>
          <w:lang w:val="el" w:eastAsia="el"/>
        </w:rPr>
        <w:t>Άρθρο 49</w:t>
      </w:r>
    </w:p>
    <w:p>
      <w:pPr>
        <w:pStyle w:val="MainText"/>
        <w:spacing w:before="120" w:after="0"/>
        <w:rPr>
          <w:lang w:val="el" w:eastAsia="el"/>
        </w:rPr>
      </w:pPr>
      <w:r>
        <w:rPr>
          <w:b/>
          <w:bCs/>
          <w:lang w:val="el" w:eastAsia="el"/>
        </w:rPr>
        <w:t>1.</w:t>
      </w:r>
      <w:r>
        <w:rPr>
          <w:lang w:val="el" w:eastAsia="el"/>
        </w:rPr>
        <w:t xml:space="preserve"> Η παράγραφος 7 του άρθρου 9 του ν. 2801/2000 (ΦΕΚ 46 Α') αντικαθίσταται ως ακολούθως:</w:t>
      </w:r>
    </w:p>
    <w:p>
      <w:pPr>
        <w:spacing w:before="240" w:after="240"/>
        <w:rPr>
          <w:lang w:val="el" w:eastAsia="el"/>
        </w:rPr>
      </w:pPr>
      <w:r>
        <w:rPr>
          <w:lang w:val="el" w:eastAsia="el"/>
        </w:rPr>
        <w:t>"7.α. Με απόφαση του Διοικητικού του Συμβουλίου, το Ταχυδρομικό Ταμιευτήριο, κατά παρέκκλιση των ισχυου- σών διατάξεων, δύναται:</w:t>
      </w:r>
    </w:p>
    <w:p>
      <w:pPr>
        <w:pStyle w:val="StructureList1"/>
        <w:spacing w:before="120" w:after="0"/>
        <w:rPr>
          <w:lang w:val="el" w:eastAsia="el"/>
        </w:rPr>
      </w:pPr>
      <w:r>
        <w:rPr>
          <w:lang w:val="el" w:eastAsia="el"/>
        </w:rPr>
        <w:t>i)</w:t>
      </w:r>
      <w:r>
        <w:rPr>
          <w:lang w:val="en" w:eastAsia="en"/>
        </w:rPr>
        <w:tab/>
      </w:r>
      <w:r>
        <w:rPr>
          <w:lang w:val="el" w:eastAsia="el"/>
        </w:rPr>
        <w:t>να προβαίνει στην αγορά διαμερισμάτων με διαπραγμάτευση μετά από πρόσκληση εκδήλωσης ενδιαφέροντος συνολικού ύψους έως 3 δισεκατομμυρίων δραχμών. Τα διαμερίσματα τα παραχωρεί δωρεάν σε πληγέντεςαπό το σεισμό της 7ης Σεπτεμβρίου 1999,</w:t>
      </w:r>
    </w:p>
    <w:p>
      <w:pPr>
        <w:pStyle w:val="StructureList1"/>
        <w:spacing w:before="120" w:after="0"/>
        <w:rPr>
          <w:lang w:val="el" w:eastAsia="el"/>
        </w:rPr>
      </w:pPr>
      <w:r>
        <w:rPr>
          <w:lang w:val="el" w:eastAsia="el"/>
        </w:rPr>
        <w:t>ii)</w:t>
      </w:r>
      <w:r>
        <w:rPr>
          <w:lang w:val="en" w:eastAsia="en"/>
        </w:rPr>
        <w:tab/>
      </w:r>
      <w:r>
        <w:rPr>
          <w:lang w:val="el" w:eastAsia="el"/>
        </w:rPr>
        <w:t>να διαθέσει το ως άνω ποσό στους δικαιούχους σεισμοπαθείς, καταβάλλοντας το τίμημα της ανέγερσης οικίας ή αγοράς ακινήτου ή μέρος του τιμήματος, στις περιπτώσεις κατά τις οποίες το κόστος ανέγερσης ή η αγοραία αξία υπερβαίνει το κατά περίπτωση δικαιούμενο πο- σό,προκειμένου να προβούν οι ίδιοι σε αγορά ακινήτου ή σε ανέγερση οικίας.</w:t>
      </w:r>
    </w:p>
    <w:p>
      <w:pPr>
        <w:spacing w:before="240" w:after="240"/>
        <w:rPr>
          <w:lang w:val="el" w:eastAsia="el"/>
        </w:rPr>
      </w:pPr>
      <w:r>
        <w:rPr>
          <w:lang w:val="el" w:eastAsia="el"/>
        </w:rPr>
        <w:t>β. Με όμοια απόφαση και μετά από πρόταση της πενταμελούς επιτροπής του άρθρου αυτού καθορίζονται η πρόσκληση εκδήλωσης ενδιαφέροντος, η αξιολόγηση των προσφορών, οι διαδικασίες, ο κατάλογος και τα κριτήρια επιλογής των δικαιούχων σεισμοπαθών, το ύψος του καταβλητέου σε καθέναν ποσού και τα απαιτούμενο δικαιολογητικά, καθώς και κάθε άλλη αναγκαία λεπτομέρεια για την εφαρμογή του εδαφίου α '.</w:t>
      </w:r>
    </w:p>
    <w:p>
      <w:pPr>
        <w:spacing w:before="240" w:after="240"/>
        <w:rPr>
          <w:lang w:val="el" w:eastAsia="el"/>
        </w:rPr>
      </w:pPr>
      <w:r>
        <w:rPr>
          <w:lang w:val="el" w:eastAsia="el"/>
        </w:rPr>
        <w:t>γ. Στην Επιτροπή, η οποία συστήνεται με απόφαση του Υπουργού Μεταφορών και Επικοινωνιών, συμμετέχουν:</w:t>
      </w:r>
    </w:p>
    <w:p>
      <w:pPr>
        <w:pStyle w:val="MainText"/>
        <w:spacing w:before="120" w:after="0"/>
        <w:rPr>
          <w:lang w:val="el" w:eastAsia="el"/>
        </w:rPr>
      </w:pPr>
      <w:r>
        <w:rPr>
          <w:b/>
          <w:bCs/>
          <w:lang w:val="el" w:eastAsia="el"/>
        </w:rPr>
        <w:t>1.</w:t>
      </w:r>
      <w:r>
        <w:rPr>
          <w:lang w:val="el" w:eastAsia="el"/>
        </w:rPr>
        <w:t xml:space="preserve"> Ένας ανώτερος δικαστικός λειτουργός, ως Πρόεδρος, ο οποίος ορίζεται από τον Υπουργό Δικαιοσύνης.</w:t>
      </w:r>
    </w:p>
    <w:p>
      <w:pPr>
        <w:pStyle w:val="MainText"/>
        <w:spacing w:before="120" w:after="0"/>
        <w:rPr>
          <w:lang w:val="el" w:eastAsia="el"/>
        </w:rPr>
      </w:pPr>
      <w:r>
        <w:rPr>
          <w:b/>
          <w:bCs/>
          <w:lang w:val="el" w:eastAsia="el"/>
        </w:rPr>
        <w:t>2.</w:t>
      </w:r>
      <w:r>
        <w:rPr>
          <w:lang w:val="el" w:eastAsia="el"/>
        </w:rPr>
        <w:t xml:space="preserve"> Ένα μέλος Δ.Ε.Π. του Εθνικού Μετσόβιου Πολυτεχνείου.</w:t>
      </w:r>
    </w:p>
    <w:p>
      <w:pPr>
        <w:pStyle w:val="MainText"/>
        <w:spacing w:before="120" w:after="0"/>
        <w:rPr>
          <w:lang w:val="el" w:eastAsia="el"/>
        </w:rPr>
      </w:pPr>
      <w:r>
        <w:rPr>
          <w:b/>
          <w:bCs/>
          <w:lang w:val="el" w:eastAsia="el"/>
        </w:rPr>
        <w:t>3.</w:t>
      </w:r>
      <w:r>
        <w:rPr>
          <w:lang w:val="el" w:eastAsia="el"/>
        </w:rPr>
        <w:t xml:space="preserve"> Ένας εκπρόσωπος του Τεχνικού Επιμελητηρίου Ελλάδος.</w:t>
      </w:r>
    </w:p>
    <w:p>
      <w:pPr>
        <w:pStyle w:val="MainText"/>
        <w:spacing w:before="120" w:after="0"/>
        <w:rPr>
          <w:lang w:val="el" w:eastAsia="el"/>
        </w:rPr>
      </w:pPr>
      <w:r>
        <w:rPr>
          <w:b/>
          <w:bCs/>
          <w:lang w:val="el" w:eastAsia="el"/>
        </w:rPr>
        <w:t>4.</w:t>
      </w:r>
      <w:r>
        <w:rPr>
          <w:lang w:val="el" w:eastAsia="el"/>
        </w:rPr>
        <w:t xml:space="preserve"> Ένας εκπρόσωπος του Οικονομικού Επιμελητηρίου Ελλάδος και</w:t>
      </w:r>
    </w:p>
    <w:p>
      <w:pPr>
        <w:pStyle w:val="MainText"/>
        <w:spacing w:before="120" w:after="0"/>
        <w:rPr>
          <w:lang w:val="el" w:eastAsia="el"/>
        </w:rPr>
      </w:pPr>
      <w:r>
        <w:rPr>
          <w:b/>
          <w:bCs/>
          <w:lang w:val="el" w:eastAsia="el"/>
        </w:rPr>
        <w:t>5.</w:t>
      </w:r>
      <w:r>
        <w:rPr>
          <w:lang w:val="el" w:eastAsia="el"/>
        </w:rPr>
        <w:t xml:space="preserve"> Ένας εκπρόσωπος του Ταχυδρομικού Ταμιευτηρίου Ελλάδος.</w:t>
      </w:r>
    </w:p>
    <w:p>
      <w:pPr>
        <w:spacing w:before="240" w:after="240"/>
        <w:rPr>
          <w:lang w:val="el" w:eastAsia="el"/>
        </w:rPr>
      </w:pPr>
      <w:r>
        <w:rPr>
          <w:lang w:val="el" w:eastAsia="el"/>
        </w:rPr>
        <w:t>Για τη συμμετοχή τους τα μέλη της Επιτροπής λαμβάνουν εφάπαξ αποζημίωση, η οποία καθορίζεται, κατά παρέκκλιση των ισχυουσών διατάξεων, με απόφαση τωνΥπουργών Οικονομικών και Μεταφορών και Επικοινωνιών. δ. Το Ταχυδρομικό Ταμιευτήριο, για την αγορά και τη δωρεάν παραχώρηση των διαμερισμάτων αυτών, απαλλάσσεται από την καταβολή φόρων, τελών, καθώς καιαπό κάθε άλλη επιβάρυνση υπέρ του Δημοσίου ή τρίτων. Οι ίδιες απαλλαγές ισχύουν και υπέρ των δικαιούχων σεισμοπαθών για την εκ μέρους αυτών αγορά ακινήτου ήανέγερση οικίας και μέχρι του ποσού που θα καταβληθείαπό το Ταχυδρομικό Ταμιευτήριο, σύμφωνα με το εδάφιο α ' της παραγράφου αυτής. "</w:t>
      </w:r>
    </w:p>
    <w:p>
      <w:pPr>
        <w:pStyle w:val="MainText"/>
        <w:spacing w:before="120" w:after="0"/>
        <w:rPr>
          <w:lang w:val="el" w:eastAsia="el"/>
        </w:rPr>
      </w:pPr>
      <w:r>
        <w:rPr>
          <w:b/>
          <w:bCs/>
          <w:lang w:val="el" w:eastAsia="el"/>
        </w:rPr>
        <w:t>2.</w:t>
      </w:r>
      <w:r>
        <w:rPr>
          <w:lang w:val="el" w:eastAsia="el"/>
        </w:rPr>
        <w:t xml:space="preserve"> α. Η μεταφορά πλεονάζοντας τακτικού προσωπικού των Ο.Α.Σ.Α., Ε.ΘΕ.Λ., Η.Λ.Π.Α.Π., Η.Σ.Α.Π. και Ο.Σ.Ε, κατ’ εφαρμογή των διατάξεων της παρ. 8 του άρθρου 6 του ν. 2669/1998 (ΦΕΚ 283 Α') και του άρθρου 12 του ν. 2671/1998 (ΦΕΚ 289 Α'), γίνεται χωρίς έκδοση της κοινής απόφασης των Υπουργών Εσωτερικών, Δημόσιας Διοίκησης και Αποκέντρωσης και Οικονομικών, με την οποία καθορίζονται οι φορείς στους οποίους μπορεί να μεταφερθεί το πλεονάζον προσωπικό, όπως και οι ανάγκες τους κατά νομό, κλάδο ή ειδικότητα, ύστερα από έγκριση της τριμελούς Επιτροπής εγκρίσεως προσλήψεων (άρθρο 2 παρ. 1 τηςαριθμ.55/11.11.1998Π.Υ.Σ.(ΦΕΚ 252 Α').</w:t>
      </w:r>
    </w:p>
    <w:p>
      <w:pPr>
        <w:spacing w:before="240" w:after="240"/>
        <w:rPr>
          <w:lang w:val="el" w:eastAsia="el"/>
        </w:rPr>
      </w:pPr>
      <w:r>
        <w:rPr>
          <w:lang w:val="el" w:eastAsia="el"/>
        </w:rPr>
        <w:t>β. Μεταφορά προσωπικού των ανωτέρω φορέων, συμπεριλαμβανομένου και του ιατρικού προσωπικού του Ο.Σ.Ε., που έχει ολοκληρωθεί μέχρι την έναρξη ισχύος του παρόντος, θεωρείται νόμιμη.</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την ισχύ του παρόντος νόμου καταργούνται:</w:t>
      </w:r>
    </w:p>
    <w:p>
      <w:pPr>
        <w:spacing w:before="240" w:after="240"/>
        <w:rPr>
          <w:lang w:val="el" w:eastAsia="el"/>
        </w:rPr>
      </w:pPr>
      <w:r>
        <w:rPr>
          <w:lang w:val="el" w:eastAsia="el"/>
        </w:rPr>
        <w:t>α. Το ν.δ. 102/1973 (ΦΕΚ 178 Α'), όπως τροποποιήθηκε, συμπληρώθηκε και ισχύει.</w:t>
      </w:r>
    </w:p>
    <w:p>
      <w:pPr>
        <w:spacing w:before="240" w:after="240"/>
        <w:rPr>
          <w:lang w:val="el" w:eastAsia="el"/>
        </w:rPr>
      </w:pPr>
      <w:r>
        <w:rPr>
          <w:lang w:val="el" w:eastAsia="el"/>
        </w:rPr>
        <w:t>β. Το άρθρο 12 του ν. 722/1977 (ΦΕΚ 299 Α').</w:t>
      </w:r>
    </w:p>
    <w:p>
      <w:pPr>
        <w:spacing w:before="240" w:after="240"/>
        <w:rPr>
          <w:lang w:val="el" w:eastAsia="el"/>
        </w:rPr>
      </w:pPr>
      <w:r>
        <w:rPr>
          <w:lang w:val="el" w:eastAsia="el"/>
        </w:rPr>
        <w:t>γ. Τα άρθρα 29 και 30 του ν. 588/1977 (ΦΕΚ 148 Α').</w:t>
      </w:r>
    </w:p>
    <w:p>
      <w:pPr>
        <w:spacing w:before="240" w:after="240"/>
        <w:rPr>
          <w:lang w:val="el" w:eastAsia="el"/>
        </w:rPr>
      </w:pPr>
      <w:r>
        <w:rPr>
          <w:lang w:val="el" w:eastAsia="el"/>
        </w:rPr>
        <w:t>δ. Οι παράγραφοι 2, 4 και 6 του άρθρου 8 του ν. 803/1978 (ΦΕΚ 123 Α').</w:t>
      </w:r>
    </w:p>
    <w:p>
      <w:pPr>
        <w:spacing w:before="240" w:after="240"/>
        <w:rPr>
          <w:lang w:val="el" w:eastAsia="el"/>
        </w:rPr>
      </w:pPr>
      <w:r>
        <w:rPr>
          <w:lang w:val="el" w:eastAsia="el"/>
        </w:rPr>
        <w:t>ε. Η παρ. 2 του άρθρου 10 του ν. 1350/1983 (ΦΕΚ 55 Α'). στ. Το άρθρο 33 του ν. 1959/1991 (ΦΕΚ 123 Α').</w:t>
      </w:r>
    </w:p>
    <w:p>
      <w:pPr>
        <w:spacing w:before="240" w:after="240"/>
        <w:rPr>
          <w:lang w:val="el" w:eastAsia="el"/>
        </w:rPr>
      </w:pPr>
      <w:r>
        <w:rPr>
          <w:lang w:val="el" w:eastAsia="el"/>
        </w:rPr>
        <w:t>ζ. Το άρθρο 18 του ν. 1903/1990 (ΦΕΚ 142 Α').</w:t>
      </w:r>
    </w:p>
    <w:p>
      <w:pPr>
        <w:spacing w:before="240" w:after="240"/>
        <w:rPr>
          <w:lang w:val="el" w:eastAsia="el"/>
        </w:rPr>
      </w:pPr>
      <w:r>
        <w:rPr>
          <w:lang w:val="el" w:eastAsia="el"/>
        </w:rPr>
        <w:t>η. Το άρθρο 13 του ν. 1959/1991 (ΦΕΚ 123 Α').</w:t>
      </w:r>
    </w:p>
    <w:p>
      <w:pPr>
        <w:spacing w:before="240" w:after="240"/>
        <w:rPr>
          <w:lang w:val="el" w:eastAsia="el"/>
        </w:rPr>
      </w:pPr>
      <w:r>
        <w:rPr>
          <w:lang w:val="el" w:eastAsia="el"/>
        </w:rPr>
        <w:t>θ. Το τρίτο εδάφιο της παρ. 4 του άρθρου 16 του ν. 2592/1998.</w:t>
      </w:r>
    </w:p>
    <w:p>
      <w:pPr>
        <w:spacing w:before="240" w:after="240"/>
        <w:rPr>
          <w:lang w:val="el" w:eastAsia="el"/>
        </w:rPr>
      </w:pPr>
      <w:r>
        <w:rPr>
          <w:lang w:val="el" w:eastAsia="el"/>
        </w:rPr>
        <w:t>ι. Το εδάφιο β’ της δεύτερης παραγράφου του άρθρου 37 του ν. 2800/2000.</w:t>
      </w:r>
    </w:p>
    <w:p>
      <w:pPr>
        <w:spacing w:before="240" w:after="240"/>
        <w:rPr>
          <w:lang w:val="el" w:eastAsia="el"/>
        </w:rPr>
      </w:pPr>
      <w:r>
        <w:rPr>
          <w:lang w:val="el" w:eastAsia="el"/>
        </w:rPr>
        <w:t>κ. Το άρθρο 42 του ν. 2696/1999.</w:t>
      </w:r>
    </w:p>
    <w:p>
      <w:pPr>
        <w:spacing w:before="240" w:after="240"/>
        <w:rPr>
          <w:lang w:val="el" w:eastAsia="el"/>
        </w:rPr>
      </w:pPr>
      <w:r>
        <w:rPr>
          <w:lang w:val="el" w:eastAsia="el"/>
        </w:rPr>
        <w:t>λ. Κάθε άλλη διάταξη που αντίκειται στις ρυθμίσεις του παρόντος νόμου.</w:t>
      </w:r>
    </w:p>
    <w:p>
      <w:pPr>
        <w:pStyle w:val="Heading6"/>
        <w:spacing w:before="240" w:after="240"/>
        <w:rPr>
          <w:lang w:val="el" w:eastAsia="el"/>
        </w:rPr>
      </w:pPr>
      <w:r>
        <w:rPr>
          <w:b/>
          <w:bCs/>
          <w:lang w:val="el" w:eastAsia="el"/>
        </w:rPr>
        <w:t>Άρθρο 51Ισ</w:t>
      </w:r>
    </w:p>
    <w:p>
      <w:pPr>
        <w:pStyle w:val="Heading6"/>
        <w:spacing w:before="240" w:after="240"/>
        <w:rPr>
          <w:lang w:val="el" w:eastAsia="el"/>
        </w:rPr>
      </w:pPr>
      <w:r>
        <w:rPr>
          <w:b/>
          <w:bCs/>
          <w:lang w:val="el" w:eastAsia="el"/>
        </w:rPr>
        <w:t>χύς</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 εκτός εάν ορίζεται διαφορετικά στο νόμο αυτόν και εκτός των άρθρων 1 έως 32 του κεφαλαίου Α' που αρχίζει την 1.7.2001.</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22 Νοεμβρίου 2001</w:t>
      </w:r>
    </w:p>
    <w:p>
      <w:pPr>
        <w:spacing w:before="240" w:after="240"/>
        <w:rPr>
          <w:lang w:val="el" w:eastAsia="el"/>
        </w:rPr>
      </w:pPr>
      <w:r>
        <w:rPr>
          <w:lang w:val="el" w:eastAsia="el"/>
        </w:rPr>
        <w:t>0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lang w:val="el" w:eastAsia="el"/>
        </w:rPr>
        <w:t>ΟΙ ΥΠΟΥΡΓΟΙ ΕΘΝ. ΟΙΚΟΝΟΜΙΑΣ</w:t>
      </w:r>
    </w:p>
    <w:p>
      <w:pPr>
        <w:spacing w:before="240" w:after="240"/>
        <w:rPr>
          <w:lang w:val="el" w:eastAsia="el"/>
        </w:rPr>
      </w:pPr>
      <w:r>
        <w:rPr>
          <w:lang w:val="el" w:eastAsia="el"/>
        </w:rPr>
        <w:t>ΚΑΙ ΟΙΚΟΝΟΜΙΚΩΝ</w:t>
      </w:r>
    </w:p>
    <w:p>
      <w:pPr>
        <w:spacing w:before="240" w:after="240"/>
        <w:rPr>
          <w:lang w:val="el" w:eastAsia="el"/>
        </w:rPr>
      </w:pPr>
      <w:r>
        <w:rPr>
          <w:b/>
          <w:bCs/>
          <w:lang w:val="el" w:eastAsia="el"/>
        </w:rPr>
        <w:t>ΝΙΚ. ΧΡΙΣΤΟΔΟΥΛΑΚΗΣ</w:t>
      </w:r>
    </w:p>
    <w:p>
      <w:pPr>
        <w:spacing w:before="240" w:after="240"/>
        <w:rPr>
          <w:lang w:val="el" w:eastAsia="el"/>
        </w:rPr>
      </w:pPr>
      <w:r>
        <w:rPr>
          <w:lang w:val="el" w:eastAsia="el"/>
        </w:rPr>
        <w:t>ΑΝΑΠΤΥΞΗΣ</w:t>
      </w:r>
    </w:p>
    <w:p>
      <w:pPr>
        <w:spacing w:before="240" w:after="240"/>
        <w:rPr>
          <w:lang w:val="el" w:eastAsia="el"/>
        </w:rPr>
      </w:pPr>
      <w:r>
        <w:rPr>
          <w:b/>
          <w:bCs/>
          <w:lang w:val="el" w:eastAsia="el"/>
        </w:rPr>
        <w:t>ΑΠ.ΑΘ. ΤΣΟΧΑΤΖΟΠΟΥΛΟΣ</w:t>
      </w:r>
    </w:p>
    <w:p>
      <w:pPr>
        <w:spacing w:before="240" w:after="240"/>
        <w:rPr>
          <w:lang w:val="el" w:eastAsia="el"/>
        </w:rPr>
      </w:pPr>
      <w:r>
        <w:rPr>
          <w:lang w:val="el" w:eastAsia="el"/>
        </w:rPr>
        <w:t>ΕΡΓΑΣΙΑΣ ΚΑΙ ΚΟΙΝ. ΑΣΦΑΛΙΣΕΩΝ</w:t>
      </w:r>
    </w:p>
    <w:p>
      <w:pPr>
        <w:spacing w:before="240" w:after="240"/>
        <w:rPr>
          <w:lang w:val="el" w:eastAsia="el"/>
        </w:rPr>
      </w:pPr>
      <w:r>
        <w:rPr>
          <w:b/>
          <w:bCs/>
          <w:lang w:val="el" w:eastAsia="el"/>
        </w:rPr>
        <w:t>ΔΗΜΗΤΡΙΟΣ ΡΕΠΠΑΣ</w:t>
      </w:r>
    </w:p>
    <w:p>
      <w:pPr>
        <w:spacing w:before="240" w:after="240"/>
        <w:rPr>
          <w:lang w:val="el" w:eastAsia="el"/>
        </w:rPr>
      </w:pPr>
      <w:r>
        <w:rPr>
          <w:lang w:val="el" w:eastAsia="el"/>
        </w:rPr>
        <w:t>ΜΕΤΑΦΟΡΩΝ ΚΑΙ ΕΠΙΚΟΙΝΩΝΙΩΝ</w:t>
      </w:r>
    </w:p>
    <w:p>
      <w:pPr>
        <w:spacing w:before="240" w:after="240"/>
        <w:rPr>
          <w:lang w:val="el" w:eastAsia="el"/>
        </w:rPr>
      </w:pPr>
      <w:r>
        <w:rPr>
          <w:b/>
          <w:bCs/>
          <w:lang w:val="el" w:eastAsia="el"/>
        </w:rPr>
        <w:t>ΧΡΗΣΤΟΣ ΒΕΡΕΛΗΣ</w:t>
      </w:r>
    </w:p>
    <w:p>
      <w:pPr>
        <w:spacing w:before="240" w:after="240"/>
        <w:rPr>
          <w:lang w:val="el" w:eastAsia="el"/>
        </w:rPr>
      </w:pPr>
      <w:r>
        <w:rPr>
          <w:lang w:val="el" w:eastAsia="el"/>
        </w:rPr>
        <w:t>ΕΜΠΟΡΙΚΗΣ ΝΑΥΤΙΛΙΑΣ</w:t>
      </w:r>
      <w:r>
        <w:rPr>
          <w:b/>
          <w:bCs/>
          <w:lang w:val="el" w:eastAsia="el"/>
        </w:rPr>
        <w:t>ΓΕΩΡΓΙΟΣ ΑΝΩΜΕΡΙΤΗΣ</w:t>
      </w:r>
    </w:p>
    <w:p>
      <w:pPr>
        <w:spacing w:before="240" w:after="240"/>
        <w:rPr>
          <w:lang w:val="el" w:eastAsia="el"/>
        </w:rPr>
      </w:pPr>
      <w:r>
        <w:rPr>
          <w:i/>
          <w:iCs/>
          <w:lang w:val="el" w:eastAsia="el"/>
        </w:rPr>
        <w:t>Θεωρήθηκε καί τέθηκε η Μεγάλη Σφραγίδα του Κρότους</w:t>
      </w:r>
    </w:p>
    <w:p>
      <w:pPr>
        <w:spacing w:before="240" w:after="240"/>
        <w:rPr>
          <w:lang w:val="el" w:eastAsia="el"/>
        </w:rPr>
      </w:pPr>
      <w:r>
        <w:rPr>
          <w:lang w:val="el" w:eastAsia="el"/>
        </w:rPr>
        <w:t>Αθήνα, 23 Νοεμβρίου 2001</w:t>
      </w:r>
    </w:p>
    <w:p>
      <w:pPr>
        <w:spacing w:before="240" w:after="240"/>
        <w:rPr>
          <w:lang w:val="el" w:eastAsia="el"/>
        </w:rPr>
      </w:pPr>
      <w:r>
        <w:rPr>
          <w:lang w:val="el" w:eastAsia="el"/>
        </w:rPr>
        <w:t>0 ΕΠΙ ΤΗΣ ΔΙΚΑΙΟΣΥΝΗΣ ΥΠΟΥΡΓΟΣ</w:t>
      </w:r>
    </w:p>
    <w:p>
      <w:pPr>
        <w:spacing w:before="240" w:after="240"/>
        <w:rPr>
          <w:lang w:val="el" w:eastAsia="el"/>
        </w:rPr>
      </w:pPr>
      <w:r>
        <w:rPr>
          <w:b/>
          <w:bCs/>
          <w:lang w:val="el" w:eastAsia="el"/>
        </w:rPr>
        <w:t>ΦΙΛΙΠΠΟΣ ΠΕΤΣΑΛΝΙΚΟΣ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ΕΦΗΜΕΡΙΔΑ ΤΗΣ ΚΥΒΕΡΝΗΣΕΩΣ</w:t>
      </w:r>
    </w:p>
    <w:p>
      <w:pPr>
        <w:spacing w:before="240" w:after="240"/>
        <w:rPr>
          <w:lang w:val="el" w:eastAsia="el"/>
        </w:rPr>
      </w:pPr>
      <w:r>
        <w:rPr>
          <w:lang w:val="el" w:eastAsia="el"/>
        </w:rPr>
        <w:t>ΚΑΠΟΔΙΣΤΡΙΟΥ 34 * ΑΘΗΝΑ 104 32 * TELEX 223211 YPET GR * FAX 52 21 004</w:t>
      </w:r>
    </w:p>
    <w:p>
      <w:pPr>
        <w:spacing w:before="240" w:after="240"/>
        <w:rPr>
          <w:lang w:val="el" w:eastAsia="el"/>
        </w:rPr>
      </w:pPr>
      <w:r>
        <w:rPr>
          <w:lang w:val="el" w:eastAsia="el"/>
        </w:rPr>
        <w:t xml:space="preserve">ΗΛΕΚΤΡΟΝΙΚΗ ΔΙΕΥΘΥΝΣΗ: http: </w:t>
      </w:r>
      <w:hyperlink r:id="rId4" w:history="1">
        <w:r>
          <w:rPr>
            <w:rStyle w:val="Hyperlink"/>
            <w:color w:val="0000EE"/>
            <w:u w:color="0000EE"/>
            <w:lang w:val="el" w:eastAsia="el"/>
          </w:rPr>
          <w:t>www.et.gr</w:t>
        </w:r>
      </w:hyperlink>
    </w:p>
    <w:p>
      <w:pPr>
        <w:spacing w:before="240" w:after="240"/>
        <w:rPr>
          <w:lang w:val="el" w:eastAsia="el"/>
        </w:rPr>
      </w:pPr>
      <w:r>
        <w:rPr>
          <w:lang w:val="el" w:eastAsia="el"/>
        </w:rPr>
        <w:t>e-mail: webmaster @ et.gr</w:t>
      </w:r>
    </w:p>
    <w:p>
      <w:pPr>
        <w:spacing w:before="240" w:after="240"/>
        <w:rPr>
          <w:lang w:val="el" w:eastAsia="el"/>
        </w:rPr>
      </w:pPr>
      <w:r>
        <w:rPr>
          <w:b/>
          <w:bCs/>
          <w:lang w:val="el" w:eastAsia="el"/>
        </w:rPr>
        <w:t>ΥΠΗΡΕΣΙΕΣ ΕΞΥΠΗΡΕΤΗΣΗΣ ΠΟΛΙΤΩΝ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96"/>
        <w:gridCol w:w="45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ΚΕΝΤΡΙΚΗ ΥΠΗΡΕΣΙΑ Σολωμού 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ΠΕΡΙΦΕΡΕΙΑΚΑ ΓΡΑΦΕΙΑ ΠΩΛΗΣΗΣ Φ.Ε.Κ.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Πληροφορίες δημοσιευμάτων A.E. - Ε.Π.Ε. </w:t>
            </w:r>
            <w:r>
              <w:rPr>
                <w:b/>
                <w:bCs/>
                <w:i w:val="0"/>
                <w:iCs w:val="0"/>
                <w:smallCaps w:val="0"/>
                <w:color w:val="000000"/>
                <w:lang w:val="el" w:eastAsia="el"/>
              </w:rPr>
              <w:t>5225 761 - 5230 841</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Πληροφορίες δημοσιευμάτων λοιπών Φ.Ε.Κ. </w:t>
            </w:r>
            <w:r>
              <w:rPr>
                <w:b/>
                <w:bCs/>
                <w:i w:val="0"/>
                <w:iCs w:val="0"/>
                <w:smallCaps w:val="0"/>
                <w:color w:val="000000"/>
                <w:lang w:val="el" w:eastAsia="el"/>
              </w:rPr>
              <w:t>5225 713 - 5249 547</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Πώληση Φ.Ε.Κ. </w:t>
            </w:r>
            <w:r>
              <w:rPr>
                <w:b/>
                <w:bCs/>
                <w:i w:val="0"/>
                <w:iCs w:val="0"/>
                <w:smallCaps w:val="0"/>
                <w:color w:val="000000"/>
                <w:lang w:val="el" w:eastAsia="el"/>
              </w:rPr>
              <w:t>5239 762</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Φωτοαντίγραφα παλαιών Φ.Ε.Κ. </w:t>
            </w:r>
            <w:r>
              <w:rPr>
                <w:b/>
                <w:bCs/>
                <w:i w:val="0"/>
                <w:iCs w:val="0"/>
                <w:smallCaps w:val="0"/>
                <w:color w:val="000000"/>
                <w:lang w:val="el" w:eastAsia="el"/>
              </w:rPr>
              <w:t>5248 141</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Βιβλιοθήκη παλαιών Φ.Ε.Κ. </w:t>
            </w:r>
            <w:r>
              <w:rPr>
                <w:b/>
                <w:bCs/>
                <w:i w:val="0"/>
                <w:iCs w:val="0"/>
                <w:smallCaps w:val="0"/>
                <w:color w:val="000000"/>
                <w:lang w:val="el" w:eastAsia="el"/>
              </w:rPr>
              <w:t>5248 188</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Οδηγίες για δημοσιεύματα A.E. - Ε.Π.Ε. </w:t>
            </w:r>
            <w:r>
              <w:rPr>
                <w:b/>
                <w:bCs/>
                <w:i w:val="0"/>
                <w:iCs w:val="0"/>
                <w:smallCaps w:val="0"/>
                <w:color w:val="000000"/>
                <w:lang w:val="el" w:eastAsia="el"/>
              </w:rPr>
              <w:t>5248 785</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Εγγραφή Συνδρομητών Φ.Ε.Κ. και</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αποστολή Φ.Ε.Κ. </w:t>
            </w:r>
            <w:r>
              <w:rPr>
                <w:b/>
                <w:bCs/>
                <w:i w:val="0"/>
                <w:iCs w:val="0"/>
                <w:smallCaps w:val="0"/>
                <w:color w:val="000000"/>
                <w:lang w:val="el" w:eastAsia="el"/>
              </w:rPr>
              <w:t>5248 320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ΘΕΣΣΑΛΟΝΙΚΗ </w:t>
            </w:r>
            <w:r>
              <w:rPr>
                <w:b w:val="0"/>
                <w:bCs w:val="0"/>
                <w:i w:val="0"/>
                <w:iCs w:val="0"/>
                <w:smallCaps w:val="0"/>
                <w:color w:val="000000"/>
                <w:lang w:val="el" w:eastAsia="el"/>
              </w:rPr>
              <w:t xml:space="preserve">- Βασ. Όλγας 227 - Τ.Κ. 54100 </w:t>
            </w:r>
            <w:r>
              <w:rPr>
                <w:b/>
                <w:bCs/>
                <w:i w:val="0"/>
                <w:iCs w:val="0"/>
                <w:smallCaps w:val="0"/>
                <w:color w:val="000000"/>
                <w:lang w:val="el" w:eastAsia="el"/>
              </w:rPr>
              <w:t>(031) 423 956</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ΠΕΙΡΑΙΑΣ </w:t>
            </w:r>
            <w:r>
              <w:rPr>
                <w:b w:val="0"/>
                <w:bCs w:val="0"/>
                <w:i w:val="0"/>
                <w:iCs w:val="0"/>
                <w:smallCaps w:val="0"/>
                <w:color w:val="000000"/>
                <w:lang w:val="el" w:eastAsia="el"/>
              </w:rPr>
              <w:t>- Γούναρη καιΕθν. Αντίστασης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Τ.Κ. 18531 </w:t>
            </w:r>
            <w:r>
              <w:rPr>
                <w:b/>
                <w:bCs/>
                <w:i w:val="0"/>
                <w:iCs w:val="0"/>
                <w:smallCaps w:val="0"/>
                <w:color w:val="000000"/>
                <w:lang w:val="el" w:eastAsia="el"/>
              </w:rPr>
              <w:t>4135 228</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ΠΑΤΡΑ </w:t>
            </w:r>
            <w:r>
              <w:rPr>
                <w:b w:val="0"/>
                <w:bCs w:val="0"/>
                <w:i w:val="0"/>
                <w:iCs w:val="0"/>
                <w:smallCaps w:val="0"/>
                <w:color w:val="000000"/>
                <w:lang w:val="el" w:eastAsia="el"/>
              </w:rPr>
              <w:t xml:space="preserve">-Κορίνθου 327 -Τ.Κ. 262 23 </w:t>
            </w:r>
            <w:r>
              <w:rPr>
                <w:b/>
                <w:bCs/>
                <w:i w:val="0"/>
                <w:iCs w:val="0"/>
                <w:smallCaps w:val="0"/>
                <w:color w:val="000000"/>
                <w:lang w:val="el" w:eastAsia="el"/>
              </w:rPr>
              <w:t>(061) 638 109 -110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ΙΩΑΝΝΙΝΑ </w:t>
            </w:r>
            <w:r>
              <w:rPr>
                <w:b w:val="0"/>
                <w:bCs w:val="0"/>
                <w:i w:val="0"/>
                <w:iCs w:val="0"/>
                <w:smallCaps w:val="0"/>
                <w:color w:val="000000"/>
                <w:lang w:val="el" w:eastAsia="el"/>
              </w:rPr>
              <w:t xml:space="preserve">- Διοικητήριο Τ.Κ. 450 44 </w:t>
            </w:r>
            <w:r>
              <w:rPr>
                <w:b/>
                <w:bCs/>
                <w:i w:val="0"/>
                <w:iCs w:val="0"/>
                <w:smallCaps w:val="0"/>
                <w:color w:val="000000"/>
                <w:lang w:val="el" w:eastAsia="el"/>
              </w:rPr>
              <w:t>(0651) 87215</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ΚΟΜΟΤΗΝΗ </w:t>
            </w:r>
            <w:r>
              <w:rPr>
                <w:b w:val="0"/>
                <w:bCs w:val="0"/>
                <w:i w:val="0"/>
                <w:iCs w:val="0"/>
                <w:smallCaps w:val="0"/>
                <w:color w:val="000000"/>
                <w:lang w:val="el" w:eastAsia="el"/>
              </w:rPr>
              <w:t xml:space="preserve">- Δημοκρατίας 1 Τ.Κ. 691 00 </w:t>
            </w:r>
            <w:r>
              <w:rPr>
                <w:b/>
                <w:bCs/>
                <w:i w:val="0"/>
                <w:iCs w:val="0"/>
                <w:smallCaps w:val="0"/>
                <w:color w:val="000000"/>
                <w:lang w:val="el" w:eastAsia="el"/>
              </w:rPr>
              <w:t>(0531) 22 858</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ΛΑΡΙΣΑ </w:t>
            </w:r>
            <w:r>
              <w:rPr>
                <w:b w:val="0"/>
                <w:bCs w:val="0"/>
                <w:i w:val="0"/>
                <w:iCs w:val="0"/>
                <w:smallCaps w:val="0"/>
                <w:color w:val="000000"/>
                <w:lang w:val="el" w:eastAsia="el"/>
              </w:rPr>
              <w:t xml:space="preserve">- Διοικητήριο Τ.Κ. 411 10 </w:t>
            </w:r>
            <w:r>
              <w:rPr>
                <w:b/>
                <w:bCs/>
                <w:i w:val="0"/>
                <w:iCs w:val="0"/>
                <w:smallCaps w:val="0"/>
                <w:color w:val="000000"/>
                <w:lang w:val="el" w:eastAsia="el"/>
              </w:rPr>
              <w:t>(041)597449</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ΚΕΡΚΥΡΑ </w:t>
            </w:r>
            <w:r>
              <w:rPr>
                <w:b w:val="0"/>
                <w:bCs w:val="0"/>
                <w:i w:val="0"/>
                <w:iCs w:val="0"/>
                <w:smallCaps w:val="0"/>
                <w:color w:val="000000"/>
                <w:lang w:val="el" w:eastAsia="el"/>
              </w:rPr>
              <w:t xml:space="preserve">- Σαμαρά 13Τ.Κ. 491 00 </w:t>
            </w:r>
            <w:r>
              <w:rPr>
                <w:b/>
                <w:bCs/>
                <w:i w:val="0"/>
                <w:iCs w:val="0"/>
                <w:smallCaps w:val="0"/>
                <w:color w:val="000000"/>
                <w:lang w:val="el" w:eastAsia="el"/>
              </w:rPr>
              <w:t>(0661) 89 127/89 120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ΗΡΑΚΛΕΙΟ </w:t>
            </w:r>
            <w:r>
              <w:rPr>
                <w:b w:val="0"/>
                <w:bCs w:val="0"/>
                <w:i w:val="0"/>
                <w:iCs w:val="0"/>
                <w:smallCaps w:val="0"/>
                <w:color w:val="000000"/>
                <w:lang w:val="el" w:eastAsia="el"/>
              </w:rPr>
              <w:t xml:space="preserve">- Πλ. Ελευθερίας 1, Τ.Κ. 711 10 </w:t>
            </w:r>
            <w:r>
              <w:rPr>
                <w:b/>
                <w:bCs/>
                <w:i w:val="0"/>
                <w:iCs w:val="0"/>
                <w:smallCaps w:val="0"/>
                <w:color w:val="000000"/>
                <w:lang w:val="el" w:eastAsia="el"/>
              </w:rPr>
              <w:t>(081) 396 223</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ΛΕΣΒΟΣ </w:t>
            </w:r>
            <w:r>
              <w:rPr>
                <w:b w:val="0"/>
                <w:bCs w:val="0"/>
                <w:i w:val="0"/>
                <w:iCs w:val="0"/>
                <w:smallCaps w:val="0"/>
                <w:color w:val="000000"/>
                <w:lang w:val="el" w:eastAsia="el"/>
              </w:rPr>
              <w:t>- Πλ. Κωνσταντινουπόλεως</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Τ.Κ. 811 00 Μυτιλήνη </w:t>
            </w:r>
            <w:r>
              <w:rPr>
                <w:b/>
                <w:bCs/>
                <w:i w:val="0"/>
                <w:iCs w:val="0"/>
                <w:smallCaps w:val="0"/>
                <w:color w:val="000000"/>
                <w:lang w:val="el" w:eastAsia="el"/>
              </w:rPr>
              <w:t>(0251)46 888/47 533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ΤΙΜΗ ΠΩΛΗΣΗΣ ΦΥΛΛΩΝ ΕΦΗΜΕΡΙΔΟΣ ΤΗΣ ΚΥΒΕΡΝΗΣΕΩΣ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Σε έντυπη μορφή</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Για τα </w:t>
            </w:r>
            <w:r>
              <w:rPr>
                <w:b w:val="0"/>
                <w:bCs w:val="0"/>
                <w:i w:val="0"/>
                <w:iCs w:val="0"/>
                <w:smallCaps w:val="0"/>
                <w:color w:val="000000"/>
                <w:lang w:val="el" w:eastAsia="el"/>
              </w:rPr>
              <w:t>ΦεΚ</w:t>
            </w:r>
            <w:r>
              <w:rPr>
                <w:b w:val="0"/>
                <w:bCs w:val="0"/>
                <w:i w:val="0"/>
                <w:iCs w:val="0"/>
                <w:smallCaps w:val="0"/>
                <w:color w:val="000000"/>
                <w:lang w:val="el" w:eastAsia="el"/>
              </w:rPr>
              <w:t xml:space="preserve"> από 1 μέχρι 24 σελίδες 300 δρχ. (0,88 euro)</w:t>
            </w:r>
          </w:p>
          <w:p>
            <w:pPr>
              <w:spacing w:before="240" w:after="240"/>
              <w:rPr>
                <w:b w:val="0"/>
                <w:bCs w:val="0"/>
                <w:i w:val="0"/>
                <w:iCs w:val="0"/>
                <w:smallCaps w:val="0"/>
                <w:color w:val="000000"/>
                <w:lang w:val="el" w:eastAsia="el"/>
              </w:rPr>
            </w:pPr>
            <w:r>
              <w:rPr>
                <w:b w:val="0"/>
                <w:bCs w:val="0"/>
                <w:i w:val="0"/>
                <w:iCs w:val="0"/>
                <w:smallCaps w:val="0"/>
                <w:color w:val="000000"/>
                <w:lang w:val="el" w:eastAsia="el"/>
              </w:rPr>
              <w:t>• Για τα ΦΕΚ από 24 σελίδες και πάνω η τιμή πώλησης κάθε φύλλου (8σέλιδου ή μέρους αυτού) προσαυξάνεται κατά 100 δρχ. ανά 8σέλιδο ή μέρος αυτού.</w:t>
            </w:r>
          </w:p>
          <w:p>
            <w:pPr>
              <w:spacing w:before="240" w:after="240"/>
              <w:rPr>
                <w:b w:val="0"/>
                <w:bCs w:val="0"/>
                <w:i w:val="0"/>
                <w:iCs w:val="0"/>
                <w:smallCaps w:val="0"/>
                <w:color w:val="000000"/>
                <w:lang w:val="el" w:eastAsia="el"/>
              </w:rPr>
            </w:pPr>
            <w:r>
              <w:rPr>
                <w:b/>
                <w:bCs/>
                <w:i w:val="0"/>
                <w:iCs w:val="0"/>
                <w:smallCaps w:val="0"/>
                <w:color w:val="000000"/>
                <w:lang w:val="el" w:eastAsia="el"/>
              </w:rPr>
              <w:t>Σε μορφή CD:</w:t>
            </w:r>
          </w:p>
          <w:p>
            <w:pPr>
              <w:spacing w:before="240" w:after="240"/>
              <w:rPr>
                <w:b w:val="0"/>
                <w:bCs w:val="0"/>
                <w:i w:val="0"/>
                <w:iCs w:val="0"/>
                <w:smallCaps w:val="0"/>
                <w:color w:val="000000"/>
                <w:lang w:val="el" w:eastAsia="el"/>
              </w:rPr>
            </w:pPr>
            <w:r>
              <w:rPr>
                <w:b/>
                <w:bCs/>
                <w:i w:val="0"/>
                <w:iCs w:val="0"/>
                <w:smallCaps w:val="0"/>
                <w:color w:val="000000"/>
                <w:lang w:val="el" w:eastAsia="el"/>
              </w:rPr>
              <w:t>Τεύχος ΔΡΧ. ΕυΗ0</w:t>
            </w:r>
          </w:p>
          <w:p>
            <w:pPr>
              <w:spacing w:before="240" w:after="240"/>
              <w:rPr>
                <w:b w:val="0"/>
                <w:bCs w:val="0"/>
                <w:i w:val="0"/>
                <w:iCs w:val="0"/>
                <w:smallCaps w:val="0"/>
                <w:color w:val="000000"/>
                <w:lang w:val="el" w:eastAsia="el"/>
              </w:rPr>
            </w:pPr>
            <w:r>
              <w:rPr>
                <w:b w:val="0"/>
                <w:bCs w:val="0"/>
                <w:i w:val="0"/>
                <w:iCs w:val="0"/>
                <w:smallCaps w:val="0"/>
                <w:color w:val="000000"/>
                <w:lang w:val="el" w:eastAsia="el"/>
              </w:rPr>
              <w:t>A' 60.000 176,08</w:t>
            </w:r>
          </w:p>
          <w:p>
            <w:pPr>
              <w:spacing w:before="240" w:after="240"/>
              <w:rPr>
                <w:b w:val="0"/>
                <w:bCs w:val="0"/>
                <w:i w:val="0"/>
                <w:iCs w:val="0"/>
                <w:smallCaps w:val="0"/>
                <w:color w:val="000000"/>
                <w:lang w:val="el" w:eastAsia="el"/>
              </w:rPr>
            </w:pPr>
            <w:r>
              <w:rPr>
                <w:b w:val="0"/>
                <w:bCs w:val="0"/>
                <w:i w:val="0"/>
                <w:iCs w:val="0"/>
                <w:smallCaps w:val="0"/>
                <w:color w:val="000000"/>
                <w:lang w:val="el" w:eastAsia="el"/>
              </w:rPr>
              <w:t>B' 70.000 205,43</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50.000 146,74</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Α.Ε. - Ε.Π.Ε. (μηνιαίο) 20.000 58,69</w:t>
            </w:r>
          </w:p>
          <w:p>
            <w:pPr>
              <w:spacing w:before="240"/>
              <w:rPr>
                <w:b w:val="0"/>
                <w:bCs w:val="0"/>
                <w:i w:val="0"/>
                <w:iCs w:val="0"/>
                <w:smallCaps w:val="0"/>
                <w:color w:val="000000"/>
                <w:lang w:val="el" w:eastAsia="el"/>
              </w:rPr>
            </w:pPr>
            <w:r>
              <w:rPr>
                <w:b w:val="0"/>
                <w:bCs w:val="0"/>
                <w:i w:val="0"/>
                <w:iCs w:val="0"/>
                <w:smallCaps w:val="0"/>
                <w:color w:val="000000"/>
                <w:lang w:val="el" w:eastAsia="el"/>
              </w:rPr>
              <w:t>Α', Β', Δ' (τριμηνιαίο) 30.000 88,04</w:t>
            </w:r>
          </w:p>
        </w:tc>
      </w:tr>
    </w:tbl>
    <w:p>
      <w:pPr>
        <w:spacing w:before="240" w:after="240"/>
        <w:rPr>
          <w:lang w:val="el" w:eastAsia="el"/>
        </w:rPr>
      </w:pPr>
      <w:r>
        <w:rPr>
          <w:lang w:val="el" w:eastAsia="el"/>
        </w:rPr>
        <w:t>Η τιμή των CDs παρελθόντων ετών προσαυξάνεται κατά 2.000 δρχ. (5,87 euro) ανά έτος παλαιότητας. Η τιμή διάθεσης φωτοαντιγράφων ΦΕΚ 50 δρχ. (0,15 euro) ανά σελίδα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41"/>
        <w:gridCol w:w="3286"/>
        <w:gridCol w:w="2373"/>
        <w:gridCol w:w="2560"/>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ΕΤΗΣΙΕΣ ΣΥΝΔΡΟΜΕΣ </w:t>
            </w:r>
            <w:r>
              <w:rPr>
                <w:b/>
                <w:bCs/>
                <w:i/>
                <w:iCs/>
                <w:smallCaps w:val="0"/>
                <w:color w:val="000000"/>
                <w:lang w:val="el" w:eastAsia="el"/>
              </w:rPr>
              <w:t>Φ.Ε.Κ.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Σε έντυπη μορφή</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Από το Internet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Κ.Α.Ε. Προϋπολογισμού Κ.Α.Ε. εσόδου</w:t>
            </w:r>
          </w:p>
          <w:p>
            <w:pPr>
              <w:spacing w:before="240"/>
              <w:rPr>
                <w:b w:val="0"/>
                <w:bCs w:val="0"/>
                <w:i w:val="0"/>
                <w:iCs w:val="0"/>
                <w:smallCaps w:val="0"/>
                <w:color w:val="000000"/>
                <w:lang w:val="el" w:eastAsia="el"/>
              </w:rPr>
            </w:pPr>
            <w:r>
              <w:rPr>
                <w:b w:val="0"/>
                <w:bCs w:val="0"/>
                <w:i w:val="0"/>
                <w:iCs w:val="0"/>
                <w:smallCaps w:val="0"/>
                <w:color w:val="000000"/>
                <w:lang w:val="el" w:eastAsia="el"/>
              </w:rPr>
              <w:t>2531 υπέρ ΤΑΠΕΤ 3512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Κ.Α.Ε. Προϋπολογισμού</w:t>
            </w:r>
          </w:p>
          <w:p>
            <w:pPr>
              <w:spacing w:before="240"/>
              <w:rPr>
                <w:b w:val="0"/>
                <w:bCs w:val="0"/>
                <w:i w:val="0"/>
                <w:iCs w:val="0"/>
                <w:smallCaps w:val="0"/>
                <w:color w:val="000000"/>
                <w:lang w:val="el" w:eastAsia="el"/>
              </w:rPr>
            </w:pPr>
            <w:r>
              <w:rPr>
                <w:b w:val="0"/>
                <w:bCs w:val="0"/>
                <w:i w:val="0"/>
                <w:iCs w:val="0"/>
                <w:smallCaps w:val="0"/>
                <w:color w:val="000000"/>
                <w:lang w:val="el" w:eastAsia="el"/>
              </w:rPr>
              <w:t>2531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Κ.Α.Ε. εσόδου υπέρ ΤΑΠΕΤ 3512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51"/>
        <w:gridCol w:w="1006"/>
        <w:gridCol w:w="1067"/>
        <w:gridCol w:w="887"/>
        <w:gridCol w:w="887"/>
        <w:gridCol w:w="1006"/>
        <w:gridCol w:w="887"/>
        <w:gridCol w:w="887"/>
        <w:gridCol w:w="7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euro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(Νόμοι, Π.Δ., Συμβάσεις κ.τ.λ.)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176,08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(Υπουργικές αποφάσεις κ.τ.λ.)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(Διορισμοί, απολύσεις κ.λπ. Δημ. Υπαλλήλων)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(Απαλλοτριώσεις, πολεοδομία κ.τ.λ.)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146,74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Αναπτυξιακών Πράξεων (Τ.Α.Π.Σ.)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146,74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Ν.Π.Δ.Δ. (Διορισμοί κ.λπ. προσωπικού Ν.Π.Δ.Δ.)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Παράρτημα (Προκηρύξεις θέσεων ΔΕΠ κ.τ.λ.)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Δελτίο Βιομηχανικής Ιδιοκτησίας (Δ.Ε.Β.Ι.)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Ανωτάτου Ειδικού Δικαστηρίου (Α.Ε.Δ.)</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Προκηρύξεων Α.Σ.Ε.Π.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Ανωνύμων Εταιρειών &amp; 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2.054,29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586,94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Διακηρύξεων Δημοσίων Συμβάσεων (Δ.Δ.Σ.)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4,40</w:t>
            </w:r>
          </w:p>
        </w:tc>
      </w:tr>
    </w:tbl>
    <w:p>
      <w:pPr>
        <w:spacing w:before="240" w:after="240"/>
        <w:rPr>
          <w:lang w:val="el" w:eastAsia="el"/>
        </w:rPr>
      </w:pPr>
      <w:r>
        <w:rPr>
          <w:lang w:val="el" w:eastAsia="el"/>
        </w:rPr>
        <w:t>Το κόστος για την ηλεκτρονική μορφή πρόσβασης σε προηγούμενα έτη προσαυξάνεται κατά 2.000 δρχ. (5,87 euro) ανά έτος παλαιότητας.</w:t>
      </w:r>
    </w:p>
    <w:p>
      <w:pPr>
        <w:spacing w:before="240" w:after="240"/>
        <w:rPr>
          <w:lang w:val="el" w:eastAsia="el"/>
        </w:rPr>
      </w:pPr>
      <w:r>
        <w:rPr>
          <w:lang w:val="el" w:eastAsia="el"/>
        </w:rPr>
        <w:t>* Οι συνδρομές του εσωτερικού προπληρώνονται στις ΔΟΥ που δίνουν αποδεικτικό είσπραξης (διπλότυπο) το οποίο με τη φροντίδα του ενδιαφερομένου πρέπει να στέλνεται στην Υπηρεσία του Εθνικού Τυπογραφείου.</w:t>
      </w:r>
    </w:p>
    <w:p>
      <w:pPr>
        <w:spacing w:before="240" w:after="240"/>
        <w:rPr>
          <w:lang w:val="el" w:eastAsia="el"/>
        </w:rPr>
      </w:pPr>
      <w:r>
        <w:rPr>
          <w:lang w:val="el" w:eastAsia="el"/>
        </w:rPr>
        <w:t xml:space="preserve">* Η πληρωμή του υπέρ </w:t>
      </w:r>
      <w:r>
        <w:rPr>
          <w:lang w:val="el" w:eastAsia="el"/>
        </w:rPr>
        <w:t>ΤαΠεΤ</w:t>
      </w:r>
      <w:r>
        <w:rPr>
          <w:lang w:val="el" w:eastAsia="el"/>
        </w:rPr>
        <w:t xml:space="preserve"> ποσοστού που αντιστοιχεί σε συνδρομές, εισπράττετάι και από τις ΔΟΥ.</w:t>
      </w:r>
    </w:p>
    <w:p>
      <w:pPr>
        <w:spacing w:before="240" w:after="240"/>
        <w:rPr>
          <w:lang w:val="el" w:eastAsia="el"/>
        </w:rPr>
      </w:pPr>
      <w:r>
        <w:rPr>
          <w:lang w:val="el" w:eastAsia="el"/>
        </w:rPr>
        <w:t>* Οι συνδρομητές του εξωτερικού έχουν τη δυνατότητα λήψης των δημοσιευμάτων μέσω internet, με την καταβολή των αντίστοιχων ποσών συνδρομής και ΤΑΠΕΤ.</w:t>
      </w:r>
    </w:p>
    <w:p>
      <w:pPr>
        <w:spacing w:before="240" w:after="240"/>
        <w:rPr>
          <w:lang w:val="el" w:eastAsia="el"/>
        </w:rPr>
      </w:pPr>
      <w:r>
        <w:rPr>
          <w:lang w:val="el" w:eastAsia="el"/>
        </w:rPr>
        <w:t>* Οι Νομαρχιακές Αυτοδιοικήσεις, οι Δήμοι, οι Κοινότητες ως και οι επιχειρήσεις αυτών πληρώνουν το μισό χρηματικό ποσό της συνδρομής και ολόκληρο το ποσό υπέρ του ΤΑΠΕΤ.</w:t>
      </w:r>
    </w:p>
    <w:p>
      <w:pPr>
        <w:spacing w:before="240" w:after="240"/>
        <w:rPr>
          <w:lang w:val="el" w:eastAsia="el"/>
        </w:rPr>
      </w:pPr>
      <w:r>
        <w:rPr>
          <w:lang w:val="el" w:eastAsia="el"/>
        </w:rPr>
        <w:t>* Η συνδρομή ισχύει για ένα χρόνο, που αρχίζει την 1η Ιανουαρίου και λήγει την 31η Δεκεμβρίου του ίδιου χρόνου. Δεν εγγράφονται συνδρομητές για μικρότερο χρονικό διάστημα.</w:t>
      </w:r>
    </w:p>
    <w:p>
      <w:pPr>
        <w:spacing w:before="240" w:after="240"/>
        <w:rPr>
          <w:lang w:val="el" w:eastAsia="el"/>
        </w:rPr>
      </w:pPr>
      <w:r>
        <w:rPr>
          <w:lang w:val="el" w:eastAsia="el"/>
        </w:rPr>
        <w:t>* Η εγγραφή ή ανανέωση της συνδρομής πραγματοποιείται το αργότερο μέχρι τον Μάρτιο κάθε έτους.</w:t>
      </w:r>
    </w:p>
    <w:p>
      <w:pPr>
        <w:spacing w:before="240" w:after="240"/>
        <w:rPr>
          <w:lang w:val="el" w:eastAsia="el"/>
        </w:rPr>
      </w:pPr>
      <w:r>
        <w:rPr>
          <w:lang w:val="el" w:eastAsia="el"/>
        </w:rPr>
        <w:t>* Αντίγραφα διπλοτύπων, ταχυδρομικές επιταγές και χρηματικά γραμμάτια δεν γίνονται δεκτά.</w:t>
      </w:r>
    </w:p>
    <w:p>
      <w:pPr>
        <w:spacing w:before="240" w:after="240"/>
        <w:rPr>
          <w:lang w:val="el" w:eastAsia="el"/>
        </w:rPr>
      </w:pPr>
      <w:r>
        <w:rPr>
          <w:b/>
          <w:bCs/>
          <w:lang w:val="el" w:eastAsia="el"/>
        </w:rPr>
        <w:t>Οι υπηρεσίες εξυπηρέτησης των πολιτών λειτουργούν καθημερινά από 08.00' έως 13.00'</w:t>
      </w:r>
    </w:p>
    <w:p>
      <w:pPr>
        <w:spacing w:before="240" w:after="240"/>
        <w:rPr>
          <w:lang w:val="el" w:eastAsia="el"/>
        </w:rPr>
      </w:pPr>
      <w:r>
        <w:rPr>
          <w:b/>
          <w:bCs/>
          <w:lang w:val="el" w:eastAsia="el"/>
        </w:rPr>
        <w:t>ΑΠΟ ΤΟ ΕΘΝΙΚΟ ΤΥΠΟΓΡΑΦΕΙΟ</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