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1247</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ΤΕΥΧΟΣ</w:t>
      </w:r>
    </w:p>
    <w:p>
      <w:pPr>
        <w:pStyle w:val="enacting"/>
        <w:spacing w:before="120" w:after="0"/>
        <w:rPr>
          <w:lang w:val="el" w:eastAsia="el"/>
        </w:rPr>
      </w:pPr>
      <w:r>
        <w:rPr>
          <w:lang w:val="el" w:eastAsia="el"/>
        </w:rPr>
        <w:t>ΝΟΜΟΣ ΥΠ’ ΑΡΙΘ. 3130</w:t>
      </w:r>
      <w:r>
        <w:rPr>
          <w:lang w:val="el" w:eastAsia="el"/>
        </w:rPr>
        <w:br/>
      </w:r>
      <w:r>
        <w:rPr>
          <w:i/>
          <w:iCs/>
          <w:lang w:val="el" w:eastAsia="el"/>
        </w:rPr>
        <w:t>Μισθώσεις ακιν^τωνγια στέγαση Δημοσίων Υπηρεσιώνκαιάλλεςδιατάξεις.</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Τρόποι στέγασης</w:t>
      </w:r>
    </w:p>
    <w:p>
      <w:pPr>
        <w:pStyle w:val="MainText"/>
        <w:spacing w:before="120" w:after="0"/>
        <w:rPr>
          <w:lang w:val="el" w:eastAsia="el"/>
        </w:rPr>
      </w:pPr>
      <w:r>
        <w:rPr>
          <w:b/>
          <w:bCs/>
          <w:lang w:val="el" w:eastAsia="el"/>
        </w:rPr>
        <w:t>1.</w:t>
      </w:r>
      <w:r>
        <w:rPr>
          <w:lang w:val="el" w:eastAsia="el"/>
        </w:rPr>
        <w:t xml:space="preserve"> Οι Δημόσιες Υπηρεσίες στεγάζονται σε κτίρια ιδιοκτησίας του Δημοσίου. Όπου το Δημόσιο δεν διαθέτει δικά του κτίρια ή τα διαθέσιμα είναι ακατάλληλα, προβαίνει στην ανέγερση ή αγορά κτιρίων για τη στέγαση των υπηρεσιών του.</w:t>
      </w:r>
    </w:p>
    <w:p>
      <w:pPr>
        <w:pStyle w:val="MainText"/>
        <w:spacing w:before="120" w:after="0"/>
        <w:rPr>
          <w:lang w:val="el" w:eastAsia="el"/>
        </w:rPr>
      </w:pPr>
      <w:r>
        <w:rPr>
          <w:b/>
          <w:bCs/>
          <w:lang w:val="el" w:eastAsia="el"/>
        </w:rPr>
        <w:t>2.</w:t>
      </w:r>
      <w:r>
        <w:rPr>
          <w:lang w:val="el" w:eastAsia="el"/>
        </w:rPr>
        <w:t xml:space="preserve"> Μέχρι να ολοκληρωθεί η ανέγερση ή η αγορά των κτιρίων, οι Δημόσιες Υπηρεσίες μπορεί να στεγάζονται σε κτίρια, που μισθώνονται για το σκοπό αυτόν. Τα κτίρια αυτά μπορεί να είναι αποπερατωμένα, ημιτελή ή υπό ανέγερση.</w:t>
      </w:r>
    </w:p>
    <w:p>
      <w:pPr>
        <w:pStyle w:val="MainText"/>
        <w:spacing w:before="120" w:after="0"/>
        <w:rPr>
          <w:lang w:val="el" w:eastAsia="el"/>
        </w:rPr>
      </w:pPr>
      <w:r>
        <w:rPr>
          <w:b/>
          <w:bCs/>
          <w:lang w:val="el" w:eastAsia="el"/>
        </w:rPr>
        <w:t>3.</w:t>
      </w:r>
      <w:r>
        <w:rPr>
          <w:lang w:val="el" w:eastAsia="el"/>
        </w:rPr>
        <w:t xml:space="preserve"> Ειδικότερες διατάξεις που αναφέρονται στη διαδικασία ανέγερσης ή αγοράς από το Δημόσιο κτιρίων για τη στέγαση Δημοσίων Υπηρεσιών εξακολουθούν να ισχύουν.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Μισθώσεις ακινήτων</w:t>
      </w:r>
    </w:p>
    <w:p>
      <w:pPr>
        <w:spacing w:before="240" w:after="240"/>
        <w:rPr>
          <w:lang w:val="el" w:eastAsia="el"/>
        </w:rPr>
      </w:pPr>
      <w:r>
        <w:rPr>
          <w:lang w:val="el" w:eastAsia="el"/>
        </w:rPr>
        <w:t>Στις διατάξεις του νόμου αυτού υπάγονται όλες οι μισθώσεις ακινήτων που συνάπτει το Δημόσιο για τη στέγαση, καθώς και την κάλυψη λειτουργικών αναγκών των Δημοσίων Υπηρεσιών του, εκτός από εκείνες τις μισθώσεις που προβλέπονται από ειδικές διατάξεις.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Τρόποι διενέργειας μισθώσεων</w:t>
      </w:r>
    </w:p>
    <w:p>
      <w:pPr>
        <w:pStyle w:val="MainText"/>
        <w:spacing w:before="120" w:after="0"/>
        <w:rPr>
          <w:lang w:val="el" w:eastAsia="el"/>
        </w:rPr>
      </w:pPr>
      <w:r>
        <w:rPr>
          <w:b/>
          <w:bCs/>
          <w:lang w:val="el" w:eastAsia="el"/>
        </w:rPr>
        <w:t>1.</w:t>
      </w:r>
      <w:r>
        <w:rPr>
          <w:lang w:val="el" w:eastAsia="el"/>
        </w:rPr>
        <w:t xml:space="preserve"> Οι παραπάνω μισθώσεις ακινήτων διενεργούνται με δημόσιο μειοδοτικό διαγωνισμό (δημοπρασία), μετά από αίτηση της ενδιαφερόμενης για τη στέγαση υπηρεσίας ή της πρόίσταμένης αυτής αρχής, σύμφωνα με τους όρους των επόμενων άρθρων.</w:t>
      </w:r>
    </w:p>
    <w:p>
      <w:pPr>
        <w:spacing w:before="240" w:after="240"/>
        <w:rPr>
          <w:lang w:val="el" w:eastAsia="el"/>
        </w:rPr>
      </w:pPr>
      <w:r>
        <w:rPr>
          <w:b/>
          <w:bCs/>
          <w:lang w:val="el" w:eastAsia="el"/>
        </w:rPr>
        <w:t>ΠΡΩΤΟ Αρ. Φύλλου76</w:t>
      </w:r>
    </w:p>
    <w:p>
      <w:pPr>
        <w:spacing w:before="240" w:after="240"/>
        <w:rPr>
          <w:lang w:val="el" w:eastAsia="el"/>
        </w:rPr>
      </w:pPr>
      <w:r>
        <w:rPr>
          <w:lang w:val="el" w:eastAsia="el"/>
        </w:rPr>
        <w:t>28 Μαρτίου 2003</w:t>
      </w:r>
    </w:p>
    <w:p>
      <w:pPr>
        <w:pStyle w:val="MainText"/>
        <w:spacing w:before="120" w:after="0"/>
        <w:rPr>
          <w:lang w:val="el" w:eastAsia="el"/>
        </w:rPr>
      </w:pPr>
      <w:r>
        <w:rPr>
          <w:b/>
          <w:bCs/>
          <w:lang w:val="el" w:eastAsia="el"/>
        </w:rPr>
        <w:t>2.</w:t>
      </w:r>
      <w:r>
        <w:rPr>
          <w:lang w:val="el" w:eastAsia="el"/>
        </w:rPr>
        <w:t xml:space="preserve"> Κατ’ εξαίρεση επιτρέπεται η μίσθωση ακινήτων χωρίς δημοπρασία, με απόφαση του Υπουργού Οικονομίας και Οικονομικών, ύστερα από γνωμοδότηση της Επιτροπής Στέγασης, εφόσον:</w:t>
      </w:r>
    </w:p>
    <w:p>
      <w:pPr>
        <w:pStyle w:val="StructureList1"/>
        <w:spacing w:before="120" w:after="0"/>
        <w:rPr>
          <w:lang w:val="el" w:eastAsia="el"/>
        </w:rPr>
      </w:pPr>
      <w:r>
        <w:rPr>
          <w:lang w:val="el" w:eastAsia="el"/>
        </w:rPr>
        <w:t>α)</w:t>
      </w:r>
      <w:r>
        <w:rPr>
          <w:lang w:val="en" w:eastAsia="en"/>
        </w:rPr>
        <w:tab/>
      </w:r>
      <w:r>
        <w:rPr>
          <w:lang w:val="el" w:eastAsia="el"/>
        </w:rPr>
        <w:t>συντρέχει κατεπείγουσα ανάγκη. Η μίσθωση δεν μπορεί να είναι μεγαλύτερη των δώδεκα μηνών με δυνατότητα παράτασης μέχρι ίσο χρονικό διάστημα, ή</w:t>
      </w:r>
    </w:p>
    <w:p>
      <w:pPr>
        <w:pStyle w:val="StructureList1"/>
        <w:spacing w:before="120" w:after="0"/>
        <w:rPr>
          <w:lang w:val="el" w:eastAsia="el"/>
        </w:rPr>
      </w:pPr>
      <w:r>
        <w:rPr>
          <w:lang w:val="el" w:eastAsia="el"/>
        </w:rPr>
        <w:t>β)</w:t>
      </w:r>
      <w:r>
        <w:rPr>
          <w:lang w:val="en" w:eastAsia="en"/>
        </w:rPr>
        <w:tab/>
      </w:r>
      <w:r>
        <w:rPr>
          <w:lang w:val="el" w:eastAsia="el"/>
        </w:rPr>
        <w:t>το προς μίσθωση ακίνητο είναι ιδιοκτησίας νομικού προσώπου δημοσίου δικαίου (Ν.Π.Δ.Δ.), οργανισμού τοπικής αυτοδιοίκησης α’ και β’ βαθμού, δημόσιας επιχείρησης και οργανισμού (Δ.Ε.Κ.Ο.), Ανώνυμης Εταιρείας της οποίας η πλειοψηφία των μετοχών ανήκει στο Δημόσιο ή εθνικού κληροδοτήματος που εποπτεύεται από το Δημόσιο, ή</w:t>
      </w:r>
    </w:p>
    <w:p>
      <w:pPr>
        <w:pStyle w:val="StructureList1"/>
        <w:spacing w:before="120" w:after="0"/>
        <w:rPr>
          <w:lang w:val="el" w:eastAsia="el"/>
        </w:rPr>
      </w:pPr>
      <w:r>
        <w:rPr>
          <w:lang w:val="el" w:eastAsia="el"/>
        </w:rPr>
        <w:t>γ)</w:t>
      </w:r>
      <w:r>
        <w:rPr>
          <w:lang w:val="en" w:eastAsia="en"/>
        </w:rPr>
        <w:tab/>
      </w:r>
      <w:r>
        <w:rPr>
          <w:lang w:val="el" w:eastAsia="el"/>
        </w:rPr>
        <w:t>συντρέχουν κατεπείγουσες στρατιωτικές ανάγκες λόγω γενικών ασκήσεων ασφάλειας της χώρας, για όσο χρόνο διαρκούν οι ανάγκες αυτές, ή</w:t>
      </w:r>
    </w:p>
    <w:p>
      <w:pPr>
        <w:pStyle w:val="StructureList1"/>
        <w:spacing w:before="120" w:after="0"/>
        <w:rPr>
          <w:lang w:val="el" w:eastAsia="el"/>
        </w:rPr>
      </w:pPr>
      <w:r>
        <w:rPr>
          <w:lang w:val="el" w:eastAsia="el"/>
        </w:rPr>
        <w:t>δ)</w:t>
      </w:r>
      <w:r>
        <w:rPr>
          <w:lang w:val="en" w:eastAsia="en"/>
        </w:rPr>
        <w:tab/>
      </w:r>
      <w:r>
        <w:rPr>
          <w:lang w:val="el" w:eastAsia="el"/>
        </w:rPr>
        <w:t>πρόκειται για τη στέγαση υπηρεσιών αρμοδιότητας Υπουργείου Εθνικής Άμυνας (ΥΠ.ΕΘ.Α.) σε παραμεθόριες περιοχές, ή</w:t>
      </w:r>
    </w:p>
    <w:p>
      <w:pPr>
        <w:pStyle w:val="StructureList1"/>
        <w:spacing w:before="120" w:after="0"/>
        <w:rPr>
          <w:lang w:val="el" w:eastAsia="el"/>
        </w:rPr>
      </w:pPr>
      <w:r>
        <w:rPr>
          <w:lang w:val="el" w:eastAsia="el"/>
        </w:rPr>
        <w:t>ε)</w:t>
      </w:r>
      <w:r>
        <w:rPr>
          <w:lang w:val="en" w:eastAsia="en"/>
        </w:rPr>
        <w:tab/>
      </w:r>
      <w:r>
        <w:rPr>
          <w:lang w:val="el" w:eastAsia="el"/>
        </w:rPr>
        <w:t>πρόκειται για την επέκταση ήδη εγκατεστημένηςυπηρεσίας σε μη μισθωμένους χώρους του ίδιου ή παρακείμενου ακινήτου, οι οποίοι δεν υπερβαίνουν την επιφάνεια του ήδη μισθωμένου ακινήτου. Η μίσθωση συνάπτε- ται για όσο χρόνο διαρκεί η κύρια μίσθωση, ή</w:t>
      </w:r>
    </w:p>
    <w:p>
      <w:pPr>
        <w:pStyle w:val="StructureList1"/>
        <w:spacing w:before="120" w:after="0"/>
        <w:rPr>
          <w:lang w:val="el" w:eastAsia="el"/>
        </w:rPr>
      </w:pPr>
      <w:r>
        <w:rPr>
          <w:lang w:val="el" w:eastAsia="el"/>
        </w:rPr>
        <w:t>στ)</w:t>
      </w:r>
      <w:r>
        <w:rPr>
          <w:lang w:val="en" w:eastAsia="en"/>
        </w:rPr>
        <w:tab/>
      </w:r>
      <w:r>
        <w:rPr>
          <w:lang w:val="el" w:eastAsia="el"/>
        </w:rPr>
        <w:t>συντρέχει κατεπείγουσα ανάγκη μίσθωσης καταλυμάτων ενισχυτικών δυνάμεων, αρμοδιότητας Υπουργείου Δημόσιας Τάξης. Η μίσθωση δεν μπορεί να υπερβαίνει τους δώδεκα μήνες, ή</w:t>
      </w:r>
    </w:p>
    <w:p>
      <w:pPr>
        <w:pStyle w:val="StructureList1"/>
        <w:spacing w:before="120" w:after="0"/>
        <w:rPr>
          <w:lang w:val="el" w:eastAsia="el"/>
        </w:rPr>
      </w:pPr>
      <w:r>
        <w:rPr>
          <w:lang w:val="el" w:eastAsia="el"/>
        </w:rPr>
        <w:t>ζ)</w:t>
      </w:r>
      <w:r>
        <w:rPr>
          <w:lang w:val="en" w:eastAsia="en"/>
        </w:rPr>
        <w:tab/>
      </w:r>
      <w:r>
        <w:rPr>
          <w:lang w:val="el" w:eastAsia="el"/>
        </w:rPr>
        <w:t>έχει λήξει η μίσθωση ακινήτου για στέγαση Δημόσιας Υπηρεσίας, έχουν διενεργηθεί δύο τουλάχιστον άγονες δημοπρασίες για τη μίσθωση άλλου ακινήτου και έχει εκ- δοθεί δικαστική απόφαση έξωσης της στεγασμένης υπηρεσίας, ή</w:t>
      </w:r>
    </w:p>
    <w:p>
      <w:pPr>
        <w:pStyle w:val="StructureList1"/>
        <w:spacing w:before="120" w:after="0"/>
        <w:rPr>
          <w:lang w:val="el" w:eastAsia="el"/>
        </w:rPr>
      </w:pPr>
      <w:r>
        <w:rPr>
          <w:lang w:val="el" w:eastAsia="el"/>
        </w:rPr>
        <w:t>η)</w:t>
      </w:r>
      <w:r>
        <w:rPr>
          <w:lang w:val="en" w:eastAsia="en"/>
        </w:rPr>
        <w:tab/>
      </w:r>
      <w:r>
        <w:rPr>
          <w:lang w:val="el" w:eastAsia="el"/>
        </w:rPr>
        <w:t>πρόκειται για μίσθωση κατοικιών ή δωματίων ξενοδοχείων για την κάλυψη στεγαστικών αναγκών του Γενικού Γραμματέα Περιφέρειας, με διάρκεια μίσθωσης τεσσάρων χρόνων. Με κοινή απόφαση των Υπουργών Οικονομίας και Οικονομικών και Εσωτερικών, Δημόσιας Διοίκησης και Αποκέντρωσης καθορίζεται το ανώτατο μηνιαίο μίσθωμα και η αναπροσαρμογή του.</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Διάρκεια μισθώσεων</w:t>
      </w:r>
    </w:p>
    <w:p>
      <w:pPr>
        <w:spacing w:before="240" w:after="240"/>
        <w:rPr>
          <w:lang w:val="el" w:eastAsia="el"/>
        </w:rPr>
      </w:pPr>
      <w:r>
        <w:rPr>
          <w:lang w:val="el" w:eastAsia="el"/>
        </w:rPr>
        <w:t>Η διάρκεια των μισθώσεων ακινήτων που συνάπτει το Δη- μάσιο για τη στέγαση και την κάλυψη λειτουργικών αναγκών των Δημοσίων Υπηρεσιών είναι δώδεκα έτη, με εξαίρεση τις περιπτώσεις α’, γ , ε’, στ’ και η’ της παραγράφου 2 του προηγούμενου άρθρου. Στις περιπτώσεις μίσθωσης καταλυμάτων ενισχυτικών δυνάμεων αρμοδιάτητας Υπουργείου Δημάσιας Τάξης, η διάρκεια της μίσθωσης μπορεί να είναι μέχρι δώδεκα έτη.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Αρμάδια υπηρεσία σύναψης μισθώσεων</w:t>
      </w:r>
    </w:p>
    <w:p>
      <w:pPr>
        <w:pStyle w:val="MainText"/>
        <w:spacing w:before="120" w:after="0"/>
        <w:rPr>
          <w:lang w:val="el" w:eastAsia="el"/>
        </w:rPr>
      </w:pPr>
      <w:r>
        <w:rPr>
          <w:b/>
          <w:bCs/>
          <w:lang w:val="el" w:eastAsia="el"/>
        </w:rPr>
        <w:t>1.</w:t>
      </w:r>
      <w:r>
        <w:rPr>
          <w:lang w:val="el" w:eastAsia="el"/>
        </w:rPr>
        <w:t xml:space="preserve"> Αρμάδια υπηρεσία για τη μίσθωση ακινήτων για τη στέγαση των Δημοσίων Υπηρεσιών και την κάλυψη των λειτουργικών τους αναγκών είναι η Κτηματική Υπηρεσία του Υπουργείου Οικονομίας και Οικονομικών στη χωρική αρμοδιάτητα της οποίας ζητείται να μισθωθούν τα ακίνητα.</w:t>
      </w:r>
    </w:p>
    <w:p>
      <w:pPr>
        <w:pStyle w:val="MainText"/>
        <w:spacing w:before="120" w:after="0"/>
        <w:rPr>
          <w:lang w:val="el" w:eastAsia="el"/>
        </w:rPr>
      </w:pPr>
      <w:r>
        <w:rPr>
          <w:b/>
          <w:bCs/>
          <w:lang w:val="el" w:eastAsia="el"/>
        </w:rPr>
        <w:t>2.</w:t>
      </w:r>
      <w:r>
        <w:rPr>
          <w:lang w:val="el" w:eastAsia="el"/>
        </w:rPr>
        <w:t xml:space="preserve"> Αν τα προς μίσθωση ακίνητα αναζητούνται στη χωρική αρμοδιάτητα περισσάτερων της μιας Κτηματικών Υπηρεσιών, αρμάδια είναι η Κτηματική Υπηρεσία στη χωρική αρμοδιάτητα της οποίας βρίσκεται η έδρα της υπηρεσίας που πράκειται να στεγασθεί.</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Προκαταρκτική διαδικασία μίσθωσης</w:t>
      </w:r>
    </w:p>
    <w:p>
      <w:pPr>
        <w:pStyle w:val="MainText"/>
        <w:spacing w:before="120" w:after="0"/>
        <w:rPr>
          <w:lang w:val="el" w:eastAsia="el"/>
        </w:rPr>
      </w:pPr>
      <w:r>
        <w:rPr>
          <w:b/>
          <w:bCs/>
          <w:lang w:val="el" w:eastAsia="el"/>
        </w:rPr>
        <w:t>1.</w:t>
      </w:r>
      <w:r>
        <w:rPr>
          <w:lang w:val="el" w:eastAsia="el"/>
        </w:rPr>
        <w:t xml:space="preserve"> Για να αρχίσει η διαδικασία μίσθωσης ακινήτου, ο προϊστάμενος της προς στέγαση υπηρεσίας ή η προϊστα- μένη αυτής αρχή απευθύνει σχετικά αίτημα προς την αρμάδια Κτηματική Υπηρεσία. Αν η υπηρεσία είναι ήδη στεγασμένη, η αρμάδια Κτηματική Υπηρεσία, δέκα τουλάχιστον μήνες πριν τη λήξη της μίσθωσης, της απευθύνει έγγραφο, με το οποίο ζητεί να πληροφορηθεί για την α- ναγκαιάτητα σύναψης νέας μίσθωσης. Πάντως η υπηρεσία αυτή υποχρεούται οκτώ τουλάχιστον μήνες πριν τη λήξη της ισχύουσας μίσθωσης να απευθύνει στην Κτηματική Υπηρεσία το αίτημά της.</w:t>
      </w:r>
    </w:p>
    <w:p>
      <w:pPr>
        <w:pStyle w:val="MainText"/>
        <w:spacing w:before="120" w:after="0"/>
        <w:rPr>
          <w:lang w:val="el" w:eastAsia="el"/>
        </w:rPr>
      </w:pPr>
      <w:r>
        <w:rPr>
          <w:b/>
          <w:bCs/>
          <w:lang w:val="el" w:eastAsia="el"/>
        </w:rPr>
        <w:t>2.</w:t>
      </w:r>
      <w:r>
        <w:rPr>
          <w:lang w:val="el" w:eastAsia="el"/>
        </w:rPr>
        <w:t xml:space="preserve"> Στο έγγραφο αίτημα ο προϊστάμενος της προς στέγαση υπηρεσίας περιγράφει τις ανάγκες της υπηρεσίας, τους χώρους που απαιτούνται για την εγκατάσταση της, τη συνολική επιφάνεια των χώρων και τις ιδιαίτερες συνθήκες που πρέπει να πληροί το προς μίσθωση ακίνητο. Αν η επιφάνεια που ζητείται είναι μεγαλύτερη απά αυτή που είναι ήδη μισθωμένη, πρέπει η αναγκαιάτητα να αιτιολογείται επαρκώς με την προσκάμιση αποδεικτικών στοιχείων, απά τον προϊστάμενο της στεγαζάμενης υπηρεσίας και σύμφωνη γνώμη της πρόίσταμένης της αρχής.</w:t>
      </w:r>
    </w:p>
    <w:p>
      <w:pPr>
        <w:pStyle w:val="MainText"/>
        <w:spacing w:before="120" w:after="0"/>
        <w:rPr>
          <w:lang w:val="el" w:eastAsia="el"/>
        </w:rPr>
      </w:pPr>
      <w:r>
        <w:rPr>
          <w:b/>
          <w:bCs/>
          <w:lang w:val="el" w:eastAsia="el"/>
        </w:rPr>
        <w:t>3.</w:t>
      </w:r>
      <w:r>
        <w:rPr>
          <w:lang w:val="el" w:eastAsia="el"/>
        </w:rPr>
        <w:t xml:space="preserve"> 0 προϊστάμενος της αρμοδίας Κτηματικής Υπηρεσίας, μέσα σε είκοσι ημέρες απά τη λήψη του εγγράφου αιτήματος, συγκαλεί την Επιτροπή Στέγασης προκειμέ- νου να γνωμοδοτήσει συντάσσοντας σχετικά πρακτικά:</w:t>
      </w:r>
    </w:p>
    <w:p>
      <w:pPr>
        <w:pStyle w:val="StructureList1"/>
        <w:spacing w:before="120" w:after="0"/>
        <w:rPr>
          <w:lang w:val="el" w:eastAsia="el"/>
        </w:rPr>
      </w:pPr>
      <w:r>
        <w:rPr>
          <w:lang w:val="el" w:eastAsia="el"/>
        </w:rPr>
        <w:t>α)</w:t>
      </w:r>
      <w:r>
        <w:rPr>
          <w:lang w:val="en" w:eastAsia="en"/>
        </w:rPr>
        <w:tab/>
      </w:r>
      <w:r>
        <w:rPr>
          <w:lang w:val="el" w:eastAsia="el"/>
        </w:rPr>
        <w:t>αν υπάρχει στην περιοχή αναζήτησης του ακινήτου δημάσιο ακίνητο, το οποίο να καλύπτει τις στεγαστικέςανάγκες της ενδιαφεράμενης υπηρεσίας,</w:t>
      </w:r>
    </w:p>
    <w:p>
      <w:pPr>
        <w:pStyle w:val="StructureList1"/>
        <w:spacing w:before="120" w:after="0"/>
        <w:rPr>
          <w:lang w:val="el" w:eastAsia="el"/>
        </w:rPr>
      </w:pPr>
      <w:r>
        <w:rPr>
          <w:lang w:val="el" w:eastAsia="el"/>
        </w:rPr>
        <w:t>β)</w:t>
      </w:r>
      <w:r>
        <w:rPr>
          <w:lang w:val="en" w:eastAsia="en"/>
        </w:rPr>
        <w:tab/>
      </w:r>
      <w:r>
        <w:rPr>
          <w:lang w:val="el" w:eastAsia="el"/>
        </w:rPr>
        <w:t>αν είναι δυνατή η συστέγαση της υπηρεσίας με άλλη Δημάσια Υπηρεσία σε δημάσιο ή ιδιωτικά ακίνητο,</w:t>
      </w:r>
    </w:p>
    <w:p>
      <w:pPr>
        <w:pStyle w:val="StructureList1"/>
        <w:spacing w:before="120" w:after="0"/>
        <w:rPr>
          <w:lang w:val="el" w:eastAsia="el"/>
        </w:rPr>
      </w:pPr>
      <w:r>
        <w:rPr>
          <w:lang w:val="el" w:eastAsia="el"/>
        </w:rPr>
        <w:t>γ)</w:t>
      </w:r>
      <w:r>
        <w:rPr>
          <w:lang w:val="en" w:eastAsia="en"/>
        </w:rPr>
        <w:tab/>
      </w:r>
      <w:r>
        <w:rPr>
          <w:lang w:val="el" w:eastAsia="el"/>
        </w:rPr>
        <w:t>για τους αναγκαίους χώρους του προς μίσθωση ακίνητου, με αναφορά στη συνολική επιφάνεια αυτών (ωφέλιμη επιφάνεια και επιφάνεια βοηθητικών χώρων), τις ιδιαίτερες συνθήκες, την περιοχή του ακινήτου και το εύλογο μίσθωμα του,</w:t>
      </w:r>
    </w:p>
    <w:p>
      <w:pPr>
        <w:pStyle w:val="StructureList1"/>
        <w:spacing w:before="120" w:after="0"/>
        <w:rPr>
          <w:lang w:val="el" w:eastAsia="el"/>
        </w:rPr>
      </w:pPr>
      <w:r>
        <w:rPr>
          <w:lang w:val="el" w:eastAsia="el"/>
        </w:rPr>
        <w:t>δ)</w:t>
      </w:r>
      <w:r>
        <w:rPr>
          <w:lang w:val="en" w:eastAsia="en"/>
        </w:rPr>
        <w:tab/>
      </w:r>
      <w:r>
        <w:rPr>
          <w:lang w:val="el" w:eastAsia="el"/>
        </w:rPr>
        <w:t>αν η αύξηση της επιφάνειας που ζητείται, έναντι της ήδη μισθωμένης, κρίνεται εύλογη και αναγκαία.</w:t>
      </w:r>
    </w:p>
    <w:p>
      <w:pPr>
        <w:pStyle w:val="MainText"/>
        <w:spacing w:before="120" w:after="0"/>
        <w:rPr>
          <w:lang w:val="el" w:eastAsia="el"/>
        </w:rPr>
      </w:pPr>
      <w:r>
        <w:rPr>
          <w:b/>
          <w:bCs/>
          <w:lang w:val="el" w:eastAsia="el"/>
        </w:rPr>
        <w:t>4.</w:t>
      </w:r>
      <w:r>
        <w:rPr>
          <w:lang w:val="el" w:eastAsia="el"/>
        </w:rPr>
        <w:t xml:space="preserve"> Η γνωμοδάτηση της Επιτροπής διαβιβάζεται στην εν- διαφεράμενη για στέγαση υπηρεσία για να μεριμνήσει για την έγκριση της πίστωσης που απαιτείται.</w:t>
      </w:r>
    </w:p>
    <w:p>
      <w:pPr>
        <w:pStyle w:val="MainText"/>
        <w:spacing w:before="120" w:after="0"/>
        <w:rPr>
          <w:lang w:val="el" w:eastAsia="el"/>
        </w:rPr>
      </w:pPr>
      <w:r>
        <w:rPr>
          <w:b/>
          <w:bCs/>
          <w:lang w:val="el" w:eastAsia="el"/>
        </w:rPr>
        <w:t>5.</w:t>
      </w:r>
      <w:r>
        <w:rPr>
          <w:lang w:val="el" w:eastAsia="el"/>
        </w:rPr>
        <w:t xml:space="preserve"> Με βάση τη γνωμοδάτηση της Επιτροπής Στέγασης και την έγκριση της σχετικής πίστωσης, ο προϊστάμενος της Κτηματικής Υπηρεσίας συντάσσει σχέδιο διακήρυξης δημοπρασίας, το οποίο, συνοδευάμενο απά τα πιο πάνω έγγραφα, υποβάλλεται για έγκριση στον Υπουργά Οικονομίας και Οικονομικών.</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Περιεχάμενο διακήρυξης</w:t>
      </w:r>
    </w:p>
    <w:p>
      <w:pPr>
        <w:spacing w:before="240" w:after="240"/>
        <w:rPr>
          <w:lang w:val="el" w:eastAsia="el"/>
        </w:rPr>
      </w:pPr>
      <w:r>
        <w:rPr>
          <w:lang w:val="el" w:eastAsia="el"/>
        </w:rPr>
        <w:t>Η διακήρυξη δημοπρασίας περιέχει:</w:t>
      </w:r>
    </w:p>
    <w:p>
      <w:pPr>
        <w:pStyle w:val="StructureList1"/>
        <w:spacing w:before="120" w:after="0"/>
        <w:rPr>
          <w:lang w:val="el" w:eastAsia="el"/>
        </w:rPr>
      </w:pPr>
      <w:r>
        <w:rPr>
          <w:lang w:val="el" w:eastAsia="el"/>
        </w:rPr>
        <w:t>α)</w:t>
      </w:r>
      <w:r>
        <w:rPr>
          <w:lang w:val="en" w:eastAsia="en"/>
        </w:rPr>
        <w:tab/>
      </w:r>
      <w:r>
        <w:rPr>
          <w:lang w:val="el" w:eastAsia="el"/>
        </w:rPr>
        <w:t>τον τίτλο της υπηρεσίας που πράκειται να στεγασθεί.</w:t>
      </w:r>
    </w:p>
    <w:p>
      <w:pPr>
        <w:pStyle w:val="StructureList1"/>
        <w:spacing w:before="120" w:after="0"/>
        <w:rPr>
          <w:lang w:val="el" w:eastAsia="el"/>
        </w:rPr>
      </w:pPr>
      <w:r>
        <w:rPr>
          <w:lang w:val="el" w:eastAsia="el"/>
        </w:rPr>
        <w:t>β)</w:t>
      </w:r>
      <w:r>
        <w:rPr>
          <w:lang w:val="en" w:eastAsia="en"/>
        </w:rPr>
        <w:tab/>
      </w:r>
      <w:r>
        <w:rPr>
          <w:lang w:val="el" w:eastAsia="el"/>
        </w:rPr>
        <w:t>το είδος του ακινήτου που ζητείται για μίσθωση με συνοπτική περιγραφή των χώρων και των αντίστοιχων επιφανειών,</w:t>
      </w:r>
    </w:p>
    <w:p>
      <w:pPr>
        <w:pStyle w:val="StructureList1"/>
        <w:spacing w:before="120" w:after="0"/>
        <w:rPr>
          <w:lang w:val="el" w:eastAsia="el"/>
        </w:rPr>
      </w:pPr>
      <w:r>
        <w:rPr>
          <w:lang w:val="el" w:eastAsia="el"/>
        </w:rPr>
        <w:t>γ)</w:t>
      </w:r>
      <w:r>
        <w:rPr>
          <w:lang w:val="en" w:eastAsia="en"/>
        </w:rPr>
        <w:tab/>
      </w:r>
      <w:r>
        <w:rPr>
          <w:lang w:val="el" w:eastAsia="el"/>
        </w:rPr>
        <w:t>την περιοχή που πρέπει να βρίσκεται το ακίνητο,</w:t>
      </w:r>
    </w:p>
    <w:p>
      <w:pPr>
        <w:pStyle w:val="StructureList1"/>
        <w:spacing w:before="120" w:after="0"/>
        <w:rPr>
          <w:lang w:val="el" w:eastAsia="el"/>
        </w:rPr>
      </w:pPr>
      <w:r>
        <w:rPr>
          <w:lang w:val="el" w:eastAsia="el"/>
        </w:rPr>
        <w:t>δ)</w:t>
      </w:r>
      <w:r>
        <w:rPr>
          <w:lang w:val="en" w:eastAsia="en"/>
        </w:rPr>
        <w:tab/>
      </w:r>
      <w:r>
        <w:rPr>
          <w:lang w:val="el" w:eastAsia="el"/>
        </w:rPr>
        <w:t>τις ιδιαίτερες συνθήκες που πρέπει να πληροί το ακίνητο,</w:t>
      </w:r>
    </w:p>
    <w:p>
      <w:pPr>
        <w:pStyle w:val="StructureList1"/>
        <w:spacing w:before="120" w:after="0"/>
        <w:rPr>
          <w:lang w:val="el" w:eastAsia="el"/>
        </w:rPr>
      </w:pPr>
      <w:r>
        <w:rPr>
          <w:lang w:val="el" w:eastAsia="el"/>
        </w:rPr>
        <w:t>ε)</w:t>
      </w:r>
      <w:r>
        <w:rPr>
          <w:lang w:val="en" w:eastAsia="en"/>
        </w:rPr>
        <w:tab/>
      </w:r>
      <w:r>
        <w:rPr>
          <w:lang w:val="el" w:eastAsia="el"/>
        </w:rPr>
        <w:t>τους γενικούς άρους μίσθωσης, όπως αυτοί αναφέρονται στο νόμο αυτόν,</w:t>
      </w:r>
    </w:p>
    <w:p>
      <w:pPr>
        <w:pStyle w:val="StructureList1"/>
        <w:spacing w:before="120" w:after="0"/>
        <w:rPr>
          <w:lang w:val="el" w:eastAsia="el"/>
        </w:rPr>
      </w:pPr>
      <w:r>
        <w:rPr>
          <w:lang w:val="el" w:eastAsia="el"/>
        </w:rPr>
        <w:t>στ)</w:t>
      </w:r>
      <w:r>
        <w:rPr>
          <w:lang w:val="en" w:eastAsia="en"/>
        </w:rPr>
        <w:tab/>
      </w:r>
      <w:r>
        <w:rPr>
          <w:lang w:val="el" w:eastAsia="el"/>
        </w:rPr>
        <w:t>τη διάρκεια της μίσθωσης,</w:t>
      </w:r>
    </w:p>
    <w:p>
      <w:pPr>
        <w:pStyle w:val="StructureList1"/>
        <w:spacing w:before="120" w:after="0"/>
        <w:rPr>
          <w:lang w:val="el" w:eastAsia="el"/>
        </w:rPr>
      </w:pPr>
      <w:r>
        <w:rPr>
          <w:lang w:val="el" w:eastAsia="el"/>
        </w:rPr>
        <w:t>ζ)</w:t>
      </w:r>
      <w:r>
        <w:rPr>
          <w:lang w:val="en" w:eastAsia="en"/>
        </w:rPr>
        <w:tab/>
      </w:r>
      <w:r>
        <w:rPr>
          <w:lang w:val="el" w:eastAsia="el"/>
        </w:rPr>
        <w:t>το ανώτατο όριο μηνιαίου η ετήσιου μισθώματος και τους όρους αναπροσαρμογής του,</w:t>
      </w:r>
    </w:p>
    <w:p>
      <w:pPr>
        <w:pStyle w:val="StructureList1"/>
        <w:spacing w:before="120" w:after="0"/>
        <w:rPr>
          <w:lang w:val="el" w:eastAsia="el"/>
        </w:rPr>
      </w:pPr>
      <w:r>
        <w:rPr>
          <w:lang w:val="el" w:eastAsia="el"/>
        </w:rPr>
        <w:t>η)</w:t>
      </w:r>
      <w:r>
        <w:rPr>
          <w:lang w:val="en" w:eastAsia="en"/>
        </w:rPr>
        <w:tab/>
      </w:r>
      <w:r>
        <w:rPr>
          <w:lang w:val="el" w:eastAsia="el"/>
        </w:rPr>
        <w:t>την ημέρα, ώρα, διάρκεια και τόπο διενέργειας της δημοπρασίας στην έδρα της αρμόδιας Κτηματικής Υπηρεσίας και</w:t>
      </w:r>
    </w:p>
    <w:p>
      <w:pPr>
        <w:pStyle w:val="StructureList1"/>
        <w:spacing w:before="120" w:after="0"/>
        <w:rPr>
          <w:lang w:val="el" w:eastAsia="el"/>
        </w:rPr>
      </w:pPr>
      <w:r>
        <w:rPr>
          <w:lang w:val="el" w:eastAsia="el"/>
        </w:rPr>
        <w:t>θ)</w:t>
      </w:r>
      <w:r>
        <w:rPr>
          <w:lang w:val="en" w:eastAsia="en"/>
        </w:rPr>
        <w:tab/>
      </w:r>
      <w:r>
        <w:rPr>
          <w:lang w:val="el" w:eastAsia="el"/>
        </w:rPr>
        <w:t>πρόσθετους ή ειδικούς όρους.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Δημοσίευση διακήρυξης</w:t>
      </w:r>
    </w:p>
    <w:p>
      <w:pPr>
        <w:pStyle w:val="MainText"/>
        <w:spacing w:before="120" w:after="0"/>
        <w:rPr>
          <w:lang w:val="el" w:eastAsia="el"/>
        </w:rPr>
      </w:pPr>
      <w:r>
        <w:rPr>
          <w:b/>
          <w:bCs/>
          <w:lang w:val="el" w:eastAsia="el"/>
        </w:rPr>
        <w:t>1.</w:t>
      </w:r>
      <w:r>
        <w:rPr>
          <w:lang w:val="el" w:eastAsia="el"/>
        </w:rPr>
        <w:t xml:space="preserve"> Μετά την έγκριση της παραγράφου 5 του άρθρου 6 η διακήρυξη διαβιβάζεται στην αρμόδια Κτηματική Υπηρεσία, η οποία προσδιορίζει την ημερομηνία διενέργειας της δημοπρασίας και μεριμνά για τη δημοσίευσή της.</w:t>
      </w:r>
    </w:p>
    <w:p>
      <w:pPr>
        <w:pStyle w:val="MainText"/>
        <w:spacing w:before="120" w:after="0"/>
        <w:rPr>
          <w:lang w:val="el" w:eastAsia="el"/>
        </w:rPr>
      </w:pPr>
      <w:r>
        <w:rPr>
          <w:b/>
          <w:bCs/>
          <w:lang w:val="el" w:eastAsia="el"/>
        </w:rPr>
        <w:t>2.</w:t>
      </w:r>
      <w:r>
        <w:rPr>
          <w:lang w:val="el" w:eastAsia="el"/>
        </w:rPr>
        <w:t xml:space="preserve"> Η διακήρυξη δημοσιεύεται δέκα τουλάχιστον ημέρες πριν από την ημέρα της δημοπρασίας, με τοιχοκόλληση στα καταστήματα της αρμοδίας Κτηματικής Υπηρεσίας και του δήμου, του δημοτικού διαμερίσματος η της κοινότητας, στη χωρική αρμοδιότητα των οποίων αναζητείται το ακίνητο. Επίσης, δημοσιεύεται περιληπτικά σε δύοημερήσιες Αθηναϊκές εφημερίδες, όταν η δημοπρασίααφορά μίσθωση που αναφέρεται στη χωρική αρμοδιότητα της ενιαίας Νομαρχιακής Αυτοδιοίκησης Αθηνών - Πειραιά, ή σε μια τοπική εφημερίδα, όταν η δημοπρασίααφορά μίσθωση εκτός αυτής. Αν δεν εκδίδεται τοπική εφημερίδα, με τοιχοκόλληση σε κύρια μέρη της ίδιας πόλης με μέριμνα της αρμόδιας δημοτικής ή κοινοτικής αρχής.</w:t>
      </w:r>
    </w:p>
    <w:p>
      <w:pPr>
        <w:pStyle w:val="MainText"/>
        <w:spacing w:before="120" w:after="0"/>
        <w:rPr>
          <w:lang w:val="el" w:eastAsia="el"/>
        </w:rPr>
      </w:pPr>
      <w:r>
        <w:rPr>
          <w:b/>
          <w:bCs/>
          <w:lang w:val="el" w:eastAsia="el"/>
        </w:rPr>
        <w:t>3.</w:t>
      </w:r>
      <w:r>
        <w:rPr>
          <w:lang w:val="el" w:eastAsia="el"/>
        </w:rPr>
        <w:t xml:space="preserve"> Οι εκθέσεις τοιχοκόλλησης της διακήρυξης διαβιβάζονται από τον οικείο Δήμαρχο ή Πρόεδρο της Κοινότητας στην αρμόδια Κτηματική Υπηρεσία πριν από τηνέναρξη της δημσπρασίας.</w:t>
      </w:r>
    </w:p>
    <w:p>
      <w:pPr>
        <w:spacing w:before="240" w:after="240"/>
        <w:rPr>
          <w:lang w:val="el" w:eastAsia="el"/>
        </w:rPr>
      </w:pPr>
      <w:r>
        <w:rPr>
          <w:lang w:val="el" w:eastAsia="el"/>
        </w:rPr>
        <w:t>Άρθρα 9</w:t>
      </w:r>
    </w:p>
    <w:p>
      <w:pPr>
        <w:spacing w:before="240" w:after="240"/>
        <w:rPr>
          <w:lang w:val="el" w:eastAsia="el"/>
        </w:rPr>
      </w:pPr>
      <w:r>
        <w:rPr>
          <w:lang w:val="el" w:eastAsia="el"/>
        </w:rPr>
        <w:t>Επιτρσπή Στέγασης</w:t>
      </w:r>
    </w:p>
    <w:p>
      <w:pPr>
        <w:pStyle w:val="MainText"/>
        <w:spacing w:before="120" w:after="0"/>
        <w:rPr>
          <w:lang w:val="el" w:eastAsia="el"/>
        </w:rPr>
      </w:pPr>
      <w:r>
        <w:rPr>
          <w:b/>
          <w:bCs/>
          <w:lang w:val="el" w:eastAsia="el"/>
        </w:rPr>
        <w:t>1.</w:t>
      </w:r>
      <w:r>
        <w:rPr>
          <w:lang w:val="el" w:eastAsia="el"/>
        </w:rPr>
        <w:t xml:space="preserve"> Η δημσπρασία διεξάγεται ενώπισν της Επιτρσπής Στέγασης πσυ απστελείται από:</w:t>
      </w:r>
    </w:p>
    <w:p>
      <w:pPr>
        <w:pStyle w:val="StructureList1"/>
        <w:spacing w:before="120" w:after="0"/>
        <w:rPr>
          <w:lang w:val="el" w:eastAsia="el"/>
        </w:rPr>
      </w:pPr>
      <w:r>
        <w:rPr>
          <w:lang w:val="el" w:eastAsia="el"/>
        </w:rPr>
        <w:t>α)</w:t>
      </w:r>
      <w:r>
        <w:rPr>
          <w:lang w:val="en" w:eastAsia="en"/>
        </w:rPr>
        <w:tab/>
      </w:r>
      <w:r>
        <w:rPr>
          <w:lang w:val="el" w:eastAsia="el"/>
        </w:rPr>
        <w:t>Τσν πρσϊστάμενσ της αρμόδιας Κτηματικής Υπηρεσίας ή τσ νόμιμα αναπληρωτή ταυ, ως πρόεδρσ.</w:t>
      </w:r>
    </w:p>
    <w:p>
      <w:pPr>
        <w:pStyle w:val="StructureList1"/>
        <w:spacing w:before="120" w:after="0"/>
        <w:rPr>
          <w:lang w:val="el" w:eastAsia="el"/>
        </w:rPr>
      </w:pPr>
      <w:r>
        <w:rPr>
          <w:lang w:val="el" w:eastAsia="el"/>
        </w:rPr>
        <w:t>β)</w:t>
      </w:r>
      <w:r>
        <w:rPr>
          <w:lang w:val="en" w:eastAsia="en"/>
        </w:rPr>
        <w:tab/>
      </w:r>
      <w:r>
        <w:rPr>
          <w:lang w:val="el" w:eastAsia="el"/>
        </w:rPr>
        <w:t>Έναν μηχανικό ταυ κλάδσυ Π Ε ή ΤΕ Πσλιτικών Μηχανικών ή Αρχιτεκτόνων ή Τσπσγράφων Μηχανικών της αρμόδιας Κτηματικής Υπηρεσίας, πσυ πρστείνεται από τσν πρσϊστάμενσ της και αν δεν υπάρχει από Μηχανικό της Περιφερειακής Δισίκησης ή της Τεχνικής Υπηρεσίας Δήμων και Κσινστήτων (Τ.Υ.Δ.Κ.).</w:t>
      </w:r>
    </w:p>
    <w:p>
      <w:pPr>
        <w:pStyle w:val="StructureList1"/>
        <w:spacing w:before="120" w:after="0"/>
        <w:rPr>
          <w:lang w:val="el" w:eastAsia="el"/>
        </w:rPr>
      </w:pPr>
      <w:r>
        <w:rPr>
          <w:lang w:val="el" w:eastAsia="el"/>
        </w:rPr>
        <w:t>γ)</w:t>
      </w:r>
      <w:r>
        <w:rPr>
          <w:lang w:val="en" w:eastAsia="en"/>
        </w:rPr>
        <w:tab/>
      </w:r>
      <w:r>
        <w:rPr>
          <w:lang w:val="el" w:eastAsia="el"/>
        </w:rPr>
        <w:t>Τσν πρσϊστάμενσ της υπηρεσίας πσυ πρόκειται να στεγασθεί ή τσ νόμιμα αναπληρωτή ταυ.</w:t>
      </w:r>
    </w:p>
    <w:p>
      <w:pPr>
        <w:pStyle w:val="StructureList1"/>
        <w:spacing w:before="120" w:after="0"/>
        <w:rPr>
          <w:lang w:val="el" w:eastAsia="el"/>
        </w:rPr>
      </w:pPr>
      <w:r>
        <w:rPr>
          <w:lang w:val="el" w:eastAsia="el"/>
        </w:rPr>
        <w:t>δ)</w:t>
      </w:r>
      <w:r>
        <w:rPr>
          <w:lang w:val="en" w:eastAsia="en"/>
        </w:rPr>
        <w:tab/>
      </w:r>
      <w:r>
        <w:rPr>
          <w:lang w:val="el" w:eastAsia="el"/>
        </w:rPr>
        <w:t>Τσν πρσϊστάμενσ της αρμόδιας Διεύθυνσης Περι- βάλλσντσς - Χωρσταξίας κάθε Περιφέρειας, με αναπληρωτή ταυ τσν πρσϊστάμενσ της αρμόδιας πσλεσδσμικής υπηρεσίας.</w:t>
      </w:r>
    </w:p>
    <w:p>
      <w:pPr>
        <w:pStyle w:val="MainText"/>
        <w:spacing w:before="120" w:after="0"/>
        <w:rPr>
          <w:lang w:val="el" w:eastAsia="el"/>
        </w:rPr>
      </w:pPr>
      <w:r>
        <w:rPr>
          <w:b/>
          <w:bCs/>
          <w:lang w:val="el" w:eastAsia="el"/>
        </w:rPr>
        <w:t>2.</w:t>
      </w:r>
      <w:r>
        <w:rPr>
          <w:lang w:val="el" w:eastAsia="el"/>
        </w:rPr>
        <w:t xml:space="preserve"> Όταν διενεργείται δημσπρασία μίσθωσης ακινήτσυ για τη συστέγαση περισσότερων της μιας υπηρεσιών, ως εκπρόσωπσς των πρσς στέγαση υπηρεσιών στην Επιτρσπή Στέγασης μετέχει σ πρσϊστάμενσς πσυ έχει τσν ανώτερα βαθμό και σε περίπτωση ισόβαθμων αυτός πσυ έχειασκήσει περισσότερα χρόνσ καθήκσντα πρσϊσταμένσυ.</w:t>
      </w:r>
    </w:p>
    <w:p>
      <w:pPr>
        <w:pStyle w:val="MainText"/>
        <w:spacing w:before="120" w:after="0"/>
        <w:rPr>
          <w:lang w:val="el" w:eastAsia="el"/>
        </w:rPr>
      </w:pPr>
      <w:r>
        <w:rPr>
          <w:b/>
          <w:bCs/>
          <w:lang w:val="el" w:eastAsia="el"/>
        </w:rPr>
        <w:t>3.</w:t>
      </w:r>
      <w:r>
        <w:rPr>
          <w:lang w:val="el" w:eastAsia="el"/>
        </w:rPr>
        <w:t xml:space="preserve"> Σε περιπτώσεις μίσθωσης κτιρίων ειδικών πρσδια- γραφών, η Επιτρσπή Στέγασης μπσρεί να ζητεί τη συν- δρσμή επιστημόνων σχετικών ειδικστήτων πσυ υπηρε- τσύν στα Δημόσια, σι σπσι'σι συμμετέχσυν χωρίς δικαίωμα ψήφσυ στην Επιτρσπή και καταθέτσυν σχετική έκθεση.</w:t>
      </w:r>
    </w:p>
    <w:p>
      <w:pPr>
        <w:pStyle w:val="MainText"/>
        <w:spacing w:before="120" w:after="0"/>
        <w:rPr>
          <w:lang w:val="el" w:eastAsia="el"/>
        </w:rPr>
      </w:pPr>
      <w:r>
        <w:rPr>
          <w:b/>
          <w:bCs/>
          <w:lang w:val="el" w:eastAsia="el"/>
        </w:rPr>
        <w:t>4.</w:t>
      </w:r>
      <w:r>
        <w:rPr>
          <w:lang w:val="el" w:eastAsia="el"/>
        </w:rPr>
        <w:t xml:space="preserve"> Όταν διενεργσύνται δημσπρασίες για τη στέγαση Κεντρικών Υπηρεσιών Υπσυργείων, στην Επιτρσπή μετέχει, αντί ταυ πρσϊσταμένσυ της υπηρεσίας, υπάλληλσς πσυ σ- ρίζεται από τσν αρμόδια Υπσυργό.</w:t>
      </w:r>
    </w:p>
    <w:p>
      <w:pPr>
        <w:spacing w:before="240" w:after="240"/>
        <w:rPr>
          <w:lang w:val="el" w:eastAsia="el"/>
        </w:rPr>
      </w:pPr>
      <w:r>
        <w:rPr>
          <w:lang w:val="el" w:eastAsia="el"/>
        </w:rPr>
        <w:t>Άρθρα 10</w:t>
      </w:r>
    </w:p>
    <w:p>
      <w:pPr>
        <w:spacing w:before="240" w:after="240"/>
        <w:rPr>
          <w:lang w:val="el" w:eastAsia="el"/>
        </w:rPr>
      </w:pPr>
      <w:r>
        <w:rPr>
          <w:lang w:val="el" w:eastAsia="el"/>
        </w:rPr>
        <w:t>Διεξαγωγή δημσπρασίας</w:t>
      </w:r>
    </w:p>
    <w:p>
      <w:pPr>
        <w:pStyle w:val="MainText"/>
        <w:spacing w:before="120" w:after="0"/>
        <w:rPr>
          <w:lang w:val="el" w:eastAsia="el"/>
        </w:rPr>
      </w:pPr>
      <w:r>
        <w:rPr>
          <w:b/>
          <w:bCs/>
          <w:lang w:val="el" w:eastAsia="el"/>
        </w:rPr>
        <w:t>1.</w:t>
      </w:r>
      <w:r>
        <w:rPr>
          <w:lang w:val="el" w:eastAsia="el"/>
        </w:rPr>
        <w:t xml:space="preserve"> Οι ενδιαφερόμενσι να λάβσυν μέρας στη δημσπρασία πρσσέρχσνται στην Επιτρσπή ταυ πρσηγσύμενσυ άρ- θρσυ, η σπσία συνεδριάζει δημόσια στα χώρα πσυ έχει σ- ρισθεί στη διακήρυξη και καταθέτσυν, σι ι'δισι ή σ ειδικός πληρεξσύσισς, έγγραφη πρσσφσρά στην σπσία περιγρά- φσνται λεπτσμερώς σι χώρσι, η επιφάνεια, η θέση και τα λσιπά χαρακτηριστικά ταυ ακινήτσυ και αναφέρεται τσ μίσθωμα πσυ ζητείται. Στην πρσσφσρά επισυνάπτσνται:</w:t>
      </w:r>
    </w:p>
    <w:p>
      <w:pPr>
        <w:pStyle w:val="StructureList1"/>
        <w:spacing w:before="120" w:after="0"/>
        <w:rPr>
          <w:lang w:val="el" w:eastAsia="el"/>
        </w:rPr>
      </w:pPr>
      <w:r>
        <w:rPr>
          <w:lang w:val="el" w:eastAsia="el"/>
        </w:rPr>
        <w:t>α)</w:t>
      </w:r>
      <w:r>
        <w:rPr>
          <w:lang w:val="en" w:eastAsia="en"/>
        </w:rPr>
        <w:tab/>
      </w:r>
      <w:r>
        <w:rPr>
          <w:lang w:val="el" w:eastAsia="el"/>
        </w:rPr>
        <w:t>αντίγραφα σικσδσμικής άδειας ταυ ακινήτσυ θεωρημένα από αρμόδια πσλεσδσμική αρχή ή βεβαίωση αρμόδιας αρχής για τη νόμιμη κατασκευή ταυ,</w:t>
      </w:r>
    </w:p>
    <w:p>
      <w:pPr>
        <w:pStyle w:val="StructureList1"/>
        <w:spacing w:before="120" w:after="0"/>
        <w:rPr>
          <w:lang w:val="el" w:eastAsia="el"/>
        </w:rPr>
      </w:pPr>
      <w:r>
        <w:rPr>
          <w:lang w:val="el" w:eastAsia="el"/>
        </w:rPr>
        <w:t>β)</w:t>
      </w:r>
      <w:r>
        <w:rPr>
          <w:lang w:val="en" w:eastAsia="en"/>
        </w:rPr>
        <w:tab/>
      </w:r>
      <w:r>
        <w:rPr>
          <w:lang w:val="el" w:eastAsia="el"/>
        </w:rPr>
        <w:t>υπεύθυνη δήλωση ταυ Ν. 1599/1986 (ΦΕΚ 75 Α’), στην σπσία να δηλώνεται από τσν πρσσφέρσντα τσ δικαίωμα εκμίσθωσης,</w:t>
      </w:r>
    </w:p>
    <w:p>
      <w:pPr>
        <w:pStyle w:val="StructureList1"/>
        <w:spacing w:before="120" w:after="0"/>
        <w:rPr>
          <w:lang w:val="el" w:eastAsia="el"/>
        </w:rPr>
      </w:pPr>
      <w:r>
        <w:rPr>
          <w:lang w:val="el" w:eastAsia="el"/>
        </w:rPr>
        <w:t>γ)</w:t>
      </w:r>
      <w:r>
        <w:rPr>
          <w:lang w:val="en" w:eastAsia="en"/>
        </w:rPr>
        <w:tab/>
      </w:r>
      <w:r>
        <w:rPr>
          <w:lang w:val="el" w:eastAsia="el"/>
        </w:rPr>
        <w:t>εγγυητική επιστσλή τράπεζας ή γραμμάτια ταυ Ταμείου Παρακαταθηκών και Δανείων για ποσό ίσο με το δέκατο (1/10) του ζητούμενου ετήσιου μισθώματος, ως εγγύηση ότι θα προσέλθουν για τη σύνταξη της σχετικής σύμβασης μίσθωσης μέσα σε προθεσμία που θα ταχθεί και θα παραδώσουν το μίσθιο για χρήση στο Δημόσιο, στην κατάσταση και το χρόνο που θα ορισθεί από τη σχετική απόφαση έγκρισης της μίσθωσης,</w:t>
      </w:r>
    </w:p>
    <w:p>
      <w:pPr>
        <w:pStyle w:val="StructureList1"/>
        <w:spacing w:before="120" w:after="0"/>
        <w:rPr>
          <w:lang w:val="el" w:eastAsia="el"/>
        </w:rPr>
      </w:pPr>
      <w:r>
        <w:rPr>
          <w:lang w:val="el" w:eastAsia="el"/>
        </w:rPr>
        <w:t>δ)</w:t>
      </w:r>
      <w:r>
        <w:rPr>
          <w:lang w:val="en" w:eastAsia="en"/>
        </w:rPr>
        <w:tab/>
      </w:r>
      <w:r>
        <w:rPr>
          <w:lang w:val="el" w:eastAsia="el"/>
        </w:rPr>
        <w:t>ειδικό πληρεξούσιο.</w:t>
      </w:r>
    </w:p>
    <w:p>
      <w:pPr>
        <w:pStyle w:val="MainText"/>
        <w:spacing w:before="120" w:after="0"/>
        <w:rPr>
          <w:lang w:val="el" w:eastAsia="el"/>
        </w:rPr>
      </w:pPr>
      <w:r>
        <w:rPr>
          <w:b/>
          <w:bCs/>
          <w:lang w:val="el" w:eastAsia="el"/>
        </w:rPr>
        <w:t>2.</w:t>
      </w:r>
      <w:r>
        <w:rPr>
          <w:lang w:val="el" w:eastAsia="el"/>
        </w:rPr>
        <w:t xml:space="preserve"> Από την υποχρέωση υποβολής της εγγύησης απαλλάσσονται τα Ν.Π.Δ.Δ. και οι οργανισμοί τοπικής αυτοδιοίκησης α’ και β’ βαθμού.</w:t>
      </w:r>
    </w:p>
    <w:p>
      <w:pPr>
        <w:pStyle w:val="MainText"/>
        <w:spacing w:before="120" w:after="0"/>
        <w:rPr>
          <w:lang w:val="el" w:eastAsia="el"/>
        </w:rPr>
      </w:pPr>
      <w:r>
        <w:rPr>
          <w:b/>
          <w:bCs/>
          <w:lang w:val="el" w:eastAsia="el"/>
        </w:rPr>
        <w:t>3.</w:t>
      </w:r>
      <w:r>
        <w:rPr>
          <w:lang w:val="el" w:eastAsia="el"/>
        </w:rPr>
        <w:t xml:space="preserve"> Αν η προσφορά κατατίθεται από ιδιοκτήτες ακινήτου, στο οποίο ήδη στεγάζεται η Υπηρεσία, επιτρέπεται να προσκομισθεί το με στοιχείο γ’ δικαιολογητικό μέχρι την έγγραφη αποδοχή των όρων του πρακτικού καταλληλότητας της παραγράφου 1 του άρθρου 11.</w:t>
      </w:r>
    </w:p>
    <w:p>
      <w:pPr>
        <w:pStyle w:val="MainText"/>
        <w:spacing w:before="120" w:after="0"/>
        <w:rPr>
          <w:lang w:val="el" w:eastAsia="el"/>
        </w:rPr>
      </w:pPr>
      <w:r>
        <w:rPr>
          <w:b/>
          <w:bCs/>
          <w:lang w:val="el" w:eastAsia="el"/>
        </w:rPr>
        <w:t>4.</w:t>
      </w:r>
      <w:r>
        <w:rPr>
          <w:lang w:val="el" w:eastAsia="el"/>
        </w:rPr>
        <w:t xml:space="preserve"> Τις πιο πάνω προσφορές όσων μετέχουν στη δημοπρασία με τα συνημμένα δικαιολογητικό παραλαμβάνει η Επιτροπή Στέγασης και συντάσσει πρακτικό παραλαβής αυτών.</w:t>
      </w:r>
    </w:p>
    <w:p>
      <w:pPr>
        <w:pStyle w:val="MainText"/>
        <w:spacing w:before="120" w:after="0"/>
        <w:rPr>
          <w:lang w:val="el" w:eastAsia="el"/>
        </w:rPr>
      </w:pPr>
      <w:r>
        <w:rPr>
          <w:b/>
          <w:bCs/>
          <w:lang w:val="el" w:eastAsia="el"/>
        </w:rPr>
        <w:t>5.</w:t>
      </w:r>
      <w:r>
        <w:rPr>
          <w:lang w:val="el" w:eastAsia="el"/>
        </w:rPr>
        <w:t xml:space="preserve"> Η εγγύηση συμμετοχής στη δημοπρασία επιστρέφεται:</w:t>
      </w:r>
    </w:p>
    <w:p>
      <w:pPr>
        <w:pStyle w:val="StructureList1"/>
        <w:spacing w:before="120" w:after="0"/>
        <w:rPr>
          <w:lang w:val="el" w:eastAsia="el"/>
        </w:rPr>
      </w:pPr>
      <w:r>
        <w:rPr>
          <w:lang w:val="el" w:eastAsia="el"/>
        </w:rPr>
        <w:t>α)</w:t>
      </w:r>
      <w:r>
        <w:rPr>
          <w:lang w:val="en" w:eastAsia="en"/>
        </w:rPr>
        <w:tab/>
      </w:r>
      <w:r>
        <w:rPr>
          <w:lang w:val="el" w:eastAsia="el"/>
        </w:rPr>
        <w:t>στον τελευταίο μειοδότη από τον προϊστάμενο της Κτηματικής Υπηρεσίας μετά τη διαβίβαση στην αρμόδια Κτηματική Υπηρεσία του πρακτικού παραλαβής και παράδοσης του ακινήτου και</w:t>
      </w:r>
    </w:p>
    <w:p>
      <w:pPr>
        <w:pStyle w:val="StructureList1"/>
        <w:spacing w:before="120" w:after="0"/>
        <w:rPr>
          <w:lang w:val="el" w:eastAsia="el"/>
        </w:rPr>
      </w:pPr>
      <w:r>
        <w:rPr>
          <w:lang w:val="el" w:eastAsia="el"/>
        </w:rPr>
        <w:t>β)</w:t>
      </w:r>
      <w:r>
        <w:rPr>
          <w:lang w:val="en" w:eastAsia="en"/>
        </w:rPr>
        <w:tab/>
      </w:r>
      <w:r>
        <w:rPr>
          <w:lang w:val="el" w:eastAsia="el"/>
        </w:rPr>
        <w:t>στους υπόλοιπους μετέχοντες, από την Επιτροπή Στέγασης, μετά την έγκριση των πρακτικών της δημοπρασίας.</w:t>
      </w:r>
    </w:p>
    <w:p>
      <w:pPr>
        <w:pStyle w:val="MainText"/>
        <w:spacing w:before="120" w:after="0"/>
        <w:rPr>
          <w:lang w:val="el" w:eastAsia="el"/>
        </w:rPr>
      </w:pPr>
      <w:r>
        <w:rPr>
          <w:b/>
          <w:bCs/>
          <w:lang w:val="el" w:eastAsia="el"/>
        </w:rPr>
        <w:t>6.</w:t>
      </w:r>
      <w:r>
        <w:rPr>
          <w:lang w:val="el" w:eastAsia="el"/>
        </w:rPr>
        <w:t xml:space="preserve"> Η Επιτροπή διενεργεί αυτοψία στα ακίνητα που προ- σφέρθηκαν μέσα σε είκοσι ημέρες. Ομοίως αυτοψία διενεργείται και στις περιπτώσεις της παραγράφου 2 του άρθρου 3.</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Πρακτικό καταλληλότητας</w:t>
      </w:r>
    </w:p>
    <w:p>
      <w:pPr>
        <w:pStyle w:val="MainText"/>
        <w:spacing w:before="120" w:after="0"/>
        <w:rPr>
          <w:lang w:val="el" w:eastAsia="el"/>
        </w:rPr>
      </w:pPr>
      <w:r>
        <w:rPr>
          <w:b/>
          <w:bCs/>
          <w:lang w:val="el" w:eastAsia="el"/>
        </w:rPr>
        <w:t>1.</w:t>
      </w:r>
      <w:r>
        <w:rPr>
          <w:lang w:val="el" w:eastAsia="el"/>
        </w:rPr>
        <w:t xml:space="preserve"> Η Επιτροπή Στέγασης, μέσα σε διάστημα δέκα ημερών από την ολοκλήρωση της αυτοψίας σε όλα τα προ- σφερθέντα για μίσθωση ακίνητα, συντάσσει πρακτικό, με το οποίο γνωμοδοτεί εάν κάθε ακίνητο πληροί τους όρους της σχετικής διακήρυξης και για την καταλληλότητα του, με υπόδειξη των εργασιών που απαιτούνται.</w:t>
      </w:r>
    </w:p>
    <w:p>
      <w:pPr>
        <w:pStyle w:val="MainText"/>
        <w:spacing w:before="120" w:after="0"/>
        <w:rPr>
          <w:lang w:val="el" w:eastAsia="el"/>
        </w:rPr>
      </w:pPr>
      <w:r>
        <w:rPr>
          <w:b/>
          <w:bCs/>
          <w:lang w:val="el" w:eastAsia="el"/>
        </w:rPr>
        <w:t>2.</w:t>
      </w:r>
      <w:r>
        <w:rPr>
          <w:lang w:val="el" w:eastAsia="el"/>
        </w:rPr>
        <w:t xml:space="preserve"> Το πρακτικό επιδίδεται σε όσους υπέβαλαν προσφορές κατά τη δημοπρασία και τοιχοκολλάται έξω από τα γραφεία της υπηρεσίας που εξέδωσε τη διακήρυξη. Συγχρόνως, όσοι πρόσφεραν ακίνητα για μίσθωση που κρί- θηκαν κατάλληλα προσκαλούνται, αφού αποδεχθούν εγ- γράφως τους όρους του πρακτικού της προηγούμενης παραγράφου, να λάβουν μέρος στην προφορική μειοδοτική δημοπρασία ενώπιον της Επιτροπής. Η Επιτροπή συνεδριάζει δημόσια και σε συγκεκριμένη ημέρα και ώρα που απέχει τουλάχιστον δέκα ημέρες από τη σύνταξη του πρακτικού της προηγούμενης παραγράφου.</w:t>
      </w:r>
    </w:p>
    <w:p>
      <w:pPr>
        <w:pStyle w:val="MainText"/>
        <w:spacing w:before="120" w:after="0"/>
        <w:rPr>
          <w:lang w:val="el" w:eastAsia="el"/>
        </w:rPr>
      </w:pPr>
      <w:r>
        <w:rPr>
          <w:b/>
          <w:bCs/>
          <w:lang w:val="el" w:eastAsia="el"/>
        </w:rPr>
        <w:t>3.</w:t>
      </w:r>
      <w:r>
        <w:rPr>
          <w:lang w:val="el" w:eastAsia="el"/>
        </w:rPr>
        <w:t xml:space="preserve"> Εφόσον ιδιοκτήτης ακινήτου, το οποίο κρίθηκε κατάλληλο, διατυπώσει αντιρρήσεις περί της αποδοχής των όρων του πρακτικού καταλληλότητας, η Επιτροπή Στέγασης συντάσσει συμπληρωματικό πρακτικό, με το οποίοαποδέχεται ή όχι τις αντιρρήσεις.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Προφορική μειοδοτική δημοπρασία</w:t>
      </w:r>
    </w:p>
    <w:p>
      <w:pPr>
        <w:spacing w:before="240" w:after="240"/>
        <w:rPr>
          <w:lang w:val="el" w:eastAsia="el"/>
        </w:rPr>
      </w:pPr>
      <w:r>
        <w:rPr>
          <w:lang w:val="el" w:eastAsia="el"/>
        </w:rPr>
        <w:t>Κατά τη συνεδρίαση της παραγράφου 2 του προηγούμενου άρθρου, όσοι πρόσφεραν για μίσθωση ακίνητα τα οποία κρίθηκαν κατάλληλα, μειοδοτούν προφορικάεπί της χαμηλότερης προσφοράς. Οι μειοδοτικές αυτές προσφορές γράφονται κατά σειρά σε πρακτικό και εκφωνούνται με το όνομα του κάθε μειοδότη.</w:t>
      </w:r>
    </w:p>
    <w:p>
      <w:pPr>
        <w:pStyle w:val="MainText"/>
        <w:spacing w:before="120" w:after="0"/>
        <w:rPr>
          <w:lang w:val="el" w:eastAsia="el"/>
        </w:rPr>
      </w:pPr>
      <w:r>
        <w:rPr>
          <w:b/>
          <w:bCs/>
          <w:lang w:val="el" w:eastAsia="el"/>
        </w:rPr>
        <w:t>2.</w:t>
      </w:r>
      <w:r>
        <w:rPr>
          <w:lang w:val="el" w:eastAsia="el"/>
        </w:rPr>
        <w:t xml:space="preserve"> Η πρώτη προφορική μειοδοτική προσφορά για να γίνει δεκτή πρέπει να είναι κατώτερη τουλάχιστον κατά ποσοστό τρία τοις εκατό της χαμηλότερης έγγραφης προσφοράς, διαφορετικά κρίνεται απαράδεκτη. Με το ποσοστό αυτό εξακολουθεί η μειοδοσία μέχρι την κατακύρωση. Κάθε προφορική προσφορά είναι δεσμευτική μέχρι την οριστική κατακύρωση στον τελευταίο μειοδότη.</w:t>
      </w:r>
    </w:p>
    <w:p>
      <w:pPr>
        <w:pStyle w:val="MainText"/>
        <w:spacing w:before="120" w:after="0"/>
        <w:rPr>
          <w:lang w:val="el" w:eastAsia="el"/>
        </w:rPr>
      </w:pPr>
      <w:r>
        <w:rPr>
          <w:b/>
          <w:bCs/>
          <w:lang w:val="el" w:eastAsia="el"/>
        </w:rPr>
        <w:t>3.</w:t>
      </w:r>
      <w:r>
        <w:rPr>
          <w:lang w:val="el" w:eastAsia="el"/>
        </w:rPr>
        <w:t xml:space="preserve"> Αν δεν γίνουν κατά την ίδια συνεδρίαση νέες προσφορές, ως μίσθωμα που επιτεύχθηκε θεωρείται το ζητούμενο με τη μικρότερη έγγραφη προσφορά και σε περίπτωση περισσότερων ίσων γραπτών προσφορών ως μίσθωμα που επιτεύχθηκε θεωρείται αυτό που αντιστοιχεί στο ακίνητο που θα επιλεγεί τελικά από την Επιτροπή Στέγασης.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Ενστάσεις</w:t>
      </w:r>
    </w:p>
    <w:p>
      <w:pPr>
        <w:pStyle w:val="MainText"/>
        <w:spacing w:before="120" w:after="0"/>
        <w:rPr>
          <w:lang w:val="el" w:eastAsia="el"/>
        </w:rPr>
      </w:pPr>
      <w:r>
        <w:rPr>
          <w:b/>
          <w:bCs/>
          <w:lang w:val="el" w:eastAsia="el"/>
        </w:rPr>
        <w:t>1.</w:t>
      </w:r>
      <w:r>
        <w:rPr>
          <w:lang w:val="el" w:eastAsia="el"/>
        </w:rPr>
        <w:t xml:space="preserve"> Κατά του πρακτικού καταλληλότητας επιτρέπεται η υποβολή ένστασης από οποιονδήποτε από τους συμμε- τέχοντες στη δημοπρασία. Η ένσταση απευθύνεται στον Υπουργό Οικονομίας και Οικονομικών και πρέπει ναασκηθεί μέσα σε διάστημα τεσσάρων ημερών από την επίδοση του πρακτικού στους ενδιαφερομένους, διαφορετικά δεν γίνεται αποδεκτή. Μετά την εκδίκαση των ενστάσεων από τον Υπουργό Οικονομίας και Οικονομικών συνεχίζεται η διαδικασία της δημοπρασίας με την προφορική μειοδοσία, εφόσον υπάρξει τέτοια.</w:t>
      </w:r>
    </w:p>
    <w:p>
      <w:pPr>
        <w:pStyle w:val="MainText"/>
        <w:spacing w:before="120" w:after="0"/>
        <w:rPr>
          <w:lang w:val="el" w:eastAsia="el"/>
        </w:rPr>
      </w:pPr>
      <w:r>
        <w:rPr>
          <w:b/>
          <w:bCs/>
          <w:lang w:val="el" w:eastAsia="el"/>
        </w:rPr>
        <w:t>2.</w:t>
      </w:r>
      <w:r>
        <w:rPr>
          <w:lang w:val="el" w:eastAsia="el"/>
        </w:rPr>
        <w:t xml:space="preserve"> Επιτρέπεται η υποβολή ενστάσεων ενώπιον της Επιτροπής Στέγασης σχετικά με τη νομιμότητα της διακήρυξης της δημοπρασίας, τη συμμετοχή μειοδότη ή τη νομιμότητα της διεξαγωγής της προφορικής μειοδοσίας. Οι ενστάσεις αυτές για να γίνουν δεκτές πρέπει να υποβληθούν μέσα σε διάστημα δύο εργάσιμων ημερών από την ημερομηνία διεξαγωγής της δημοπρασίας, εφόσον αναφέρονται στη διακήρυξη ή τη νομιμότητα συμμετοχής μειοδότη, ή από την ημερομηνία διεξαγωγής της προφορικής μειοδοτικής δημοπρασίας, εφόσον αναφέρονται στην τελευταία. Η Επιτροπή Στέγασης αποφαίνεται αμέσως και οριστικά επί των ενστάσεων αυτών, ανακοινώνοντας τις αποφάσεις της στον τόπο της δημοπρασίας καιεπισυνάπτοντας αυτές στα πρακτικά της δημοπρασίας.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Έγκριση πρακτικών</w:t>
      </w:r>
    </w:p>
    <w:p>
      <w:pPr>
        <w:pStyle w:val="MainText"/>
        <w:spacing w:before="120" w:after="0"/>
        <w:rPr>
          <w:lang w:val="el" w:eastAsia="el"/>
        </w:rPr>
      </w:pPr>
      <w:r>
        <w:rPr>
          <w:b/>
          <w:bCs/>
          <w:lang w:val="el" w:eastAsia="el"/>
        </w:rPr>
        <w:t>1.</w:t>
      </w:r>
      <w:r>
        <w:rPr>
          <w:lang w:val="el" w:eastAsia="el"/>
        </w:rPr>
        <w:t xml:space="preserve"> Μετά το τέλος της προφορικής δημοπρασίας, εφόσον υπάρχει, τα πρακτικά διαβιβάζονται, με μέριμνα της αρμόδιας Κτηματικής Υπηρεσίας, για έγκριση στονΥπουργό Οικονομίας και Οικονομικών.</w:t>
      </w:r>
    </w:p>
    <w:p>
      <w:pPr>
        <w:pStyle w:val="MainText"/>
        <w:spacing w:before="120" w:after="0"/>
        <w:rPr>
          <w:lang w:val="el" w:eastAsia="el"/>
        </w:rPr>
      </w:pPr>
      <w:r>
        <w:rPr>
          <w:b/>
          <w:bCs/>
          <w:lang w:val="el" w:eastAsia="el"/>
        </w:rPr>
        <w:t>2.</w:t>
      </w:r>
      <w:r>
        <w:rPr>
          <w:lang w:val="el" w:eastAsia="el"/>
        </w:rPr>
        <w:t xml:space="preserve"> Εάν με το πρακτικό καταλληλότητας κρίθηκε κατάλληλο ένα μόνο ακίνητο, καθώς και στις περιπτώσεις τωναπευθείας μισθώσεων της παραγράφου 2 του άρθρου 3, η διαδικασία περατώνεται με τη διαβίβαση προς έγκριση των πρακτικών αυτών και της έγγραφης αποδοχής τωνόρων από τον ιδιοκτήτη του ακινήτου.</w:t>
      </w:r>
    </w:p>
    <w:p>
      <w:pPr>
        <w:pStyle w:val="MainText"/>
        <w:spacing w:before="120" w:after="0"/>
        <w:rPr>
          <w:lang w:val="el" w:eastAsia="el"/>
        </w:rPr>
      </w:pPr>
      <w:r>
        <w:rPr>
          <w:b/>
          <w:bCs/>
          <w:lang w:val="el" w:eastAsia="el"/>
        </w:rPr>
        <w:t>3.</w:t>
      </w:r>
      <w:r>
        <w:rPr>
          <w:lang w:val="el" w:eastAsia="el"/>
        </w:rPr>
        <w:t xml:space="preserve"> Μέσα σε είκοσι ημέρες από τη λήψη των πρακτικών δημοπρασίας εκδίδεται η απόφαση έγκρισης ή μη των πρακτικών. Με την ίδια απόφαση έγκρισης δίδεται εντολή στον προϊστάμενο της αρμόδιας Κτηματικής Υπηρεσίας, προς την οποία απευθύνεται η απόφαση, να την επιδώσει με απόδειξη στον μειοδότη και να τον καλέσει μέσα σε προθεσμία που τάσσει να προσέλθει για την κατάρτιση της σύμβασης μίσθωσης.</w:t>
      </w:r>
    </w:p>
    <w:p>
      <w:pPr>
        <w:pStyle w:val="MainText"/>
        <w:spacing w:before="120" w:after="0"/>
        <w:rPr>
          <w:lang w:val="el" w:eastAsia="el"/>
        </w:rPr>
      </w:pPr>
      <w:r>
        <w:rPr>
          <w:b/>
          <w:bCs/>
          <w:lang w:val="el" w:eastAsia="el"/>
        </w:rPr>
        <w:t>4.</w:t>
      </w:r>
      <w:r>
        <w:rPr>
          <w:lang w:val="el" w:eastAsia="el"/>
        </w:rPr>
        <w:t xml:space="preserve"> Αν δεν εγκριθούν τα πρακτικά της δημοπρασίας, παρατίθενται στην απόφαση οι λόγοι της μη έγκρισης και δίνεται εντολή στην αρμόδια Κτηματική Υπηρεσία για επανάληψη της δημοπρασίας.</w:t>
      </w:r>
    </w:p>
    <w:p>
      <w:pPr>
        <w:pStyle w:val="MainText"/>
        <w:spacing w:before="120" w:after="0"/>
        <w:rPr>
          <w:lang w:val="el" w:eastAsia="el"/>
        </w:rPr>
      </w:pPr>
      <w:r>
        <w:rPr>
          <w:b/>
          <w:bCs/>
          <w:lang w:val="el" w:eastAsia="el"/>
        </w:rPr>
        <w:t>5.</w:t>
      </w:r>
      <w:r>
        <w:rPr>
          <w:lang w:val="el" w:eastAsia="el"/>
        </w:rPr>
        <w:t xml:space="preserve"> Σε περίπτωση δημοπρασίας κατά την οποία προσφέ- ρεται μεταξύ άλλων και το ακίνητο στο οποίο ήδη στεγάζεται η ενδιαφερόμενη υπηρεσία, αλλά με μίσθωμα υψηλότερο από αυτό του τελευταίου μειοδότη, είναι δυνατή η έγκριση των πρακτικών της δημοπρασίας στο όνομα του ιδιοκτήτη του ακινήτου όπου ήδη στεγάζεται η υπηρεσία, ύστερα από αιτιολογημένη πρόταση της Επιτροπής Στέγασης, εφόσον εκτιμάται ότι το κόστος μετεγκατάστασης της υπηρεσίας αυτής από το παλαιό στο νέο ακίνητουπερβαίνει τη διαφορά μισθώματος μεταξύ των δύο ακινήτων στη συνολική διάρκεια της μίσθωσης.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Σύμβαση μίσθωσης</w:t>
      </w:r>
    </w:p>
    <w:p>
      <w:pPr>
        <w:pStyle w:val="MainText"/>
        <w:spacing w:before="120" w:after="0"/>
        <w:rPr>
          <w:lang w:val="el" w:eastAsia="el"/>
        </w:rPr>
      </w:pPr>
      <w:r>
        <w:rPr>
          <w:b/>
          <w:bCs/>
          <w:lang w:val="el" w:eastAsia="el"/>
        </w:rPr>
        <w:t>1.</w:t>
      </w:r>
      <w:r>
        <w:rPr>
          <w:lang w:val="el" w:eastAsia="el"/>
        </w:rPr>
        <w:t xml:space="preserve"> Η σύμβαση μίσθωσης περιλαμβάνει όλους τουςόρους της σχετικής διακήρυξης και της αντίστοιχης απόφασης έγκρισης των πρακτικών της δημοπρασίας καιυπογράφεται από τον προϊστάμενο της αρμόδιας Κτηματικής Υπηρεσίας ή τον νόμιμο αναπληρωτή του και από τον ιδιοκτήτη του ακινήτου ή τον νόμιμο πληρεξούσιο του. Η αναγραφή στη σύμβαση μίσθωσης όρων που δεν περιλαμβάνονται στη διακήρυξη της δημοπρασίας ή στηναπόφαση έγκρισης των πρακτικών αυτής δεν συνεπάγεται καμία δέσμευση ή υποχρέωση για το Δημόσιο. Αντίθετα η παράλειψη αναγραφής στη σύμβαση οποιουδήποτε από τους προαναφερόμενους όρους δεν απαλλάσσει τον εκμισθωτή από την υποχρέωση τήρησης αυτών.</w:t>
      </w:r>
    </w:p>
    <w:p>
      <w:pPr>
        <w:pStyle w:val="MainText"/>
        <w:spacing w:before="120" w:after="0"/>
        <w:rPr>
          <w:lang w:val="el" w:eastAsia="el"/>
        </w:rPr>
      </w:pPr>
      <w:r>
        <w:rPr>
          <w:b/>
          <w:bCs/>
          <w:lang w:val="el" w:eastAsia="el"/>
        </w:rPr>
        <w:t>2.</w:t>
      </w:r>
      <w:r>
        <w:rPr>
          <w:lang w:val="el" w:eastAsia="el"/>
        </w:rPr>
        <w:t xml:space="preserve"> Σε περίπτωση μη προσέλευσης του αναδειχθέντος μειοδότη μέσα στην ορισμένη προθεσμία για την υπογραφή της σύμβασης μίσθωσης, τότε, με απόφαση τουΥπουργού Οικονομίας και Οικονομικών, ο μειοδότης κηρύσσεται έκπτωτος και η εγγύηση συμμετοχής του καταπίπτει υπέρ του Δημοσίου ως δημόσιο έσοδο. Με την ίδια απόφαση δίνεται εντολή στην αρμόδια Κτηματική Υπηρεσία να επαναληφθεί η δημοπρασία, στην οποία δεν μπορεί να συμμετέχει ο μειοδότης που κηρύχθηκε έκπτωτος.</w:t>
      </w:r>
    </w:p>
    <w:p>
      <w:pPr>
        <w:pStyle w:val="MainText"/>
        <w:spacing w:before="120" w:after="0"/>
        <w:rPr>
          <w:lang w:val="el" w:eastAsia="el"/>
        </w:rPr>
      </w:pPr>
      <w:r>
        <w:rPr>
          <w:b/>
          <w:bCs/>
          <w:lang w:val="el" w:eastAsia="el"/>
        </w:rPr>
        <w:t>3.</w:t>
      </w:r>
      <w:r>
        <w:rPr>
          <w:lang w:val="el" w:eastAsia="el"/>
        </w:rPr>
        <w:t xml:space="preserve"> Η σύμβαση μίσθωσης συντάσσεται σε τέσσερα πρωτότυπα εκ των οποίων παραλαμβάνουν από ένα: ο αντισυμβαλλόμενος ιδιοκτήτης, η αρμόδια Κτηματική Υπηρεσία, η προς στέγαση υπηρεσία ή η προϊσταμένη αυτής αρχή και η αρμόδια υπηρεσία του Υπουργείου Οικονομίας και Οικονομικών.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Επαναληπτική δημοπρασία</w:t>
      </w:r>
    </w:p>
    <w:p>
      <w:pPr>
        <w:pStyle w:val="MainText"/>
        <w:spacing w:before="120" w:after="0"/>
        <w:rPr>
          <w:lang w:val="el" w:eastAsia="el"/>
        </w:rPr>
      </w:pPr>
      <w:r>
        <w:rPr>
          <w:b/>
          <w:bCs/>
          <w:lang w:val="el" w:eastAsia="el"/>
        </w:rPr>
        <w:t>1.</w:t>
      </w:r>
      <w:r>
        <w:rPr>
          <w:lang w:val="el" w:eastAsia="el"/>
        </w:rPr>
        <w:t xml:space="preserve"> Αν αποβεί άγονη η δημοπρασία ή το αποτέλεσμα της κριθεί ασύμφορο από την Επιτροπή Στέγασης, τότε αυτή επαναλαμβάνεται οίκοθεν από την Επιτροπή Στέγασης. Στις περιπτώσεις της παραγράφου 2 του άρθρου 15 ή της παραγράφου 4 του άρθρου 14 επαναλαμβάνεται η δημοπρασία με απόφαση του Υπουργού Οικονομίας και Οικονομικών.</w:t>
      </w:r>
    </w:p>
    <w:p>
      <w:pPr>
        <w:pStyle w:val="MainText"/>
        <w:spacing w:before="120" w:after="0"/>
        <w:rPr>
          <w:lang w:val="el" w:eastAsia="el"/>
        </w:rPr>
      </w:pPr>
      <w:r>
        <w:rPr>
          <w:b/>
          <w:bCs/>
          <w:lang w:val="el" w:eastAsia="el"/>
        </w:rPr>
        <w:t>2.</w:t>
      </w:r>
      <w:r>
        <w:rPr>
          <w:lang w:val="el" w:eastAsia="el"/>
        </w:rPr>
        <w:t xml:space="preserve"> Η επαναληπτική δημοπρασία προκηρύσσεται από την αρμόδια Κτηματική Υπηρεσία με περιληπτική διακήρυξη, η οποία αναφέρεται στους όρους της αρχικής διακήρυξης και περιέχει οπωσδήποτε τους όρους α’, β’, γ’, δ’, στ’, ζ’ και η’ του άρθρου 7 του νόμου αυτού.</w:t>
      </w:r>
    </w:p>
    <w:p>
      <w:pPr>
        <w:pStyle w:val="MainText"/>
        <w:spacing w:before="120" w:after="0"/>
        <w:rPr>
          <w:lang w:val="el" w:eastAsia="el"/>
        </w:rPr>
      </w:pPr>
      <w:r>
        <w:rPr>
          <w:b/>
          <w:bCs/>
          <w:lang w:val="el" w:eastAsia="el"/>
        </w:rPr>
        <w:t>3.</w:t>
      </w:r>
      <w:r>
        <w:rPr>
          <w:lang w:val="el" w:eastAsia="el"/>
        </w:rPr>
        <w:t xml:space="preserve"> Η επαναληπτική δημοπρασία διενεργείται σε πέντε τουλάχιστον ημέρες από την ημερομηνία τοιχοκόλλησης της σχετικής διακήρυξης, που γίνεται με τον ίδιο τρόποόπως και η διακήρυξη της αρχικής δημοπρασίας. Η διεξαγωγή της επαναληπτικής δημοπρασίας γίνεται με την ίδια διαδικασία όπως η αρχική.</w:t>
      </w:r>
    </w:p>
    <w:p>
      <w:pPr>
        <w:pStyle w:val="MainText"/>
        <w:spacing w:before="120" w:after="0"/>
        <w:rPr>
          <w:lang w:val="el" w:eastAsia="el"/>
        </w:rPr>
      </w:pPr>
      <w:r>
        <w:rPr>
          <w:b/>
          <w:bCs/>
          <w:lang w:val="el" w:eastAsia="el"/>
        </w:rPr>
        <w:t>4.</w:t>
      </w:r>
      <w:r>
        <w:rPr>
          <w:lang w:val="el" w:eastAsia="el"/>
        </w:rPr>
        <w:t xml:space="preserve"> Αν διενεργηθούν δύο τουλάχιστον επαναληπτικές δημοπρασίες και αποβούν άγονες ή ασύμφορες, επιτρέπεται η διενέργεια νέας δημοπρασίας.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Πρωτόκολλο παράδοσης - παραλαβής -απόδοσης μισθωμένου ακινήτου</w:t>
      </w:r>
    </w:p>
    <w:p>
      <w:pPr>
        <w:pStyle w:val="MainText"/>
        <w:spacing w:before="120" w:after="0"/>
        <w:rPr>
          <w:lang w:val="el" w:eastAsia="el"/>
        </w:rPr>
      </w:pPr>
      <w:r>
        <w:rPr>
          <w:b/>
          <w:bCs/>
          <w:lang w:val="el" w:eastAsia="el"/>
        </w:rPr>
        <w:t>1.</w:t>
      </w:r>
      <w:r>
        <w:rPr>
          <w:lang w:val="el" w:eastAsia="el"/>
        </w:rPr>
        <w:t xml:space="preserve"> 0 εκμισθωτής έχει υποχρέωση με την έναρξη της μίσθωσης, όπως αναφέρεται στη σύμβαση, να παραδώσει το μίσθιο στη χρήση του Δημοσίου κατάλληλο και σύμφωνο προς τους όρους της διακήρυξης, της απόφασηςέγκρισης και της σύμβασης της μίσθωσης. Διαφορετικά η μίσθωση λύεται με απόφαση του Υπουργού Οικονομίας και Οικονομικών και καταπίπτει η εγγύηση που έχει κατατεθεί υπέρ του Δημοσίου. Το Δημόσιο προβαίνει σε νέα μίσθωση χωρίς δημοπρασία και ο μειοδότης υποχρεώνεται σε αποζημίωση του Δημοσίου για τη μη προσήκουσα παράδοση του μισθίου, ίση με το 1/10 του μηνιαίου μισθώματος της σύμβασης για κάθε ημέρα καθυστέρησης μέχρι την οριστική στέγαση της Υπηρεσίας σε άλλο κατάλληλο ακίνητο, που βεβαιώνεται ως δημόσιο έσοδο και εισπράττεται σύμφωνα με τις διατάξεις του Κώδικα Είσπραξης Δημοσίων Εσόδων (Κ.Ε.Δ.Ε.).</w:t>
      </w:r>
    </w:p>
    <w:p>
      <w:pPr>
        <w:pStyle w:val="MainText"/>
        <w:spacing w:before="120" w:after="0"/>
        <w:rPr>
          <w:lang w:val="el" w:eastAsia="el"/>
        </w:rPr>
      </w:pPr>
      <w:r>
        <w:rPr>
          <w:b/>
          <w:bCs/>
          <w:lang w:val="el" w:eastAsia="el"/>
        </w:rPr>
        <w:t>2.</w:t>
      </w:r>
      <w:r>
        <w:rPr>
          <w:lang w:val="el" w:eastAsia="el"/>
        </w:rPr>
        <w:t xml:space="preserve"> Η υποχρέωση αποζημίωσης του 1/10 του μηνιαίου μισθώματος της προηγούμενης παραγράφου επέρχεται και αν δεν παραδοθεί εμπρόθεσμα το μίσθιο. Οι συνέπειες της μη εμπρόθεσμης παράδοσης δεν επέρχονται σε περιπτώσεις καθυστερήσεων που οφείλονται σε υπαιτιότητα του Δημοσίου ή σε ανωτέρα βία ή σε τυχαίο γεγονός. Σε αυτές τις περιπτώσεις μπορεί να εκδοθεί απόφαση του Υπουργού Οικονομίας και Οικονομικών για την παράταση του χρόνου παράδοσης, ύστερα από εισήγηση της Επιτροπής Στέγασης, στην οποία αιτιολογείται αναλυτικά η αναγκαιότητα και οι λόγοι παράτασης της προθεσμίας παράδοσης του μισθωμένου ακινήτου.</w:t>
      </w:r>
    </w:p>
    <w:p>
      <w:pPr>
        <w:pStyle w:val="MainText"/>
        <w:spacing w:before="120" w:after="0"/>
        <w:rPr>
          <w:lang w:val="el" w:eastAsia="el"/>
        </w:rPr>
      </w:pPr>
      <w:r>
        <w:rPr>
          <w:b/>
          <w:bCs/>
          <w:lang w:val="el" w:eastAsia="el"/>
        </w:rPr>
        <w:t>3.</w:t>
      </w:r>
      <w:r>
        <w:rPr>
          <w:lang w:val="el" w:eastAsia="el"/>
        </w:rPr>
        <w:t xml:space="preserve"> Για την παραλαβή του μισθωμένου ακινήτου από το Δημόσιο συντάσσεται πρωτόκολλο, από επιτροπή πουαποτελείται από τον προϊστάμενο της υπηρεσίας που πρόκειται να εγκατασταθεί ή είναι ήδη εγκατεστημένη καιαπό έναν μηχανικό της περίπτωσης β’ της παραγράφου 1 του άρθρου 9. Με το πρωτόκολλο αυτό διαπιστώνεται η γενική και ειδική κατάσταση του μισθωμένου ακινήτου,όπως ορίζεται στους όρους της σχετικής διακήρυξης δημοπρασίας, του πρακτικού καταλληλότητας και της σύμβασης μίσθωσης. Το πρωτόκολλο αυτό υπογράφεται και από τον εκμισθωτή του ακινήτου, ο οποίος προσκαλείται εγγράφως από τον προϊστάμενο της υπηρεσίας να παρα- στεί στην παράδοση και παραλαβή. Εάν ο εκμισθωτής δεν προσέλθει στην καθορισμένη ημερομηνία, εφαρμόζονται οι συνέπειες των προηγούμενων παραγράφων του άρθρου αυτού. Κατά την απόδοση του μισθίου στον εκμισθωτή, μετά τη λήξη της μίσθωσης, συντάσσεται ανάλογο πρωτόκολλο από την επιτροπή της παραγράφου αυτής, στο οποίο διαπιστώνονται αν υπάρχουν φθορές ή βλάβες πέραν της συνήθους χρήσης και διαβιβάζεται στην αρμόδια Κτηματική Υπηρεσία και κοινοποιείται με μεριμνά της στον εκμισθωτή. Τα πρωτόκολλα αυτά συντάσσονται σε τέσσερα (4) πρωτότυπα:</w:t>
      </w:r>
    </w:p>
    <w:p>
      <w:pPr>
        <w:spacing w:before="240" w:after="240"/>
        <w:rPr>
          <w:lang w:val="el" w:eastAsia="el"/>
        </w:rPr>
      </w:pPr>
      <w:r>
        <w:rPr>
          <w:lang w:val="el" w:eastAsia="el"/>
        </w:rPr>
        <w:t>ένα για τη στεγαζόμενη υπηρεσία, ένα για την αρμόδια Κτηματική Υπηρεσία, ένα για τον εκμισθωτή και ένα για την αρμόδια υπηρεσία του Υπουργείου Οικονομίας και Οικονομικών.</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φθορές μισθωμένων ακινήτων</w:t>
      </w:r>
    </w:p>
    <w:p>
      <w:pPr>
        <w:pStyle w:val="MainText"/>
        <w:spacing w:before="120" w:after="0"/>
        <w:rPr>
          <w:lang w:val="el" w:eastAsia="el"/>
        </w:rPr>
      </w:pPr>
      <w:r>
        <w:rPr>
          <w:b/>
          <w:bCs/>
          <w:lang w:val="el" w:eastAsia="el"/>
        </w:rPr>
        <w:t>1.</w:t>
      </w:r>
      <w:r>
        <w:rPr>
          <w:lang w:val="el" w:eastAsia="el"/>
        </w:rPr>
        <w:t xml:space="preserve"> 0 εκμισθωτής είναι υποχρεωμένος κατά τη διάρκεια της μίσθωσης να προβαίνει στις αναγκαίες επισκευές φθορών και βλαβών, που οφείλονται στη συνηθισμένη χρήση του μισθίου, μέσα στην προθεσμία που τάσσεται από τη στεγαζόμενη υπηρεσία. Σε περίπτωση αρνήσεως του ή μη εκτέλεσης των επισκευών μέσα στην ταχθείσα προθεσμία, το Δημόσιο έχει το εκλεκτικό δικαίωμα να προβεί:</w:t>
      </w:r>
    </w:p>
    <w:p>
      <w:pPr>
        <w:pStyle w:val="StructureList1"/>
        <w:spacing w:before="120" w:after="0"/>
        <w:rPr>
          <w:lang w:val="el" w:eastAsia="el"/>
        </w:rPr>
      </w:pPr>
      <w:r>
        <w:rPr>
          <w:lang w:val="el" w:eastAsia="el"/>
        </w:rPr>
        <w:t>α)</w:t>
      </w:r>
      <w:r>
        <w:rPr>
          <w:lang w:val="en" w:eastAsia="en"/>
        </w:rPr>
        <w:tab/>
      </w:r>
      <w:r>
        <w:rPr>
          <w:lang w:val="el" w:eastAsia="el"/>
        </w:rPr>
        <w:t>Σε μονομερή καταγγελία της μίσθωσης και στη συνέχεια να προβαίνει σε μίσθωση, με δημοπρασία ή απευθείας, άλλου ακινήτου σε βάρος του ιδιοκτήτη του μισθωμένου ακινήτου, σύμφωνα με τα προβλεπόμενα στην παράγραφο 1 του προηγούμενου άρθρου.</w:t>
      </w:r>
    </w:p>
    <w:p>
      <w:pPr>
        <w:pStyle w:val="StructureList1"/>
        <w:spacing w:before="120" w:after="0"/>
        <w:rPr>
          <w:lang w:val="el" w:eastAsia="el"/>
        </w:rPr>
      </w:pPr>
      <w:r>
        <w:rPr>
          <w:lang w:val="el" w:eastAsia="el"/>
        </w:rPr>
        <w:t>β)</w:t>
      </w:r>
      <w:r>
        <w:rPr>
          <w:lang w:val="en" w:eastAsia="en"/>
        </w:rPr>
        <w:tab/>
      </w:r>
      <w:r>
        <w:rPr>
          <w:lang w:val="el" w:eastAsia="el"/>
        </w:rPr>
        <w:t>Στην εκτέλεση όλων των απαιτούμενων εργασιώνεπισκευής του ακινήτου, σε βάρος του ιδιοκτήτη, παρακρατώντας τη σχετική δαπάνη από τα μισθώματα του ακινήτου, όπως αυτή η δαπάνη προκύπτει από σχετική τεχνική έκθεση - βεβαίωση τεχνικής υπηρεσίας του Δημοσίου.</w:t>
      </w:r>
    </w:p>
    <w:p>
      <w:pPr>
        <w:pStyle w:val="StructureList1"/>
        <w:spacing w:before="120" w:after="0"/>
        <w:rPr>
          <w:lang w:val="el" w:eastAsia="el"/>
        </w:rPr>
      </w:pPr>
      <w:r>
        <w:rPr>
          <w:lang w:val="el" w:eastAsia="el"/>
        </w:rPr>
        <w:t>γ)</w:t>
      </w:r>
      <w:r>
        <w:rPr>
          <w:lang w:val="en" w:eastAsia="en"/>
        </w:rPr>
        <w:tab/>
      </w:r>
      <w:r>
        <w:rPr>
          <w:lang w:val="el" w:eastAsia="el"/>
        </w:rPr>
        <w:t>Στη διακοπή καταβολής των μισθωμάτων του ακινήτου μέχρι την εκτέλεση των εργασιών επισκευής.</w:t>
      </w:r>
    </w:p>
    <w:p>
      <w:pPr>
        <w:pStyle w:val="MainText"/>
        <w:spacing w:before="120" w:after="0"/>
        <w:rPr>
          <w:lang w:val="el" w:eastAsia="el"/>
        </w:rPr>
      </w:pPr>
      <w:r>
        <w:rPr>
          <w:b/>
          <w:bCs/>
          <w:lang w:val="el" w:eastAsia="el"/>
        </w:rPr>
        <w:t>2.</w:t>
      </w:r>
      <w:r>
        <w:rPr>
          <w:lang w:val="el" w:eastAsia="el"/>
        </w:rPr>
        <w:t xml:space="preserve"> Το Δημόσιο δεν οφείλει καμία αποζημίωση στον εκμισθωτή για φθορές του ακινήτου που οφείλονται στη συνηθισμένη χρήση του, σε κακή κατασκευή του ή στην πα- λαιότητα αυτού ή σε τυχαίο γεγονός.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Πρόωρη λύση μίσθωσης</w:t>
      </w:r>
    </w:p>
    <w:p>
      <w:pPr>
        <w:pStyle w:val="MainText"/>
        <w:spacing w:before="120" w:after="0"/>
        <w:rPr>
          <w:lang w:val="el" w:eastAsia="el"/>
        </w:rPr>
      </w:pPr>
      <w:r>
        <w:rPr>
          <w:b/>
          <w:bCs/>
          <w:lang w:val="el" w:eastAsia="el"/>
        </w:rPr>
        <w:t>1.</w:t>
      </w:r>
      <w:r>
        <w:rPr>
          <w:lang w:val="el" w:eastAsia="el"/>
        </w:rPr>
        <w:t xml:space="preserve"> Το Δημόσιο μπορεί να προβεί σε λύση της μίσθωσης πριν από τη συμβατική λήξη της χωρίς υποχρέωση αποζημίωσης του εκμισθωτή, εφόσον:</w:t>
      </w:r>
    </w:p>
    <w:p>
      <w:pPr>
        <w:pStyle w:val="StructureList1"/>
        <w:spacing w:before="120" w:after="0"/>
        <w:rPr>
          <w:lang w:val="el" w:eastAsia="el"/>
        </w:rPr>
      </w:pPr>
      <w:r>
        <w:rPr>
          <w:lang w:val="el" w:eastAsia="el"/>
        </w:rPr>
        <w:t>α)</w:t>
      </w:r>
      <w:r>
        <w:rPr>
          <w:lang w:val="en" w:eastAsia="en"/>
        </w:rPr>
        <w:tab/>
      </w:r>
      <w:r>
        <w:rPr>
          <w:lang w:val="el" w:eastAsia="el"/>
        </w:rPr>
        <w:t>Μεταστεγασθεί η στεγασμένη υπηρεσία σε ακίνητοιδιοκτησίας του.</w:t>
      </w:r>
    </w:p>
    <w:p>
      <w:pPr>
        <w:pStyle w:val="StructureList1"/>
        <w:spacing w:before="120" w:after="0"/>
        <w:rPr>
          <w:lang w:val="el" w:eastAsia="el"/>
        </w:rPr>
      </w:pPr>
      <w:r>
        <w:rPr>
          <w:lang w:val="el" w:eastAsia="el"/>
        </w:rPr>
        <w:t>β)</w:t>
      </w:r>
      <w:r>
        <w:rPr>
          <w:lang w:val="en" w:eastAsia="en"/>
        </w:rPr>
        <w:tab/>
      </w:r>
      <w:r>
        <w:rPr>
          <w:lang w:val="el" w:eastAsia="el"/>
        </w:rPr>
        <w:t>Παραχωρηθεί στη στεγασμένη υπηρεσία η δωρεάν χρήση άλλου κατάλληλου ακινήτου για χρονικά διάστημα τουλάχιστον ίσο με το υπάλοιπο της μίσθωσης.</w:t>
      </w:r>
    </w:p>
    <w:p>
      <w:pPr>
        <w:pStyle w:val="StructureList1"/>
        <w:spacing w:before="120" w:after="0"/>
        <w:rPr>
          <w:lang w:val="el" w:eastAsia="el"/>
        </w:rPr>
      </w:pPr>
      <w:r>
        <w:rPr>
          <w:lang w:val="el" w:eastAsia="el"/>
        </w:rPr>
        <w:t>γ)</w:t>
      </w:r>
      <w:r>
        <w:rPr>
          <w:lang w:val="en" w:eastAsia="en"/>
        </w:rPr>
        <w:tab/>
      </w:r>
      <w:r>
        <w:rPr>
          <w:lang w:val="el" w:eastAsia="el"/>
        </w:rPr>
        <w:t>Καταργηθεί η στεγασμένη υπηρεσία ή υπαχθεί σε άλλη υπηρεσία.</w:t>
      </w:r>
    </w:p>
    <w:p>
      <w:pPr>
        <w:pStyle w:val="StructureList1"/>
        <w:spacing w:before="120" w:after="0"/>
        <w:rPr>
          <w:lang w:val="el" w:eastAsia="el"/>
        </w:rPr>
      </w:pPr>
      <w:r>
        <w:rPr>
          <w:lang w:val="el" w:eastAsia="el"/>
        </w:rPr>
        <w:t>δ)</w:t>
      </w:r>
      <w:r>
        <w:rPr>
          <w:lang w:val="en" w:eastAsia="en"/>
        </w:rPr>
        <w:tab/>
      </w:r>
      <w:r>
        <w:rPr>
          <w:lang w:val="el" w:eastAsia="el"/>
        </w:rPr>
        <w:t>Μεταβληθεί η οργανική σύνθεση της υπηρεσίας κατά τη διάρκεια της μίσθωσης κατά τράπο τέτοιο που το μισθωμένο ακίνητο να μην καλύπτει τις στεγαστικές τηςανάγκες.</w:t>
      </w:r>
    </w:p>
    <w:p>
      <w:pPr>
        <w:pStyle w:val="StructureList1"/>
        <w:spacing w:before="120" w:after="0"/>
        <w:rPr>
          <w:lang w:val="el" w:eastAsia="el"/>
        </w:rPr>
      </w:pPr>
      <w:r>
        <w:rPr>
          <w:lang w:val="el" w:eastAsia="el"/>
        </w:rPr>
        <w:t>ε)</w:t>
      </w:r>
      <w:r>
        <w:rPr>
          <w:lang w:val="en" w:eastAsia="en"/>
        </w:rPr>
        <w:tab/>
      </w:r>
      <w:r>
        <w:rPr>
          <w:lang w:val="el" w:eastAsia="el"/>
        </w:rPr>
        <w:t>Μεταβληθεί η έδρα της στεγασμένης υπηρεσίας.</w:t>
      </w:r>
    </w:p>
    <w:p>
      <w:pPr>
        <w:pStyle w:val="StructureList1"/>
        <w:spacing w:before="120" w:after="0"/>
        <w:rPr>
          <w:lang w:val="el" w:eastAsia="el"/>
        </w:rPr>
      </w:pPr>
      <w:r>
        <w:rPr>
          <w:lang w:val="el" w:eastAsia="el"/>
        </w:rPr>
        <w:t>στ)</w:t>
      </w:r>
      <w:r>
        <w:rPr>
          <w:lang w:val="en" w:eastAsia="en"/>
        </w:rPr>
        <w:tab/>
      </w:r>
      <w:r>
        <w:rPr>
          <w:lang w:val="el" w:eastAsia="el"/>
        </w:rPr>
        <w:t>Έχει πραγματοποιηθεί η μίσθωση για την κάλυψη στεγαστικών αναγκών του Γενικού Γραμματέα Περιφέρειας και πριν τη λήξη της τετραετίας αντικατασταθεί με απάφαση του αρμάδιου Υπουργού.</w:t>
      </w:r>
    </w:p>
    <w:p>
      <w:pPr>
        <w:pStyle w:val="MainText"/>
        <w:spacing w:before="120" w:after="0"/>
        <w:rPr>
          <w:lang w:val="el" w:eastAsia="el"/>
        </w:rPr>
      </w:pPr>
      <w:r>
        <w:rPr>
          <w:b/>
          <w:bCs/>
          <w:lang w:val="el" w:eastAsia="el"/>
        </w:rPr>
        <w:t>2.</w:t>
      </w:r>
      <w:r>
        <w:rPr>
          <w:lang w:val="el" w:eastAsia="el"/>
        </w:rPr>
        <w:t xml:space="preserve"> Σε άλες τις παραπάνω περιπτώσεις εκδίδεται απά τον Υπουργά Οικονομίας και Οικονομικών απάφαση πρόωρης λύσης της μίσθωσης, ύστερα από γνωμοδότηση της Επιτροπής Στέγασης, η οποία συντάσσεται με βάση σχετικό έγγραφο αίτημα της στεγασμένης υπηρεσίας και σύμφωνη γνώμη της προϊστάμενης αυτής αρχής. Η απόφαση πρόωρης λύσης της μίσθωσης κοινοποιείται με μέριμνα της αρμόδιας Κτηματικής Υπηρεσίας στον εκμισθωτή του ακινήτου και επιφέρει τα αποτελέσματα της τριάντα τουλάχιστον ημέρες μετά την κοινοποίηση της.Από την ημερομηνία αυτή παύει κάθε υποχρέωση του Δημοσίου για καταβολή μισθωμάτων.</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Μεταβολή στέγασης υπηρεσιών</w:t>
      </w:r>
    </w:p>
    <w:p>
      <w:pPr>
        <w:spacing w:before="240" w:after="240"/>
        <w:rPr>
          <w:lang w:val="el" w:eastAsia="el"/>
        </w:rPr>
      </w:pPr>
      <w:r>
        <w:rPr>
          <w:lang w:val="el" w:eastAsia="el"/>
        </w:rPr>
        <w:t>Με απόφαση του Υπουργού Οικονομίας και Οικονομικών, που εκδίδεται ύστερα από γνώμη της Επιτροπής Στέγασης, επιτρέπεται η εγκατάσταση άλλης Δημόσιας Υπηρεσίας στο μισθωμένο ακίνητο αντί αυτής για την οποίαέγινε η μίσθωση, παρότι ο όρος αυτός δεν περιλαμβάνεται στη σύμβαση μίσθωσης, καθώς και η συστέγαση Δημοσίων Υπηρεσιών στο ίδιο ακίνητο.</w:t>
      </w:r>
    </w:p>
    <w:p>
      <w:pPr>
        <w:spacing w:before="240" w:after="240"/>
        <w:rPr>
          <w:lang w:val="el" w:eastAsia="el"/>
        </w:rPr>
      </w:pPr>
      <w:r>
        <w:rPr>
          <w:lang w:val="el" w:eastAsia="el"/>
        </w:rPr>
        <w:t>Στις περιπτώσεις αυτές ο ιδιοκτήτης του ακινήτου δεν δικαιούται καμία αποζημίωση ή πρόσθετο μίσθωμα. Σε καμία όμως περίπτωση το Δημόσιο δεν μπορεί να χρησιμοποιήσει το μισθωμένο ακίνητο για στρατωνισμό χωρίς προηγούμενη έγγραφη συγκατάθεση του ιδιοκτήτη του ακινήτου.</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Πληρωμή μισθώματος Μεταβολή στο πρόσωποτου εκμισθωτή</w:t>
      </w:r>
    </w:p>
    <w:p>
      <w:pPr>
        <w:pStyle w:val="MainText"/>
        <w:spacing w:before="120" w:after="0"/>
        <w:rPr>
          <w:lang w:val="el" w:eastAsia="el"/>
        </w:rPr>
      </w:pPr>
      <w:r>
        <w:rPr>
          <w:b/>
          <w:bCs/>
          <w:lang w:val="el" w:eastAsia="el"/>
        </w:rPr>
        <w:t>1.</w:t>
      </w:r>
      <w:r>
        <w:rPr>
          <w:lang w:val="el" w:eastAsia="el"/>
        </w:rPr>
        <w:t xml:space="preserve"> Η πληρωμή του μισθώματος αρχίζει από την ημερομηνία εγκατάστασης της υπηρεσίας στο μίσθιο, που αποδεικνύεται από το πρωτόκολλο παραλαβής του ακινήτου και καταβάλλεται ανά τρίμηνο και στο τέλος κάθε τριμηνίας. Με απόφαση του Υπουργού Οικονομίας και Οικονομικών μπορεί να ορίζονται διαφορετικά χρονικά διαστήματα για την καταβολή των μισθωμάτων, καθώς και κάθε άλλο θέμα σχετικά με την καταβολή τους.</w:t>
      </w:r>
    </w:p>
    <w:p>
      <w:pPr>
        <w:pStyle w:val="MainText"/>
        <w:spacing w:before="120" w:after="0"/>
        <w:rPr>
          <w:lang w:val="el" w:eastAsia="el"/>
        </w:rPr>
      </w:pPr>
      <w:r>
        <w:rPr>
          <w:b/>
          <w:bCs/>
          <w:lang w:val="el" w:eastAsia="el"/>
        </w:rPr>
        <w:t>2.</w:t>
      </w:r>
      <w:r>
        <w:rPr>
          <w:lang w:val="el" w:eastAsia="el"/>
        </w:rPr>
        <w:t xml:space="preserve"> Οι κάθε είδους κρατήσεις και τέλη επί του μισθώματος που καθορίζονται από τις ισχύουσες διατάξεις επιβαρύνουν τον εκμισθωτή.</w:t>
      </w:r>
    </w:p>
    <w:p>
      <w:pPr>
        <w:pStyle w:val="MainText"/>
        <w:spacing w:before="120" w:after="0"/>
        <w:rPr>
          <w:lang w:val="el" w:eastAsia="el"/>
        </w:rPr>
      </w:pPr>
      <w:r>
        <w:rPr>
          <w:b/>
          <w:bCs/>
          <w:lang w:val="el" w:eastAsia="el"/>
        </w:rPr>
        <w:t>3.</w:t>
      </w:r>
      <w:r>
        <w:rPr>
          <w:lang w:val="el" w:eastAsia="el"/>
        </w:rPr>
        <w:t xml:space="preserve"> Η αναπροσαρμογή του μισθώματος γίνεται συμφωνά με τα προβλεπόμενα στη διακήρυξη και στη σχετική σύμβαση μίσθωσης.</w:t>
      </w:r>
    </w:p>
    <w:p>
      <w:pPr>
        <w:pStyle w:val="MainText"/>
        <w:spacing w:before="120" w:after="0"/>
        <w:rPr>
          <w:lang w:val="el" w:eastAsia="el"/>
        </w:rPr>
      </w:pPr>
      <w:r>
        <w:rPr>
          <w:b/>
          <w:bCs/>
          <w:lang w:val="el" w:eastAsia="el"/>
        </w:rPr>
        <w:t>4.</w:t>
      </w:r>
      <w:r>
        <w:rPr>
          <w:lang w:val="el" w:eastAsia="el"/>
        </w:rPr>
        <w:t xml:space="preserve"> Η μίσθωση δεν επηρεάζεται από ενδεχόμενη μεταβολή στο πρόσωπο του εκμισθωτή και συνεχίζεται με τον νέο εκμισθωτή του ακινήτου. Τα μισθώματα καταβάλλονταιαπό το Δημόσιο στον νέο εκμισθωτή μόνο μετά την κοινοποίηση στη στεγαζόμενη υπηρεσία και στην αρμόδια Κτηματική Υπηρεσία των απαραίτητων εγγραφών πιστοποίησης της μεταβολής.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Εξωσυμβατική χρήση - Παράταση μίσθωσης</w:t>
      </w:r>
    </w:p>
    <w:p>
      <w:pPr>
        <w:pStyle w:val="MainText"/>
        <w:spacing w:before="120" w:after="0"/>
        <w:rPr>
          <w:lang w:val="el" w:eastAsia="el"/>
        </w:rPr>
      </w:pPr>
      <w:r>
        <w:rPr>
          <w:b/>
          <w:bCs/>
          <w:lang w:val="el" w:eastAsia="el"/>
        </w:rPr>
        <w:t>1.</w:t>
      </w:r>
      <w:r>
        <w:rPr>
          <w:lang w:val="el" w:eastAsia="el"/>
        </w:rPr>
        <w:t xml:space="preserve"> Σιωπηρή αναμίσθωση δεν επιτρέπεται.</w:t>
      </w:r>
    </w:p>
    <w:p>
      <w:pPr>
        <w:pStyle w:val="MainText"/>
        <w:spacing w:before="120" w:after="0"/>
        <w:rPr>
          <w:lang w:val="el" w:eastAsia="el"/>
        </w:rPr>
      </w:pPr>
      <w:r>
        <w:rPr>
          <w:b/>
          <w:bCs/>
          <w:lang w:val="el" w:eastAsia="el"/>
        </w:rPr>
        <w:t>2.</w:t>
      </w:r>
      <w:r>
        <w:rPr>
          <w:lang w:val="el" w:eastAsia="el"/>
        </w:rPr>
        <w:t xml:space="preserve"> Η χρήση από το Δημόσιο ακινήτου, που μισθώθηκε για στέγαση ή κάλυψη λειτουργικών αναγκών Δημόσιας Υπηρεσίας, πέρα από το χρόνο λήξης της μίσθωσης ή της παράτασης της, που έγινε κατά τις κείμενες διατάξεις, θεωρείται ως σιωπηρή παράταση της μίσθωσης. Για τη χρήση αυτή καταβάλλεται μίσθωμα ίσο με αυτό της μίσθωσης που έληξε, το οποίο αναπροσαρμόζεται σύμφωνα με τα προβλεπόμενα στη σύμβαση. Αν δεν προβλεπόταν αναπροσαρμογή μισθώματος της μίσθωσης που έληξε, ηαναπροσαρμογή του μισθώματος της σιωπηρής παράτασης καθορίζεται με απόφαση του Υπουργού Οικονομίας και Οικονομικών. Η πληρωμή του μισθώματος αυτού γίνεται ύστερα από αναφορά του προϊσταμένου της στεγασμένης υπηρεσίας, ο οποίος βεβαιώνει τη συνέχιση της χρήσης του ακινήτου από το Δημόσιο.</w:t>
      </w:r>
    </w:p>
    <w:p>
      <w:pPr>
        <w:pStyle w:val="MainText"/>
        <w:spacing w:before="120" w:after="0"/>
        <w:rPr>
          <w:lang w:val="el" w:eastAsia="el"/>
        </w:rPr>
      </w:pPr>
      <w:r>
        <w:rPr>
          <w:b/>
          <w:bCs/>
          <w:lang w:val="el" w:eastAsia="el"/>
        </w:rPr>
        <w:t>3.</w:t>
      </w:r>
      <w:r>
        <w:rPr>
          <w:lang w:val="el" w:eastAsia="el"/>
        </w:rPr>
        <w:t xml:space="preserve"> Επιτρέπεται η από πλευράς Δημοσίου μονομερής παράταση της μίσθωσης για χρονικό διάστημα μέχρι τρίαέτη με απόφαση του Υπουργού Οικονομίας και Οικονομικών, ύστερα από σχετική γνωμοδότηση της αρμόδιαςΕπιτροπής Στέγασης. Η απόφαση αυτή κοινοποιείται από την αρμόδια Κτηματική Υπηρεσία στον εκμισθωτή έναν τουλάχιστον μήνα πριν από την ημερομηνία λήξης της μίσθωσης, αφού όμως προηγηθεί η διενέργεια δύο τουλάχιστον δημοπρασιών για μίσθωση άλλου ακινήτου, οιοποίες απέβησαν άγονες ή ασύμφορες.</w:t>
      </w:r>
    </w:p>
    <w:p>
      <w:pPr>
        <w:pStyle w:val="MainText"/>
        <w:spacing w:before="120" w:after="0"/>
        <w:rPr>
          <w:lang w:val="el" w:eastAsia="el"/>
        </w:rPr>
      </w:pPr>
      <w:r>
        <w:rPr>
          <w:b/>
          <w:bCs/>
          <w:lang w:val="el" w:eastAsia="el"/>
        </w:rPr>
        <w:t>4.</w:t>
      </w:r>
      <w:r>
        <w:rPr>
          <w:lang w:val="el" w:eastAsia="el"/>
        </w:rPr>
        <w:t xml:space="preserve"> Το δικαίωμα του Δημοσίου για μονομερή παράταση της μίσθωσης ισχύει ακόμη και στην περίπτωση που δεν έχει αναγραφεί ο σχετικός όρος στη σύμβαση μίσθωσης.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Θεμιτό μίσθωμα</w:t>
      </w:r>
    </w:p>
    <w:p>
      <w:pPr>
        <w:pStyle w:val="MainText"/>
        <w:spacing w:before="120" w:after="0"/>
        <w:rPr>
          <w:lang w:val="el" w:eastAsia="el"/>
        </w:rPr>
      </w:pPr>
      <w:r>
        <w:rPr>
          <w:b/>
          <w:bCs/>
          <w:lang w:val="el" w:eastAsia="el"/>
        </w:rPr>
        <w:t>1.</w:t>
      </w:r>
      <w:r>
        <w:rPr>
          <w:lang w:val="el" w:eastAsia="el"/>
        </w:rPr>
        <w:t xml:space="preserve"> Εάν κατά τη διεξαγόμενη, μετά τη λήξη της μίσθωσης ή εν όψει λήξης αυτής, δημοπρασία για νέα μίσθωση προ- σφερθεί το ίδιο ακίνητο στο οποίο ήδη στεγάζεται η ενδιαφερόμενη υπηρεσία και είναι το μοναδικό κατάλληλο, αλλά με μίσθωμα υψηλότερο της διακήρυξης, ο Υπουργός Οικονομίας και Οικονομικών, ύστερα από γνωμοδότηση της Επιτροπής Στέγασης, μπορεί να εγκρίνει τη σύναψη μίσθωσης για το ίδιο ακίνητο με θεμιτό μίσθωμα που καθορίζεται από το Μονομελές Πρωτοδικείο της περιοχής τουακινήτου. Για τον υπολογισμό του θεμιτού μισθώματος συ- νεκτιμάται η υποχρέωση του εκμισθωτή για εκτέλεση των αναγκαίων εργασιών, όπως αυτές καθορίζονται από το πρακτικό καταλληλότητας της Επιτροπής Στέγασης.</w:t>
      </w:r>
    </w:p>
    <w:p>
      <w:pPr>
        <w:pStyle w:val="MainText"/>
        <w:spacing w:before="120" w:after="0"/>
        <w:rPr>
          <w:lang w:val="el" w:eastAsia="el"/>
        </w:rPr>
      </w:pPr>
      <w:r>
        <w:rPr>
          <w:b/>
          <w:bCs/>
          <w:lang w:val="el" w:eastAsia="el"/>
        </w:rPr>
        <w:t>2.</w:t>
      </w:r>
      <w:r>
        <w:rPr>
          <w:lang w:val="el" w:eastAsia="el"/>
        </w:rPr>
        <w:t xml:space="preserve"> Από την κοινοποίηση της απόφασης του Υπουργού, της προηγούμενης παραγράφου, στον εκμισθωτή, η μίσθωση θεωρείται ότι έχει συναφθεί συμφωνά με τουςόρους της διακήρυξης της δημοπρασίας. Εάν ο εκμισθωτής δεν προσέλθει για την υπογραφή της σύμβασης μίσθωσης μέσα στην προθεσμία που έχει ταχθεί, με έγγραφη ειδοποίηση της αρμόδιας Κτηματικής Υπηρεσίας προς αυτόν, η τελευταία συντάσσει μονομερή πράξη. στην οποία αναφέρεται ότι ο εκμισθωτής, ενώ κλήθηκε νόμιμα, αρνήθηκε να προσέλθει.</w:t>
      </w:r>
    </w:p>
    <w:p>
      <w:pPr>
        <w:pStyle w:val="MainText"/>
        <w:spacing w:before="120" w:after="0"/>
        <w:rPr>
          <w:lang w:val="el" w:eastAsia="el"/>
        </w:rPr>
      </w:pPr>
      <w:r>
        <w:rPr>
          <w:b/>
          <w:bCs/>
          <w:lang w:val="el" w:eastAsia="el"/>
        </w:rPr>
        <w:t>3.</w:t>
      </w:r>
      <w:r>
        <w:rPr>
          <w:lang w:val="el" w:eastAsia="el"/>
        </w:rPr>
        <w:t xml:space="preserve"> Η ημερομηνία έναρξης της μίσθωσης και καταβολής του θεμιτού μισθώματος συμπίπτει με την ημερομηνία παραλαβής του ακινήτου με σχετικό πρωτόκολλο, όπωςαναφέρεται στην παράγραφο 3 του άρθρου 17.</w:t>
      </w:r>
    </w:p>
    <w:p>
      <w:pPr>
        <w:pStyle w:val="MainText"/>
        <w:spacing w:before="120" w:after="0"/>
        <w:rPr>
          <w:lang w:val="el" w:eastAsia="el"/>
        </w:rPr>
      </w:pPr>
      <w:r>
        <w:rPr>
          <w:b/>
          <w:bCs/>
          <w:lang w:val="el" w:eastAsia="el"/>
        </w:rPr>
        <w:t>4.</w:t>
      </w:r>
      <w:r>
        <w:rPr>
          <w:lang w:val="el" w:eastAsia="el"/>
        </w:rPr>
        <w:t xml:space="preserve"> Σε περίπτωση άρνησης ή αμέλειας του εκμισθωτή για την εκτέλεση των εργασιών επισκευής ή διαρρύθμισης, μέσα στην προθεσμία που έχει ταχθεί, το Δημόσιο έχει το δικαίωμα να εκτελέσει τις εργασίες, με πρόχειρο μειοδοτικό διαγωνισμό, η δε δαπάνη της εκτελέσεως αυτών βεβαιώνεται ως δημόσιο έσοδο και εισπράττεται με παρακράτηση μισθωμάτων.</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Αρμοδιότητες Επιτροπής Στέγασης</w:t>
      </w:r>
    </w:p>
    <w:p>
      <w:pPr>
        <w:pStyle w:val="MainText"/>
        <w:spacing w:before="120" w:after="0"/>
        <w:rPr>
          <w:lang w:val="el" w:eastAsia="el"/>
        </w:rPr>
      </w:pPr>
      <w:r>
        <w:rPr>
          <w:b/>
          <w:bCs/>
          <w:lang w:val="el" w:eastAsia="el"/>
        </w:rPr>
        <w:t>1.</w:t>
      </w:r>
      <w:r>
        <w:rPr>
          <w:lang w:val="el" w:eastAsia="el"/>
        </w:rPr>
        <w:t xml:space="preserve"> Σε κάθε Κτηματική Υπηρεσία συνιστάται Επιτροπή Στέγασης, η οποία έχει αρμοδιότητα να διενεργεί τις δημοπρασίες μισθώσεων και να γνωμοδοτεί:</w:t>
      </w:r>
    </w:p>
    <w:p>
      <w:pPr>
        <w:pStyle w:val="StructureList1"/>
        <w:spacing w:before="120" w:after="0"/>
        <w:rPr>
          <w:lang w:val="el" w:eastAsia="el"/>
        </w:rPr>
      </w:pPr>
      <w:r>
        <w:rPr>
          <w:lang w:val="el" w:eastAsia="el"/>
        </w:rPr>
        <w:t>α)</w:t>
      </w:r>
      <w:r>
        <w:rPr>
          <w:lang w:val="en" w:eastAsia="en"/>
        </w:rPr>
        <w:tab/>
      </w:r>
      <w:r>
        <w:rPr>
          <w:lang w:val="el" w:eastAsia="el"/>
        </w:rPr>
        <w:t>για τη στέγαση Δημοσίων Υπηρεσιών, όπως ορίζεται στην παράγραφο 3 του άρθρου 6,</w:t>
      </w:r>
    </w:p>
    <w:p>
      <w:pPr>
        <w:pStyle w:val="StructureList1"/>
        <w:spacing w:before="120" w:after="0"/>
        <w:rPr>
          <w:lang w:val="el" w:eastAsia="el"/>
        </w:rPr>
      </w:pPr>
      <w:r>
        <w:rPr>
          <w:lang w:val="el" w:eastAsia="el"/>
        </w:rPr>
        <w:t>β)</w:t>
      </w:r>
      <w:r>
        <w:rPr>
          <w:lang w:val="en" w:eastAsia="en"/>
        </w:rPr>
        <w:tab/>
      </w:r>
      <w:r>
        <w:rPr>
          <w:lang w:val="el" w:eastAsia="el"/>
        </w:rPr>
        <w:t>για την καταλληλότητα ή μη των προσφερόμενων στη δημοπρασία ακινήτων για μίσθωση, όπως ορίζεται στο άρθρο 11,</w:t>
      </w:r>
    </w:p>
    <w:p>
      <w:pPr>
        <w:pStyle w:val="StructureList1"/>
        <w:spacing w:before="120" w:after="0"/>
        <w:rPr>
          <w:lang w:val="el" w:eastAsia="el"/>
        </w:rPr>
      </w:pPr>
      <w:r>
        <w:rPr>
          <w:lang w:val="el" w:eastAsia="el"/>
        </w:rPr>
        <w:t>γ)</w:t>
      </w:r>
      <w:r>
        <w:rPr>
          <w:lang w:val="en" w:eastAsia="en"/>
        </w:rPr>
        <w:tab/>
      </w:r>
      <w:r>
        <w:rPr>
          <w:lang w:val="el" w:eastAsia="el"/>
        </w:rPr>
        <w:t>για την παράταση του χρόνου παράδοσης μισθωμένου ακινήτου από τον ιδιοκτήτη στο Δημόσιο, όπως ορίζεται στην παράγραφο 2 του άρθρου 17,</w:t>
      </w:r>
    </w:p>
    <w:p>
      <w:pPr>
        <w:pStyle w:val="StructureList1"/>
        <w:spacing w:before="120" w:after="0"/>
        <w:rPr>
          <w:lang w:val="el" w:eastAsia="el"/>
        </w:rPr>
      </w:pPr>
      <w:r>
        <w:rPr>
          <w:lang w:val="el" w:eastAsia="el"/>
        </w:rPr>
        <w:t>δ)</w:t>
      </w:r>
      <w:r>
        <w:rPr>
          <w:lang w:val="en" w:eastAsia="en"/>
        </w:rPr>
        <w:tab/>
      </w:r>
      <w:r>
        <w:rPr>
          <w:lang w:val="el" w:eastAsia="el"/>
        </w:rPr>
        <w:t>για την πρόωρη λύση ισχύουσας μίσθωσης, όπωςορίζεται στο άρθρο 19,</w:t>
      </w:r>
    </w:p>
    <w:p>
      <w:pPr>
        <w:pStyle w:val="StructureList1"/>
        <w:spacing w:before="120" w:after="0"/>
        <w:rPr>
          <w:lang w:val="el" w:eastAsia="el"/>
        </w:rPr>
      </w:pPr>
      <w:r>
        <w:rPr>
          <w:lang w:val="el" w:eastAsia="el"/>
        </w:rPr>
        <w:t>ε)</w:t>
      </w:r>
      <w:r>
        <w:rPr>
          <w:lang w:val="en" w:eastAsia="en"/>
        </w:rPr>
        <w:tab/>
      </w:r>
      <w:r>
        <w:rPr>
          <w:lang w:val="el" w:eastAsia="el"/>
        </w:rPr>
        <w:t>για τη μονομερή, από πλευράς Δημοσίου, παράταση ισχύουσας μίσθωσης, όπως ορίζεται στην παράγραφο 3 του άρθρου 22,</w:t>
      </w:r>
    </w:p>
    <w:p>
      <w:pPr>
        <w:pStyle w:val="StructureList1"/>
        <w:spacing w:before="120" w:after="0"/>
        <w:rPr>
          <w:lang w:val="el" w:eastAsia="el"/>
        </w:rPr>
      </w:pPr>
      <w:r>
        <w:rPr>
          <w:lang w:val="el" w:eastAsia="el"/>
        </w:rPr>
        <w:t>στ)</w:t>
      </w:r>
      <w:r>
        <w:rPr>
          <w:lang w:val="en" w:eastAsia="en"/>
        </w:rPr>
        <w:tab/>
      </w:r>
      <w:r>
        <w:rPr>
          <w:lang w:val="el" w:eastAsia="el"/>
        </w:rPr>
        <w:t>για την απευθείας χωρίς δημοπρασία μίσθωση ακινήτου, όπως ορίζεται στην παράγραφο 2 του άρθρου 3,</w:t>
      </w:r>
    </w:p>
    <w:p>
      <w:pPr>
        <w:pStyle w:val="StructureList1"/>
        <w:spacing w:before="120" w:after="0"/>
        <w:rPr>
          <w:lang w:val="el" w:eastAsia="el"/>
        </w:rPr>
      </w:pPr>
      <w:r>
        <w:rPr>
          <w:lang w:val="el" w:eastAsia="el"/>
        </w:rPr>
        <w:t>ζ)</w:t>
      </w:r>
      <w:r>
        <w:rPr>
          <w:lang w:val="en" w:eastAsia="en"/>
        </w:rPr>
        <w:tab/>
      </w:r>
      <w:r>
        <w:rPr>
          <w:lang w:val="el" w:eastAsia="el"/>
        </w:rPr>
        <w:t>για την έγκριση μίσθωσης, με τη διαδικασία του άρθρου 23,</w:t>
      </w:r>
    </w:p>
    <w:p>
      <w:pPr>
        <w:pStyle w:val="StructureList1"/>
        <w:spacing w:before="120" w:after="0"/>
        <w:rPr>
          <w:lang w:val="el" w:eastAsia="el"/>
        </w:rPr>
      </w:pPr>
      <w:r>
        <w:rPr>
          <w:lang w:val="el" w:eastAsia="el"/>
        </w:rPr>
        <w:t>η)</w:t>
      </w:r>
      <w:r>
        <w:rPr>
          <w:lang w:val="en" w:eastAsia="en"/>
        </w:rPr>
        <w:tab/>
      </w:r>
      <w:r>
        <w:rPr>
          <w:lang w:val="el" w:eastAsia="el"/>
        </w:rPr>
        <w:t>για την έγκριση διαμονής υπαλλήλων σε μισθωμένα ακίνητα, όπως ορίζεται στην παράγραφο 1 του άρθρου 25,</w:t>
      </w:r>
    </w:p>
    <w:p>
      <w:pPr>
        <w:pStyle w:val="StructureList1"/>
        <w:spacing w:before="120" w:after="0"/>
        <w:rPr>
          <w:lang w:val="el" w:eastAsia="el"/>
        </w:rPr>
      </w:pPr>
      <w:r>
        <w:rPr>
          <w:lang w:val="el" w:eastAsia="el"/>
        </w:rPr>
        <w:t>θ)</w:t>
      </w:r>
      <w:r>
        <w:rPr>
          <w:lang w:val="en" w:eastAsia="en"/>
        </w:rPr>
        <w:tab/>
      </w:r>
      <w:r>
        <w:rPr>
          <w:lang w:val="el" w:eastAsia="el"/>
        </w:rPr>
        <w:t>για τις ενστάσεις επί της διαδικασίας της δημοπρασίας, όπως ορίζεται στην παράγραφο 2 του άρθρου 13.</w:t>
      </w:r>
    </w:p>
    <w:p>
      <w:pPr>
        <w:pStyle w:val="MainText"/>
        <w:spacing w:before="120" w:after="0"/>
        <w:rPr>
          <w:lang w:val="el" w:eastAsia="el"/>
        </w:rPr>
      </w:pPr>
      <w:r>
        <w:rPr>
          <w:b/>
          <w:bCs/>
          <w:lang w:val="el" w:eastAsia="el"/>
        </w:rPr>
        <w:t>2.</w:t>
      </w:r>
      <w:r>
        <w:rPr>
          <w:lang w:val="el" w:eastAsia="el"/>
        </w:rPr>
        <w:t xml:space="preserve"> Χρέη γραμματέα της Επιτροπής Στέγασης εκτελείυπάλληλος της αρμόδιας Κτηματικής Υπηρεσίας, ο οποίος ορίζεται με τον νόμιμο αναπληρωτή του με την ίδια απόφαση ορισμού των υπόλοιπων μελών της Επιτροπής.</w:t>
      </w:r>
    </w:p>
    <w:p>
      <w:pPr>
        <w:pStyle w:val="MainText"/>
        <w:spacing w:before="120" w:after="0"/>
        <w:rPr>
          <w:lang w:val="el" w:eastAsia="el"/>
        </w:rPr>
      </w:pPr>
      <w:r>
        <w:rPr>
          <w:b/>
          <w:bCs/>
          <w:lang w:val="el" w:eastAsia="el"/>
        </w:rPr>
        <w:t>3.</w:t>
      </w:r>
      <w:r>
        <w:rPr>
          <w:lang w:val="el" w:eastAsia="el"/>
        </w:rPr>
        <w:t xml:space="preserve"> Στα τακτικά ή αναπληρωματικά μέλη και τον γραμματέα της Επιτροπής Στέγασης παρέχεται αποζημίωση για κάθε συνεδρίαση αυτής, σύμφωνα με τις ισχύουσες διατάξεις.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Διαμονή υπαλλήλων σε ακίνητα που στεγάζονταιΔημόσιες Υπηρεσίες</w:t>
      </w:r>
    </w:p>
    <w:p>
      <w:pPr>
        <w:pStyle w:val="MainText"/>
        <w:spacing w:before="120" w:after="0"/>
        <w:rPr>
          <w:lang w:val="el" w:eastAsia="el"/>
        </w:rPr>
      </w:pPr>
      <w:r>
        <w:rPr>
          <w:b/>
          <w:bCs/>
          <w:lang w:val="el" w:eastAsia="el"/>
        </w:rPr>
        <w:t>1.</w:t>
      </w:r>
      <w:r>
        <w:rPr>
          <w:lang w:val="el" w:eastAsia="el"/>
        </w:rPr>
        <w:t xml:space="preserve"> Επιτρέπεται, μετά από γνώμη της Επιτροπής Στέγασης, η διαμονή: α) σε χρησιμοποιούμενα από το Δημόσιο ακίνητα των φυλάκων - δημοσίων υπαλλήλων, β) τωνυπαλλήλων υπηρεσιών που στεγάζονται σε απομακρυσμένους οικισμούς κάτω των 1.000 κατοίκων και γ) του προσωπικού της Ελληνικής Αστυνομίας, στα πλαίσια άσκησης των καθηκόντων του, και στα οικήματα των υπηρεσιών της.</w:t>
      </w:r>
    </w:p>
    <w:p>
      <w:pPr>
        <w:pStyle w:val="MainText"/>
        <w:spacing w:before="120" w:after="0"/>
        <w:rPr>
          <w:lang w:val="el" w:eastAsia="el"/>
        </w:rPr>
      </w:pPr>
      <w:r>
        <w:rPr>
          <w:b/>
          <w:bCs/>
          <w:lang w:val="el" w:eastAsia="el"/>
        </w:rPr>
        <w:t>2.</w:t>
      </w:r>
      <w:r>
        <w:rPr>
          <w:lang w:val="el" w:eastAsia="el"/>
        </w:rPr>
        <w:t xml:space="preserve"> Διατάξεις που επιτρέπουν τη διαμονή και αναφέρονται σε ειδικές κατηγορίες υπαλλήλων εξακολουθούν να ισχύουν.</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Εξαιρέσεις εφαρμογής</w:t>
      </w:r>
    </w:p>
    <w:p>
      <w:pPr>
        <w:spacing w:before="240" w:after="240"/>
        <w:rPr>
          <w:lang w:val="el" w:eastAsia="el"/>
        </w:rPr>
      </w:pPr>
      <w:r>
        <w:rPr>
          <w:lang w:val="el" w:eastAsia="el"/>
        </w:rPr>
        <w:t>Οι διατάξεις του νόμου αυτού δεν έχουν εφαρμογή στις περιπτώσεις:</w:t>
      </w:r>
    </w:p>
    <w:p>
      <w:pPr>
        <w:pStyle w:val="StructureList1"/>
        <w:spacing w:before="120" w:after="0"/>
        <w:rPr>
          <w:lang w:val="el" w:eastAsia="el"/>
        </w:rPr>
      </w:pPr>
      <w:r>
        <w:rPr>
          <w:lang w:val="el" w:eastAsia="el"/>
        </w:rPr>
        <w:t>α)</w:t>
      </w:r>
      <w:r>
        <w:rPr>
          <w:lang w:val="en" w:eastAsia="en"/>
        </w:rPr>
        <w:tab/>
      </w:r>
      <w:r>
        <w:rPr>
          <w:lang w:val="el" w:eastAsia="el"/>
        </w:rPr>
        <w:t>μίσθωσης ακινήτων από 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ακινήτων όπου στεγάζονται Ελληνικές Πρεσβείες, Προξενικές Αρχές ή άλλες υπηρεσίες εκτός Ελλάδας και γ) στρατιωτικών επιτάξεων λόγω γενικής ή μερικής επιστράτευσης, μεγάλων στρατιωτικών ή αστυνομικώνασκήσεων.</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Στέγαση σε ακίνητα άλλων χρήσεων</w:t>
      </w:r>
    </w:p>
    <w:p>
      <w:pPr>
        <w:pStyle w:val="MainText"/>
        <w:spacing w:before="120" w:after="0"/>
        <w:rPr>
          <w:lang w:val="el" w:eastAsia="el"/>
        </w:rPr>
      </w:pPr>
      <w:r>
        <w:rPr>
          <w:b/>
          <w:bCs/>
          <w:lang w:val="el" w:eastAsia="el"/>
        </w:rPr>
        <w:t>1.</w:t>
      </w:r>
      <w:r>
        <w:rPr>
          <w:lang w:val="el" w:eastAsia="el"/>
        </w:rPr>
        <w:t xml:space="preserve"> Σε περιοχές με χρήση κατοικίας και σε οικισμούς κάτω των 2.000 κατοίκων, εππλέον των χρήσεων που επιτρέπονται, επιτρέπεται η στέγαση Δημοσίων Υπηρεσιών, που εξυπηρετούν ανάγκες εθνικής άμυνας, δημόσιας τάξης και ασφάλειας, σε ακίνητα που μισθώνονται με τις διατάξεις του νόμου αυτού.</w:t>
      </w:r>
    </w:p>
    <w:p>
      <w:pPr>
        <w:pStyle w:val="MainText"/>
        <w:spacing w:before="120" w:after="0"/>
        <w:rPr>
          <w:lang w:val="el" w:eastAsia="el"/>
        </w:rPr>
      </w:pPr>
      <w:r>
        <w:rPr>
          <w:b/>
          <w:bCs/>
          <w:lang w:val="el" w:eastAsia="el"/>
        </w:rPr>
        <w:t>2.</w:t>
      </w:r>
      <w:r>
        <w:rPr>
          <w:lang w:val="el" w:eastAsia="el"/>
        </w:rPr>
        <w:t xml:space="preserve"> Στις υπόλοιπες περιοχές της χώρας επιτρέπεται η στέγαση οποιοσδήποτε Δημόσιας Υπηρεσίας, σε ακίνητα που μισθώνονται σύμφωνα με τις διατάξεις του νόμου αυτού, ανεξάρτητα από τη θεσμοθετημένη χρήση της περιοχής, εφόσον μετά από δύο άγονες δημοπρασίες δεν βρέθηκαν κατάλληλα κτίρια με επιτρεπόμενη τη ζητούμενη χρήση.</w:t>
      </w:r>
    </w:p>
    <w:p>
      <w:pPr>
        <w:pStyle w:val="MainText"/>
        <w:spacing w:before="120" w:after="0"/>
        <w:rPr>
          <w:lang w:val="el" w:eastAsia="el"/>
        </w:rPr>
      </w:pPr>
      <w:r>
        <w:rPr>
          <w:b/>
          <w:bCs/>
          <w:lang w:val="el" w:eastAsia="el"/>
        </w:rPr>
        <w:t>3.</w:t>
      </w:r>
      <w:r>
        <w:rPr>
          <w:lang w:val="el" w:eastAsia="el"/>
        </w:rPr>
        <w:t xml:space="preserve"> Για τη στέγαση Δημοσίων Υπηρεσιών επιτρέπεται η αλλαγή χρήσης κτιρίων ειδικών χρήσεων που έχουν ανε- γερθεί με ειδικές ή κατά παρέκκλιση διατάξεις, διατηρου- μένων των αρχικών παρεκκλίσεων.</w:t>
      </w:r>
    </w:p>
    <w:p>
      <w:pPr>
        <w:pStyle w:val="MainText"/>
        <w:spacing w:before="120" w:after="0"/>
        <w:rPr>
          <w:lang w:val="el" w:eastAsia="el"/>
        </w:rPr>
      </w:pPr>
      <w:r>
        <w:rPr>
          <w:b/>
          <w:bCs/>
          <w:lang w:val="el" w:eastAsia="el"/>
        </w:rPr>
        <w:t>4.</w:t>
      </w:r>
      <w:r>
        <w:rPr>
          <w:lang w:val="el" w:eastAsia="el"/>
        </w:rPr>
        <w:t xml:space="preserve"> Σε όλες τις πιο πάνω περιπτώσεις απαιτείται:</w:t>
      </w:r>
    </w:p>
    <w:p>
      <w:pPr>
        <w:pStyle w:val="StructureList1"/>
        <w:spacing w:before="120" w:after="0"/>
        <w:rPr>
          <w:lang w:val="el" w:eastAsia="el"/>
        </w:rPr>
      </w:pPr>
      <w:r>
        <w:rPr>
          <w:lang w:val="el" w:eastAsia="el"/>
        </w:rPr>
        <w:t>α)</w:t>
      </w:r>
      <w:r>
        <w:rPr>
          <w:lang w:val="en" w:eastAsia="en"/>
        </w:rPr>
        <w:tab/>
      </w:r>
      <w:r>
        <w:rPr>
          <w:lang w:val="el" w:eastAsia="el"/>
        </w:rPr>
        <w:t>γνώμη του Συμβουλίου Χωροταξίας, Οικισμού και Περιβάλλοντος (Σ.Χ.Ο.Π.) της οικείας Περιφέρειας και β) έκδοση οικοδομικής άδειας σύμφωνα με τις διατάξεις του άρθρου 5 του Γενικού Οικοδομικού Κανονισμού (Γ.Ο.Κ.).</w:t>
      </w:r>
    </w:p>
    <w:p>
      <w:pPr>
        <w:spacing w:before="240" w:after="240"/>
        <w:rPr>
          <w:lang w:val="el" w:eastAsia="el"/>
        </w:rPr>
      </w:pPr>
      <w:r>
        <w:rPr>
          <w:lang w:val="el" w:eastAsia="el"/>
        </w:rPr>
        <w:t>Η οικοδομική άδεια εκδίδεται μετά από έγκριση της τυχόν απαιτούμενης ενεργητικής πυρασφάλειας από την αρμόδια Πυροσβεστική Υπηρεσία.</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Μεταβίβαση αρμοδιοτήτων</w:t>
      </w:r>
    </w:p>
    <w:p>
      <w:pPr>
        <w:spacing w:before="240" w:after="240"/>
        <w:rPr>
          <w:lang w:val="el" w:eastAsia="el"/>
        </w:rPr>
      </w:pPr>
      <w:r>
        <w:rPr>
          <w:lang w:val="el" w:eastAsia="el"/>
        </w:rPr>
        <w:t>Με προεδρικό διάταγμα, που εκδίδεται με πρόταση του Υπουργού Οικονομίας και Οικονομικών και του καθ’ ύλην αρμόδιου Υπουργού, μπορεί να μεταβιβάζεται η αρμοδιότητα στέγασης υπηρεσιών άλλων Υπουργείων. Η στέγαση γίνεται με απόφαση του καθ’ ύλην αρμόδιουΥπουργού σύμφωνα με τις διατάξεις του νόμου αυτού.</w:t>
      </w:r>
    </w:p>
    <w:p>
      <w:pPr>
        <w:spacing w:before="240" w:after="240"/>
        <w:rPr>
          <w:lang w:val="el" w:eastAsia="el"/>
        </w:rPr>
      </w:pPr>
      <w:r>
        <w:rPr>
          <w:lang w:val="el" w:eastAsia="el"/>
        </w:rPr>
        <w:t>Με όμοιο προεδρικό διάταγμα καθορίζονται οι αντίστοιχες της Κτηματικής υπηρεσίες και τα αντίστοιχα αρμόδια όργανα που διενεργούν τη διαδικασία μίσθωσης, καθώς και κάθε άλλη αναγκαία λεπτομέρεια.</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Μισθώσεις, οι συμβάσεις των οποίων έχουν συναφθεί ή που έχει ολοκληρωθεί η διαδικασία σύναψης τους με την έκδοση από τον Υπουργό Οικονομίας και Οικονομικών της απόφασης έγκρισης των πρακτικών μέχρι τηνέναρξη ισχύος του νόμου αυτού, εξακολουθούν να διέπο- νται από τις διατάξεις που ίσχυαν κατά το χρόνο σύναψης τους.</w:t>
      </w:r>
    </w:p>
    <w:p>
      <w:pPr>
        <w:pStyle w:val="MainText"/>
        <w:spacing w:before="120" w:after="0"/>
        <w:rPr>
          <w:lang w:val="el" w:eastAsia="el"/>
        </w:rPr>
      </w:pPr>
      <w:r>
        <w:rPr>
          <w:b/>
          <w:bCs/>
          <w:lang w:val="el" w:eastAsia="el"/>
        </w:rPr>
        <w:t>2.</w:t>
      </w:r>
      <w:r>
        <w:rPr>
          <w:lang w:val="el" w:eastAsia="el"/>
        </w:rPr>
        <w:t xml:space="preserve"> Σε περιπτώσεις μισθώσεων των οποίων έχουν εγκρι- θεί τα πρακτικά της δημοπρασίας από τον Υπουργό Οικονομίας και Οικονομικών πριν την έναρξη ισχύος του νόμου αυτού ή έχει υπογραφεί η σχετική σύμβαση και αφορούν σε ακίνητα των οποίων η χρήση δεν συμπίπτει με τη θεσμοθετημένη χρήση της περιοχής ανέγερσης τους, επιτρέπεται η εφαρμογή των διατάξεων του άρθρου 27 του νόμου αυτού, έστω και αν δεν έχουν προηγηθεί δύο άγονες δημοπρασίες.</w:t>
      </w:r>
    </w:p>
    <w:p>
      <w:pPr>
        <w:pStyle w:val="MainText"/>
        <w:spacing w:before="120" w:after="0"/>
        <w:rPr>
          <w:lang w:val="el" w:eastAsia="el"/>
        </w:rPr>
      </w:pPr>
      <w:r>
        <w:rPr>
          <w:b/>
          <w:bCs/>
          <w:lang w:val="el" w:eastAsia="el"/>
        </w:rPr>
        <w:t>3.</w:t>
      </w:r>
      <w:r>
        <w:rPr>
          <w:lang w:val="el" w:eastAsia="el"/>
        </w:rPr>
        <w:t xml:space="preserve"> Αν μέχρι τη δημοσίευση του νόμου αυτού έχει λήξει η μίσθωση ακινήτου για στέγαση Δημόσιας Υπηρεσίας,έχουν διενεργηθεί τρεις τουλάχιστον δημοπρασίες τοαποτέλεσμα των οποίων απέβη άγονο και έχει εκδοθείεκτελεστή δικαστική απόφαση έξωσης της στεγασμένης στο ακίνητο αυτό υπηρεσίας, επιτρέπεται η απευθείας χωρίς δημοπρασία μίσθωση άλλου ακινήτου για την κάλυψη των στεγαστικών της αναγκών.</w:t>
      </w:r>
    </w:p>
    <w:p>
      <w:pPr>
        <w:spacing w:before="240" w:after="240"/>
        <w:rPr>
          <w:lang w:val="el" w:eastAsia="el"/>
        </w:rPr>
      </w:pPr>
      <w:r>
        <w:rPr>
          <w:lang w:val="el" w:eastAsia="el"/>
        </w:rPr>
        <w:t>Αν η απευθείας μίσθωση γίνει για το ακίνητο στο οποίο ήδη στεγάζεται η υπηρεσία και για το οποίο έχει εκδοθεί δικαστική απόφαση έξωσης, η μίσθωση συνάπτεται μεαναδρομική ισχύ από τη λήξη της αρχικής, η δε αύξηση του μισθώματος δεν μπορεί να υπερβεί σε ποσοστό το 25% του μισθώματος που καταβάλλεται κατά τη λήξη της μίσθωσης.</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Κατάργηση διατάξεων</w:t>
      </w:r>
    </w:p>
    <w:p>
      <w:pPr>
        <w:spacing w:before="240" w:after="240"/>
        <w:rPr>
          <w:lang w:val="el" w:eastAsia="el"/>
        </w:rPr>
      </w:pPr>
      <w:r>
        <w:rPr>
          <w:lang w:val="el" w:eastAsia="el"/>
        </w:rPr>
        <w:t>Από τη δημοσίευση του παρόντος καταργείται το διάταγμα 19/19.11.1932 (ΦΕΚ409 Α’), καθώς και κάθε άλλη γενική ή ειδική διάταξη που αντίκειται στο νόμο αυτόν.</w:t>
      </w:r>
    </w:p>
    <w:p>
      <w:pPr>
        <w:spacing w:before="240" w:after="240"/>
        <w:rPr>
          <w:lang w:val="el" w:eastAsia="el"/>
        </w:rPr>
      </w:pPr>
      <w:r>
        <w:rPr>
          <w:lang w:val="el" w:eastAsia="el"/>
        </w:rPr>
        <w:t>Άλλες διατάξεις</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Στο Ν. 2882/2001 (ΦΕΚ 17 Α’)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πρώτο εδάφιο της παραγράφου 1 του άρθρου 7 προ των λέξεων «κατατέθηκε στο Ταμείο προστίθενται οι λέξεις «η δικαστική δαπάνη, η οποία επιδικάζεται κατά το άρθρο 18 παράγραφος 4, καθώς και η αμοιβή των πληρεξουσίων δικηγόρων».</w:t>
      </w:r>
    </w:p>
    <w:p>
      <w:pPr>
        <w:pStyle w:val="StructureList1"/>
        <w:spacing w:before="120" w:after="0"/>
        <w:rPr>
          <w:lang w:val="el" w:eastAsia="el"/>
        </w:rPr>
      </w:pPr>
      <w:r>
        <w:rPr>
          <w:lang w:val="el" w:eastAsia="el"/>
        </w:rPr>
        <w:t>β)</w:t>
      </w:r>
      <w:r>
        <w:rPr>
          <w:lang w:val="en" w:eastAsia="en"/>
        </w:rPr>
        <w:tab/>
      </w:r>
      <w:r>
        <w:rPr>
          <w:lang w:val="el" w:eastAsia="el"/>
        </w:rPr>
        <w:t>Στο τέταρτο εδάφιο της ίδιας παραγράφου και άρθρου προ των λέξεων «κατά τους όρους ....» προστίθενται οι λέξεις «την επιδικασθείσα κατά το άρθρο 18 παράγραφος 4 δικαστική δαπάνη, καθώς και την αμοιβή των πληρεξουσίων δικηγόρων».</w:t>
      </w:r>
    </w:p>
    <w:p>
      <w:pPr>
        <w:pStyle w:val="StructureList1"/>
        <w:spacing w:before="120" w:after="0"/>
        <w:rPr>
          <w:lang w:val="el" w:eastAsia="el"/>
        </w:rPr>
      </w:pPr>
      <w:r>
        <w:rPr>
          <w:lang w:val="el" w:eastAsia="el"/>
        </w:rPr>
        <w:t>γ)</w:t>
      </w:r>
      <w:r>
        <w:rPr>
          <w:lang w:val="en" w:eastAsia="en"/>
        </w:rPr>
        <w:tab/>
      </w:r>
      <w:r>
        <w:rPr>
          <w:lang w:val="el" w:eastAsia="el"/>
        </w:rPr>
        <w:t>Το πρώτο εδάφιο της παραγράφου 1 του άρθρου 8αντικαθίσταται ως εξής:</w:t>
      </w:r>
    </w:p>
    <w:p>
      <w:pPr>
        <w:spacing w:before="240" w:after="240"/>
        <w:rPr>
          <w:lang w:val="el" w:eastAsia="el"/>
        </w:rPr>
      </w:pPr>
      <w:r>
        <w:rPr>
          <w:lang w:val="el" w:eastAsia="el"/>
        </w:rPr>
        <w:t>«0 υπόχρεος για την πληρωμή της αποζημίωσης, της κατά το άρθρο 18 παρ. 4 δικαστικής δαπάνης, καθώς και της αμοιβής των πληρεξουσίων δικηγόρων, που προσδιορίστηκαν δικαστικώς, καταθέτει στο Ταμείο Παρακαταθηκών και Δανείων (Τ.Π.&amp;Δ.) την αποζημίωση υπέρ δικαιούχου και τη δικαστική δαπάνη και την αμοιβή των πληρεξουσίων δικηγόρων υπέρ του οικείου Δικηγορικού Συλλόγου.».</w:t>
      </w:r>
    </w:p>
    <w:p>
      <w:pPr>
        <w:pStyle w:val="StructureList1"/>
        <w:spacing w:before="120" w:after="0"/>
        <w:rPr>
          <w:lang w:val="el" w:eastAsia="el"/>
        </w:rPr>
      </w:pPr>
      <w:r>
        <w:rPr>
          <w:lang w:val="el" w:eastAsia="el"/>
        </w:rPr>
        <w:t>δ)</w:t>
      </w:r>
      <w:r>
        <w:rPr>
          <w:lang w:val="en" w:eastAsia="en"/>
        </w:rPr>
        <w:tab/>
      </w:r>
      <w:r>
        <w:rPr>
          <w:lang w:val="el" w:eastAsia="el"/>
        </w:rPr>
        <w:t>Στο τέλος του πρώτου εδαφίου της παραγράφου 2 του άρθρου 8 προστίθενται οι λέξεις «και στον οικείο Δικηγορικό Σύλλογο το ποσό της δικαστικής δαπάνης και την αμοιβή των πληρεξουσίων δικηγόρων».</w:t>
      </w:r>
    </w:p>
    <w:p>
      <w:pPr>
        <w:pStyle w:val="StructureList1"/>
        <w:spacing w:before="120" w:after="0"/>
        <w:rPr>
          <w:lang w:val="el" w:eastAsia="el"/>
        </w:rPr>
      </w:pPr>
      <w:r>
        <w:rPr>
          <w:lang w:val="el" w:eastAsia="el"/>
        </w:rPr>
        <w:t>ε)</w:t>
      </w:r>
      <w:r>
        <w:rPr>
          <w:lang w:val="en" w:eastAsia="en"/>
        </w:rPr>
        <w:tab/>
      </w:r>
      <w:r>
        <w:rPr>
          <w:lang w:val="el" w:eastAsia="el"/>
        </w:rPr>
        <w:t>Το πρώτο εδάφιο της παραγράφου 4 του άρθρου 18 αντικαθίσταται ως εξής:</w:t>
      </w:r>
    </w:p>
    <w:p>
      <w:pPr>
        <w:spacing w:before="240" w:after="240"/>
        <w:rPr>
          <w:lang w:val="el" w:eastAsia="el"/>
        </w:rPr>
      </w:pPr>
      <w:r>
        <w:rPr>
          <w:lang w:val="el" w:eastAsia="el"/>
        </w:rPr>
        <w:t>«Η δικαστική δαπάνη μετά της αμοιβής των πληρεξουσίων δικηγόρων βαρύνει τον υπόχρεο προς αποζημίωση, επιδικάζεται από το Δικαστήριο με την ίδια απόφαση,εφόσον δεν ορίζεται διαφορετικά από το νόμο αυτόν και παρακατατίθεται στο Ταμείο Παρακαταθηκών και Δανείων (Τ.Π.&amp; Δ.) υπέρ του οικείου Δικηγορικού Συλλόγου.».</w:t>
      </w:r>
    </w:p>
    <w:p>
      <w:pPr>
        <w:pStyle w:val="Heading6"/>
        <w:spacing w:before="240" w:after="240"/>
        <w:rPr>
          <w:lang w:val="el" w:eastAsia="el"/>
        </w:rPr>
      </w:pPr>
      <w:r>
        <w:rPr>
          <w:rStyle w:val="article-num"/>
          <w:lang w:val="el" w:eastAsia="el"/>
        </w:rPr>
        <w:t>Άρθρο 32</w:t>
      </w:r>
    </w:p>
    <w:p>
      <w:pPr>
        <w:pStyle w:val="MainText"/>
        <w:spacing w:before="120" w:after="0"/>
        <w:rPr>
          <w:lang w:val="el" w:eastAsia="el"/>
        </w:rPr>
      </w:pPr>
      <w:r>
        <w:rPr>
          <w:b/>
          <w:bCs/>
          <w:lang w:val="el" w:eastAsia="el"/>
        </w:rPr>
        <w:t>1.</w:t>
      </w:r>
      <w:r>
        <w:rPr>
          <w:lang w:val="el" w:eastAsia="el"/>
        </w:rPr>
        <w:t xml:space="preserve"> Στο άρθρο 77 του Ν. 2910/2001 (ΦΕΚ 91 A’) προστίθεται παράγραφος 3, που ισχύει από τότε που ίσχυσε το άρθρο, ως εξής:</w:t>
      </w:r>
    </w:p>
    <w:p>
      <w:pPr>
        <w:spacing w:before="240" w:after="240"/>
        <w:rPr>
          <w:lang w:val="el" w:eastAsia="el"/>
        </w:rPr>
      </w:pPr>
      <w:r>
        <w:rPr>
          <w:lang w:val="el" w:eastAsia="el"/>
        </w:rPr>
        <w:t>«3. Όσοι από τους υπαλλήλους που μετατάσσονται σύμφωνα με την παράγραφο 1 έχουν ορισθεί υπόλογοι και διαχειριστές έργων και μελετών του προγράμματος δημοσίων επενδύσεων, διατηρούν την ιδιότητα του υπολόγου έως την 31.12.2004, εκτός εάν αντικατασταθούν νωρίτερα. Με κοινή απόφαση των Υπουργών Οικονομίας και Οικονομικών και Εσωτερικών, Δημόσιας Διοίκησης και Αποκέντρωσης η ανωτέρω προθεσμία μπορεί να παρατα- θεί για ένα ακόμη έτος.».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Οικονομίας και Οικονομικών επιτρέπεται, ύστερα από αίτηση τους, η μετάταξη υπαλλήλων νομικών προσώπων που εποπτεύονται από το Υπουργείο Οικονομίας και Οικονομικών σε θέσεις υπαλλήλων του Υπουργείου Οικονομίας και Οικονομικών τηςίδιας κατηγορίας και αντίστροφα, επιφυλασσομένων των διατάξεων του άρθρου 13 του Ν. 1839/1989 (ΦΕΚ 90 Α’).</w:t>
      </w:r>
    </w:p>
    <w:p>
      <w:pPr>
        <w:pStyle w:val="MainText"/>
        <w:spacing w:before="120" w:after="0"/>
        <w:rPr>
          <w:lang w:val="el" w:eastAsia="el"/>
        </w:rPr>
      </w:pPr>
      <w:r>
        <w:rPr>
          <w:b/>
          <w:bCs/>
          <w:lang w:val="el" w:eastAsia="el"/>
        </w:rPr>
        <w:t>3.</w:t>
      </w:r>
      <w:r>
        <w:rPr>
          <w:lang w:val="el" w:eastAsia="el"/>
        </w:rPr>
        <w:t xml:space="preserve"> Η πληρωμή των αποδοχών και κάθε είδους αμοιβών των υπαλλήλων του Δημοσίου που υπηρετούν στο εξωτερικό μπορεί να πραγματοποιείται με πίστωση ατομικών λογαριασμών που τηρούν οι δικαιούχοι υπάλληλοι σε τράπεζα ή πιστωτικό ίδρυμα της επιλογής τους, μέσω τράπεζας ή πιστωτικού ιδρύματος που επιλέγεται από το </w:t>
      </w:r>
    </w:p>
    <w:p>
      <w:pPr>
        <w:spacing w:before="240" w:after="240"/>
        <w:rPr>
          <w:lang w:val="el" w:eastAsia="el"/>
        </w:rPr>
      </w:pPr>
      <w:r>
        <w:rPr>
          <w:lang w:val="el" w:eastAsia="el"/>
        </w:rPr>
        <w:t>Δημόσιο κατά τις κείμενες διατάξεις. Προς το σκοπό αυτόν ο Υπουργός Οικονομίας και Οικονομικών, ως εκπρόσωπος του Δημοσίου, συνάπτει σύμβαση με την τράπεζα ή το πιστωτικό ίδρυμα που επελέγη, στην οποία καθορίζονται ο τρόπος, ο χρόνος, η διαδικασία διενέργειας των πληρωμών, η αμοιβή της τράπεζας ή του πιστωτικούιδρύματος και κάθε άλλο αναγκαίο θέμα. Με απόφαση του Υπουργού Οικονομίας και Οικονομικών καθορίζεται κάθε λεπτομέρεια που αφορά την εφαρμογή της παραγράφου αυτής. Με όμοια απόφαση μπορεί να επεκτείνεται ηεφαρμογή της παραγράφου αυτής και σε άλλου είδους πληρωμές του Ελληνικού Δημοσίου στο εξωτερικό.</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Στην παράγραφο 5 του άρθρου 19 του Ν. 2741/1999 (ΦΕΚ 199 Α’) προστίθεται εδάφιο ως εξής:</w:t>
      </w:r>
    </w:p>
    <w:p>
      <w:pPr>
        <w:spacing w:before="240" w:after="240"/>
        <w:rPr>
          <w:lang w:val="el" w:eastAsia="el"/>
        </w:rPr>
      </w:pPr>
      <w:r>
        <w:rPr>
          <w:lang w:val="el" w:eastAsia="el"/>
        </w:rPr>
        <w:t>«Οι διατάξεις της παραγράφου αυτής εφαρμόζονται και επί προσώπων που διορίστηκαν ή εκλέχθηκαν με οποιονδήποτε τρόπο στη διοίκηση των προβληματικών επιχειρήσεων που είχαν ήδη υπαχθεί στις διατάξεις του Ν. 1386/1983(ΦΕΚ 107 Α').».</w:t>
      </w:r>
    </w:p>
    <w:p>
      <w:pPr>
        <w:pStyle w:val="Heading6"/>
        <w:spacing w:before="240" w:after="240"/>
        <w:rPr>
          <w:lang w:val="el" w:eastAsia="el"/>
        </w:rPr>
      </w:pPr>
      <w:r>
        <w:rPr>
          <w:rStyle w:val="article-num"/>
          <w:lang w:val="el" w:eastAsia="el"/>
        </w:rPr>
        <w:t>Άρθρο 34</w:t>
      </w:r>
    </w:p>
    <w:p>
      <w:pPr>
        <w:pStyle w:val="MainText"/>
        <w:spacing w:before="120" w:after="0"/>
        <w:rPr>
          <w:lang w:val="el" w:eastAsia="el"/>
        </w:rPr>
      </w:pPr>
      <w:r>
        <w:rPr>
          <w:b/>
          <w:bCs/>
          <w:lang w:val="el" w:eastAsia="el"/>
        </w:rPr>
        <w:t>1.</w:t>
      </w:r>
      <w:r>
        <w:rPr>
          <w:lang w:val="el" w:eastAsia="el"/>
        </w:rPr>
        <w:t xml:space="preserve"> Η προθεσμία του πρώτου εδαφίου της παραγράφου 8 του άρθρου 19 του Ν. 2753/1999 (ΦΕΚ 249 Α’) παρατεί- νεται από τότε που έληξε μέχρι 30.9.2003 και μπορεί να παραταθεί περαιτέρω με απόφαση του Υπουργού Οικονομίας και Οικονομικών.</w:t>
      </w:r>
    </w:p>
    <w:p>
      <w:pPr>
        <w:pStyle w:val="MainText"/>
        <w:spacing w:before="120" w:after="0"/>
        <w:rPr>
          <w:lang w:val="el" w:eastAsia="el"/>
        </w:rPr>
      </w:pPr>
      <w:r>
        <w:rPr>
          <w:b/>
          <w:bCs/>
          <w:lang w:val="el" w:eastAsia="el"/>
        </w:rPr>
        <w:t>2.</w:t>
      </w:r>
      <w:r>
        <w:rPr>
          <w:lang w:val="el" w:eastAsia="el"/>
        </w:rPr>
        <w:t xml:space="preserve"> Η προθεσμία που προβλέπεται στη διάταξη του τελευταίου εδαφίου της παρ. 1 του άρθρου 4 του Ν. 2601/ 1998 (ΦΕΚ 81 Α’) παρατείνεται αφότου έληξε μέχρι την 31η Δεκεμβρίου 2003.</w:t>
      </w:r>
    </w:p>
    <w:p>
      <w:pPr>
        <w:pStyle w:val="MainText"/>
        <w:spacing w:before="120" w:after="0"/>
        <w:rPr>
          <w:lang w:val="el" w:eastAsia="el"/>
        </w:rPr>
      </w:pPr>
      <w:r>
        <w:rPr>
          <w:b/>
          <w:bCs/>
          <w:lang w:val="el" w:eastAsia="el"/>
        </w:rPr>
        <w:t>3.</w:t>
      </w:r>
      <w:r>
        <w:rPr>
          <w:lang w:val="el" w:eastAsia="el"/>
        </w:rPr>
        <w:t xml:space="preserve"> Η προθεσμία που προβλέπεται στο δεύτερο εδάφιο της περίπτωσης υ’ της παρ. 3 του άρθρου 5 του Ν. 2601/1998 παρατείνεται αφότου έληξε μέχρι τη 15η Σεπτεμβρίου 2003.</w:t>
      </w:r>
    </w:p>
    <w:p>
      <w:pPr>
        <w:pStyle w:val="MainText"/>
        <w:spacing w:before="120" w:after="0"/>
        <w:rPr>
          <w:lang w:val="el" w:eastAsia="el"/>
        </w:rPr>
      </w:pPr>
      <w:r>
        <w:rPr>
          <w:b/>
          <w:bCs/>
          <w:lang w:val="el" w:eastAsia="el"/>
        </w:rPr>
        <w:t>4.</w:t>
      </w:r>
      <w:r>
        <w:rPr>
          <w:lang w:val="el" w:eastAsia="el"/>
        </w:rPr>
        <w:t xml:space="preserve"> Η περίπτωση (iii) της παραγράφου 3 του άρθρου 2 του Ν. 2601/1998 (ΦΕΚ 81 Α’), όπως ισχύει, αντικαθίσταται ως εξής:</w:t>
      </w:r>
    </w:p>
    <w:p>
      <w:pPr>
        <w:spacing w:before="240" w:after="240"/>
        <w:rPr>
          <w:lang w:val="el" w:eastAsia="el"/>
        </w:rPr>
      </w:pPr>
      <w:r>
        <w:rPr>
          <w:lang w:val="el" w:eastAsia="el"/>
        </w:rPr>
        <w:t>«iii. Για επενδύσεις εκσυγχρονισμού ολοκληρωμένης μορφής ξενοδοχειακών μονάδων και τουριστικών οργανωμένων κατασκηνώσεων (campings), καθώς και Κέντρο Διακοπών και Παραθερισμού Αλλοδαπών, για επενδύσεις προσθήκης συμπληρωματικών εγκαταστάσεων σε ξενοδοχειακές μονάδες, καθώς και για επενδύσεις αξιοποίησης ιαματικών πηγών, που γίνονται από παλαιούς φορείς, για τις οποίες μπορεί να παρέχονται εναλλακτικά όλα τα είδη ενισχύσεων.</w:t>
      </w:r>
    </w:p>
    <w:p>
      <w:pPr>
        <w:spacing w:before="240" w:after="240"/>
        <w:rPr>
          <w:lang w:val="el" w:eastAsia="el"/>
        </w:rPr>
      </w:pPr>
      <w:r>
        <w:rPr>
          <w:lang w:val="el" w:eastAsia="el"/>
        </w:rPr>
        <w:t>Η εφαρμογή της ρύθμισης αυτής καταλαμβάνει και τις αιτήσεις υπαγωγής στο Ν. 2601/1998 που έχουν υποβληθεί και μέχρι την έναρξη ισχύος του παρόντος δεν έχουν ολοκληρωθεί οι διαδικασίες υπαγωγής τους.»</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Στον Πάρεδρο ή Νομικό Σύμβουλο του Κράτους που παρέχει νομικές υπηρεσίες στον Οργανισμό Διαχείρισης Δημοσίου Χρέους (Ο.Δ.ΔΗ.Χ.) σε θέματα σύναψης δανείων, εκδόσεων τίτλων του Δημοσίου και διαχείρισης του δημοσίου χρέους, καταβάλλεται μηνιαία αποζημίωση το ύφος της οποίας καθορίζεται με απόφαση του Υπουργού Οικονομίας και Οικονομικών.</w:t>
      </w:r>
    </w:p>
    <w:p>
      <w:pPr>
        <w:pStyle w:val="Heading6"/>
        <w:spacing w:before="240" w:after="240"/>
        <w:rPr>
          <w:lang w:val="el" w:eastAsia="el"/>
        </w:rPr>
      </w:pPr>
      <w:r>
        <w:rPr>
          <w:rStyle w:val="article-num"/>
          <w:lang w:val="el" w:eastAsia="el"/>
        </w:rPr>
        <w:t>Άρθρο 36</w:t>
      </w:r>
    </w:p>
    <w:p>
      <w:pPr>
        <w:pStyle w:val="MainText"/>
        <w:spacing w:before="120" w:after="0"/>
        <w:rPr>
          <w:lang w:val="el" w:eastAsia="el"/>
        </w:rPr>
      </w:pPr>
      <w:r>
        <w:rPr>
          <w:b/>
          <w:bCs/>
          <w:lang w:val="el" w:eastAsia="el"/>
        </w:rPr>
        <w:t>1.</w:t>
      </w:r>
      <w:r>
        <w:rPr>
          <w:lang w:val="el" w:eastAsia="el"/>
        </w:rPr>
        <w:t xml:space="preserve"> Η περίπτωση γ’ της παραγράφου 2 του άρθρου 36 του Ν. 2937/2001 (ΦΕΚ 169 Α’) αντικαθίσταται, από τότε που ίσχυσε, ως εξής:</w:t>
      </w:r>
    </w:p>
    <w:p>
      <w:pPr>
        <w:spacing w:before="240" w:after="240"/>
        <w:rPr>
          <w:lang w:val="el" w:eastAsia="el"/>
        </w:rPr>
      </w:pPr>
      <w:r>
        <w:rPr>
          <w:lang w:val="el" w:eastAsia="el"/>
        </w:rPr>
        <w:t>«γ) Η μεταφορά στοιχείων ενεργητικού και παθητικού, περιλαμβανομένης της μεταβίβασης εμπραγμάτων δικαιωμάτων σε ακίνητα, αυτοκίνητα και κινητά, συντελείται αυτοδικαίως με μόνη την καταχώριση της σύμβασης περί μετασχηματισμού στο Μητρώο Ανωνύμων Εταιρειών και επέρχεται την ημέρα έναρξης ισχύος του μετασχηματισμού. Δεν απαιτούνται οποιεσδήποτε νομοθετικές ή διοικητικές εγκρίσεις, βεβαιώσεις, υπεύθυνες δηλώσεις, πιστοποιητικά και σχεδιαγράμματα για τη μεταβίβαση ακινήτων, κατά παρέκκλιση κάθε άλλης διάταξης γενικής ή ειδικής. Επίσης δεν απαιτείται η υποβολή δήλωσης φόρου μεταβίβασης ακινήτων.</w:t>
      </w:r>
    </w:p>
    <w:p>
      <w:pPr>
        <w:spacing w:before="240" w:after="240"/>
        <w:rPr>
          <w:lang w:val="el" w:eastAsia="el"/>
        </w:rPr>
      </w:pPr>
      <w:r>
        <w:rPr>
          <w:lang w:val="el" w:eastAsia="el"/>
        </w:rPr>
        <w:t>Οι μεταγραφές και λοιπές κατά νόμο απαιτούμενες καταχωρίσεις για τη μεταβίβαση εμπραγμάτων δικαιωμάτων σε ακίνητα, αυτοκίνητα και κινητά, έχουν διαπιστωτι- κό χαρακτήρα και διενεργούνται μέσα σε προθεσμία έξι (6) μηνών από την ημέρα καταχώρισης της σύμβασης περί μετασχηματισμού στο Μητρώο Ανωνύμων Εταιρειών, χωρίς την καταβολή οποιουδήποτε τέλους ή δικαιώματος τρίτου, συμπεριλαμβανομένων των αμοιβών, των παγίων και αναλογικών δικαιωμάτων, επιδομάτων ή άλλων τελών υπέρ αμίσθων και εμμίσθων υποθηκοφυλάκων. «</w:t>
      </w:r>
    </w:p>
    <w:p>
      <w:pPr>
        <w:spacing w:before="240" w:after="240"/>
        <w:rPr>
          <w:lang w:val="el" w:eastAsia="el"/>
        </w:rPr>
      </w:pPr>
      <w:r>
        <w:rPr>
          <w:lang w:val="el" w:eastAsia="el"/>
        </w:rPr>
        <w:t>2. Ειδικά στην ανακηρυχθείσα ως Μεγάλου Εθνικού Χορηγού, στην κατηγορία τηλεπικοινωνιών, Κοινοπραξία Τηλεπικοινωνιών ΟΤΕ - COSMOTE - ΟΤΕΝΕΤ, που συστή- θηκε για την εκτέλεση της Χορηγίας αυτής προς την Ο.Ε.Ο.Α. «ΑΘΗΝΑ 2004» και μόνο για το σκοπό αυτόν, παρέχεται, από την ημερομηνία σύστασης της, η ευχέρεια της έκδοσης φορολογικών στοιχείων απευθείας από και προς τα μέλη της Κοινοπραξίας.</w:t>
      </w:r>
    </w:p>
    <w:p>
      <w:pPr>
        <w:spacing w:before="240" w:after="240"/>
        <w:rPr>
          <w:lang w:val="el" w:eastAsia="el"/>
        </w:rPr>
      </w:pPr>
      <w:r>
        <w:rPr>
          <w:lang w:val="el" w:eastAsia="el"/>
        </w:rPr>
        <w:t>Άρθρο 37</w:t>
      </w:r>
    </w:p>
    <w:p>
      <w:pPr>
        <w:spacing w:before="240" w:after="240"/>
        <w:rPr>
          <w:lang w:val="el" w:eastAsia="el"/>
        </w:rPr>
      </w:pPr>
      <w:r>
        <w:rPr>
          <w:lang w:val="el" w:eastAsia="el"/>
        </w:rPr>
        <w:t>Στο άρθρο 12 του Ν. 2238/1994 (ΦΕΚ 151 Α’) προστίθεται παράγραφος 12 ως εξής:</w:t>
      </w:r>
    </w:p>
    <w:p>
      <w:pPr>
        <w:spacing w:before="240" w:after="240"/>
        <w:rPr>
          <w:lang w:val="el" w:eastAsia="el"/>
        </w:rPr>
      </w:pPr>
      <w:r>
        <w:rPr>
          <w:lang w:val="el" w:eastAsia="el"/>
        </w:rPr>
        <w:t>«1 2. Απαλλάσσονται του φόρου εισοδήματος οι τόκοι των Εντόκων Γραμματίων του Ελληνικού Δημοσίου που εκδίδονται από την 1η Ιανουάριου 2003, υπό την προϋπόθεση ότι ο άρχικός κάτοχος των τίτλων άυτών είνάι φυσικό πρόσωπο κάτοικος της Ευρωπάίκής Ένωσης, άποκτά τους τίτλους μέσά σε πέντε (5) εργάσιμες ημέρες άπό την επόμενη ημέρά της έκδοσης τους κάι τους διάκράτεί μέχρι την ημερομηνίά λήξης τους.</w:t>
      </w:r>
    </w:p>
    <w:p>
      <w:pPr>
        <w:spacing w:before="240" w:after="240"/>
        <w:rPr>
          <w:lang w:val="el" w:eastAsia="el"/>
        </w:rPr>
      </w:pPr>
      <w:r>
        <w:rPr>
          <w:lang w:val="el" w:eastAsia="el"/>
        </w:rPr>
        <w:t>Απάλλάσσοντάι του φόρου εισοδήμάτος οι τόκοι των 0- μολογιάκών Δάνειων του Ελληνικού Δημοσίου που εκδί- δοντάι άπό την 1η Ιάνουάρίου 2003, υπό την προϋπόθεση ότι ο άρχικός κάτοχος των τίτλων άυτών είνάι φυσικό πρόσωπο κάτοικος της Ευρωπάίκής Ένωσης, άποκτά τους τίτλους μέσά σε πέντε (5) εργάσιμες ημέρες άπό την επόμενη ημέρά της έκδοσης τους ή επάνέκδοσης τους κάι διάκράτεί τόσο τά σώμάτά άυτών όσο κάι τά τοκομερίδιά τους μέχρι την ημερομηνίά λήξης τους.</w:t>
      </w:r>
    </w:p>
    <w:p>
      <w:pPr>
        <w:spacing w:before="240" w:after="240"/>
        <w:rPr>
          <w:lang w:val="el" w:eastAsia="el"/>
        </w:rPr>
      </w:pPr>
      <w:r>
        <w:rPr>
          <w:lang w:val="el" w:eastAsia="el"/>
        </w:rPr>
        <w:t>Με απόφαση του Υπουργού Οικονομίας και Οικονομικών καθορίζονται τα κριτήρια και οι προϋποθέσεις για τη διάθεση, την απόκτηση και διασφάλιση της διακράτησης των τίτλων αυτών από τους αρχικούς κατόχους τους, καθώς και κάθε άλλο θέμα που είναι απαραίτητο για τηνεφαρμογή της διάταξης αυτής.»</w:t>
      </w:r>
    </w:p>
    <w:p>
      <w:pPr>
        <w:pStyle w:val="Heading6"/>
        <w:spacing w:before="240" w:after="240"/>
        <w:rPr>
          <w:lang w:val="el" w:eastAsia="el"/>
        </w:rPr>
      </w:pPr>
      <w:r>
        <w:rPr>
          <w:rStyle w:val="article-num"/>
          <w:lang w:val="el" w:eastAsia="el"/>
        </w:rPr>
        <w:t>Άρθρο 38</w:t>
      </w:r>
    </w:p>
    <w:p>
      <w:pPr>
        <w:spacing w:before="240" w:after="240"/>
        <w:rPr>
          <w:lang w:val="el" w:eastAsia="el"/>
        </w:rPr>
      </w:pPr>
      <w:r>
        <w:rPr>
          <w:lang w:val="el" w:eastAsia="el"/>
        </w:rPr>
        <w:t>Για τις ανάγκες της διοργάνωσης της Ελληνικής Προεδρίας της Ευρωπαϊκής Ένωσης επιτρέπεται η τοποθέτηση προσωρινών κατασκευών βοηθητικής χρήσης στις περιοχές και τους χώρους εκδηλώσεων και φιλοξενίας. Για την τοποθέτηση των κατασκευών αυτών απαιτείται έγκριση που χορηγείται από την υπηρεσία που ορίζεται στην περίπτωση β’ της παραγράφου 1 του άρθρου 5 του Ν. 2730/1999 (ΦΕΚ 130 Α’), ύστερα από αίτηση του Υπουργείου Εξωτερικών ή του φυσικού ή νομικού προσώπου που έχει αναλάβει τη διοργάνωση της σχετικής εκδήλωσης ή την παροχή της υπηρεσίας φιλοξενίας. Στην εγκριτική απόφαση, που εκδίδεται εντός είκοσι (20) ημερών από την υποβολή της παραπάνω αίτησης, καθορίζονται οι απαιτήσεις ασφάλειας και αισθητικής που πρέπει να πληρούν οι σχετικές κατασκευές, καθώς και ο χρόνος διατηρήσεως τους, ο οποίος δεν μπορεί να υπερβαίνει τους δύο (2) μήνες μετά την ολοκλήρωση της Ελληνικής Προεδρίας. Η έγκριση περιβαλλοντικών όρων για τις πιο πάνω κατασκευές, εφόσον απαιτείται, γίνεται με κοινή απόφαση των Υπουργών Εξωτερικών, Περιβάλλοντος, Χωροταξίας και Δημόσιων Έργων και του κατά περίπτωση αρμόδιου Υπουργού, ανεξαρτήτως της κατηγορίας στην οποία εντάσσεται το οικείο έργο ή δραστηριότητα.</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Ρύθμιση θεμάτων που σχετίζονται με την αναγνώρισητων δικαιούχων της αναγκαστικής απαλλοτρίωσης τουκτήματος ΠΑΤΗΜΑ ΔΗΜΟΓΛΗ για την ανέγερση τουΟλυμπιακού Χωριού</w:t>
      </w:r>
    </w:p>
    <w:p>
      <w:pPr>
        <w:pStyle w:val="MainText"/>
        <w:spacing w:before="120" w:after="0"/>
        <w:rPr>
          <w:lang w:val="el" w:eastAsia="el"/>
        </w:rPr>
      </w:pPr>
      <w:r>
        <w:rPr>
          <w:b/>
          <w:bCs/>
          <w:lang w:val="el" w:eastAsia="el"/>
        </w:rPr>
        <w:t>1.</w:t>
      </w:r>
      <w:r>
        <w:rPr>
          <w:lang w:val="el" w:eastAsia="el"/>
        </w:rPr>
        <w:t xml:space="preserve"> Η αναγνώριση των δικαιούχων αποζημίωσης τηςαναγκαστικής απαλλοτρίωσης του κτήματος ΠΑΤΗΜΑ ΔΗΜΟΓΛΗ, περιοχής ΛΕΚΑΝΕΣ του Δήμου Αχαρνών, ηοποία κηρύχθηκε με την υπ’ αριθμ. 1111495/11703/0010/ 7.12.1999 κοινή απόφαση των Υπουργών Οικονομίας και Οικονομικών, Περιβάλλοντος, Χωροταξίας και Δημόσιων Έργων, Πολιτισμού και Εργασίας και Κοινωνικών Ασφαλίσεων (ΦΕΚ 885 Β’, 9.12.1999) για την ανέγερση του Ολυμπιακού Χωριού και των συνοδευτικών αυτού εγκαταστάσεων, σε όποιο στάδιο βρίσκεται κατά τη δημοσίευση του παρόντος, παραπέμπεται για όλους τους δικαιούχους στη συνιστώμενη με το παρόν Διοικητική Επιτροπή, σύμφωνα με όσα ορίζονται στις επόμενες παραγράφους.</w:t>
      </w:r>
    </w:p>
    <w:p>
      <w:pPr>
        <w:pStyle w:val="MainText"/>
        <w:spacing w:before="120" w:after="0"/>
        <w:rPr>
          <w:lang w:val="el" w:eastAsia="el"/>
        </w:rPr>
      </w:pPr>
      <w:r>
        <w:rPr>
          <w:b/>
          <w:bCs/>
          <w:lang w:val="el" w:eastAsia="el"/>
        </w:rPr>
        <w:t>2.</w:t>
      </w:r>
      <w:r>
        <w:rPr>
          <w:lang w:val="el" w:eastAsia="el"/>
        </w:rPr>
        <w:t xml:space="preserve"> Συνιστάται πενταμελής Διοικητική Επιτροπή Αναγνώρισης Δικαιούχων Αποζημίωσης της απαλλοτρίωσης του κτήματος ΠΑΤΗΜΑ ΔΗΜΟΓΛΗ, καλούμενη εφεξής «ηΕπιτροπή», απαρτιζόμενη από:</w:t>
      </w:r>
    </w:p>
    <w:p>
      <w:pPr>
        <w:spacing w:before="240" w:after="240"/>
        <w:rPr>
          <w:lang w:val="el" w:eastAsia="el"/>
        </w:rPr>
      </w:pPr>
      <w:r>
        <w:rPr>
          <w:lang w:val="el" w:eastAsia="el"/>
        </w:rPr>
        <w:t>(α) Έναν Σύμβουλο του Νομικού Συμβουλίου του Κράτους, μετά του αναπληρωτή του, που διορίζεται από τον Πρόεδρο του.</w:t>
      </w:r>
    </w:p>
    <w:p>
      <w:pPr>
        <w:spacing w:before="240" w:after="240"/>
        <w:rPr>
          <w:lang w:val="el" w:eastAsia="el"/>
        </w:rPr>
      </w:pPr>
      <w:r>
        <w:rPr>
          <w:lang w:val="el" w:eastAsia="el"/>
        </w:rPr>
        <w:t>(β) Έναν ανώτερο υπάλληλο της Κτηματικής Υπηρεσίας του Δημοσίου με τον αναπληρωτή του, που διορίζονταιαπό τον Διευθυντή της ίδιας υπηρεσίας.</w:t>
      </w:r>
    </w:p>
    <w:p>
      <w:pPr>
        <w:spacing w:before="240" w:after="240"/>
        <w:rPr>
          <w:lang w:val="el" w:eastAsia="el"/>
        </w:rPr>
      </w:pPr>
      <w:r>
        <w:rPr>
          <w:lang w:val="el" w:eastAsia="el"/>
        </w:rPr>
        <w:t>(γ) Έναν ανώτερο υπάλληλο της Διεύθυνσης Οικονομικών Υπηρεσιών (Δ.Ο.Υ.) Αχαρνών, με τον αναπληρωτή του, που διορίζονται με πράξη του Διευθυντή αυτής.</w:t>
      </w:r>
    </w:p>
    <w:p>
      <w:pPr>
        <w:spacing w:before="240" w:after="240"/>
        <w:rPr>
          <w:lang w:val="el" w:eastAsia="el"/>
        </w:rPr>
      </w:pPr>
      <w:r>
        <w:rPr>
          <w:lang w:val="el" w:eastAsia="el"/>
        </w:rPr>
        <w:t>(δ) Έναν τοπογράφο Μηχανικό, με τον αναπληρωτή του, που διορίζονται με απόφαση του Διοικητικού Συμβουλίου του Οργανισμού Εργατικής Κατοικίας (Ο.Ε.Κ.).</w:t>
      </w:r>
    </w:p>
    <w:p>
      <w:pPr>
        <w:spacing w:before="240" w:after="240"/>
        <w:rPr>
          <w:lang w:val="el" w:eastAsia="el"/>
        </w:rPr>
      </w:pPr>
      <w:r>
        <w:rPr>
          <w:lang w:val="el" w:eastAsia="el"/>
        </w:rPr>
        <w:t>(ε) Έναν δικηγόρο στον Αρειο Πάγο, με τον αναπληρωτή του, που διορίζονται με απόφαση του Διοικητικού Συμβουλίου του Δικηγορικού Συλλόγου Αθηνών.</w:t>
      </w:r>
    </w:p>
    <w:p>
      <w:pPr>
        <w:spacing w:before="240" w:after="240"/>
        <w:rPr>
          <w:lang w:val="el" w:eastAsia="el"/>
        </w:rPr>
      </w:pPr>
      <w:r>
        <w:rPr>
          <w:lang w:val="el" w:eastAsia="el"/>
        </w:rPr>
        <w:t>Στην Επιτροπή αποσπάται με πράξη της Διοίκησης του Πρωτοδικείου Αθηνών και ένας ή περισσότεροι γραμματείς του παραπάνω Πρωτοδικείου. Η Επιτροπή συγκαλείται από τον Πρόεδρο αυτής και δικαιούται να συνεδριάζει στο κατάστημα του Πρωτοδικείου Αθηνών, σε χώρο του Δήμου Αχαρνών ή σε άλλο κατάλληλο χώρο που θα της παραχωρηθεί και θα εγκρίνει με απόφαση της. Η πρώτη συνεδρίαση της θα γίνει στο κατάστημα του Πρωτοδικείου Αθηνών.</w:t>
      </w:r>
    </w:p>
    <w:p>
      <w:pPr>
        <w:pStyle w:val="MainText"/>
        <w:spacing w:before="120" w:after="0"/>
        <w:rPr>
          <w:lang w:val="el" w:eastAsia="el"/>
        </w:rPr>
      </w:pPr>
      <w:r>
        <w:rPr>
          <w:b/>
          <w:bCs/>
          <w:lang w:val="el" w:eastAsia="el"/>
        </w:rPr>
        <w:t>3.</w:t>
      </w:r>
      <w:r>
        <w:rPr>
          <w:lang w:val="el" w:eastAsia="el"/>
        </w:rPr>
        <w:t xml:space="preserve"> Η Επιτροπή, αμέσως μετά το διορισμό της, απευθύνει πρόσκληση προς όλους τους εικαζόμενους ιδιοκτήτες να καταθέσουν σε αυτή, το αργότερο εντός τριμήνου από τη δημοσίευση της σχετικής πρόσκλησης, αίτηση αναγνώρισης τους, συνοδευόμενη από τους επικαλούμενους τίτλους ιδιοκτησίας μετά των σχετικών πιστοποιητικών και λοιπών εγγράφων. Η πρόσκληση της Επιτροπής δημοσιεύεται σε δύο φύλλα ημερήσιων εφημερίδων τωνΑθηνών και αναρτάται στον πίνακα ανακοινώσεων του Πρωτοδικείου Αθηνών και του Δήμου Αχαρνών. Στην αίτησή τους οι ενδιαφερόμενοι επιβάλλεται να περιλάβουν περιγραφή του νόμιμου τρόπου με τον οποίο απέκτησαν την κυριότητα επί του ποσοστού που διεκδικούν, ανατρέ- χοντας μέχρι του απώτερου δικαιοπαρόχου τους, ο οποίος αναγνωρίσθηκε με τις 300/1954 και 350/1956 αποφάσεις της Επιτροπής του Ν. 2000/1952 (ΦΕΚ 44 Α’). Οι αιτήσεις αναγνώρισης απευθύνονται στην «Επιτροπή». Οι αιτήσεις πρέπει να συνοδεύονται από τα επικαλούμενα έγγραφα και στοιχεία (συμβόλαια, δικαστικές αποφάσεις, κληρονομητήρια, διαθήκες, αποδοχές κληρονομιάς, πιστοποιητικά μεταγραφής κ.λπ.) από τα οποία νααποδεικνύεται η ιδιότητα του αιτούντος ως δικαιούχουαποζημίωσης και το ανήκον σε αυτόν ποσοστό ή διαιρετό τμήμα επί της έκτασης των 1.240.220 τ. μ. που απαλλοτριώθηκε με την απόφαση της παραγράφου 1 του παρόντος. Οι αιτήσεις και τα συνοδευτικά αυτών έγγραφα κατατίθενται εις τριπλούν στον Γραμματέα της Επιτροπής. Πιστοποιητικά μεταγραφής ιδιοκτησίας βαρών και μη διεκδίκησης, που εκδόθηκαν μετά τη συντέλεση της πιο πάνω απαλλοτρίωσης, είναι ισχυρά. Αντίγραφα των αιτήσεων των ενδιαφερομένων, με καταχωρημένη σε αυτά βεβαίωση του γραμματέα της επιτροπής, παραδίδονται από τον Γραμματέα, επί αποδείξει, στον υπόχρεο αποζημίωσης Οργανισμό Εργατικής Κατοικίας και στο Δήμο Αχαρνών, κατά τις τελευταίες δέκα (10) ημέρες κάθε μηνάς της προθεσμίας της περίπτωσης α’ της παρούσας παραγράφου. 0 Δήμος Αχαρνών υποχρεούται να αναρτήσει, εντός δέκα (10) ημερών από την παράδοση στο δημαρχιακό κατάστημα, κατάσταση των αιτούντων με το αιτούμενο ποσοστό ή το διαιρετό τμήμα, ώστε να λάβουν γνώση οι ενδιαφερόμενοι και να ασκήσουν τυχόν παρεμβάσεις ενώπιον της Επιτροπής, αμφισβητώντας είτε την ιδιότητα του αιτουμένου ως δικαιούχου αποζημίωσης είτε την έκταση του επικαλούμενου δικαιώματος. Συνολική κατάσταση των αιτούντων θα αναρτηθεί, μετά τη λήξη της προθεσμίας υποβολής των αιτήσεων αναγνώρισης, στο Πρωτοδικείο Αθηνών και στο κατάστημα του Δήμου Αχαρνών.</w:t>
      </w:r>
    </w:p>
    <w:p>
      <w:pPr>
        <w:pStyle w:val="MainText"/>
        <w:spacing w:before="120" w:after="0"/>
        <w:rPr>
          <w:lang w:val="el" w:eastAsia="el"/>
        </w:rPr>
      </w:pPr>
      <w:r>
        <w:rPr>
          <w:b/>
          <w:bCs/>
          <w:lang w:val="el" w:eastAsia="el"/>
        </w:rPr>
        <w:t>4.</w:t>
      </w:r>
      <w:r>
        <w:rPr>
          <w:lang w:val="el" w:eastAsia="el"/>
        </w:rPr>
        <w:t xml:space="preserve"> Η Επιτροπή βρίσκεται σε απαρτία, εφόσον είναι παρόντα τουλάχιστον τέσσερα (4) μέλη της, τακτικά ή αναπληρωματικά σε περίπτωση απουσίας ή κωλύματος των τακτικών μελών. Σε κάθε συνεδρίαση της Επιτροπής προσκαλούνται από τον Πρόεδρο αυτής και τα αναπληρωματικά μέλη, προκειμένου να επιτυγχάνεται πάντοτε η προ- βλεπόμενη απαρτία. Η Επιτροπή, για την υποβοήθηση του έργου της, διορίζει έναν ή περισσότερους συμβούλους της, εκ του οικείου καταλόγου του Δικηγορικού Συλλόγου Αθηνών ή εκ των οικείων καταλόγων πραγματο- γνωμόνων του Πρωτοδικείου Αθηνών, των οποίων οι εκθέσεις εκτιμώνται ελεύθερα από αυτήν. Το έργο των συμβούλων εξειδικεύεται από την Επιτροπή.</w:t>
      </w:r>
    </w:p>
    <w:p>
      <w:pPr>
        <w:pStyle w:val="MainText"/>
        <w:spacing w:before="120" w:after="0"/>
        <w:rPr>
          <w:lang w:val="el" w:eastAsia="el"/>
        </w:rPr>
      </w:pPr>
      <w:r>
        <w:rPr>
          <w:b/>
          <w:bCs/>
          <w:lang w:val="el" w:eastAsia="el"/>
        </w:rPr>
        <w:t>5.</w:t>
      </w:r>
      <w:r>
        <w:rPr>
          <w:lang w:val="el" w:eastAsia="el"/>
        </w:rPr>
        <w:t xml:space="preserve"> Τα αντίγραφα των αιτήσεων αναγνώρισης που κατατίθενται στην Επιτροπή, με τα έγγραφα που τις συνοδεύουν, παραδίδονται σταδιακά στον ορισθέντα ή ορισθέ- ντες συμβούλους, οι οποίοι υποχρεούνται εντός της προθεσμίας που τάσσεται σε αυτούς, με απλή πράξη του Προέδρου της Επιτροπής, να καταθέσουν έγγραφη αιτιολογημένη έκθεση, σχετική με το δικαίωμα του αιτούντος. Αντίγραφα των εκθέσεων δικαιούνται να παραλάβουν από την Επιτροπή οι ενδιαφερόμενοι ή οι πληρεξούσιοι δικηγόροι τους, ο Ο.Ε.Κ. και το Ελληνικό Δημόσιο.</w:t>
      </w:r>
    </w:p>
    <w:p>
      <w:pPr>
        <w:pStyle w:val="MainText"/>
        <w:spacing w:before="120" w:after="0"/>
        <w:rPr>
          <w:lang w:val="el" w:eastAsia="el"/>
        </w:rPr>
      </w:pPr>
      <w:r>
        <w:rPr>
          <w:b/>
          <w:bCs/>
          <w:lang w:val="el" w:eastAsia="el"/>
        </w:rPr>
        <w:t>6.</w:t>
      </w:r>
      <w:r>
        <w:rPr>
          <w:lang w:val="el" w:eastAsia="el"/>
        </w:rPr>
        <w:t xml:space="preserve"> Μετά τη λήξη της προθεσμίας για την κατάθεση των αιτήσεων αναγνώρισης η Επιτροπή ορίζει ημέρες καιώρες συζήτησης των αιτήσεων, καλώντας κατά ομάδες και ονομαστικά τους ενδιαφερομένους να παραστούν κατά τη συζήτηση με πρόσκληση που δημοσιεύεται προ μηνός, σε δύο συνεχόμενα φύλλα δύο ημερήσιων εφημερίδων των Αθηνών κα’ με ανάρτηση της πρόσκλησης στο δημαρχιακό κατάστημα του Δήμου Αχαρνών και του Πρωτοδικείου Αθηνών. Οι ενδιαφερόμενοι μπορούν να εκπροσωπηθούν νόμιμα κατά τη συζήτηση από τον πληρεξούσιο δικηγόρο που υπογράφει την αίτηση τους, ή από δικηγόρο που διορίζεται με απλή εξουσιοδότηση τους, θεωρημένη ως προς το γνήσιο της υπογραφής από Δημόσια Αρχή. Η πρόοδος της διαδικασίας αναγνώρισης των δικαιούχων δεν κωλύεται από τη μη εκπροσώπηση ή τη μη προσέλευση απάντων των ενδιαφερομένων που προσκλήθηκαν για τη συγκεκριμένη συνεδρίαση της Επιτροπής, ούτε συνιστούν λόγους βίαιης διακοπής της διαδικασίας οι αναφερόμενοι στο άρθρο 286 του Κώδικα Πολιτικής Δικονομίας. Στις οριζόμενες κατά τα παραπάνω συνεδριάσεις δικαιούται να ασκεί γραπτή παρέμβαση, χωρίς προδικασία, το Ελληνικό Δημόσιο, ο Οργανισμός Εργατικής Κατοικίας και κάθε ενδιαφερόμενος, αμφισβητώντας είτε την ιδιότητα κάποιου εκ των αιτούντων ως δικαιούχου της αποζημίωσης είτε την έκταση του προςαναγνώριση δικαιώματος. Οι παρεμβάσεις επιβάλλεται να είναι αιτιολογημένες και να βασίζονται σε επίσημα έγγραφα (συμβόλαια, διαθήκες, δικαστικές αποφάσεις, κληρονομητήρια κ.λπ.). Παρεμβάσεις αναιτιολόγητες που δεν στηρίζονται ή δεν συνοδεύονται από αποδεικτικά έγγραφα, απορρίπτονται ως ανεπίδεκτες εκτίμησης από τηνΕπιτροπή. Οι αιτούντες και οι παρεμβαίνοντες και οι καθ’ ων στρέφονται, το Δημόσιο και ο Οργανισμός Εργατικής Κατοικίας δικαιούνται να καταθέσουν προτάσεις ενώπιον της Επιτροπής, εντός πέντε (5) ημερών από την ημερομηνία της συνεδρίασης της Επιτροπής.</w:t>
      </w:r>
    </w:p>
    <w:p>
      <w:pPr>
        <w:pStyle w:val="MainText"/>
        <w:spacing w:before="120" w:after="0"/>
        <w:rPr>
          <w:lang w:val="el" w:eastAsia="el"/>
        </w:rPr>
      </w:pPr>
      <w:r>
        <w:rPr>
          <w:b/>
          <w:bCs/>
          <w:lang w:val="el" w:eastAsia="el"/>
        </w:rPr>
        <w:t>7.</w:t>
      </w:r>
      <w:r>
        <w:rPr>
          <w:lang w:val="el" w:eastAsia="el"/>
        </w:rPr>
        <w:t xml:space="preserve"> Η Επιτροπή, μετά από έλεγχο των αιτήσεων αναγνώρισης των δικαιολογητικών που τις συνοδεύουν, των προτάσεων, των παρεμβάσεων που τυχόν έχουν ασκηθεί, συ- νεκτιμώντας κατά την ελεύθερη κρίση της και τις εκθέσεις των συμβούλων της, αφού διαπιστώσει ότι ο αιτούμενος την αναγνώριση στηρίζει το επικαλούμενο δικαίωμα σεαδιάκοπη νόμιμη σειρά τίτλων και πιστοποιητικών που τον συνδέουν με τον αρχικό απώτερο δικαιοπάροχο του, οοποίος αναγνωρίσθηκε με τις αποφάσεις 300/1954 και 350/1956 που εκδόθηκαν από την ορισθείσα με το Ν. 2000/1952 Επιτροπή, προβαίνει σε αναγνώριση αυτού. Στην αντίθετη δε περίπτωση η αίτηση απορρίπτεται. Τοαναγνωριζόμενο ποσοστό πρέπει να ανταποκρίνεται στο ποσοστό που ανήκε στον αρχικό απώτερο δικαιοπάροχο, μετά από συνυπολογισμό των τυχόν απο-μειώσεων ή αυξήσεων αυτού εξαιτίας νόμιμων μεταβιβαστικών πράξεων που έχουν στο μεταξύ συντελεσθεί και συνυπολογισμό και των μερίδων των λοιπών καθολικών ή ειδικών διαδόχων, που έλκουν το δικαίωμα τους από τον ίδιο αρχικό δικαιοπάροχο, απορριπτόμενης της αίτησης κατά το υπερ- βάλλον. Η Επιτροπή αποφαίνεται κατά πλειοψηφία. Σε περίπτωση ισοψηφίας επικρατεί η άποψη με την οποία τάχθηκε ο Πρόεδρος της Επιτροπής. Η Επιτροπή υποχρεούται να περατώσει το έργο της εντός προθεσμίαςέξι (6) μηνών από την ημέρα του διορισμού της. Με απόφαση του Υπουργού Δικαιοσύνης μπορεί να δοθεί, μετά από αίτηση της Επιτροπής, παράταση της παραπάνω προθεσμίας για ακόμη δύο (2) μήνες, για τους λόγους, που εκτίθενται αναλυτικά στη σχετική αίτηση. Η απόφαση της Επιτροπής, με την οποία γίνονται δεκτές ή απορρίπτονται αιτήσεις αναγνώρισης των δικαιούχων, είναι αιτιολογημένη, όταν μνημονεύονται σε αυτή τα έγγραφα και στοιχεία, στα οποία η Επιτροπή στήριξε την κρίση της, καθώς και οι λόγοι αποδοχής ή απόρριψης των αιτήσεων και παρεμβάσεων.</w:t>
      </w:r>
    </w:p>
    <w:p>
      <w:pPr>
        <w:pStyle w:val="MainText"/>
        <w:spacing w:before="120" w:after="0"/>
        <w:rPr>
          <w:lang w:val="el" w:eastAsia="el"/>
        </w:rPr>
      </w:pPr>
      <w:r>
        <w:rPr>
          <w:b/>
          <w:bCs/>
          <w:lang w:val="el" w:eastAsia="el"/>
        </w:rPr>
        <w:t>8.</w:t>
      </w:r>
      <w:r>
        <w:rPr>
          <w:lang w:val="el" w:eastAsia="el"/>
        </w:rPr>
        <w:t xml:space="preserve"> Ιδιοκτήτες, οι οποίοι στους τίτλους ιδιοκτησίας τους εμφανίζονται ως αποκλειστικοί κύριοι επί αυτοτελούς τμήματος του ενιαίου κτήματος ΠΑΤΗΜΑ ΔΗΜΟΓΛΗ,υποβάλλουν το αίτημα τους και σε αντίστοιχο εξ αδιαιρέτου ποσοστό επί της έκτασης που απαλλοτριώθηκε, συνολικού εμβαδού 1.240,220 τ.μ., σύμφωνα με το τρίτοεδάφιο της προηγούμενης παραγράφου.</w:t>
      </w:r>
    </w:p>
    <w:p>
      <w:pPr>
        <w:pStyle w:val="MainText"/>
        <w:spacing w:before="120" w:after="0"/>
        <w:rPr>
          <w:lang w:val="el" w:eastAsia="el"/>
        </w:rPr>
      </w:pPr>
      <w:r>
        <w:rPr>
          <w:b/>
          <w:bCs/>
          <w:lang w:val="el" w:eastAsia="el"/>
        </w:rPr>
        <w:t>9.</w:t>
      </w:r>
      <w:r>
        <w:rPr>
          <w:lang w:val="el" w:eastAsia="el"/>
        </w:rPr>
        <w:t xml:space="preserve"> Η αναγνωριστική απόφαση της Επιτροπής εκδίδεται ενιαία για όλους τους αιτούντες και παρεμβαίνοντες, μη δυνάμενη να υπερβεί το 1.000/1.000 της συνολικής έκτασης των 1.240,220 τ.μ., δημοσιεύεται με κατάθεση της στο Τμήμα Απαλλοτριώσεων του Πρωτοδικείου Αθηνών και καταχωρείται στα οικεία βιβλία, καθίσταται δε εκτελεστή, μετά την αποδοχή της από τους δικαιούχους. Η αποδοχή γίνεται με ανεπιφύλακτες δηλώσεις των ενδιαφερομένων, ατομικές ή ομαδικές, ενώπιον του Γραμματέα της Επιτροπής, συντασσομένων προς τούτο σχετικών πρακτικών. Οι δηλώσεις αποδοχής της απόφασης μπορούν να γίνουν και από πληρεξούσιους δικηγόρους των ενδιαφερομένων, ειδικά εξουσιοδοτημένους προς τούτο με συμβολαιογραφικό έγγραφο. Η απόφαση αποδοχής καθίσταται εκτελεστή, μόνο ως προς εκείνους τους δικαιούχους που αποδέχτηκαν ανεπιφύλακτα κατά τα ανωτέρω το περιεχόμενο της. Η αποδοχή της απόφασης ισοδυνα- μεί με παραίτηση του δικαιούχου από κάθε άλλη αξίωση του έναντι του υπέρ ου η απαλλοτρίωση και υπόχρεουαποζημίωσης Οργανισμού Εργατικής Κατοικίας.</w:t>
      </w:r>
    </w:p>
    <w:p>
      <w:pPr>
        <w:pStyle w:val="MainText"/>
        <w:spacing w:before="120" w:after="0"/>
        <w:rPr>
          <w:lang w:val="el" w:eastAsia="el"/>
        </w:rPr>
      </w:pPr>
      <w:r>
        <w:rPr>
          <w:b/>
          <w:bCs/>
          <w:lang w:val="el" w:eastAsia="el"/>
        </w:rPr>
        <w:t>10.</w:t>
      </w:r>
      <w:r>
        <w:rPr>
          <w:lang w:val="el" w:eastAsia="el"/>
        </w:rPr>
        <w:t xml:space="preserve"> Την αξία των επικειμένων του απαλλοτριωθέντοςακινήτου, όπως αυτή έχει ήδη προσδιορισθεί οριστικά μεαποφάσεις των Δικαστηρίων, δύναται η Επιτροπή να επιδικάσει υπέρ ορισμένων εκ των ιδιοκτητών, οι οποίοι αποδεδειγμένα προέβησαν σε φύτευση ή κατασκευή αυτών, με δικές τους δαπάνες, εφόσον συμπεριληφθεί αντίστοιχο αίτημα στην αίτηση της αναγνώρισης. Η απόδειξη του αληθούς δικαιούχου της αποζημίωσης για τα επικείμενα επιτρέπεται, κατ’ εξαίρεση, να γίνει με κάθε αποδεικτικό μέσο, ακόμη και με μάρτυρες, οι οποίοι εξετάζονται με μέριμνα των αιτούντων ενώπιον ειρηνοδίκη ή συμβολαιογράφου, έπειτα από προηγούμενη γνωστοποίηση στον Οργανισμό Εργατικής Κατοικίας. Για το είδος των επικειμένων και την ποσότητα αυτών η Επιτροπή στηρίζει την κρίση της και στον από 27.7.2002 Κτηματολογικό Πίνακα, που συνέταξε ο Κτηματογράφος Τιμολέων Κοκκάς, όπως αυτός συμπληρώθηκε και θεωρήθηκε από τον Προϊστάμενο της Διεύθυνσης Τοπογραφήσεων και Απαλλοτριώσεων του Υπουργείου Περιβάλλοντος, Χωροταξίας και Δημόσιων Έργων. Τα ανωτέρω μνημονευόμενα αποδεικτικά μέσα πρέπει να συνοδεύουν την αίτηση αναγνώρισης. Κατά της αίτησης αναγνώρισης των φερόμενων ως αληθών δικαιούχων της αποζημίωσης για τα επικείμενα, μπορεί να ασκηθεί παρέμβαση από κάθε ενδιαφερόμενο, σύμφωνα με τα οριζόμενα στην παράγραφο 6γ του παρόντος. Σε περίπτωση αδυναμίας πις Επιτροπής να προσδιορίσει τον αληθή δικαιούχο, η διαφορά μεταξύ των διεκδικητών της αποζημίωσης για τα επικείμενα παραπέμπεται στο Μονομελές Πρωτοδικείο Αθηνών, το οποίο δικάζει κατά τη διαδικασία των εργατικών διαφορών, σε πρώτο και τελευταίο βαθμό.</w:t>
      </w:r>
    </w:p>
    <w:p>
      <w:pPr>
        <w:pStyle w:val="MainText"/>
        <w:spacing w:before="120" w:after="0"/>
        <w:rPr>
          <w:lang w:val="el" w:eastAsia="el"/>
        </w:rPr>
      </w:pPr>
      <w:r>
        <w:rPr>
          <w:b/>
          <w:bCs/>
          <w:lang w:val="el" w:eastAsia="el"/>
        </w:rPr>
        <w:t>11.</w:t>
      </w:r>
      <w:r>
        <w:rPr>
          <w:lang w:val="el" w:eastAsia="el"/>
        </w:rPr>
        <w:t xml:space="preserve"> Με κοινή απόφαση του Υπουργών Οικονομίας και Οικονομικών και Δικαιοσύνης, καθορίζεται κατά παρέκκλιση των κειμένων διατάξεων στα μέλη της Επιτροπής, στους Γραμματείς και στους συμβούλους, εφάπαξ αποζημίωση για τη συνολική απασχόληση τους στο έργο της Επιτροπής, η οποία βαρύνει τον Οργανισμό Εργατικής Κατοικίας. Τον Οργανισμό Εργατικής Κατοικίας βαρύνουν επίσης και όλες οι αναγκαίες δαπάνες, όπως δαπάνες για αγορά γραφικής ύλης, δημοσιεύσεις, πληρωμές δικαστικών επιμελητών κ.λπ..</w:t>
      </w:r>
    </w:p>
    <w:p>
      <w:pPr>
        <w:pStyle w:val="MainText"/>
        <w:spacing w:before="120" w:after="0"/>
        <w:rPr>
          <w:lang w:val="el" w:eastAsia="el"/>
        </w:rPr>
      </w:pPr>
      <w:r>
        <w:rPr>
          <w:b/>
          <w:bCs/>
          <w:lang w:val="el" w:eastAsia="el"/>
        </w:rPr>
        <w:t>12.</w:t>
      </w:r>
      <w:r>
        <w:rPr>
          <w:lang w:val="el" w:eastAsia="el"/>
        </w:rPr>
        <w:t xml:space="preserve"> Όσοι εκ των δικαιούχων δεν κατέθεσαν εμπροθέ- σμως τις αιτήσεις για αναγνώριση ή δεν αναγνωρίσθηκαν με την απόφαση της Επιτροπής, εν όλω ή εν μέρει, ή δεν κατέθεσαν τη δήλωση της παραγράφου 9 του παρόντος, διατηρούν το δικαίωμα να ασκήσουν ανακοπή ενώπιον του Μονομελούς Πρωτοδικείου Αθηνών, το οποίο δικάζει κατά τη διαδικασία των εργατικών διαφορών. Η προθεσμία της ανακοπής ορίζεται σε είκοσι (20) ημέρες από τη δημοσίευση του τελικού κτηματολογικού πίνακα της Επιτροπής της παραγράφου 13 του παρόντος σε δύο φύλλα δύο ημερήσιων εφημερίδων των Αθηνών. Η ανακοπή κατά της απόφασης της Επιτροπής κατατίθεται στη Γραμματεία του Μονομελούς Πρωτοδικείου Αθηνών, τμήματος εργατικών διαφορών. Αντίγραφο της ανακοπής κοινοποιείται στον Οργανισμό Εργατικής Κατοικίας και στο Δήμο Αχαρνών. Οι ασκηθείσες ανακοπές προσδιορίζονται για συζήτηση την πρώτη δικάσιμο του μεθεπόμενου της κατάθεσης μηνάς και συνεκδικάζονται. Η απόφαση εκδίδεται εντός προθεσμίας δύο (2) μηνών το αργότερο. Αναβολή της συζήτησης επιτρέπεται μόνο μία φορά και η νέα δικάσιμος ορίζεται εντός δεκαπέντε (15) ημερών. Ηαπόφαση του Μονομελούς Πρωτοδικείου δεν υπόκειται σε οποιοδήποτε ένδικο μέσο. Η κατάθεση και η συζήτηση αίτησης αναγνώρισης εκ μέρους οποιουδήποτε δικαιούχου, σε διαδικασία διαφορετική από την προβλεπόμενη με το παρόν, είναι απαράδεκτη.</w:t>
      </w:r>
    </w:p>
    <w:p>
      <w:pPr>
        <w:pStyle w:val="MainText"/>
        <w:spacing w:before="120" w:after="0"/>
        <w:rPr>
          <w:lang w:val="el" w:eastAsia="el"/>
        </w:rPr>
      </w:pPr>
      <w:r>
        <w:rPr>
          <w:b/>
          <w:bCs/>
          <w:lang w:val="el" w:eastAsia="el"/>
        </w:rPr>
        <w:t>13.</w:t>
      </w:r>
      <w:r>
        <w:rPr>
          <w:lang w:val="el" w:eastAsia="el"/>
        </w:rPr>
        <w:t xml:space="preserve"> Η Επιτροπή συντάσσει, μετά την άπρακτη προθεσμία της ανακοπής, και σε περίπτωση άσκησης ανακοπών, μετά την έκδοση της απόφασης του Μονομελούς Πρωτοδικείου Αθηνών επ’ αυτών, τελικό κτηματολογικό πίνακα, στον οποίο μνημονεύονται όλοι οι δικαιούχοι που αναγνωρίσθηκαν, τα αναλογούντα στον καθένα ποσοστά και το ποσό της αποζημίωσης, χωριστά για την αξία της γης και την αξία των επικειμένων. 0 παραπάνω πίνακας, θεωρημένος από την Επιτροπή, αποστέλλεται στο Ταμείο Παρακαταθηκών και Δανείων. Το Ταμείο Παρακαταθηκών και Δανείων καταβάλλει σε όσους έχουν αναγνωρι- σθεί κατά τις διατάξεις του παρόντος, οι οποίοι αναφέρονται στον τελικό κτηματολογικό πίνακα, τα ποσά αποζημίωσης που αναλογούν στον καθένα. 0 Ο.Ε.Κ. και το Ταμείο Παρακαταθηκών και Δανείων, με την καταβολή της αποζημίωσης στους αναγνωρισθέντες κατά τα ανωτέρω δικαιούχους, απαλλάσσονται από κάθε υποχρέωση και ευθύνη, έναντι οποιουδήποτε τρίτου, που εμφανίζεται ως δικαιούχος, διατηρούμενης μόνης της ευθύνης του ει- σπράξαντος την αποζημίωση.</w:t>
      </w:r>
    </w:p>
    <w:p>
      <w:pPr>
        <w:pStyle w:val="MainText"/>
        <w:spacing w:before="120" w:after="0"/>
        <w:rPr>
          <w:lang w:val="el" w:eastAsia="el"/>
        </w:rPr>
      </w:pPr>
      <w:r>
        <w:rPr>
          <w:b/>
          <w:bCs/>
          <w:lang w:val="el" w:eastAsia="el"/>
        </w:rPr>
        <w:t>14.</w:t>
      </w:r>
      <w:r>
        <w:rPr>
          <w:lang w:val="el" w:eastAsia="el"/>
        </w:rPr>
        <w:t xml:space="preserve"> Με απόφαση του Υπουργού Δικαιοσύνης μπορεί να καθορίζεται κάθε αναγκαία λεπτομέρεια για την εφαρμογή των διατάξεων του παρόντος άρθρου.</w:t>
      </w:r>
    </w:p>
    <w:p>
      <w:pPr>
        <w:spacing w:before="240" w:after="240"/>
        <w:rPr>
          <w:lang w:val="el" w:eastAsia="el"/>
        </w:rPr>
      </w:pPr>
      <w:r>
        <w:rPr>
          <w:lang w:val="el" w:eastAsia="el"/>
        </w:rPr>
        <w:t>Με απόφαση του Υπουργού Εργασίας και Κοινωνικών Ασφαλίσεων, ύστερα από πρόταση της Επιτροπής, επιτρέπεται η καταβολή μέρους των αποζημιώσεων και προ της σύνταξης του τελικού κτηματολογικού πίνακα.</w:t>
      </w:r>
    </w:p>
    <w:p>
      <w:pPr>
        <w:spacing w:before="240" w:after="240"/>
        <w:rPr>
          <w:lang w:val="el" w:eastAsia="el"/>
        </w:rPr>
      </w:pPr>
      <w:r>
        <w:rPr>
          <w:lang w:val="el" w:eastAsia="el"/>
        </w:rPr>
        <w:t>Η ισχύς του άρθρου αυτού αρχίζει από την ψήφισή του από τη Βουλή των Ελλήνων στις 5.3.2003.</w:t>
      </w:r>
    </w:p>
    <w:p>
      <w:pPr>
        <w:pStyle w:val="Heading6"/>
        <w:spacing w:before="240" w:after="240"/>
        <w:rPr>
          <w:lang w:val="el" w:eastAsia="el"/>
        </w:rPr>
      </w:pPr>
      <w:r>
        <w:rPr>
          <w:rStyle w:val="article-num"/>
          <w:lang w:val="el" w:eastAsia="el"/>
        </w:rPr>
        <w:t>Άρθρο 40</w:t>
      </w:r>
    </w:p>
    <w:p>
      <w:pPr>
        <w:spacing w:before="240" w:after="240"/>
        <w:rPr>
          <w:lang w:val="el" w:eastAsia="el"/>
        </w:rPr>
      </w:pPr>
      <w:r>
        <w:rPr>
          <w:lang w:val="el" w:eastAsia="el"/>
        </w:rPr>
        <w:t>Στο άρθρο 1 του Ν. 1963/1991 προστίθεται πέμπτη παράγραφος, η οποία έχει ως εξής:</w:t>
      </w:r>
    </w:p>
    <w:p>
      <w:pPr>
        <w:spacing w:before="240" w:after="240"/>
        <w:rPr>
          <w:lang w:val="el" w:eastAsia="el"/>
        </w:rPr>
      </w:pPr>
      <w:r>
        <w:rPr>
          <w:lang w:val="el" w:eastAsia="el"/>
        </w:rPr>
        <w:t>«Σε περίπτωση παραίτησης του φαρμακοποιού από την επαγγελματική του ιδιότητα λόγω του ασυμβίβαστου που τίθεται στο άρθρο 57 παρ. 1 εδάφιο προτελευταίο του Συντάγματος, αυτός δικαιούται να μεταβιβάσει την άδεια λειτουργίας του φαρμακείου του σε πρόσωπο της επιλογής του, το οποίο, είτε διαθέτει όλα τα αναγκαία σύμφωνα με το νόμο αυτόν προσόντα για την απόκτηση άδειας ίδρυσης και λειτουργίας φαρμακείου, είτε αναθέτει τη διεύθυνση του φαρμακείου σε πρόσωπο που έχει τα παραπάνω νόμιμα προσόντα. Η μεταβίβαση συντελείται με συμβολαιογραφικό έγγραφο και γνωστοποιείται στον Νομάρχη της περιφέρειας όπου εδρεύει το φαρμακείο.»</w:t>
      </w:r>
    </w:p>
    <w:p>
      <w:pPr>
        <w:pStyle w:val="Heading6"/>
        <w:spacing w:before="240" w:after="240"/>
        <w:rPr>
          <w:lang w:val="el" w:eastAsia="el"/>
        </w:rPr>
      </w:pPr>
      <w:r>
        <w:rPr>
          <w:rStyle w:val="article-num"/>
          <w:lang w:val="el" w:eastAsia="el"/>
        </w:rPr>
        <w:t>Άρθρο 41</w:t>
      </w:r>
    </w:p>
    <w:p>
      <w:pPr>
        <w:pStyle w:val="MainText"/>
        <w:spacing w:before="120" w:after="0"/>
        <w:rPr>
          <w:lang w:val="el" w:eastAsia="el"/>
        </w:rPr>
      </w:pPr>
      <w:r>
        <w:rPr>
          <w:b/>
          <w:bCs/>
          <w:lang w:val="el" w:eastAsia="el"/>
        </w:rPr>
        <w:t>1.</w:t>
      </w:r>
      <w:r>
        <w:rPr>
          <w:lang w:val="el" w:eastAsia="el"/>
        </w:rPr>
        <w:t xml:space="preserve"> Στην παράγραφο 1 του άρθρου 17 του Ν. 3016/2002, μετά τη λέξη «διαχείριση», προστίθενται οι λέξεις «η χρηματοδότηση της παραγωγής ή κατασκευής, καθώς».</w:t>
      </w:r>
    </w:p>
    <w:p>
      <w:pPr>
        <w:pStyle w:val="MainText"/>
        <w:spacing w:before="120" w:after="0"/>
        <w:rPr>
          <w:lang w:val="el" w:eastAsia="el"/>
        </w:rPr>
      </w:pPr>
      <w:r>
        <w:rPr>
          <w:b/>
          <w:bCs/>
          <w:lang w:val="el" w:eastAsia="el"/>
        </w:rPr>
        <w:t>2.</w:t>
      </w:r>
      <w:r>
        <w:rPr>
          <w:lang w:val="el" w:eastAsia="el"/>
        </w:rPr>
        <w:t xml:space="preserve"> Στην περίπτωση β’ της παραγράφου 2 του άρθρου 17 του Ν. 3016/2002, μετά τη λέξη «βιομηχανικής», προστίθενται οι λέξεις «και πνευματικής».</w:t>
      </w:r>
    </w:p>
    <w:p>
      <w:pPr>
        <w:pStyle w:val="MainText"/>
        <w:spacing w:before="120" w:after="0"/>
        <w:rPr>
          <w:lang w:val="el" w:eastAsia="el"/>
        </w:rPr>
      </w:pPr>
      <w:r>
        <w:rPr>
          <w:b/>
          <w:bCs/>
          <w:lang w:val="el" w:eastAsia="el"/>
        </w:rPr>
        <w:t>3.</w:t>
      </w:r>
      <w:r>
        <w:rPr>
          <w:lang w:val="el" w:eastAsia="el"/>
        </w:rPr>
        <w:t xml:space="preserve"> Μετά την περίπτωση ι’ της παραγράφου 3 του άρθρου 17 του Ν. 3016/2002 προστίθεται νέα περίπτωση ία’, ως εξής:</w:t>
      </w:r>
    </w:p>
    <w:p>
      <w:pPr>
        <w:spacing w:before="240" w:after="240"/>
        <w:rPr>
          <w:lang w:val="el" w:eastAsia="el"/>
        </w:rPr>
      </w:pPr>
      <w:r>
        <w:rPr>
          <w:lang w:val="el" w:eastAsia="el"/>
        </w:rPr>
        <w:t>«ία. Να αναδέχεται μέσω κονδυλίων, προερχομένωναπό τον Κρατικό Προϋπολογισμό, δανείων ή άλλων εσόδων της, την εκπλήρωση υποχρεώσεων άλλων φορέων του Δημοσίου, που αφορούν στη χρηματοδότηση της κατασκευής, λειτουργίας και εξοπλισμού περιουσιακών στοιχείων, των οποίων η χρηματοδότηση της κατασκευής, η διαχείριση, η διοίκηση και αξιοποίηση ανατίθεται στην εταιρεία.»</w:t>
      </w:r>
    </w:p>
    <w:p>
      <w:pPr>
        <w:pStyle w:val="MainText"/>
        <w:spacing w:before="120" w:after="0"/>
        <w:rPr>
          <w:lang w:val="el" w:eastAsia="el"/>
        </w:rPr>
      </w:pPr>
      <w:r>
        <w:rPr>
          <w:b/>
          <w:bCs/>
          <w:lang w:val="el" w:eastAsia="el"/>
        </w:rPr>
        <w:t>4.</w:t>
      </w:r>
      <w:r>
        <w:rPr>
          <w:lang w:val="el" w:eastAsia="el"/>
        </w:rPr>
        <w:t xml:space="preserve"> Στο πρώτο εδάφιο της παραγράφου 4 του άρθρου 17 του Ν. 3016/2002 μετά τη λέξη «διαχείριση» τίθεται κόμμα (,) και προστίθενται οι λέξεις «η χρηματοδότηση της κατασκευής».</w:t>
      </w:r>
    </w:p>
    <w:p>
      <w:pPr>
        <w:pStyle w:val="MainText"/>
        <w:spacing w:before="120" w:after="0"/>
        <w:rPr>
          <w:lang w:val="el" w:eastAsia="el"/>
        </w:rPr>
      </w:pPr>
      <w:r>
        <w:rPr>
          <w:b/>
          <w:bCs/>
          <w:lang w:val="el" w:eastAsia="el"/>
        </w:rPr>
        <w:t>5.</w:t>
      </w:r>
      <w:r>
        <w:rPr>
          <w:lang w:val="el" w:eastAsia="el"/>
        </w:rPr>
        <w:t xml:space="preserve"> Στο πρώτο εδάφιο της παραγράφου 5 του άρθρου 17 του Ν. 3016/2002 μετά τη λέξη «ανάθεση» προστίθενται οι λέξεις «της χρηματοδότησης της παραγωγής και της κατασκευής,».</w:t>
      </w:r>
    </w:p>
    <w:p>
      <w:pPr>
        <w:pStyle w:val="MainText"/>
        <w:spacing w:before="120" w:after="0"/>
        <w:rPr>
          <w:lang w:val="el" w:eastAsia="el"/>
        </w:rPr>
      </w:pPr>
      <w:r>
        <w:rPr>
          <w:b/>
          <w:bCs/>
          <w:lang w:val="el" w:eastAsia="el"/>
        </w:rPr>
        <w:t>6.</w:t>
      </w:r>
      <w:r>
        <w:rPr>
          <w:lang w:val="el" w:eastAsia="el"/>
        </w:rPr>
        <w:t xml:space="preserve"> Στην παράγραφο 1 του άρθρου 18 του Ν. 3016/2002 η φράση «από τη δημοσίευση του νόμου αυτού στηνΕφημερίδα της Κυβερνήσεως» αντικαθίσταται από τη φράση «από την καταχώριση της εταιρείας στο Μητρώο Ανωνύμων Εταιρειών».</w:t>
      </w:r>
    </w:p>
    <w:p>
      <w:pPr>
        <w:pStyle w:val="MainText"/>
        <w:spacing w:before="120" w:after="0"/>
        <w:rPr>
          <w:lang w:val="el" w:eastAsia="el"/>
        </w:rPr>
      </w:pPr>
      <w:r>
        <w:rPr>
          <w:b/>
          <w:bCs/>
          <w:lang w:val="el" w:eastAsia="el"/>
        </w:rPr>
        <w:t>7.</w:t>
      </w:r>
      <w:r>
        <w:rPr>
          <w:lang w:val="el" w:eastAsia="el"/>
        </w:rPr>
        <w:t xml:space="preserve"> Το πρώτο εδάφιο της παραγράφου 1 του άρθρου 20 του Ν. 3016/2002 αντικαθίσταται, ως εξής:</w:t>
      </w:r>
    </w:p>
    <w:p>
      <w:pPr>
        <w:spacing w:before="240" w:after="240"/>
        <w:rPr>
          <w:lang w:val="el" w:eastAsia="el"/>
        </w:rPr>
      </w:pPr>
      <w:r>
        <w:rPr>
          <w:lang w:val="el" w:eastAsia="el"/>
        </w:rPr>
        <w:t>«1. Η εταιρεία διοικείται από πενταμελές Διοικητικό Συμβούλιο (Δ.Σ.). Το πρώτο Διοικητικό Συμβούλιο ορίζεται με απόφαση των Υπουργών Οικονομίας και Οικονομικών και Πολιτισμού.»</w:t>
      </w:r>
    </w:p>
    <w:p>
      <w:pPr>
        <w:pStyle w:val="MainText"/>
        <w:spacing w:before="120" w:after="0"/>
        <w:rPr>
          <w:lang w:val="el" w:eastAsia="el"/>
        </w:rPr>
      </w:pPr>
      <w:r>
        <w:rPr>
          <w:b/>
          <w:bCs/>
          <w:lang w:val="el" w:eastAsia="el"/>
        </w:rPr>
        <w:t>8.</w:t>
      </w:r>
      <w:r>
        <w:rPr>
          <w:lang w:val="el" w:eastAsia="el"/>
        </w:rPr>
        <w:t xml:space="preserve"> Όπου στις παραγράφους 3 και 4 του άρθρου 20 του Ν. 3016/2002 αναφέρονται οι λέξεις «Διευθύνων Σύμβουλος» αντικαθίστανται από τις λέξεις «Γενικός Διευθυντής».</w:t>
      </w:r>
    </w:p>
    <w:p>
      <w:pPr>
        <w:pStyle w:val="MainText"/>
        <w:spacing w:before="120" w:after="0"/>
        <w:rPr>
          <w:lang w:val="el" w:eastAsia="el"/>
        </w:rPr>
      </w:pPr>
      <w:r>
        <w:rPr>
          <w:b/>
          <w:bCs/>
          <w:lang w:val="el" w:eastAsia="el"/>
        </w:rPr>
        <w:t>9.</w:t>
      </w:r>
      <w:r>
        <w:rPr>
          <w:lang w:val="el" w:eastAsia="el"/>
        </w:rPr>
        <w:t xml:space="preserve"> Το δεύτερο εδάφιο της παραγράφου 7 του άρθρου 20 του Ν. 3016/2002 αντικαθίσταται ως εξής:</w:t>
      </w:r>
    </w:p>
    <w:p>
      <w:pPr>
        <w:spacing w:before="240" w:after="240"/>
        <w:rPr>
          <w:lang w:val="el" w:eastAsia="el"/>
        </w:rPr>
      </w:pPr>
      <w:r>
        <w:rPr>
          <w:lang w:val="el" w:eastAsia="el"/>
        </w:rPr>
        <w:t>«Η εκπροσώπηση της εταιρείας, όπως και μέρος των αρμοδιοτήτων του Δ.Σ., μπορεί, με απόφαση του Προέδρου ή του Δ.Σ. αντίστοιχα, να ανατίθενται στον Γενικό Διευθυντή και σε άλλα πρόσωπα, τα οποία δεν είναι κατ’ανάγκη μέλη του Δ.Σ.».</w:t>
      </w:r>
    </w:p>
    <w:p>
      <w:pPr>
        <w:pStyle w:val="MainText"/>
        <w:spacing w:before="120" w:after="0"/>
        <w:rPr>
          <w:lang w:val="el" w:eastAsia="el"/>
        </w:rPr>
      </w:pPr>
      <w:r>
        <w:rPr>
          <w:b/>
          <w:bCs/>
          <w:lang w:val="el" w:eastAsia="el"/>
        </w:rPr>
        <w:t>10.</w:t>
      </w:r>
      <w:r>
        <w:rPr>
          <w:lang w:val="el" w:eastAsia="el"/>
        </w:rPr>
        <w:t xml:space="preserve"> Στην παράγραφο 1 του άρθρου 21 του Ν. 3016/ 2002 προστίθεται περίπτωση στ’, ως εξής:</w:t>
      </w:r>
    </w:p>
    <w:p>
      <w:pPr>
        <w:spacing w:before="240" w:after="240"/>
        <w:rPr>
          <w:lang w:val="el" w:eastAsia="el"/>
        </w:rPr>
      </w:pPr>
      <w:r>
        <w:rPr>
          <w:lang w:val="el" w:eastAsia="el"/>
        </w:rPr>
        <w:t>«στ. οι επιχορηγήσεις από τον Κρατικό Προϋπολογισμό».</w:t>
      </w:r>
    </w:p>
    <w:p>
      <w:pPr>
        <w:pStyle w:val="MainText"/>
        <w:spacing w:before="120" w:after="0"/>
        <w:rPr>
          <w:lang w:val="el" w:eastAsia="el"/>
        </w:rPr>
      </w:pPr>
      <w:r>
        <w:rPr>
          <w:b/>
          <w:bCs/>
          <w:lang w:val="el" w:eastAsia="el"/>
        </w:rPr>
        <w:t>11.</w:t>
      </w:r>
      <w:r>
        <w:rPr>
          <w:lang w:val="el" w:eastAsia="el"/>
        </w:rPr>
        <w:t xml:space="preserve"> Η περίπτωση γ’ της παραγράφου 2 του άρθρου 21 του Ν. 3016/2002 αντικαθίσταται ως εξής:</w:t>
      </w:r>
    </w:p>
    <w:p>
      <w:pPr>
        <w:spacing w:before="240" w:after="240"/>
        <w:rPr>
          <w:lang w:val="el" w:eastAsia="el"/>
        </w:rPr>
      </w:pPr>
      <w:r>
        <w:rPr>
          <w:lang w:val="el" w:eastAsia="el"/>
        </w:rPr>
        <w:t>«γ) Την κάλυψη των λειτουργικών της εξόδων, σταοποία περιλαμβάνονται και οι αποζημιώσεις των μελών του Δ.Σ., οι δαπάνες μισθοδοσίας του προσωπικού, καθώς και οι αμοιβές τρίτων».</w:t>
      </w:r>
    </w:p>
    <w:p>
      <w:pPr>
        <w:pStyle w:val="MainText"/>
        <w:spacing w:before="120" w:after="0"/>
        <w:rPr>
          <w:lang w:val="el" w:eastAsia="el"/>
        </w:rPr>
      </w:pPr>
      <w:r>
        <w:rPr>
          <w:b/>
          <w:bCs/>
          <w:lang w:val="el" w:eastAsia="el"/>
        </w:rPr>
        <w:t>12.</w:t>
      </w:r>
      <w:r>
        <w:rPr>
          <w:lang w:val="el" w:eastAsia="el"/>
        </w:rPr>
        <w:t xml:space="preserve"> Η παράγραφος 2 του άρθρου 23 του Ν. 3016/2002 τροποποιείται ως εξής:</w:t>
      </w:r>
    </w:p>
    <w:p>
      <w:pPr>
        <w:spacing w:before="240" w:after="240"/>
        <w:rPr>
          <w:lang w:val="el" w:eastAsia="el"/>
        </w:rPr>
      </w:pPr>
      <w:r>
        <w:rPr>
          <w:lang w:val="el" w:eastAsia="el"/>
        </w:rPr>
        <w:t>«2. Το προσωπικό προσλαμβάνεται στην εταιρεία με σύμβαση εργασίας ιδιωτικού δικαίου με απόφαση του Δ.Σ., σύμφωνα με τις ανάγκες της και ύστερα από προκήρυξη των αντίστοιχων θέσεων, στην οποία θα καϋορί-ζο- νται τα προσόντα, η διαδικασία επιλογής και η επιτροπή αξιολόγησης. Το πρακτικό της Επιτροπής αξιολόγησηςελέγχεται από το Α.Σ.Ε.Π.. Το προσωπικό αυτό δεν μπορεί να υπερβαίνει τα είκοσι άτομα.»</w:t>
      </w:r>
    </w:p>
    <w:p>
      <w:pPr>
        <w:pStyle w:val="MainText"/>
        <w:spacing w:before="120" w:after="0"/>
        <w:rPr>
          <w:lang w:val="el" w:eastAsia="el"/>
        </w:rPr>
      </w:pPr>
      <w:r>
        <w:rPr>
          <w:b/>
          <w:bCs/>
          <w:lang w:val="el" w:eastAsia="el"/>
        </w:rPr>
        <w:t>13.</w:t>
      </w:r>
      <w:r>
        <w:rPr>
          <w:lang w:val="el" w:eastAsia="el"/>
        </w:rPr>
        <w:t xml:space="preserve"> Στο τέλος του πρώτου εδαφίου της παραγράφου 4 του άρθρου 23 του Ν. 3016/2002 προστίθενται οι λέξεις «χωρίς να απαιτείται η γνώμη των υπηρεσιακών συμβουλίων των παραπάνω υπηρεσιών ή άλλων κατά περίπτωση οργάνων».</w:t>
      </w:r>
    </w:p>
    <w:p>
      <w:pPr>
        <w:pStyle w:val="MainText"/>
        <w:spacing w:before="120" w:after="0"/>
        <w:rPr>
          <w:lang w:val="el" w:eastAsia="el"/>
        </w:rPr>
      </w:pPr>
      <w:r>
        <w:rPr>
          <w:b/>
          <w:bCs/>
          <w:lang w:val="el" w:eastAsia="el"/>
        </w:rPr>
        <w:t>14.</w:t>
      </w:r>
      <w:r>
        <w:rPr>
          <w:lang w:val="el" w:eastAsia="el"/>
        </w:rPr>
        <w:t xml:space="preserve"> Στο άρθρο 25 του Ν. 3016/2002 μετά τις λέξεις «Το καταστατικό της εταιρείας» προστίθεται η λέξη «καταρτίζεται» .</w:t>
      </w:r>
    </w:p>
    <w:p>
      <w:pPr>
        <w:pStyle w:val="MainText"/>
        <w:spacing w:before="120" w:after="0"/>
        <w:rPr>
          <w:lang w:val="el" w:eastAsia="el"/>
        </w:rPr>
      </w:pPr>
      <w:r>
        <w:rPr>
          <w:b/>
          <w:bCs/>
          <w:lang w:val="el" w:eastAsia="el"/>
        </w:rPr>
        <w:t>15.</w:t>
      </w:r>
      <w:r>
        <w:rPr>
          <w:lang w:val="el" w:eastAsia="el"/>
        </w:rPr>
        <w:t xml:space="preserve"> Μετά το άρθρο 25 του Ν. 3016/2002 προστίθεται άρθρο 25Α, ως εξής:</w:t>
      </w:r>
    </w:p>
    <w:p>
      <w:pPr>
        <w:spacing w:before="240" w:after="240"/>
        <w:rPr>
          <w:lang w:val="el" w:eastAsia="el"/>
        </w:rPr>
      </w:pPr>
      <w:r>
        <w:rPr>
          <w:lang w:val="el" w:eastAsia="el"/>
        </w:rPr>
        <w:t>«Άρθρο 25Α</w:t>
      </w:r>
    </w:p>
    <w:p>
      <w:pPr>
        <w:spacing w:before="240" w:after="240"/>
        <w:rPr>
          <w:lang w:val="el" w:eastAsia="el"/>
        </w:rPr>
      </w:pPr>
      <w:r>
        <w:rPr>
          <w:lang w:val="el" w:eastAsia="el"/>
        </w:rPr>
        <w:t>1. 0 έλεγχος της νομιμότητας και κανονικότητας των δαπανών των έργων των φορέων του άρθρου 18 του παρόντος ασκείται από τις αντίστοιχες Υπηρεσίες Δημοσιονομικού Ελέγχου (Υ.Δ.Ε.) των Υπουργείων στην αρμοδιότητα των οποίων υπάγονται οι φορείς εκτέλεσης των έργων αυτών.</w:t>
      </w:r>
    </w:p>
    <w:p>
      <w:pPr>
        <w:spacing w:before="240" w:after="240"/>
        <w:rPr>
          <w:lang w:val="el" w:eastAsia="el"/>
        </w:rPr>
      </w:pPr>
      <w:r>
        <w:rPr>
          <w:lang w:val="el" w:eastAsia="el"/>
        </w:rPr>
        <w:t>2. 0 έλεγχος των δαπανών θα γίνεται με βάση πλήρη και νόμιμα δικαιολογητικό, σύμφωνα με τις κείμενες για κάθε κατηγορία δαπάνης διατάξεις. Τα δικαιολογητικό θα διαβιβάζονται στις Υ.Δ.Ε. από τις Οικονομικές Υπηρεσίες των αρμόδιων φορέων, οι οποίες είναι υπεύθυνες για τη συγκέντρωση όλων των νόμιμων δικαιολογητικών κάθε δαπάνης. Η Υ.Δ.Ε., μετά από έλεγχο νομιμότητας και κανονικότητας της δαπάνης, σύμφωνα με το άρθρο 26 του Ν. 2362/1995 (ΦΕΚ 247 Α’), διαβιβάζει τα σχετικά δικαιολο- γητικά στην Εταιρεία, προκειμένου να προβεί στην έκδοση του σχετικού τίτλου για την πληρωμή των δικαιούχων. Με απόφαση του Υπουργού Οικονομίας και Οικονομικών ρυθμίζεται κάθε σχετική λεπτομέρεια για την εφαρμογή της διάταξης αυτής.»</w:t>
      </w:r>
    </w:p>
    <w:p>
      <w:pPr>
        <w:pStyle w:val="Heading6"/>
        <w:spacing w:before="240" w:after="240"/>
        <w:rPr>
          <w:lang w:val="el" w:eastAsia="el"/>
        </w:rPr>
      </w:pPr>
      <w:r>
        <w:rPr>
          <w:rStyle w:val="article-num"/>
          <w:lang w:val="el" w:eastAsia="el"/>
        </w:rPr>
        <w:t>Άρθρο 42</w:t>
      </w:r>
    </w:p>
    <w:p>
      <w:pPr>
        <w:spacing w:before="240" w:after="240"/>
        <w:rPr>
          <w:lang w:val="el" w:eastAsia="el"/>
        </w:rPr>
      </w:pPr>
      <w:r>
        <w:rPr>
          <w:lang w:val="el" w:eastAsia="el"/>
        </w:rPr>
        <w:t>Στην παράγραφο 4 του άρθρου 3 του Ν. 2819/2000 (ΦΕΚ 94 Α’) η λέξη και ο αριθμός «δέκα (10)» αντικαθίστανται από τη λέξη και τον αριθμό «είκοσι (20)».</w:t>
      </w:r>
    </w:p>
    <w:p>
      <w:pPr>
        <w:pStyle w:val="Heading6"/>
        <w:spacing w:before="240" w:after="240"/>
        <w:rPr>
          <w:lang w:val="el" w:eastAsia="el"/>
        </w:rPr>
      </w:pPr>
      <w:r>
        <w:rPr>
          <w:rStyle w:val="article-num"/>
          <w:lang w:val="el" w:eastAsia="el"/>
        </w:rPr>
        <w:t>Άρθρο 43</w:t>
      </w:r>
    </w:p>
    <w:p>
      <w:pPr>
        <w:spacing w:before="240" w:after="240"/>
        <w:rPr>
          <w:lang w:val="el" w:eastAsia="el"/>
        </w:rPr>
      </w:pPr>
      <w:r>
        <w:rPr>
          <w:lang w:val="el" w:eastAsia="el"/>
        </w:rPr>
        <w:t>Στο άρθρο 5 του Ν.Δ. 631/1970 (ΦΕΚ 173 Α") προστίθεται εδάφιο ως εξής:</w:t>
      </w:r>
    </w:p>
    <w:p>
      <w:pPr>
        <w:spacing w:before="240" w:after="240"/>
        <w:rPr>
          <w:lang w:val="el" w:eastAsia="el"/>
        </w:rPr>
      </w:pPr>
      <w:r>
        <w:rPr>
          <w:lang w:val="el" w:eastAsia="el"/>
        </w:rPr>
        <w:t>«Με απόφαση του Υπουργού Οικονομίας και Οικονομικών μπορεί να αυξάνονται ή να μειώνονται τα υπόλοιπα των λογαριασμών του μεριδίου συμμετοχής της χώρας μας στο Διεθνές Νομισματικό Ταμείο και στο κεφάλαιο της Διεθνούς Τράπεζας Ανασυγκρότησης και Ανάπτυξης του Διεθνούς Οργανισμού Αναπτύξεως και του Διεθνούς Οργανισμού Χρηματοδοτησεως.»</w:t>
      </w:r>
    </w:p>
    <w:p>
      <w:pPr>
        <w:pStyle w:val="Heading6"/>
        <w:spacing w:before="240" w:after="240"/>
        <w:rPr>
          <w:lang w:val="el" w:eastAsia="el"/>
        </w:rPr>
      </w:pPr>
      <w:r>
        <w:rPr>
          <w:rStyle w:val="article-num"/>
          <w:lang w:val="el" w:eastAsia="el"/>
        </w:rPr>
        <w:t>Άρθρο 44</w:t>
      </w:r>
    </w:p>
    <w:p>
      <w:pPr>
        <w:spacing w:before="240" w:after="240"/>
        <w:rPr>
          <w:lang w:val="el" w:eastAsia="el"/>
        </w:rPr>
      </w:pPr>
      <w:r>
        <w:rPr>
          <w:lang w:val="el" w:eastAsia="el"/>
        </w:rPr>
        <w:t>Στο τέλος της παρ. 2 του άρθρου 1 του Ν. 2187/1994 (ΦΕΚ 16 Α’) προστίθεται εδάφιο ως εξης:</w:t>
      </w:r>
    </w:p>
    <w:p>
      <w:pPr>
        <w:spacing w:before="240" w:after="240"/>
        <w:rPr>
          <w:lang w:val="el" w:eastAsia="el"/>
        </w:rPr>
      </w:pPr>
      <w:r>
        <w:rPr>
          <w:lang w:val="el" w:eastAsia="el"/>
        </w:rPr>
        <w:t>«Οι ως άνω τεχνικές μπορεί επίσης να χρησιμοποιούνται για τη διαχείριση οικονομικών υποχρεώσεων του Δημοσίου, που απορρέουν απά δημάσιες συμβάσεις προμηθειών η παροχής υπηρεσιών, που συνάπτονται μεταξύ Ελληνικού Δημοσίου και τρίτων.»</w:t>
      </w:r>
    </w:p>
    <w:p>
      <w:pPr>
        <w:pStyle w:val="Heading6"/>
        <w:spacing w:before="240" w:after="240"/>
        <w:rPr>
          <w:lang w:val="el" w:eastAsia="el"/>
        </w:rPr>
      </w:pPr>
      <w:r>
        <w:rPr>
          <w:rStyle w:val="article-num"/>
          <w:lang w:val="el" w:eastAsia="el"/>
        </w:rPr>
        <w:t>Άρθρο 45</w:t>
      </w:r>
    </w:p>
    <w:p>
      <w:pPr>
        <w:spacing w:before="240" w:after="240"/>
        <w:rPr>
          <w:lang w:val="el" w:eastAsia="el"/>
        </w:rPr>
      </w:pPr>
      <w:r>
        <w:rPr>
          <w:lang w:val="el" w:eastAsia="el"/>
        </w:rPr>
        <w:t>Στα άρθρα 1 και 16 του Ν. 719/1977 και στο άρθρο 34 του Ν. 1473/1984 άπου αναφέρεται «Νομάρχης Δωδεκάνησου», αντί άυτού τίθεντάι οι λέξεις «Γενικές Γράμμάτέ- άς της Περιφέρειάς Νοτίου Αιγάίου».</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Πάράχώρηση κάτά χρήση του στάδίου με την επωνυμία «Ελληνική Ολυμπιάκή Επιτροπή - Στάδιο Γ. Κάράίσκάκης»</w:t>
      </w:r>
    </w:p>
    <w:p>
      <w:pPr>
        <w:pStyle w:val="MainText"/>
        <w:spacing w:before="120" w:after="0"/>
        <w:rPr>
          <w:lang w:val="el" w:eastAsia="el"/>
        </w:rPr>
      </w:pPr>
      <w:r>
        <w:rPr>
          <w:b/>
          <w:bCs/>
          <w:lang w:val="el" w:eastAsia="el"/>
        </w:rPr>
        <w:t>1.</w:t>
      </w:r>
      <w:r>
        <w:rPr>
          <w:lang w:val="el" w:eastAsia="el"/>
        </w:rPr>
        <w:t xml:space="preserve"> ά. Αντικάθίστάτάι η πάρ. 1 του άρθρου 8 του Ν. 2947/2001 (ΦΕΚ 228 Α’) ως εξής:</w:t>
      </w:r>
    </w:p>
    <w:p>
      <w:pPr>
        <w:spacing w:before="240" w:after="240"/>
        <w:rPr>
          <w:lang w:val="el" w:eastAsia="el"/>
        </w:rPr>
      </w:pPr>
      <w:r>
        <w:rPr>
          <w:lang w:val="el" w:eastAsia="el"/>
        </w:rPr>
        <w:t>«1.ά) Εγκρίνετάι η τροποποίηση του εγκεκριμένου ρυμοτομικού σχεδίου Ν. Φάλήρου (Πειράιώς) στο χώρο του στάδίου Γ. Κάράίσκάκη με τη μετάτάπιση ρυμοτομικών κάι οικοδομικών γράμμών, όπως φάίνετάι στο σχετικό πρωτότυπο διάγράμμά σε κλίμάκά 1:500, που θεωρήθηκε άπό τον Προϊστάμενο Διεύθυνσης Τοπογράφικών Εφάρ- μογών του Υπουργείου Περιβάλλοντος, Χωροτάξίάς κάι Δημόσιων Έργων κάι του οποίου το άντίτυπο σε φωτοσμίκρυνση δημοσιεύετάι με το νόμο άυτόν στην Εφημερίδά της Κυβερνήσεως.</w:t>
      </w:r>
    </w:p>
    <w:p>
      <w:pPr>
        <w:spacing w:before="240" w:after="240"/>
        <w:rPr>
          <w:lang w:val="el" w:eastAsia="el"/>
        </w:rPr>
      </w:pPr>
      <w:r>
        <w:rPr>
          <w:lang w:val="el" w:eastAsia="el"/>
        </w:rPr>
        <w:t>β) Τροποποιείτάι το περίγράμμά των κτιριάκών εγκάτά- στάσεων του στάδίου όπως φάίνετάι στο πάράπάνω διάγράμμά.»</w:t>
      </w:r>
    </w:p>
    <w:p>
      <w:pPr>
        <w:spacing w:before="240" w:after="240"/>
        <w:rPr>
          <w:lang w:val="el" w:eastAsia="el"/>
        </w:rPr>
      </w:pPr>
      <w:r>
        <w:rPr>
          <w:lang w:val="el" w:eastAsia="el"/>
        </w:rPr>
        <w:t>β. Στο πρώτο εδάφιο της πάράγράφου 3 του άρθρου 8 του Ν. 2947/2001 οι λέξεις «άιθουσών εξυπηρέτησης τύπου κάι μέσων μάζικής ενημέρωσης» διάγράφοντάι.</w:t>
      </w:r>
    </w:p>
    <w:p>
      <w:pPr>
        <w:pStyle w:val="MainText"/>
        <w:spacing w:before="120" w:after="0"/>
        <w:rPr>
          <w:lang w:val="el" w:eastAsia="el"/>
        </w:rPr>
      </w:pPr>
      <w:r>
        <w:rPr>
          <w:b/>
          <w:bCs/>
          <w:lang w:val="el" w:eastAsia="el"/>
        </w:rPr>
        <w:t>2.</w:t>
      </w:r>
      <w:r>
        <w:rPr>
          <w:lang w:val="el" w:eastAsia="el"/>
        </w:rPr>
        <w:t xml:space="preserve"> Λόγω των άνάγκών διοργάνωσης των ΟλυμπιάκώνΑγώνων του 2004 μετάφέρετάι γιά πενήντά (50) έτη στη Γενική Γράμμάτείά Αθλητισμού η χρήση, η διοίκηση κάι διά- χείριση του χώρου του στάδίου με την επωνυμίά «Ελληνική Ολυμπιάκή Επιτροπή - Στάδιο Γ. Κάράίσκάκης (εφεξής «στάδιο»), συνολικής έκτάσης 75.248 τ. μ. περίπου, μετά των συστάτικών κάι πάράρτημάτων του κάι όλου του εξοπλισμού του, όπως άπεικονίζετάι με στοιχείά ΑΒΓΔΕΖΗ- ΘΙΚΛΜΝΞΟΠΡΣΤΥΦΧ στο τοπογράφικό διάγράμμά της πάρ. 1ά του άρθρου 8 του Ν. 2947/2001, όπως άντικάτά- στάθηκε με την προηγούμενη πάράγράφο του πάρόντος άρθρου.</w:t>
      </w:r>
    </w:p>
    <w:p>
      <w:pPr>
        <w:pStyle w:val="MainText"/>
        <w:spacing w:before="120" w:after="0"/>
        <w:rPr>
          <w:lang w:val="el" w:eastAsia="el"/>
        </w:rPr>
      </w:pPr>
      <w:r>
        <w:rPr>
          <w:b/>
          <w:bCs/>
          <w:lang w:val="el" w:eastAsia="el"/>
        </w:rPr>
        <w:t>3.</w:t>
      </w:r>
      <w:r>
        <w:rPr>
          <w:lang w:val="el" w:eastAsia="el"/>
        </w:rPr>
        <w:t xml:space="preserve"> Η Γενική Γράμμάτείά Αθλητισμού μπορεί νά πάράχω- ρήσει υπό όρους τη χρήση, διοίκηση κάι διάχείριση του χώρου του στάδίου στο άθλητικό σωμάτείο με την επωνυμίά «Ολυμπιάκός Σύνδεσμος Φιλάθλων Πειράιώς» (εφεξής «σωμάτείο»), που ιδρύθηκε με την υπ’ άριθμ. 1247 της 26ης Μάίου 1925 άπόφάση του Πολυμελούς Πρωτοδικείου Πειράιά με έδρά τον Πειράιά. Η διάρκειά της πά- ράχώρησης ορίζετάι σε σάράντά εννέά (49) έτη εφόσον ο πάράχωρησιούχος άνάλάμβάνει την άνάκάτάσκευή του στάδίου κάτά τά οριζόμενά στις επόμενες πάράγράφους με δικές του δάπάνες. Η πάράχώρηση άρχίζει άπό τηνημερομηνία υπογράφής της προβλεπόμενης στην επόμενη πάράγράφο σύμβάσης. Μετά τη λήξη της πάράχώρη- όης η χρήση, διοίκηση κάι διάχείριση του στάδίου, μετά των συστάτικών κάι πάράρτημάτων του κάι όλου του εξοπλισμού του, όπως θά έχει διάμορφωθεί κάι σε όποιά κά- τάστάση βρίσκετάι το χρόνο εκείνο, επάνέρχετάι στην Ελληνική Ολυμπιάκή Επιτροπή, άνευ ουδεμίάς άποζημιώσε- ως του σωμάτείου ή οποιουδήποτε τρίτου.</w:t>
      </w:r>
    </w:p>
    <w:p>
      <w:pPr>
        <w:pStyle w:val="MainText"/>
        <w:spacing w:before="120" w:after="0"/>
        <w:rPr>
          <w:lang w:val="el" w:eastAsia="el"/>
        </w:rPr>
      </w:pPr>
      <w:r>
        <w:rPr>
          <w:b/>
          <w:bCs/>
          <w:lang w:val="el" w:eastAsia="el"/>
        </w:rPr>
        <w:t>4.</w:t>
      </w:r>
      <w:r>
        <w:rPr>
          <w:lang w:val="el" w:eastAsia="el"/>
        </w:rPr>
        <w:t xml:space="preserve"> Με σύμβάση που κάτάρτίζετάι μετάξύ της Γενικής Γράμμάτείάς Αθλητισμού κάι του σωμάτείου κάθορίζο- ντάι:</w:t>
      </w:r>
    </w:p>
    <w:p>
      <w:pPr>
        <w:spacing w:before="240" w:after="240"/>
        <w:rPr>
          <w:lang w:val="el" w:eastAsia="el"/>
        </w:rPr>
      </w:pPr>
      <w:r>
        <w:rPr>
          <w:lang w:val="el" w:eastAsia="el"/>
        </w:rPr>
        <w:t>ά) οι ειδικότεροι όροι κάι προϋποθέσεις της πάράχώρη- σης,</w:t>
      </w:r>
    </w:p>
    <w:p>
      <w:pPr>
        <w:pStyle w:val="StructureList1"/>
        <w:spacing w:before="120" w:after="0"/>
        <w:rPr>
          <w:lang w:val="el" w:eastAsia="el"/>
        </w:rPr>
      </w:pPr>
      <w:r>
        <w:rPr>
          <w:lang w:val="el" w:eastAsia="el"/>
        </w:rPr>
        <w:t>β)</w:t>
      </w:r>
      <w:r>
        <w:rPr>
          <w:lang w:val="en" w:eastAsia="en"/>
        </w:rPr>
        <w:tab/>
      </w:r>
      <w:r>
        <w:rPr>
          <w:lang w:val="el" w:eastAsia="el"/>
        </w:rPr>
        <w:t>οι προδιάγράφές κάι το χρονοδιάγράμμά πράγμάτο- ποίησης των άνάγκάίων εργάσιών κάι επεμβάσεων ώστε ο χώρος νά κάτάστεί κάτάλληλος γιά την τέλεση των ά- γωνισμάτων του Ολυμπιάκού Τουρνουά Ποδοσφάίρου κάτά τη διάρκειά των Ολυμπιάκών Αγώνων του 2004 στην Αθήνά, τη διεξάγωγή άγώνων των Εθνικών ΕλληνικώνΟμάδων Ποδοσφάίρου κάι άγώνων Ποδοσφάίρου Εθνικών κάι Διεθνών Οργάνώσεων κάι τη διεξάγωγή των άθλητι- κών κάι άλλων εκδηλώσεων του σωμάτείου άυτού,</w:t>
      </w:r>
    </w:p>
    <w:p>
      <w:pPr>
        <w:pStyle w:val="StructureList1"/>
        <w:spacing w:before="120" w:after="0"/>
        <w:rPr>
          <w:lang w:val="el" w:eastAsia="el"/>
        </w:rPr>
      </w:pPr>
      <w:r>
        <w:rPr>
          <w:lang w:val="el" w:eastAsia="el"/>
        </w:rPr>
        <w:t>γ)</w:t>
      </w:r>
      <w:r>
        <w:rPr>
          <w:lang w:val="en" w:eastAsia="en"/>
        </w:rPr>
        <w:tab/>
      </w:r>
      <w:r>
        <w:rPr>
          <w:lang w:val="el" w:eastAsia="el"/>
        </w:rPr>
        <w:t>οι πάρεχόμενες άσφάλειες, εγγυήσεις κάι ρήτρες που επιβάλλοντάι γιά την κάλή κάι εμπρόθεσμη πράγμά- τοποίηση των πιο πάνω εργάσιών κάι επεμβάσεων,</w:t>
      </w:r>
    </w:p>
    <w:p>
      <w:pPr>
        <w:pStyle w:val="StructureList1"/>
        <w:spacing w:before="120" w:after="0"/>
        <w:rPr>
          <w:lang w:val="el" w:eastAsia="el"/>
        </w:rPr>
      </w:pPr>
      <w:r>
        <w:rPr>
          <w:lang w:val="el" w:eastAsia="el"/>
        </w:rPr>
        <w:t>δ)</w:t>
      </w:r>
      <w:r>
        <w:rPr>
          <w:lang w:val="en" w:eastAsia="en"/>
        </w:rPr>
        <w:tab/>
      </w:r>
      <w:r>
        <w:rPr>
          <w:lang w:val="el" w:eastAsia="el"/>
        </w:rPr>
        <w:t>οι ειδικότεροι όροι κάι προϋποθέσεις της τυχόν εκχώρησης δικάιωμάτων κάι υποχρεώσεων, σύμφωνά με τά οριζόμενά στην επόμενη πάράγράφο του πάρόντος,</w:t>
      </w:r>
    </w:p>
    <w:p>
      <w:pPr>
        <w:pStyle w:val="StructureList1"/>
        <w:spacing w:before="120" w:after="0"/>
        <w:rPr>
          <w:lang w:val="el" w:eastAsia="el"/>
        </w:rPr>
      </w:pPr>
      <w:r>
        <w:rPr>
          <w:lang w:val="el" w:eastAsia="el"/>
        </w:rPr>
        <w:t>ε)</w:t>
      </w:r>
      <w:r>
        <w:rPr>
          <w:lang w:val="en" w:eastAsia="en"/>
        </w:rPr>
        <w:tab/>
      </w:r>
      <w:r>
        <w:rPr>
          <w:lang w:val="el" w:eastAsia="el"/>
        </w:rPr>
        <w:t>ποσοστό δεκάπέντε τοις εκάτό (15%) επί των εσόδων άπό τά εισιτήριά κάι την εκμετάλλευση των διάφημιστι- κών χώρων του στάδίου θά κάτάβάλλετάι στη Γενική Γράμμάτείά Αθλητισμού. Η υποχρέωση της ως άνω κάτά- βολής άρχίζει δεκάπέντε (15) χρόνιά μετά τη λήξη τωνΟλυμπιάκών Αγώνων του 2004, μη εφάρμοζομένων των διάτάξεων των πάράγράφων 2, 3 κάι 4 του άρθρου 56 κάι του δεύτερου κάι τρίτου εδάφιου της πάράγράφου 1 του άρθρου 67 του Ν. 2725/1999 (ΦΕΚ 121 Α")</w:t>
      </w:r>
    </w:p>
    <w:p>
      <w:pPr>
        <w:pStyle w:val="StructureList1"/>
        <w:spacing w:before="120" w:after="0"/>
        <w:rPr>
          <w:lang w:val="el" w:eastAsia="el"/>
        </w:rPr>
      </w:pPr>
      <w:r>
        <w:rPr>
          <w:lang w:val="el" w:eastAsia="el"/>
        </w:rPr>
        <w:t>στ)</w:t>
      </w:r>
      <w:r>
        <w:rPr>
          <w:lang w:val="en" w:eastAsia="en"/>
        </w:rPr>
        <w:tab/>
      </w:r>
      <w:r>
        <w:rPr>
          <w:lang w:val="el" w:eastAsia="el"/>
        </w:rPr>
        <w:t>ο χρόνος κάι ο τρόπος πάράχώρησης της χρήσης των εγκάτάστάσεων του στάδίου στην Οργάνωτική Επιτροπή Ολυμπιάκών Αγώνων «ΑΘΗΝΑ 2004» Α.Ε. γιά τις ά- νάγκες των Ολυμπιάκών Αγώνων του 2004, σύμφωνά με τά οριζόμενά στην πάράγράφο 6 του άρθρου 8 του Ν. 2947/2001,</w:t>
      </w:r>
    </w:p>
    <w:p>
      <w:pPr>
        <w:pStyle w:val="StructureList1"/>
        <w:spacing w:before="120" w:after="0"/>
        <w:rPr>
          <w:lang w:val="el" w:eastAsia="el"/>
        </w:rPr>
      </w:pPr>
      <w:r>
        <w:rPr>
          <w:lang w:val="el" w:eastAsia="el"/>
        </w:rPr>
        <w:t>ζ)</w:t>
      </w:r>
      <w:r>
        <w:rPr>
          <w:lang w:val="en" w:eastAsia="en"/>
        </w:rPr>
        <w:tab/>
      </w:r>
      <w:r>
        <w:rPr>
          <w:lang w:val="el" w:eastAsia="el"/>
        </w:rPr>
        <w:t>κάθε άλλη σχετική λεπτομέρειά.</w:t>
      </w:r>
    </w:p>
    <w:p>
      <w:pPr>
        <w:pStyle w:val="MainText"/>
        <w:spacing w:before="120" w:after="0"/>
        <w:rPr>
          <w:lang w:val="el" w:eastAsia="el"/>
        </w:rPr>
      </w:pPr>
      <w:r>
        <w:rPr>
          <w:b/>
          <w:bCs/>
          <w:lang w:val="el" w:eastAsia="el"/>
        </w:rPr>
        <w:t>5.</w:t>
      </w:r>
      <w:r>
        <w:rPr>
          <w:lang w:val="el" w:eastAsia="el"/>
        </w:rPr>
        <w:t xml:space="preserve"> ά. Με την ίδιά σύμβάση το σωμάτείο άνάλάμβάνει την υποχρέωση άνάκάτάσκευής των εγκάτάστάσεων του στάδίου κάι διάμόρφωσης του περιβάλλοντος χώρου άυτού, κάθώς κάι την υποχρέωση δημιουργίας χώρων στάθμευσης συνολικής χωρητικότητάς 1.130 περίπου θέσεων. Οι δάπάνες των εργάσιών άνάκάτάσκευής, οι δάπάνες διάμόρφωσης του περιβάλλοντος χώρου του στάδίου κάι των χώρων στάθμευσης, κάθώς κάι οι δάπάνες συντήρησης κάι λειτουργίάς του στάδίου, βάρύνουν εξ ολοκλήρου το σωμάτείο, το οποίο γιά την κάλυψη τους, κάθώς κάι γιά την εκτέλεση των σχετικών εργάσιών, μπορεί νά εκχωρεί δικάιώμάτά κάι υποχρεώσεις του, που άπορρέ- ouv από την προβλεπόμενη στην παράγραφο 4 του παρόντος άρθρου σύμβαση, σε τρίτους, ύστερα από έγκριση της Γενικής Γραμματείας Αθλητισμού, μη εφαρμοζομέ- νων των διατάξεων των παραγράφων 2, 3 και 4 του άρθρου 56 και του δεύτερου και τρίτου εδαφίου της παραγράφου 1 του άρθρου 67 του Ν. 2725/1999.</w:t>
      </w:r>
    </w:p>
    <w:p>
      <w:pPr>
        <w:spacing w:before="240" w:after="240"/>
        <w:rPr>
          <w:lang w:val="el" w:eastAsia="el"/>
        </w:rPr>
      </w:pPr>
      <w:r>
        <w:rPr>
          <w:lang w:val="el" w:eastAsia="el"/>
        </w:rPr>
        <w:t>β. Η ανακατασκευή θα γίνει σύμφωνα με το σχέδιο γενικής διάταξης που απεικονίζεται στο διάγραμμα της παραγράφου 1 και τους όρους και περιορισμούς δόμησης και χρήσης που καθορίζονται στο άρθρο 8 του Ν. 2947/2001, καθώς και τις Ολυμπιακές, αθλητικές και τεχνικές προδιαγραφές που θα καθορισθούν με τη σύμβαση της παραγράφου 4 και πρέπει να είναι έτοιμο προς χρήση για την τέλεση των Ολυμπιακών Αγώνων του 2004.</w:t>
      </w:r>
    </w:p>
    <w:p>
      <w:pPr>
        <w:spacing w:before="240" w:after="240"/>
        <w:rPr>
          <w:lang w:val="el" w:eastAsia="el"/>
        </w:rPr>
      </w:pPr>
      <w:r>
        <w:rPr>
          <w:lang w:val="el" w:eastAsia="el"/>
        </w:rPr>
        <w:t>γ. Η επωνυμία του σταδίου («Ελληνική Ολυμπιακή Επιτροπή - Στάδιο Γ. Κάράίσκάκης») διατηρείται για όλο το διάστημα της παραχώρησης.</w:t>
      </w:r>
    </w:p>
    <w:p>
      <w:pPr>
        <w:spacing w:before="240" w:after="240"/>
        <w:rPr>
          <w:lang w:val="el" w:eastAsia="el"/>
        </w:rPr>
      </w:pPr>
      <w:r>
        <w:rPr>
          <w:lang w:val="el" w:eastAsia="el"/>
        </w:rPr>
        <w:t>δ. Για την κατασκευή του σταδίου και των χώρων στάθμευσης, απαιτείται η προηγούμενη έγκριση περιβαλλοντικών όρων, σύμφωνα με τη διαδικασία που προβλέπεται στην περίπτωση δβ’ της παρ. 1 του άρθρου 4 του Ν. 1650/1986, όπως αντικαταστάθηκε με το άρθρο 2 του Ν. 3010/2002 (ΦΕΚ 91 Α’). Η έγκριση περιβαλλοντικών όρων χορηγείται με κοινή απόφαση των Υπουργών Περιβάλλοντος, Χωροταξίας και Δημόσιων Έργων και Πολιτισμού, ύστερα από γνώμη του Οργανισμού Ρυθμιστικού Σχεδίου Αθήνας.</w:t>
      </w:r>
    </w:p>
    <w:p>
      <w:pPr>
        <w:spacing w:before="240" w:after="240"/>
        <w:rPr>
          <w:lang w:val="el" w:eastAsia="el"/>
        </w:rPr>
      </w:pPr>
      <w:r>
        <w:rPr>
          <w:lang w:val="el" w:eastAsia="el"/>
        </w:rPr>
        <w:t>ε. Οι οικοδομικές άδειες εκδίδονται από το Υπουργείο Περιβάλλοντος, Χωροταξίας και Δημόσιων Έργων και σύμφωνα με τη διαδικασία που ορίζεται στην περίπτωση β’ της παρ. 1 του άρθρου 5 του Ν. 2730/1999, όπως ισχύει, ύστερα από αίτηση του σωματείου. Η αίτηση για την έκδοση των παραπάνω αδειών συνοδεύεται από αντίγραφο της προβλεπόμενης στην παράγραφο 4 του παρόντος άρθρου σύμβασης.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Ρύθμιση θεμάτων των ακινήτων των περιοχών «Καράβολα» και «Μάχης της Κρήτης» για την αναβάθμιση της εισόδου της Ολυμπιακής Πόλης του Δήμου Ηρακλείου Κρήτης.</w:t>
      </w:r>
    </w:p>
    <w:p>
      <w:pPr>
        <w:pStyle w:val="MainText"/>
        <w:spacing w:before="120" w:after="0"/>
        <w:rPr>
          <w:lang w:val="el" w:eastAsia="el"/>
        </w:rPr>
      </w:pPr>
      <w:r>
        <w:rPr>
          <w:b/>
          <w:bCs/>
          <w:lang w:val="el" w:eastAsia="el"/>
        </w:rPr>
        <w:t>1.</w:t>
      </w:r>
      <w:r>
        <w:rPr>
          <w:lang w:val="el" w:eastAsia="el"/>
        </w:rPr>
        <w:t xml:space="preserve"> Για την τέλεση αγωνισμάτων των Ολυμπιακών Αγώνων του 2004 στην Ολυμπιακή Πόλη του Δήμου Ηρακλείου Κρήτης επιτρέπεται η καταβολή από το Ελληνικό Δημόσιο: (α) αποζημιώσεως για τη μεταβίβαση της κυριότητας στο Δημόσιο ακινήτων των οποίων οι κάτοχοι έχουν τίτλους ιδιοκτησίας και (β) επιδότησης για την κοινωνική αποκατάσταση των κατόχων ακινήτων. Τα ακίνητα αποτυπώνονται στο κτηματολογικό διάγραμμα, κλίμακας 1:1.000, που θεωρήθηκε από τον Προϊστάμενο της Διεύθυνσης Οδικών Έργων της Γενικής Γραμματείας Δημόσιων Έργων του Υπουργείου Περιβάλλοντος, Χωροταξίας και Δημόσιων Έργων και του οποίου αντίτυπο σε φωτοσμίκρυνση δημοσιεύεται με το νόμο αυτόν στην Εφημερίδα της Κυβερνήσεως.</w:t>
      </w:r>
    </w:p>
    <w:p>
      <w:pPr>
        <w:spacing w:before="240" w:after="240"/>
        <w:rPr>
          <w:lang w:val="el" w:eastAsia="el"/>
        </w:rPr>
      </w:pPr>
      <w:r>
        <w:rPr>
          <w:lang w:val="el" w:eastAsia="el"/>
        </w:rPr>
        <w:t>Η δαπάνη θα καλυφθεί από το Πρόγραμμα ΔημοσίωνΕπενδύσεων. Με κοινή απόφαση των Υπουργών Οικονομίας και Οικονομικών και Πολιτισμού ορίζονται τα κριτήρια με τα οποία η Επιτροπή της επόμενης παραγράφου καθορίζει το ύφος της αποζημίωσης ή της επιδότησης για την κοινωνική αποκατάσταση ανά δικαιούχο και κάθε σχετική λεπτομέρεια.</w:t>
      </w:r>
    </w:p>
    <w:p>
      <w:pPr>
        <w:pStyle w:val="MainText"/>
        <w:spacing w:before="120" w:after="0"/>
        <w:rPr>
          <w:lang w:val="el" w:eastAsia="el"/>
        </w:rPr>
      </w:pPr>
      <w:r>
        <w:rPr>
          <w:b/>
          <w:bCs/>
          <w:lang w:val="el" w:eastAsia="el"/>
        </w:rPr>
        <w:t>2.</w:t>
      </w:r>
      <w:r>
        <w:rPr>
          <w:lang w:val="el" w:eastAsia="el"/>
        </w:rPr>
        <w:t xml:space="preserve"> Συνιστάται πενταμελής Επιτροπή, καλούμενη στη συνέχεια η «Επιτροπή», η οποία συγκροτείται από:</w:t>
      </w:r>
    </w:p>
    <w:p>
      <w:pPr>
        <w:spacing w:before="240" w:after="240"/>
        <w:rPr>
          <w:lang w:val="el" w:eastAsia="el"/>
        </w:rPr>
      </w:pPr>
      <w:r>
        <w:rPr>
          <w:lang w:val="el" w:eastAsia="el"/>
        </w:rPr>
        <w:t>α. Τον Πάρεδρο του Νομικού Συμβουλίου του Κράτους στο Δικαστικό Γραφείο Ηρακλείου Κρήτης, ως Πρόεδρο, με το νόμιμο αναπληρωτή του.</w:t>
      </w:r>
    </w:p>
    <w:p>
      <w:pPr>
        <w:spacing w:before="240" w:after="240"/>
        <w:rPr>
          <w:lang w:val="el" w:eastAsia="el"/>
        </w:rPr>
      </w:pPr>
      <w:r>
        <w:rPr>
          <w:lang w:val="el" w:eastAsia="el"/>
        </w:rPr>
        <w:t>β. Ανώτερο υπάλληλο της αρμόδιας Δημόσιας Οικονομικής Υπηρεσίας Ηρακλείου Κρήτης, με το νόμιμο αναπληρωτή του, που διορίζεται με πράξη του Προϊσταμένου.</w:t>
      </w:r>
    </w:p>
    <w:p>
      <w:pPr>
        <w:spacing w:before="240" w:after="240"/>
        <w:rPr>
          <w:lang w:val="el" w:eastAsia="el"/>
        </w:rPr>
      </w:pPr>
      <w:r>
        <w:rPr>
          <w:lang w:val="el" w:eastAsia="el"/>
        </w:rPr>
        <w:t>γ. Ανώτερο υπάλληλο της Κτηματικής Υπηρεσίας του Δημοσίου με τον αναπληρωτή του, που διορίζονται από τον Διευθυντή της ίδιας υπηρεσίας.</w:t>
      </w:r>
    </w:p>
    <w:p>
      <w:pPr>
        <w:spacing w:before="240" w:after="240"/>
        <w:rPr>
          <w:lang w:val="el" w:eastAsia="el"/>
        </w:rPr>
      </w:pPr>
      <w:r>
        <w:rPr>
          <w:lang w:val="el" w:eastAsia="el"/>
        </w:rPr>
        <w:t>δ. Ανώτερο υπάλληλο της Τεχνικής Υπηρεσίας του Δήμου Ηρακλείου Κρήτης, με το νόμιμο αναπληρωτή του.</w:t>
      </w:r>
    </w:p>
    <w:p>
      <w:pPr>
        <w:spacing w:before="240" w:after="240"/>
        <w:rPr>
          <w:lang w:val="el" w:eastAsia="el"/>
        </w:rPr>
      </w:pPr>
      <w:r>
        <w:rPr>
          <w:lang w:val="el" w:eastAsia="el"/>
        </w:rPr>
        <w:t>ε. Έναν δικηγόρο στον Αρειο Πάγο, με τον αναπληρωτή του, που διορίζονται με απόφαση του Δικηγορικού Συλλόγου Ηρακλείου.</w:t>
      </w:r>
    </w:p>
    <w:p>
      <w:pPr>
        <w:spacing w:before="240" w:after="240"/>
        <w:rPr>
          <w:lang w:val="el" w:eastAsia="el"/>
        </w:rPr>
      </w:pPr>
      <w:r>
        <w:rPr>
          <w:lang w:val="el" w:eastAsia="el"/>
        </w:rPr>
        <w:t>Στην Επιτροπή αποσπάται με απόφαση του Δημοτικού Συμβουλίου του Δήμου Ηρακλείου Κρήτης, ως γραμματέας αυτής, ένας υπάλληλος του Δήμου τούτου.</w:t>
      </w:r>
    </w:p>
    <w:p>
      <w:pPr>
        <w:pStyle w:val="MainText"/>
        <w:spacing w:before="120" w:after="0"/>
        <w:rPr>
          <w:lang w:val="el" w:eastAsia="el"/>
        </w:rPr>
      </w:pPr>
      <w:r>
        <w:rPr>
          <w:b/>
          <w:bCs/>
          <w:lang w:val="el" w:eastAsia="el"/>
        </w:rPr>
        <w:t>3.</w:t>
      </w:r>
      <w:r>
        <w:rPr>
          <w:lang w:val="el" w:eastAsia="el"/>
        </w:rPr>
        <w:t xml:space="preserve"> Η Επιτροπή συγκαλείται από τον Πρόεδρο της και συνεδριάζει στο Κεντρικό Κατάστημα του Δήμου Ηρακλείου Κρήτης. Βρίσκεται σε απαρτία όταν παρίστανται όλα τα μέλη της. Οι αποφάσεις της Επιτροπής λαμβάνονται κατά πλειοψηφία.</w:t>
      </w:r>
    </w:p>
    <w:p>
      <w:pPr>
        <w:spacing w:before="240" w:after="240"/>
        <w:rPr>
          <w:lang w:val="el" w:eastAsia="el"/>
        </w:rPr>
      </w:pPr>
      <w:r>
        <w:rPr>
          <w:lang w:val="el" w:eastAsia="el"/>
        </w:rPr>
        <w:t>Η Επιτροπή προσκαλεί τους κυρίους ή κατόχους τωνακινήτων να καταθέσουν στο γραμματέα της, μέσα σεαποκλειστική προθεσμία τριάντα (30) ημερών από την τελευταία δημοσίευση της πρόσκλησης, αίτηση για την καταβολή της παραπάνω αποζημίωσης ή επιδότησης. Η αίτηση αυτή πρέπει να συνοδεύεται από:</w:t>
      </w:r>
    </w:p>
    <w:p>
      <w:pPr>
        <w:pStyle w:val="StructureList1"/>
        <w:spacing w:before="120" w:after="0"/>
        <w:rPr>
          <w:lang w:val="el" w:eastAsia="el"/>
        </w:rPr>
      </w:pPr>
      <w:r>
        <w:rPr>
          <w:lang w:val="el" w:eastAsia="el"/>
        </w:rPr>
        <w:t>α)</w:t>
      </w:r>
      <w:r>
        <w:rPr>
          <w:lang w:val="en" w:eastAsia="en"/>
        </w:rPr>
        <w:tab/>
      </w:r>
      <w:r>
        <w:rPr>
          <w:lang w:val="el" w:eastAsia="el"/>
        </w:rPr>
        <w:t>Τους τίτλους ιδιοκτησίας μετά των σχετικών πιστοποιητικών.</w:t>
      </w:r>
    </w:p>
    <w:p>
      <w:pPr>
        <w:pStyle w:val="StructureList1"/>
        <w:spacing w:before="120" w:after="0"/>
        <w:rPr>
          <w:lang w:val="el" w:eastAsia="el"/>
        </w:rPr>
      </w:pPr>
      <w:r>
        <w:rPr>
          <w:lang w:val="el" w:eastAsia="el"/>
        </w:rPr>
        <w:t>β)</w:t>
      </w:r>
      <w:r>
        <w:rPr>
          <w:lang w:val="en" w:eastAsia="en"/>
        </w:rPr>
        <w:tab/>
      </w:r>
      <w:r>
        <w:rPr>
          <w:lang w:val="el" w:eastAsia="el"/>
        </w:rPr>
        <w:t>Ένορκη βεβαίωση δύο ατόμων, περί της κατοχής και της διάρκειας αυτής επί του ακινήτου.</w:t>
      </w:r>
    </w:p>
    <w:p>
      <w:pPr>
        <w:pStyle w:val="StructureList1"/>
        <w:spacing w:before="120" w:after="0"/>
        <w:rPr>
          <w:lang w:val="el" w:eastAsia="el"/>
        </w:rPr>
      </w:pPr>
      <w:r>
        <w:rPr>
          <w:lang w:val="el" w:eastAsia="el"/>
        </w:rPr>
        <w:t>γ)</w:t>
      </w:r>
      <w:r>
        <w:rPr>
          <w:lang w:val="en" w:eastAsia="en"/>
        </w:rPr>
        <w:tab/>
      </w:r>
      <w:r>
        <w:rPr>
          <w:lang w:val="el" w:eastAsia="el"/>
        </w:rPr>
        <w:t>Την προβλεπόμενη στην παράγραφο 5 του άρθρου 3 του Ν. 2690/1999 υπεύθυνη δήλωση περί αναλήψεως από τον αιτούντα του κινδύνου τυχόν αποζημιώσεως τρίτων, που εγείρουν δικαιώματα επί του ακινήτου, και</w:t>
      </w:r>
    </w:p>
    <w:p>
      <w:pPr>
        <w:pStyle w:val="StructureList1"/>
        <w:spacing w:before="120" w:after="0"/>
        <w:rPr>
          <w:lang w:val="el" w:eastAsia="el"/>
        </w:rPr>
      </w:pPr>
      <w:r>
        <w:rPr>
          <w:lang w:val="el" w:eastAsia="el"/>
        </w:rPr>
        <w:t>δ)</w:t>
      </w:r>
      <w:r>
        <w:rPr>
          <w:lang w:val="en" w:eastAsia="en"/>
        </w:rPr>
        <w:tab/>
      </w:r>
      <w:r>
        <w:rPr>
          <w:lang w:val="el" w:eastAsia="el"/>
        </w:rPr>
        <w:t>Λοιπά συναφή έγγραφα που προσκομίζει ο αιτών κατά την κρίση του, τα οποία αποδεικνύουν τη βασιμότητα της αιτήσεως.</w:t>
      </w:r>
    </w:p>
    <w:p>
      <w:pPr>
        <w:spacing w:before="240" w:after="240"/>
        <w:rPr>
          <w:lang w:val="el" w:eastAsia="el"/>
        </w:rPr>
      </w:pPr>
      <w:r>
        <w:rPr>
          <w:lang w:val="el" w:eastAsia="el"/>
        </w:rPr>
        <w:t>Στην αίτηση αναγράφεται υποχρεωτικά η ακριβής διεύθυνση του αιτούντος και ο διορισμός αντικλήτου στην πόλη του Ηρακλείου Κρήτης.</w:t>
      </w:r>
    </w:p>
    <w:p>
      <w:pPr>
        <w:spacing w:before="240" w:after="240"/>
        <w:rPr>
          <w:lang w:val="el" w:eastAsia="el"/>
        </w:rPr>
      </w:pPr>
      <w:r>
        <w:rPr>
          <w:lang w:val="el" w:eastAsia="el"/>
        </w:rPr>
        <w:t>Η πιο πάνω πρόσκληση της Επιτροπής δημοσιεύεται σε τρία συνεχόμενα φύλλα, δύο ημερήσιων τοπικών εφημερίδων και αναρτάται στον πίνακα ανακοινώσεων του Κεντρικού Καταστήματος του Δήμου Ηρακλείου Κρήτης,επί τρεις τουλάχιστον ημέρες.</w:t>
      </w:r>
    </w:p>
    <w:p>
      <w:pPr>
        <w:spacing w:before="240" w:after="240"/>
        <w:rPr>
          <w:lang w:val="el" w:eastAsia="el"/>
        </w:rPr>
      </w:pPr>
      <w:r>
        <w:rPr>
          <w:lang w:val="el" w:eastAsia="el"/>
        </w:rPr>
        <w:t>Αντίγραφα των αιτήσεων των ενδιαφερομένων, με πράξη καταθέσεως του γραμματέα της Επιτροπής περί της καταθέσεως τους, παραδίδονται στην Επιτροπή την επομένη από τη λήξη της προθεσμίας.</w:t>
      </w:r>
    </w:p>
    <w:p>
      <w:pPr>
        <w:spacing w:before="240" w:after="240"/>
        <w:rPr>
          <w:lang w:val="el" w:eastAsia="el"/>
        </w:rPr>
      </w:pPr>
      <w:r>
        <w:rPr>
          <w:lang w:val="el" w:eastAsia="el"/>
        </w:rPr>
        <w:t>Η Επιτροπή ορίζει ημέρες και ώρες συζήτησης των αιτήσεων, καλώντας τους ενδιαφερομένους να παραστούν κατά τη συζήτηση, με πρόσκληση, πσυ επιδίδεται στσυς ί- δισυς ή στσν σρισθέντα με την αίτηση αντίκλητσ τσυς με δικαστικό επιμελητή πριν από δέκα (10) τσυλάχιστσν ημέρες.</w:t>
      </w:r>
    </w:p>
    <w:p>
      <w:pPr>
        <w:spacing w:before="240" w:after="240"/>
        <w:rPr>
          <w:lang w:val="el" w:eastAsia="el"/>
        </w:rPr>
      </w:pPr>
      <w:r>
        <w:rPr>
          <w:lang w:val="el" w:eastAsia="el"/>
        </w:rPr>
        <w:t>Οι ενδιαφερόμενσι μπσρσύν να παραστσύν αυτσπρσ- σώπως ή να εκπρσσωπηθσύν από τσν πληρεξσύσισ δικη- γόρσ, πσυ υπσγράφει την αίτηση τσυς, ή από δικηγόρσ πσυ δισρίζεται με απλή εξσυσισδότηση τσυς, βεβαίας χρσνσλσγίας. Η διαδικασία αναγνώρισης των δικαισύχων δεν κωλύεται από τη μη εκπρσσώπηση ή τη μη πρσσέλευ- ση όλων των ενδιαφερσμένων, πσυ πρσσκλήθηκαν για τη συγκεκριμένη συνεδρίαση της Επιτρσπής.</w:t>
      </w:r>
    </w:p>
    <w:p>
      <w:pPr>
        <w:spacing w:before="240" w:after="240"/>
        <w:rPr>
          <w:lang w:val="el" w:eastAsia="el"/>
        </w:rPr>
      </w:pPr>
      <w:r>
        <w:rPr>
          <w:lang w:val="el" w:eastAsia="el"/>
        </w:rPr>
        <w:t>Η Επιτρσπή, μέσα σε τριάντα (30) ημέρες από την παραλαβή των αιτήσεων μετά των σχηματισθέντων φακέλων, υπσχρεσύται να εκδώσει αιτισλσγημένη απόφαση,ενιαία για όλσυς τσυς δικαισύχσυς, η σπσία περιλαμβάνει τσυς κατ’ ιδίαν δικαισύχσυς της απσζημίωσης ή επιδότησης, καθώς και τσ ύψσς αυτής ανά δικαισύχσ,</w:t>
      </w:r>
    </w:p>
    <w:p>
      <w:pPr>
        <w:pStyle w:val="MainText"/>
        <w:spacing w:before="120" w:after="0"/>
        <w:rPr>
          <w:lang w:val="el" w:eastAsia="el"/>
        </w:rPr>
      </w:pPr>
      <w:r>
        <w:rPr>
          <w:b/>
          <w:bCs/>
          <w:lang w:val="el" w:eastAsia="el"/>
        </w:rPr>
        <w:t>4.</w:t>
      </w:r>
      <w:r>
        <w:rPr>
          <w:lang w:val="el" w:eastAsia="el"/>
        </w:rPr>
        <w:t xml:space="preserve"> Η απόφαση της Επιτρσπής εγκρίνετάι από τσυς Υ- πσυργσύς Οικσνσμίας και Οικσνσμικών και Πσλιτισμσύ. Η απόφαση της Επιτρσπής και η εγκριτική της πράξη αναρ- τώνται στα Κεντρικό Κατάστημα τσυ Δήμσυ Ηρακλείου Κρήτης και επιδίδονται με δικαστικό επιμελητή στουςαναγνωρισθέντες, μαζί με πρόσκληση, με την οποία καλούνται οι τελευταίοι να προσέλθουν ενώπιον του Προέδρου της Επιτροπής και να δηλώσουν ότι αποδέχονται την απόφαση της. Η δήλωση αποδοχής γίνεται ενώπιον του Προέδρου της Επιτροπής χωρίς όρους, αιρέσεις και επιφυλάξεις συντασσομένου προς τούτο σχετικού πρακτικού. Οι δηλώσεις αποδοχής της πιο πάνω απόφασης της Επιτροπής, όπως αυτή έχει εγκριθεί, μπορουν να γίνουν και από πληρεξούσιους δικηγόρους των ενδιαφερομένων, ειδικά εξουσιοδοτημένους προς τούτο με συμβολαιογραφικό έγγραφο.</w:t>
      </w:r>
    </w:p>
    <w:p>
      <w:pPr>
        <w:spacing w:before="240" w:after="240"/>
        <w:rPr>
          <w:lang w:val="el" w:eastAsia="el"/>
        </w:rPr>
      </w:pPr>
      <w:r>
        <w:rPr>
          <w:lang w:val="el" w:eastAsia="el"/>
        </w:rPr>
        <w:t>Η σύμφωνα με τα παραπάνω αποδοχή της απόφασης της Επιτροπής, με την οποία επιτρέπεται η αντίστοιχη παρακατάθεση του ποσού της αποζημίωσης ή οικονομικής επιδότησης, καθιστά την απόφαση αυτή εκτελεστό τίτλο έναντι των δικαιούχων που αναγνωρίσθηκαν, ως και κάθε προσώπου, που έλκει δικαιώματα από αυτούς και παρέχει στο Δημόσιο το δικαίωμα να προβεί σε αναγκαστική αποβολή τούτων από τα κατεχόμενα ακίνητα.</w:t>
      </w:r>
    </w:p>
    <w:p>
      <w:pPr>
        <w:pStyle w:val="MainText"/>
        <w:spacing w:before="120" w:after="0"/>
        <w:rPr>
          <w:lang w:val="el" w:eastAsia="el"/>
        </w:rPr>
      </w:pPr>
      <w:r>
        <w:rPr>
          <w:b/>
          <w:bCs/>
          <w:lang w:val="el" w:eastAsia="el"/>
        </w:rPr>
        <w:t>5.</w:t>
      </w:r>
      <w:r>
        <w:rPr>
          <w:lang w:val="el" w:eastAsia="el"/>
        </w:rPr>
        <w:t xml:space="preserve"> Όσοι από τους ενδιαφερομένους κατέθεσαν εκπρόθεσμα τις αιτήσεις για την αναγνώριση τους ή δεν αναγνωρίσθηκαν με την απόφαση της Επιτροπής ως δικαιούχοι εν όλω ή εν μέρει ή δεν κατέθεσαν τη δήλωση αποδοχής της περιπτώσεως της παραγράφου 4, έχουν δικαίωμα να ασκήσουν ανακοπή ενώπιον του Πολυμελούς Πρωτοδικείου Ηρακλείου, μέσα σε αποκλειστική προθεσμία δεκαπέντε (15) ημερών από την επίδοση της απόφασης σε αυτούς. Το Δικαστήριο δικάζει κατά τη διαδικασία των εργατικών διαφορών σύμφωνα με τα άρθρα 663 και επόμενα του Κώδικα Πολιτικής Δικονομίας. Με την κατάθεση της προσφυγής προσδιορίζεται δικάσιμος, η οποία δεν απέχει περισσότερο από τριάντα (30) ημέρες. Ορίζεται δεκαήμερη προθεσμία επιδόσεως της ανακοπής στον Πρόεδρο της Επιτροπής ως εκπρόσωπο του Ελληνικού Δημοσίου. Το Δικαστήριο εκδίδει την απόφαση του μέσα σε σαράντα (40) ημέρες από τη συζήτηση. Ηαπόφαση αυτή είναι αμετάκλητη.</w:t>
      </w:r>
    </w:p>
    <w:p>
      <w:pPr>
        <w:spacing w:before="240" w:after="240"/>
        <w:rPr>
          <w:lang w:val="el" w:eastAsia="el"/>
        </w:rPr>
      </w:pPr>
      <w:r>
        <w:rPr>
          <w:lang w:val="el" w:eastAsia="el"/>
        </w:rPr>
        <w:t>Το Δημόσιο παρακαταθέτει το ποσό της αποζημίωσης ή της επιδότησης υπέρ των αναγνωρισθέντων, με τις πιο πάνω δικαστικές αποφάσεις. Μετά την παρακατάθεση αυτή οι δικαστικές αποφάσεις αποτελούν τίτλο εκτελεστό κατά των αναγνωρισθέντων δικαιούχων, ως και κάθε προσώπου που έλκει δικαιώματα από αυτούς και παρέχει στο Δημόσιο το δικαίωμα να προβεί σε αναγκαστική αποβολή τούτων από τα κατεχόμενα ακίνητα.</w:t>
      </w:r>
    </w:p>
    <w:p>
      <w:pPr>
        <w:pStyle w:val="MainText"/>
        <w:spacing w:before="120" w:after="0"/>
        <w:rPr>
          <w:lang w:val="el" w:eastAsia="el"/>
        </w:rPr>
      </w:pPr>
      <w:r>
        <w:rPr>
          <w:b/>
          <w:bCs/>
          <w:lang w:val="el" w:eastAsia="el"/>
        </w:rPr>
        <w:t>6.</w:t>
      </w:r>
      <w:r>
        <w:rPr>
          <w:lang w:val="el" w:eastAsia="el"/>
        </w:rPr>
        <w:t xml:space="preserve"> Για όσους από τους δικαιούχους έχει αναγνωρισθεί με την απόφαση της Επιτροπής, όπως αυτή εγκρίθηκε με την κοινή υπουργική απόφαση της παραγράφου 4, δικαίωμα κυριότητας επί ακινήτων, μεταγράφονται ατελώς, για τη μεταβίβαση της κυριότητας τους στο Δημόσιο, τα εξής:</w:t>
      </w:r>
    </w:p>
    <w:p>
      <w:pPr>
        <w:pStyle w:val="StructureList1"/>
        <w:spacing w:before="120" w:after="0"/>
        <w:rPr>
          <w:lang w:val="el" w:eastAsia="el"/>
        </w:rPr>
      </w:pPr>
      <w:r>
        <w:rPr>
          <w:lang w:val="el" w:eastAsia="el"/>
        </w:rPr>
        <w:t>α)</w:t>
      </w:r>
      <w:r>
        <w:rPr>
          <w:lang w:val="en" w:eastAsia="en"/>
        </w:rPr>
        <w:tab/>
      </w:r>
      <w:r>
        <w:rPr>
          <w:lang w:val="el" w:eastAsia="el"/>
        </w:rPr>
        <w:t>η απόφαση της Επιτροπής με την κάτωθι αυτήςέγκριση των Υπουργών, σύμφωνα με την παράγραφο 4, β) τα σχετικά πρακτικά αποδοχής των αποφάσεων αυτών, γ) οι δικαστικές αποφάσεις της παραγράφου 5, που αναγνωρίζουν ως δικαιούχους αποζημιώσεως δυνάμει δικαιώματος κυριότητας και δ) σχετικό διάγραμμα που συντάσσεται από την αρμόδια κτηματική υπηρεσία τουΥπουργείου Οικονομίας και Οικονομικών με βάση το περιεχόμενο των πιο πάνω στοιχείων αυτών.</w:t>
      </w:r>
    </w:p>
    <w:p>
      <w:pPr>
        <w:pStyle w:val="MainText"/>
        <w:spacing w:before="120" w:after="0"/>
        <w:rPr>
          <w:lang w:val="el" w:eastAsia="el"/>
        </w:rPr>
      </w:pPr>
      <w:r>
        <w:rPr>
          <w:b/>
          <w:bCs/>
          <w:lang w:val="el" w:eastAsia="el"/>
        </w:rPr>
        <w:t>7.</w:t>
      </w:r>
      <w:r>
        <w:rPr>
          <w:lang w:val="el" w:eastAsia="el"/>
        </w:rPr>
        <w:t xml:space="preserve"> Διαγράφονται όλα τα οφειλόμενα ποσά αποζημιώσεων ή προστίμων προς το Δημόσιο λόγω αυθαίρετης χρήσης των αντίστοιχων ακινήτων, που έχουν βεβαιωθεί μέχρι την ημερομηνία της πιο πάνω παρακατάθεσης του ποσού της αποζημίωσης ή της επιδότησης και απαλλάσσονταιόλοι οι κατά τα παραπάνω αναγνωρισθέντες δικαιούχοι από την υποχρέωση καταβολής των πιο πάνω οφειλόμενων ποσών. Η διαγραφή θα γίνει με την έκδοση ατομικού φύλλου έκπτωσης από τη βεβαιούσα αρχή. Τυχόν καταβληθέντα ποσά για τις παραπάνω αιτίες δεν αναζητούνται.</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Οικονομίας και Οικονομικών και Πολιτισμού καθορίζεται αποζημίωση των μελών της Επιτροπής και του γραμματέα της, καθώς και οι αναγκαίες δαπάνες για την περάτωση της διαδικασίας.</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Οικονομίας και Οικονομικών και Πολιτισμού καθορίζεται κάθε άλλη λεπτομέρεια για την εφαρμογή των διατάξεων του άρθρου αυτού.</w:t>
      </w:r>
    </w:p>
    <w:p>
      <w:pPr>
        <w:pStyle w:val="Heading6"/>
        <w:spacing w:before="240" w:after="240"/>
        <w:rPr>
          <w:lang w:val="el" w:eastAsia="el"/>
        </w:rPr>
      </w:pPr>
      <w:r>
        <w:rPr>
          <w:rStyle w:val="article-num"/>
          <w:lang w:val="el" w:eastAsia="el"/>
        </w:rPr>
        <w:t>Άρθρο 48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προβλέπεται διαφορετικά σε επί μέρους διατάξεις.</w:t>
      </w:r>
    </w:p>
    <w:p>
      <w:pPr>
        <w:spacing w:before="240" w:after="240"/>
        <w:rPr>
          <w:lang w:val="el" w:eastAsia="el"/>
        </w:rPr>
      </w:pPr>
      <w:r>
        <w:rPr>
          <w:lang w:val="el" w:eastAsia="el"/>
        </w:rPr>
        <w:t>ΦΕΚ 76</w:t>
      </w:r>
    </w:p>
    <w:p>
      <w:pPr>
        <w:spacing w:before="240" w:after="240"/>
        <w:rPr>
          <w:lang w:val="el" w:eastAsia="el"/>
        </w:rPr>
      </w:pPr>
      <w:r>
        <w:rPr>
          <w:b/>
          <w:bCs/>
          <w:lang w:val="el" w:eastAsia="el"/>
        </w:rPr>
        <w:t>ΕΦΗΜΕΡΙΣ ΤΗΣ ΚΥΒΕΡΝΗΣΕΩΣ (ΤΕΥΧΟΣ ΠΡΩΤΟ)</w:t>
      </w:r>
    </w:p>
    <w:p>
      <w:pPr>
        <w:spacing w:before="240" w:after="240"/>
        <w:rPr>
          <w:lang w:val="el" w:eastAsia="el"/>
        </w:rPr>
      </w:pPr>
      <w:r>
        <w:rPr>
          <w:lang w:val="el" w:eastAsia="el"/>
        </w:rPr>
        <w:t>1263</w:t>
      </w:r>
    </w:p>
    <w:p>
      <w:pPr>
        <w:spacing w:before="240" w:after="240"/>
        <w:rPr>
          <w:lang w:val="el" w:eastAsia="el"/>
        </w:rPr>
      </w:pPr>
      <w:r>
        <w:rPr>
          <w:lang w:val="el" w:eastAsia="el"/>
        </w:rPr>
        <w:t>Παραγγέλλομε τη δημοσίευση τϊυ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Μαρτίου 2003</w:t>
      </w:r>
    </w:p>
    <w:p>
      <w:pPr>
        <w:spacing w:before="240" w:after="240"/>
        <w:rPr>
          <w:lang w:val="el" w:eastAsia="el"/>
        </w:rPr>
      </w:pPr>
      <w:r>
        <w:rPr>
          <w:lang w:val="el" w:eastAsia="el"/>
        </w:rPr>
        <w:t>0 ΠΡΟΕΔΡΟΣ τΗΣ ΔΗΜΟΚΡΑτίΑΣ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59"/>
        <w:gridCol w:w="59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ΟΙΚΟΝΟΜΙΑΣ ΚΑΙ ΟΙΚΟΝΟΜΙΚΩΝ</w:t>
            </w:r>
          </w:p>
          <w:p>
            <w:pPr>
              <w:spacing w:before="240"/>
              <w:rPr>
                <w:b w:val="0"/>
                <w:bCs w:val="0"/>
                <w:i w:val="0"/>
                <w:iCs w:val="0"/>
                <w:smallCaps w:val="0"/>
                <w:color w:val="000000"/>
                <w:lang w:val="el" w:eastAsia="el"/>
              </w:rPr>
            </w:pPr>
            <w:r>
              <w:rPr>
                <w:b/>
                <w:bCs/>
                <w:i w:val="0"/>
                <w:iCs w:val="0"/>
                <w:smallCaps w:val="0"/>
                <w:color w:val="000000"/>
                <w:lang w:val="el" w:eastAsia="el"/>
              </w:rPr>
              <w:t>Ν.ΧΡΙΣΤΟΔΟΥΛΑΚΗΣ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ΕΞΩτΕΡΙΚΩΝ</w:t>
            </w:r>
          </w:p>
          <w:p>
            <w:pPr>
              <w:spacing w:before="240"/>
              <w:rPr>
                <w:b w:val="0"/>
                <w:bCs w:val="0"/>
                <w:i w:val="0"/>
                <w:iCs w:val="0"/>
                <w:smallCaps w:val="0"/>
                <w:color w:val="000000"/>
                <w:lang w:val="el" w:eastAsia="el"/>
              </w:rPr>
            </w:pPr>
            <w:r>
              <w:rPr>
                <w:b/>
                <w:bCs/>
                <w:i w:val="0"/>
                <w:iCs w:val="0"/>
                <w:smallCaps w:val="0"/>
                <w:color w:val="000000"/>
                <w:lang w:val="el" w:eastAsia="el"/>
              </w:rPr>
              <w:t>Γ. ΠΑΠΑΝΔΡΕΟΥ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ΑΜΥΝΑΣ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 ΔΗΜΟΣΙΑΣ ΔΙΟΙΚΗΣΗΣ ΚΑΙ ΑΠΟΚΕΝτΡΩΣΗΣ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ΠΑΠΑΝΤΩΝΙΟΥ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ΣΚΑΝΔΑΛΙΔΗΣ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ΧΩΡΟτΑΞΙΑΣ ΚΑΙ ΔΗΜΟΣΙΩΝ ΕΡΓΩΝ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ΑΠ.-ΑΘ.ΤΣΟΧΑΤΖΟΠΟΥΛΟΣ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ΠΑΠΑΝΔΡΕΟΥ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 ΚΑΙ ΚΟΙΝΩΝΙΚΩΝ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ΡΕΠΠΑΣ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ΠΕΤΣΑΛΝΙΚΟΣ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ΔΗΜΟΣΙΑΣ 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 ΒΕΝΙΖΕΛΟΣ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ΧΡΥΣΟΧΟΪΔΗΣ</w:t>
            </w:r>
          </w:p>
        </w:tc>
      </w:tr>
    </w:tbl>
    <w:p>
      <w:pPr>
        <w:spacing w:before="240" w:after="240"/>
        <w:rPr>
          <w:lang w:val="el" w:eastAsia="el"/>
        </w:rPr>
      </w:pPr>
      <w:r>
        <w:rPr>
          <w:i/>
          <w:iCs/>
          <w:lang w:val="el" w:eastAsia="el"/>
        </w:rPr>
        <w:t>Θεωρήθηκε καί τέθηκε η Μεγάλη Σφραγίδα του Κρότους</w:t>
      </w:r>
    </w:p>
    <w:p>
      <w:pPr>
        <w:spacing w:before="240" w:after="240"/>
        <w:rPr>
          <w:lang w:val="el" w:eastAsia="el"/>
        </w:rPr>
      </w:pPr>
      <w:r>
        <w:rPr>
          <w:lang w:val="el" w:eastAsia="el"/>
        </w:rPr>
        <w:t>Αθήνα, 28 Μαρτίου 2003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ΚΑΠΟΔΙΣΤΡΙΟΥ 34 * ΑΘΗΝΑ 104 32 * TELEX 223211 YPET GR * FAX 210 52 21 004</w:t>
      </w:r>
    </w:p>
    <w:p>
      <w:pPr>
        <w:spacing w:before="240" w:after="240"/>
        <w:rPr>
          <w:lang w:val="el" w:eastAsia="el"/>
        </w:rPr>
      </w:pPr>
      <w:r>
        <w:rPr>
          <w:lang w:val="el" w:eastAsia="el"/>
        </w:rPr>
        <w:t xml:space="preserve">ΗΛΕΚΤΡΟΝΙΚΗ ΔΙΕΥΘΥΝΣΗ: http: </w:t>
      </w:r>
      <w:hyperlink r:id="rId4" w:history="1">
        <w:r>
          <w:rPr>
            <w:rStyle w:val="Hyperlink"/>
            <w:color w:val="0000EE"/>
            <w:u w:color="0000EE"/>
            <w:lang w:val="el" w:eastAsia="el"/>
          </w:rPr>
          <w:t>www.et.gr</w:t>
        </w:r>
      </w:hyperlink>
      <w:r>
        <w:rPr>
          <w:lang w:val="el" w:eastAsia="el"/>
        </w:rPr>
        <w:t xml:space="preserve"> - e-mail: webmaster @ et.gr</w:t>
      </w:r>
    </w:p>
    <w:p>
      <w:pPr>
        <w:spacing w:before="240" w:after="240"/>
        <w:rPr>
          <w:lang w:val="el" w:eastAsia="el"/>
        </w:rPr>
      </w:pPr>
      <w:r>
        <w:rPr>
          <w:b/>
          <w:bCs/>
          <w:lang w:val="el" w:eastAsia="el"/>
        </w:rPr>
        <w:t>Πληροφορίες A.E. - Ε.Π.Ε. και λοιπών Φ.Ε.Κ.: 210 527 9000-4</w:t>
      </w:r>
    </w:p>
    <w:p>
      <w:pPr>
        <w:spacing w:before="240" w:after="240"/>
        <w:rPr>
          <w:lang w:val="el" w:eastAsia="el"/>
        </w:rPr>
      </w:pPr>
      <w:r>
        <w:rPr>
          <w:b/>
          <w:bCs/>
          <w:lang w:val="el" w:eastAsia="el"/>
        </w:rPr>
        <w:t>Φωτοαντίγραφα παλαιών ΦΕΚ - ΒΙΒΛΙΟΘΗΚΗ - ΜΑΡΝΗ 8 - Τηλ. (210)8220885 - 8222924</w:t>
      </w:r>
    </w:p>
    <w:p>
      <w:pPr>
        <w:spacing w:before="240" w:after="240"/>
        <w:rPr>
          <w:lang w:val="el" w:eastAsia="el"/>
        </w:rPr>
      </w:pPr>
      <w:r>
        <w:rPr>
          <w:b/>
          <w:bCs/>
          <w:lang w:val="el" w:eastAsia="el"/>
        </w:rPr>
        <w:t>Δωρεάν διάθεση τεαχοας Προκηρύξεων ΑΣΕΠ αποκλειστικά από Μάρνη 8</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3"/>
        <w:gridCol w:w="1636"/>
        <w:gridCol w:w="2895"/>
        <w:gridCol w:w="16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ΠΑΤΡΑ</w:t>
            </w:r>
            <w:r>
              <w:rPr>
                <w:b w:val="0"/>
                <w:bCs w:val="0"/>
                <w:i w:val="0"/>
                <w:iCs w:val="0"/>
                <w:smallCaps w:val="0"/>
                <w:color w:val="000000"/>
                <w:lang w:val="el" w:eastAsia="el"/>
              </w:rPr>
              <w:t xml:space="preserve"> -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Πλ. Ελευθερίας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396 409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-Αγ. Ειρήνης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37 181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37 187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95"/>
        <w:gridCol w:w="646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40 σελίδες 1 euro.</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40 σελίδες και πάνω η τιμή προσαυξάνεται κατά 0,05 euro για κάθε επιπλέον σελίδα.</w:t>
            </w:r>
          </w:p>
          <w:p>
            <w:pPr>
              <w:spacing w:before="240"/>
              <w:rPr>
                <w:b w:val="0"/>
                <w:bCs w:val="0"/>
                <w:i w:val="0"/>
                <w:iCs w:val="0"/>
                <w:smallCaps w:val="0"/>
                <w:color w:val="000000"/>
                <w:lang w:val="el" w:eastAsia="el"/>
              </w:rPr>
            </w:pPr>
            <w:r>
              <w:rPr>
                <w:b/>
                <w:bCs/>
                <w:i w:val="0"/>
                <w:iCs w:val="0"/>
                <w:smallCaps w:val="0"/>
                <w:color w:val="000000"/>
                <w:lang w:val="el" w:eastAsia="el"/>
              </w:rPr>
              <w:t>Σε μορφή 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BURO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ΕURO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 &amp; Ε.Π.Ε. Μηνιαίο 60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και Β' 3μηνιαίο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Β' και Δ' 3μηνιαίο 90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Ετήσιο 180</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Ετήσιο 210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 60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Ετήσιο 150</w:t>
            </w:r>
          </w:p>
          <w:p>
            <w:pPr>
              <w:spacing w:before="240"/>
              <w:rPr>
                <w:b w:val="0"/>
                <w:bCs w:val="0"/>
                <w:i w:val="0"/>
                <w:iCs w:val="0"/>
                <w:smallCaps w:val="0"/>
                <w:color w:val="000000"/>
                <w:lang w:val="el" w:eastAsia="el"/>
              </w:rPr>
            </w:pPr>
            <w:r>
              <w:rPr>
                <w:b w:val="0"/>
                <w:bCs w:val="0"/>
                <w:i w:val="0"/>
                <w:iCs w:val="0"/>
                <w:smallCaps w:val="0"/>
                <w:color w:val="000000"/>
                <w:lang w:val="el" w:eastAsia="el"/>
              </w:rPr>
              <w:t>Παράρτημα Ετήσιο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Νομικών Προσώπων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Δημοσίου Δικαίου (Ν.Π.Δ.Δ.)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Βιομηχανικής Ιδιοκτησίας (Δ.Ε.Β.Ι.)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Ετήσιο 75</w:t>
            </w:r>
          </w:p>
          <w:p>
            <w:pPr>
              <w:spacing w:before="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Ετήσιο 75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τιμή πώλησης του Τεύχους Α.Ε. &amp; Ε.Π.Ε. σε μορφή CD - rom για δημοσιεύματα μετά το 1994 καθορίζεται σε 30 euro ανά τεμάχιο, ύστερα από σχετική παραγγελία.</w:t>
            </w:r>
          </w:p>
          <w:p>
            <w:pPr>
              <w:spacing w:before="240"/>
              <w:rPr>
                <w:b w:val="0"/>
                <w:bCs w:val="0"/>
                <w:i w:val="0"/>
                <w:iCs w:val="0"/>
                <w:smallCaps w:val="0"/>
                <w:color w:val="000000"/>
                <w:lang w:val="el" w:eastAsia="el"/>
              </w:rPr>
            </w:pPr>
            <w:r>
              <w:rPr>
                <w:b w:val="0"/>
                <w:bCs w:val="0"/>
                <w:i w:val="0"/>
                <w:iCs w:val="0"/>
                <w:smallCaps w:val="0"/>
                <w:color w:val="000000"/>
                <w:lang w:val="el" w:eastAsia="el"/>
              </w:rPr>
              <w:t>Η τιμή διάθεσης φωτοαντιγράφων ΦΕΚ 0,15 euro ανά σελίδα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1976"/>
        <w:gridCol w:w="2373"/>
        <w:gridCol w:w="196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ΕΤΗΣΙΕΣ ΣΥΝΔΡΟΜΕΣ </w:t>
            </w:r>
            <w:r>
              <w:rPr>
                <w:b/>
                <w:bCs/>
                <w:i/>
                <w:iCs/>
                <w:smallCaps w:val="0"/>
                <w:color w:val="000000"/>
                <w:lang w:val="el" w:eastAsia="el"/>
              </w:rPr>
              <w:t>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Απότο Ιη1θΓηθ1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Τεύχος 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205 10,25 176 8,80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 293 14,65 205 10,25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 59 2,95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 293 14,65 147 7,35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147 7,35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59 2,95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 30 1,50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 59 2,95 30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ΔΩΡΕΑΝ -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Προκηρύξεων Α.Σ.Ε.Π. ΔΩΡΕΑΝ -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2.054 102,70 587 29,35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205 10,25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Β' και Δ' 352 17,60</w:t>
            </w:r>
          </w:p>
          <w:p>
            <w:pPr>
              <w:spacing w:before="240"/>
              <w:rPr>
                <w:b w:val="0"/>
                <w:bCs w:val="0"/>
                <w:i w:val="0"/>
                <w:iCs w:val="0"/>
                <w:smallCaps w:val="0"/>
                <w:color w:val="000000"/>
                <w:lang w:val="el" w:eastAsia="el"/>
              </w:rPr>
            </w:pPr>
            <w:r>
              <w:rPr>
                <w:b w:val="0"/>
                <w:bCs w:val="0"/>
                <w:i w:val="0"/>
                <w:iCs w:val="0"/>
                <w:smallCaps w:val="0"/>
                <w:color w:val="000000"/>
                <w:lang w:val="el" w:eastAsia="el"/>
              </w:rPr>
              <w:t>Το κόστος για την ετήσια συνδρομή σε ηλεκτρονική μορφή για τα προηγούμενα έτη προσαυξάνεται πέραν του ποσού της ετήσιας συνδρομής του έτους 2003 κατά 6 euro ανά έτος παλαιότητας και κατά τεύχος</w:t>
            </w:r>
          </w:p>
        </w:tc>
      </w:tr>
    </w:tbl>
    <w:p>
      <w:pPr>
        <w:spacing w:before="240" w:after="240"/>
        <w:rPr>
          <w:lang w:val="el" w:eastAsia="el"/>
        </w:rPr>
      </w:pPr>
      <w:r>
        <w:rPr>
          <w:lang w:val="el" w:eastAsia="el"/>
        </w:rPr>
        <w:t>* Οι συνδρομές του εσωτερικού προπληρώνονται στις ΔΟΥ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xml:space="preserve">* Οι συνδρομητές του εξωτερικού έχουν τη δυνατότητα λήψης των δημοσιευμάτων μέσω internet, με την καταβολή των αντίστοιχων ποσών συνδρομής και </w:t>
      </w:r>
      <w:r>
        <w:rPr>
          <w:lang w:val="el" w:eastAsia="el"/>
        </w:rPr>
        <w:t>ΤΑΠΕτ.</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Ιανουαρίου και λήγει την 31η Δεκεμβρίου του ίδιου χρόνου.</w:t>
      </w:r>
    </w:p>
    <w:p>
      <w:pPr>
        <w:spacing w:before="240" w:after="240"/>
        <w:rPr>
          <w:lang w:val="el" w:eastAsia="el"/>
        </w:rPr>
      </w:pPr>
      <w:r>
        <w:rPr>
          <w:lang w:val="el" w:eastAsia="el"/>
        </w:rPr>
        <w:t>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