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4953</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102</w:t>
      </w:r>
    </w:p>
    <w:p>
      <w:pPr>
        <w:pStyle w:val="PreambelText"/>
        <w:spacing w:before="240" w:after="240"/>
        <w:rPr>
          <w:lang w:val="el" w:eastAsia="el"/>
        </w:rPr>
      </w:pPr>
      <w:r>
        <w:rPr>
          <w:lang w:val="el" w:eastAsia="el"/>
        </w:rPr>
        <w:t>24 Μαΐου 2004</w:t>
      </w:r>
    </w:p>
    <w:p>
      <w:pPr>
        <w:pStyle w:val="enacting"/>
        <w:spacing w:before="120" w:after="0"/>
        <w:rPr>
          <w:lang w:val="el" w:eastAsia="el"/>
        </w:rPr>
      </w:pPr>
      <w:r>
        <w:rPr>
          <w:lang w:val="el" w:eastAsia="el"/>
        </w:rPr>
        <w:t>ΝΟΜΟΣ ΥΠ’ ΑΡΙΘ. 3242</w:t>
      </w:r>
      <w:r>
        <w:rPr>
          <w:lang w:val="el" w:eastAsia="el"/>
        </w:rPr>
        <w:br/>
      </w:r>
      <w:r>
        <w:rPr>
          <w:i/>
          <w:iCs/>
          <w:lang w:val="el" w:eastAsia="el"/>
        </w:rPr>
        <w:t>Ρυθμίσεις για την οργάνωση και λειτουργία της Κυβέρνη-σης, τη διοικητική διαδικασία και τους Ο.Τ.Α.</w:t>
      </w:r>
      <w:r>
        <w:rPr>
          <w:lang w:val="el" w:eastAsia="el"/>
        </w:rPr>
        <w:br/>
      </w:r>
      <w:r>
        <w:rPr>
          <w:b/>
          <w:bCs/>
          <w:lang w:val="el" w:eastAsia="el"/>
        </w:rPr>
        <w:t>0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Α'ΘΕΜΑΤΑ ΟΡΓΑΝΩΣΗΣ ΚΑΙ ΛΕΙΤΟΥΡΓΙΑΣΤΗΣ ΚΥΒΕΡΝΗΣΗΣ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Τροποποίηση διατάξεων του Ν. 1558/1985</w:t>
      </w:r>
    </w:p>
    <w:p>
      <w:pPr>
        <w:pStyle w:val="MainText"/>
        <w:spacing w:before="120" w:after="0"/>
        <w:rPr>
          <w:lang w:val="el" w:eastAsia="el"/>
        </w:rPr>
      </w:pPr>
      <w:r>
        <w:rPr>
          <w:b/>
          <w:bCs/>
          <w:lang w:val="el" w:eastAsia="el"/>
        </w:rPr>
        <w:t>1.</w:t>
      </w:r>
      <w:r>
        <w:rPr>
          <w:lang w:val="el" w:eastAsia="el"/>
        </w:rPr>
        <w:t xml:space="preserve"> Το άρθρο 3 του Ν. 1558/1985 αντικαθίσταται ως εξής:</w:t>
      </w:r>
    </w:p>
    <w:p>
      <w:pPr>
        <w:spacing w:before="240" w:after="240"/>
        <w:rPr>
          <w:lang w:val="el" w:eastAsia="el"/>
        </w:rPr>
      </w:pPr>
      <w:r>
        <w:rPr>
          <w:lang w:val="el" w:eastAsia="el"/>
        </w:rPr>
        <w:t>«Άρθρο 3Κυβερνητική Επιτροπή</w:t>
      </w:r>
    </w:p>
    <w:p>
      <w:pPr>
        <w:spacing w:before="240" w:after="240"/>
        <w:rPr>
          <w:lang w:val="el" w:eastAsia="el"/>
        </w:rPr>
      </w:pPr>
      <w:r>
        <w:rPr>
          <w:lang w:val="el" w:eastAsia="el"/>
        </w:rPr>
        <w:t>1. Στην Κυβερνητική Επιτροπή μετέχουν ο Πρωθυπουργός, ως πρόεδρος και οι Υπουργοί: α. Εσωτερικών, Δημόσιας Διοίκησης και Αποκέντρωσης, β. Οικονομίας και Οικονομικών, γ. Εξωτερικών, δ. Εθνικής Άμυνας, ε. Ανάπτυξης, στ. Περιβάλλοντος, Χωροταξίας και Δημόσιων Έργων, και ζ. Εθνικής Παιδείας και Θρησκευμάτων, ως τακτικά μέλη.</w:t>
      </w:r>
    </w:p>
    <w:p>
      <w:pPr>
        <w:spacing w:before="240" w:after="240"/>
        <w:rPr>
          <w:lang w:val="el" w:eastAsia="el"/>
        </w:rPr>
      </w:pPr>
      <w:r>
        <w:rPr>
          <w:lang w:val="el" w:eastAsia="el"/>
        </w:rPr>
        <w:t>2. Στην Κυβερνητική Επιτροπή μπορεί να μετέχουν, χωρίς δικαίωμα ψήφου, οι Προϊστάμενοι των Γραφείων Οικονομικού και Σχεδιασμού Στρατηγικής του Πολιτικού Γραφείου του Πρωθυπουργού και ο Ειδικός Σύμβουλος του Πρωθυπουργού για νομικά θέματα.</w:t>
      </w:r>
    </w:p>
    <w:p>
      <w:pPr>
        <w:spacing w:before="240" w:after="240"/>
        <w:rPr>
          <w:lang w:val="el" w:eastAsia="el"/>
        </w:rPr>
      </w:pPr>
      <w:r>
        <w:rPr>
          <w:lang w:val="el" w:eastAsia="el"/>
        </w:rPr>
        <w:t>3. Καθήκοντα Γραμματέα της Κυβερνητικής Επιτροπής ασκεί ο Γενικός Γραμματέας της Κυβέρνησης.</w:t>
      </w:r>
    </w:p>
    <w:p>
      <w:pPr>
        <w:spacing w:before="240" w:after="240"/>
        <w:rPr>
          <w:lang w:val="el" w:eastAsia="el"/>
        </w:rPr>
      </w:pPr>
      <w:r>
        <w:rPr>
          <w:lang w:val="el" w:eastAsia="el"/>
        </w:rPr>
        <w:t>4. Η Κυβερνητική Επιτροπή, ενεργώντας στο πλαίσιο των αποφάσεων και κατευθύνσεων του Πρωθυπουργού και του Υπουργικού Συμβουλίου, λαμβάνει τα αναγκαία μέτρα για την εφαρμογή της κυβερνητικής πολιτικής, παρακολουθεί και συντονίζει την εφαρμογή των αποφάσεών της και των αποφάσεων του Υπουργικού Συμβουλίου από τα μέλη της Κυβέρνησης και συζητά και λαμβάνει αποφάσεις για τα θέματα που παραπέμπει σ’ αυτήν ο Πρωθυπουργός.»</w:t>
      </w:r>
    </w:p>
    <w:p>
      <w:pPr>
        <w:pStyle w:val="MainText"/>
        <w:spacing w:before="120" w:after="0"/>
        <w:rPr>
          <w:lang w:val="el" w:eastAsia="el"/>
        </w:rPr>
      </w:pPr>
      <w:r>
        <w:rPr>
          <w:b/>
          <w:bCs/>
          <w:lang w:val="el" w:eastAsia="el"/>
        </w:rPr>
        <w:t>2.</w:t>
      </w:r>
      <w:r>
        <w:rPr>
          <w:lang w:val="el" w:eastAsia="el"/>
        </w:rPr>
        <w:t xml:space="preserve"> Το άρθρο 4 του Ν. 1558/1985 αντικαθίσταται ως εξής:</w:t>
      </w:r>
    </w:p>
    <w:p>
      <w:pPr>
        <w:spacing w:before="240" w:after="240"/>
        <w:rPr>
          <w:lang w:val="el" w:eastAsia="el"/>
        </w:rPr>
      </w:pPr>
      <w:r>
        <w:rPr>
          <w:lang w:val="el" w:eastAsia="el"/>
        </w:rPr>
        <w:t>«Άρθρο 4Κυβερνητικό Συμβούλιο Εξωτερικών και Άμυνας(ΚΥ.Σ.Ε.Α.)</w:t>
      </w:r>
    </w:p>
    <w:p>
      <w:pPr>
        <w:spacing w:before="240" w:after="240"/>
        <w:rPr>
          <w:lang w:val="el" w:eastAsia="el"/>
        </w:rPr>
      </w:pPr>
      <w:r>
        <w:rPr>
          <w:lang w:val="el" w:eastAsia="el"/>
        </w:rPr>
        <w:t>1. Στο Κυβερνητικό Συμβούλιο Εξωτερικών και Άμυνας (ΚΥ.Σ.Ε.Α.) μετέχουν ο Πρωθυπουργός, ως πρόεδρος και οι Υπουργοί: α. Εσωτερικών, Δημόσιας Διοίκησης και Αποκέντρωσης, β. Οικονομίας και Οικονομικών, γ. Εξωτερικών, δ. Εθνικής Άμυνας, ε. Ανάπτυξης, στ. Περιβάλλοντος, Χωροταξίας και Δημόσιων Έργων, και ζ. Δημόσιας Τάξης. Επίσης μετέχουν ως τακτικά μέλη: η. ο Υπουργός Μακεδονίας - Θράκης και θ. ο Υπουργός Αιγαίου και Νησιωτικής Πολιτικής, εφόσον συζητούνται θέματα που ανήκουν στην αρμοδιότητά τους, ι. ο Υπουργός Εμπορικής Ναυτιλίας, όταν πρόκειται για την επιλογή του Αρχηγού του Λιμενικού Σώματος και ια. ο Αρχηγός του Γενικού Επιτελείου Εθνικής Άμυνας, χωρίς δικαίωμα ψήφου, όταν λαμβάνονται αποφάσεις για θέματα του Υπουργείου Εθνικής Άμυνας.</w:t>
      </w:r>
    </w:p>
    <w:p>
      <w:pPr>
        <w:spacing w:before="240" w:after="240"/>
        <w:rPr>
          <w:lang w:val="el" w:eastAsia="el"/>
        </w:rPr>
      </w:pPr>
      <w:r>
        <w:rPr>
          <w:lang w:val="el" w:eastAsia="el"/>
        </w:rPr>
        <w:t>2. Στο ΚΥ.Σ.Ε.Α. μετέχουν, χωρίς δικαίωμα ψήφου, οι Προϊστάμενοι του Γραφείου Σχεδιασμού Στρατηγικής και του Διπλωματικού Γραφείου του Πολιτικού Γραφείου του Πρωθυπουργού και ο Σύμβουλος του Πρωθυπουργού για αμυντικά θέματα.</w:t>
      </w:r>
    </w:p>
    <w:p>
      <w:pPr>
        <w:spacing w:before="240" w:after="240"/>
        <w:rPr>
          <w:lang w:val="el" w:eastAsia="el"/>
        </w:rPr>
      </w:pPr>
      <w:r>
        <w:rPr>
          <w:lang w:val="el" w:eastAsia="el"/>
        </w:rPr>
        <w:t>3. Καθήκοντα Γραμματέα του ΚΥ.Σ.Ε.Α. ασκεί ο Γενικός Γραμματέας της Κυβέρνησης. Εφόσον συζητούνται θέματα αρμοδιότητας του Υπουργείου Εθνικής Άμυνας του άρθρου 3 του Ν. 2292/1995 (ΦΕΚ 35/Α'), επικουρεί τον Γενικό Γραμματέα της Κυβέρνησης στα καθήκοντα του Γραμματέα του ΚΥ.Σ.Ε.Α. ανώτατος ή ανώτερος αξιωματικός της Γραμματείας του ΚΥ.Σ.Ε.Α..</w:t>
      </w:r>
    </w:p>
    <w:p>
      <w:pPr>
        <w:spacing w:before="240" w:after="240"/>
        <w:rPr>
          <w:lang w:val="el" w:eastAsia="el"/>
        </w:rPr>
      </w:pPr>
      <w:r>
        <w:rPr>
          <w:lang w:val="el" w:eastAsia="el"/>
        </w:rPr>
        <w:t>4. Το ΚΥ.Σ.Ε.Α. έχει τις αρμοδιότητες που προβλέπονται από την ΠΥΣ 31 της 26.5.2000 (ΦΕΚ 134/Α') και τις λοιπές κείμενες διατάξεις.»</w:t>
      </w:r>
    </w:p>
    <w:p>
      <w:pPr>
        <w:pStyle w:val="MainText"/>
        <w:spacing w:before="120" w:after="0"/>
        <w:rPr>
          <w:lang w:val="el" w:eastAsia="el"/>
        </w:rPr>
      </w:pPr>
      <w:r>
        <w:rPr>
          <w:b/>
          <w:bCs/>
          <w:lang w:val="el" w:eastAsia="el"/>
        </w:rPr>
        <w:t>3.</w:t>
      </w:r>
      <w:r>
        <w:rPr>
          <w:lang w:val="el" w:eastAsia="el"/>
        </w:rPr>
        <w:t xml:space="preserve"> Στο άρθρο 7 του Ν. 1558/1985 προστίθεται παράγραφος 9, ως εξής:</w:t>
      </w:r>
    </w:p>
    <w:p>
      <w:pPr>
        <w:spacing w:before="240" w:after="240"/>
        <w:rPr>
          <w:lang w:val="el" w:eastAsia="el"/>
        </w:rPr>
      </w:pPr>
      <w:r>
        <w:rPr>
          <w:lang w:val="el" w:eastAsia="el"/>
        </w:rPr>
        <w:t>«9. Με απόφαση του Πρωθυπουργού μπορεί να μεταβιβάζονται στον Γενικό Γραμματέα της Κυβέρνησης οι αρμοδιότητες που προβλέπονται στις παραγράφους 2 και 3 του άρθρου 10 του Π.Δ. 32/2004 (ΦΕΚ 28/Α').»</w:t>
      </w:r>
    </w:p>
    <w:p>
      <w:pPr>
        <w:pStyle w:val="MainText"/>
        <w:spacing w:before="120" w:after="0"/>
        <w:rPr>
          <w:lang w:val="el" w:eastAsia="el"/>
        </w:rPr>
      </w:pPr>
      <w:r>
        <w:rPr>
          <w:b/>
          <w:bCs/>
          <w:lang w:val="el" w:eastAsia="el"/>
        </w:rPr>
        <w:t>4.</w:t>
      </w:r>
      <w:r>
        <w:rPr>
          <w:lang w:val="el" w:eastAsia="el"/>
        </w:rPr>
        <w:t xml:space="preserve"> Η παράγραφος 1 του άρθρου 13 του Ν. 1558/1985 αντικαθίσταται ως εξής:</w:t>
      </w:r>
    </w:p>
    <w:p>
      <w:pPr>
        <w:spacing w:before="240" w:after="240"/>
        <w:rPr>
          <w:lang w:val="el" w:eastAsia="el"/>
        </w:rPr>
      </w:pPr>
      <w:r>
        <w:rPr>
          <w:lang w:val="el" w:eastAsia="el"/>
        </w:rPr>
        <w:t>«1. Στον Πρωθυπουργό υπάγονται, ως δημόσιες υπηρεσίες: α) το Πολιτικό Γραφείο του Πρωθυπουργού, β) η Γενική Γραμματεία της Κυβέρνησης, γ) η Γενική Γραμματεία Επικοινωνίας και δ) η Γενική Γραμματεία Ενημέρωσης.»</w:t>
      </w:r>
    </w:p>
    <w:p>
      <w:pPr>
        <w:pStyle w:val="MainText"/>
        <w:spacing w:before="120" w:after="0"/>
        <w:rPr>
          <w:lang w:val="el" w:eastAsia="el"/>
        </w:rPr>
      </w:pPr>
      <w:r>
        <w:rPr>
          <w:b/>
          <w:bCs/>
          <w:lang w:val="el" w:eastAsia="el"/>
        </w:rPr>
        <w:t>5.</w:t>
      </w:r>
      <w:r>
        <w:rPr>
          <w:lang w:val="el" w:eastAsia="el"/>
        </w:rPr>
        <w:t xml:space="preserve"> Η παράγραφος 1 του άρθρου 23 του Ν. 1558/1985 αντικαθίσταται ως ακολούθως:</w:t>
      </w:r>
    </w:p>
    <w:p>
      <w:pPr>
        <w:spacing w:before="240" w:after="240"/>
        <w:rPr>
          <w:lang w:val="el" w:eastAsia="el"/>
        </w:rPr>
      </w:pPr>
      <w:r>
        <w:rPr>
          <w:lang w:val="el" w:eastAsia="el"/>
        </w:rPr>
        <w:t>«1. Τα Υπουργεία ορίζονται ως εξής: α) Εσωτερικών, Δημάσιας Διοίκησης και Αποκέντρωσης, β) Οικονομίας και Οικονομικών, γ) Εξωτερικών, δ) Εθνικής Άμυνας, ε) Ανάπτυξης, στ) Περιβάλλοντος, Χωροταξίας και Δη- μάσιων Έργων, ζ) Εθνικής Παιδείας και Θρησκευμάτων, η) Απασχάλησης και Κοινωνικής Προστασίας, θ) Υγείας και Κοινωνικής Αλληλεγγύης, ι) Αγροτικής Ανάπτυξης και Τροφίμων, ια) Δικαιοσύνης, ιβ) Πολιτισμού, ιγ) Τουρισμού, ιδ) Μεταφορών και Επικοινωνιών, ιε) Δημάσιας Τάξης, ιστ) Εμπορικής Ναυτιλίας, ιζ ) Μακεδονίας - Θράκης και ιη) Αιγαίου και Νησιωτικής Πολιτικής. Στο κάθε Υπουργείο ανήκουν οι αρμοδιάτητες που είναι ανατεθειμένες σ’ αυτά απά τις κείμενες διατάξεις.»</w:t>
      </w:r>
    </w:p>
    <w:p>
      <w:pPr>
        <w:pStyle w:val="MainText"/>
        <w:spacing w:before="120" w:after="0"/>
        <w:rPr>
          <w:lang w:val="el" w:eastAsia="el"/>
        </w:rPr>
      </w:pPr>
      <w:r>
        <w:rPr>
          <w:b/>
          <w:bCs/>
          <w:lang w:val="el" w:eastAsia="el"/>
        </w:rPr>
        <w:t>6.</w:t>
      </w:r>
      <w:r>
        <w:rPr>
          <w:lang w:val="el" w:eastAsia="el"/>
        </w:rPr>
        <w:t xml:space="preserve"> Στο άρθρο 27 του Ν. 1558/1985 πριν την παράγραφο 1 τίθεται παράγραφος, ως εξής:</w:t>
      </w:r>
    </w:p>
    <w:p>
      <w:pPr>
        <w:spacing w:before="240" w:after="240"/>
        <w:rPr>
          <w:lang w:val="el" w:eastAsia="el"/>
        </w:rPr>
      </w:pPr>
      <w:r>
        <w:rPr>
          <w:lang w:val="el" w:eastAsia="el"/>
        </w:rPr>
        <w:t>«1 . Στον Πρωθυπουργά συνιστώνται οι εξής γενικές γραμματείες και αντίστοιχες θέσεις των προϊσταμένων τους γενικών γραμματέων:</w:t>
      </w:r>
    </w:p>
    <w:p>
      <w:pPr>
        <w:spacing w:before="240" w:after="240"/>
        <w:rPr>
          <w:lang w:val="el" w:eastAsia="el"/>
        </w:rPr>
      </w:pPr>
      <w:r>
        <w:rPr>
          <w:lang w:val="el" w:eastAsia="el"/>
        </w:rPr>
        <w:t>I. Γενική Γραμματεία Επικοινωνίας.</w:t>
      </w:r>
    </w:p>
    <w:p>
      <w:pPr>
        <w:spacing w:before="240" w:after="240"/>
        <w:rPr>
          <w:lang w:val="el" w:eastAsia="el"/>
        </w:rPr>
      </w:pPr>
      <w:r>
        <w:rPr>
          <w:lang w:val="el" w:eastAsia="el"/>
        </w:rPr>
        <w:t>II. Γενική Γραμματεία Ενημέρωσης.»</w:t>
      </w:r>
    </w:p>
    <w:p>
      <w:pPr>
        <w:spacing w:before="240" w:after="240"/>
        <w:rPr>
          <w:lang w:val="el" w:eastAsia="el"/>
        </w:rPr>
      </w:pPr>
      <w:r>
        <w:rPr>
          <w:lang w:val="el" w:eastAsia="el"/>
        </w:rPr>
        <w:t>Οι παράγραφοι 1, 2 και 3 αναριθμούνται σε 2, 3 και 4 αντιστοίχως.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Κατάργηση Υπουργείου Τύπου και Μ.Μ.Ε.Σύσταση Γενικών Γραμματειών</w:t>
      </w:r>
    </w:p>
    <w:p>
      <w:pPr>
        <w:pStyle w:val="MainText"/>
        <w:spacing w:before="120" w:after="0"/>
        <w:rPr>
          <w:lang w:val="el" w:eastAsia="el"/>
        </w:rPr>
      </w:pPr>
      <w:r>
        <w:rPr>
          <w:b/>
          <w:bCs/>
          <w:lang w:val="el" w:eastAsia="el"/>
        </w:rPr>
        <w:t>1.</w:t>
      </w:r>
      <w:r>
        <w:rPr>
          <w:lang w:val="el" w:eastAsia="el"/>
        </w:rPr>
        <w:t xml:space="preserve"> Το Υπουργείο Τύπου και Μέσων Μαζικής Ενημέρωσης καταργείται. Όπου στη νομοθεσία αναφέρεται ο Υπουργάς Τύπου και Μέσων Μαζικής Ενημέρωσης, στο εξής νοείται ο Πρωθυπουργάς.</w:t>
      </w:r>
    </w:p>
    <w:p>
      <w:pPr>
        <w:pStyle w:val="MainText"/>
        <w:spacing w:before="120" w:after="0"/>
        <w:rPr>
          <w:lang w:val="el" w:eastAsia="el"/>
        </w:rPr>
      </w:pPr>
      <w:r>
        <w:rPr>
          <w:b/>
          <w:bCs/>
          <w:lang w:val="el" w:eastAsia="el"/>
        </w:rPr>
        <w:t>2.</w:t>
      </w:r>
      <w:r>
        <w:rPr>
          <w:lang w:val="el" w:eastAsia="el"/>
        </w:rPr>
        <w:t xml:space="preserve"> Συνιστάται Γενική Γραμματεία Επικοινωνίας ως δη- μάσια υπηρεσία και θέση Γενικού Γραμματέα Επικοινωνίας. Η Γενική Γραμματεία Επικοινωνίας ασκεί τις αρμοδιάτητες του Υπουργείου Τύπου και Μέσων Μαζικής Ενημέρωσης που καταργείται, εκτάς απά τις αρμοδιάτητες που περιέρχονται στη Γενική Γραμματεία Ενημέρωσης.</w:t>
      </w:r>
    </w:p>
    <w:p>
      <w:pPr>
        <w:pStyle w:val="MainText"/>
        <w:spacing w:before="120" w:after="0"/>
        <w:rPr>
          <w:lang w:val="el" w:eastAsia="el"/>
        </w:rPr>
      </w:pPr>
      <w:r>
        <w:rPr>
          <w:b/>
          <w:bCs/>
          <w:lang w:val="el" w:eastAsia="el"/>
        </w:rPr>
        <w:t>3.</w:t>
      </w:r>
      <w:r>
        <w:rPr>
          <w:lang w:val="el" w:eastAsia="el"/>
        </w:rPr>
        <w:t xml:space="preserve"> Συνιστάται Γενική Γραμματεία Ενημέρωσης ως δη- μάσια υπηρεσία και θέση Γενικού Γραμματέα Ενημέρωσης. Η Γενική Γραμματεία Ενημέρωσης ασκεί τις αρμοδιάτητες της Γενικής Γραμματείας Ενημέρωσης του Υπουργείου Τύπου και Μέσων Μαζικής Ενημέρωσης που καταργείται.</w:t>
      </w:r>
    </w:p>
    <w:p>
      <w:pPr>
        <w:pStyle w:val="MainText"/>
        <w:spacing w:before="120" w:after="0"/>
        <w:rPr>
          <w:lang w:val="el" w:eastAsia="el"/>
        </w:rPr>
      </w:pPr>
      <w:r>
        <w:rPr>
          <w:b/>
          <w:bCs/>
          <w:lang w:val="el" w:eastAsia="el"/>
        </w:rPr>
        <w:t>4.</w:t>
      </w:r>
      <w:r>
        <w:rPr>
          <w:lang w:val="el" w:eastAsia="el"/>
        </w:rPr>
        <w:t xml:space="preserve"> Στις παραπάνω Γενικές Γραμματείες που συνιστώνται μεταφέρονται με το ίδιο νομικά καθεστώς οι υπηρεσίες και οι θέσεις μάνιμων υπαλλήλων, υπαλλήλων με σχέση εργασίας ιδιωτικού δικαίου και υπαλλήλων με οποιαδήποτε άλλη έννομη σχέση ως εξής: Οι υπηρεσίες και οι θέσεις του Υπουργείου που καταργείται μεταφέρονται με το ίδιο νομικά καθεστώς στη Γενική Γραμματεία Επικοινωνίας, οι υπηρεσίες και οι θέσεις της Γενικής Γραμματείας Ενημέρωσης του Υπουργείου που καταργείται μεταφέρονται με το ίδιο νομικά καθεστώς στη Γενική Γραμματεία Ενημέρωσης. Οι υπάλληλοι που κατέχουν τις θέσεις που μεταφέρονται είναι εφεξής υπάλληλοι της Γενικής Γραμματείας Επικοινωνίας και της Γενικής Γραμματείας Ενημέρωσης, αντιστοίχως.</w:t>
      </w:r>
    </w:p>
    <w:p>
      <w:pPr>
        <w:pStyle w:val="MainText"/>
        <w:spacing w:before="120" w:after="0"/>
        <w:rPr>
          <w:lang w:val="el" w:eastAsia="el"/>
        </w:rPr>
      </w:pPr>
      <w:r>
        <w:rPr>
          <w:b/>
          <w:bCs/>
          <w:lang w:val="el" w:eastAsia="el"/>
        </w:rPr>
        <w:t>5.</w:t>
      </w:r>
      <w:r>
        <w:rPr>
          <w:lang w:val="el" w:eastAsia="el"/>
        </w:rPr>
        <w:t xml:space="preserve"> Με προεδρικά διάταγμα, που εκδίδεται ύστερα απά πράταση του Πρωθυπουργού, θεσπίζεται ο οργανισμάς των παραπάνω Γενικών Γραμματειών, κατανέμονται οι αρμοδιάτητές τους και ρυθμίζεται κάθε άλλο θέμα σχετικά με τη λειτουργία τους. Ως τη θέσπιση του πιο πάνω οργανισμού, ισχύουν οι οργανισμοί των υπηρεσιών του Υπουργείου που καταργείται.</w:t>
      </w:r>
    </w:p>
    <w:p>
      <w:pPr>
        <w:pStyle w:val="MainText"/>
        <w:spacing w:before="120" w:after="0"/>
        <w:rPr>
          <w:lang w:val="el" w:eastAsia="el"/>
        </w:rPr>
      </w:pPr>
      <w:r>
        <w:rPr>
          <w:b/>
          <w:bCs/>
          <w:lang w:val="el" w:eastAsia="el"/>
        </w:rPr>
        <w:t>6.</w:t>
      </w:r>
      <w:r>
        <w:rPr>
          <w:lang w:val="el" w:eastAsia="el"/>
        </w:rPr>
        <w:t xml:space="preserve"> Με απάφαση του Πρωθυπουργού μπορεί να μεταβιβάζονται άσες αρμοδιάτητες περιέρχονται σ’ αυτάν με την παράγραφο 1 του παράντος άρθρου, όπως επίσης οι αρμοδιότητες των ανωτέρω Γενικών Γραμματειών, καθώς και να ανατίθεται η άσκηση εποπτείας τους σε μέλος του Υπουργικού Συμβουλίου.</w:t>
      </w:r>
    </w:p>
    <w:p>
      <w:pPr>
        <w:pStyle w:val="MainText"/>
        <w:spacing w:before="120" w:after="0"/>
        <w:rPr>
          <w:lang w:val="el" w:eastAsia="el"/>
        </w:rPr>
      </w:pPr>
      <w:r>
        <w:rPr>
          <w:b/>
          <w:bCs/>
          <w:lang w:val="el" w:eastAsia="el"/>
        </w:rPr>
        <w:t>7.</w:t>
      </w:r>
      <w:r>
        <w:rPr>
          <w:lang w:val="el" w:eastAsia="el"/>
        </w:rPr>
        <w:t xml:space="preserve"> Η Υπηρεσία Δημοσιονομικού Ελέγχου (Υ.Δ.Ε.), που συστάθηκε με το Π.Δ. 432/1994 (ΦΕΚ 243/Α') για το κα- ταργούμενο Υπουργείο Τύπου και Μέσων Μαζικής Ενημέρωσης, έχει τις αρμοδιότητες που αναφέρονται στο άρθρο 43 του Π.Δ. 284/1988 «Οργανισμός του Υπουργείου Οικονομικών» (ΦΕΚ 128/Α'), όσον αφορά τις δαπάνες των Υπηρεσιών των Γενικών Γραμματειών Επικοινωνίας και Ενημέρωσης.</w:t>
      </w:r>
    </w:p>
    <w:p>
      <w:pPr>
        <w:spacing w:before="240" w:after="240"/>
        <w:rPr>
          <w:lang w:val="el" w:eastAsia="el"/>
        </w:rPr>
      </w:pPr>
      <w:r>
        <w:rPr>
          <w:lang w:val="el" w:eastAsia="el"/>
        </w:rPr>
        <w:t>Η Υπηρεσία Δημοσιονομικού Ελέγχου στο Υπουργείο Τύπου και Μέσων Μαζικής Ενημέρωσης μετονομάζεται σε Υπηρεσία Δημοσιονομικού Ελέγχου στις Γενικές Γραμματείες Επικοινωνίας και Ενημέρωσης, στις οποίες και θα λειτουργεί.</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Κωδικοποίηση διατάξεων του Ν. 1558/1985</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ύστερα από πρόταση του Πρωθυπουργού, κωδικοποιούνται σε ενιαίο κείμενο οι διατάξεις του Ν. 1558/1985.</w:t>
      </w:r>
    </w:p>
    <w:p>
      <w:pPr>
        <w:pStyle w:val="MainText"/>
        <w:spacing w:before="120" w:after="0"/>
        <w:rPr>
          <w:lang w:val="el" w:eastAsia="el"/>
        </w:rPr>
      </w:pPr>
      <w:r>
        <w:rPr>
          <w:b/>
          <w:bCs/>
          <w:lang w:val="el" w:eastAsia="el"/>
        </w:rPr>
        <w:t>2.</w:t>
      </w:r>
      <w:r>
        <w:rPr>
          <w:lang w:val="el" w:eastAsia="el"/>
        </w:rPr>
        <w:t xml:space="preserve"> Στην κωδικοποίηση μπορεί να περιληφθούν και διατάξεις προεδρικών διαταγμάτων, πράξεων Υπουργικού Συμβουλίου και αποφάσεων του Πρωθυπουργού που αφορούν Κυβερνητικά Όργανα, τη Γενική Γραμματεία της Κυβέρνησης και Διυπουργικές Επιτροπές.</w:t>
      </w:r>
    </w:p>
    <w:p>
      <w:pPr>
        <w:pStyle w:val="MainText"/>
        <w:spacing w:before="120" w:after="0"/>
        <w:rPr>
          <w:lang w:val="el" w:eastAsia="el"/>
        </w:rPr>
      </w:pPr>
      <w:r>
        <w:rPr>
          <w:b/>
          <w:bCs/>
          <w:lang w:val="el" w:eastAsia="el"/>
        </w:rPr>
        <w:t>3.</w:t>
      </w:r>
      <w:r>
        <w:rPr>
          <w:lang w:val="el" w:eastAsia="el"/>
        </w:rPr>
        <w:t xml:space="preserve"> Το έργο της κωδικοποίησης ανατίθεται στην Κεντρική Επιτροπή Κωδικοποίησης.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Ϊι δαπάνες του Υπουργείου Τουρισμού, που έχει ανασυσταθεί με το Π.Δ. 122/2004 (ΦΕΚ 85/Α'), καλύπτονται έως το τέλος του 2004 από τον προϋπολογισμό του Υπουργείου Ανάπτυξης. Κύριος διατάκτης των πιστώσεων του ειδικού φορέα «Υπηρεσίες Τουρισμού» του προϋπολογισμού του Υπουργείου Ανάπτυξης ορίζεται ο Υπουργός Τουρισμού.</w:t>
      </w:r>
    </w:p>
    <w:p>
      <w:pPr>
        <w:pStyle w:val="MainText"/>
        <w:spacing w:before="120" w:after="0"/>
        <w:rPr>
          <w:lang w:val="el" w:eastAsia="el"/>
        </w:rPr>
      </w:pPr>
      <w:r>
        <w:rPr>
          <w:b/>
          <w:bCs/>
          <w:lang w:val="el" w:eastAsia="el"/>
        </w:rPr>
        <w:t>2.</w:t>
      </w:r>
      <w:r>
        <w:rPr>
          <w:lang w:val="el" w:eastAsia="el"/>
        </w:rPr>
        <w:t xml:space="preserve"> Οι δαπάνες των Γενικών Γραμματειών που συνιστώνται με τις διατάξεις του άρθρου 2 αυτού του νόμου καλύπτονται έως το τέλος του 2004 από τον προϋπολογισμό του καταργούμενου Υπουργείου Τύπου και Μέσων Μαζικής Ενημέρωσης.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Β'ΑΠΛΟΥΣΤΕΥΣΗ ΔΙΟΙΚΗΤΙΚΩΝ ΔΙΑΔΙΚΑΣΙΩΝ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Αυτεπάγγελτες ενέργειες της Διοίκησης</w:t>
      </w:r>
    </w:p>
    <w:p>
      <w:pPr>
        <w:pStyle w:val="MainText"/>
        <w:spacing w:before="120" w:after="0"/>
        <w:rPr>
          <w:lang w:val="el" w:eastAsia="el"/>
        </w:rPr>
      </w:pPr>
      <w:r>
        <w:rPr>
          <w:b/>
          <w:bCs/>
          <w:lang w:val="el" w:eastAsia="el"/>
        </w:rPr>
        <w:t>1.</w:t>
      </w:r>
      <w:r>
        <w:rPr>
          <w:lang w:val="el" w:eastAsia="el"/>
        </w:rPr>
        <w:t xml:space="preserve"> Το άρθρο 2 του Ν. 2690/1999 (ΦΕΚ 45/Α') αντικαθίσταται ως ακολούθως:</w:t>
      </w:r>
    </w:p>
    <w:p>
      <w:pPr>
        <w:spacing w:before="240" w:after="240"/>
        <w:rPr>
          <w:lang w:val="el" w:eastAsia="el"/>
        </w:rPr>
      </w:pPr>
      <w:r>
        <w:rPr>
          <w:lang w:val="el" w:eastAsia="el"/>
        </w:rPr>
        <w:t>«Με την επιφύλαξη του επόμενου άρθρου, τα διοικητικά όργανα οφείλουν να προβαίνουν, αυτεπαγγέλτως, στις ενέργειες που προβλέπονται από τις ισχύουσες διατάξεις εντός των οριζομένων, σχετικών, προθεσμιών. Σε περί- πτώση που δεν προβλεπεται σχετική πρϊθεσμία, η ενέργεια συντελείται εντός ευλόγϊυ χρόνϊυ, ϊ ϊπϊίϊς δεν μπϊρεί να υπερβεί τϊ τρίμηνϊ.»</w:t>
      </w:r>
    </w:p>
    <w:p>
      <w:pPr>
        <w:pStyle w:val="MainText"/>
        <w:spacing w:before="120" w:after="0"/>
        <w:rPr>
          <w:lang w:val="el" w:eastAsia="el"/>
        </w:rPr>
      </w:pPr>
      <w:r>
        <w:rPr>
          <w:b/>
          <w:bCs/>
          <w:lang w:val="el" w:eastAsia="el"/>
        </w:rPr>
        <w:t>2.</w:t>
      </w:r>
      <w:r>
        <w:rPr>
          <w:lang w:val="el" w:eastAsia="el"/>
        </w:rPr>
        <w:t xml:space="preserve"> Στϊ άρθρϊ 3 τϊυ Ν. 2690/1999 πρϊστίθεται παρά- γραφϊς 6, ως ακϊλϊύθως:</w:t>
      </w:r>
    </w:p>
    <w:p>
      <w:pPr>
        <w:spacing w:before="240" w:after="240"/>
        <w:rPr>
          <w:lang w:val="el" w:eastAsia="el"/>
        </w:rPr>
      </w:pPr>
      <w:r>
        <w:rPr>
          <w:lang w:val="el" w:eastAsia="el"/>
        </w:rPr>
        <w:t>«6 α. Όταν για τη διεκπεραίωση υπόθεσης απαιτϊύνται δικαιϊλϊγητικά, πιστϊπϊιητικά ή στϊιχεία, πϊυ η έκδϊσή τϊυς δεν πρϊϋπϊθέτει τη σύμπραξη τϊυ αιτϊύντϊς και τα ϊπϊία δεν συνυπϊβάλλϊνται με την αίτησή τϊυ, η αρμόδια υπηρεσία, για την έκδϊση της τελικής πράξης, τα αναζητεί από τις ϊικείες υπηρεσίες τϊυ Δημϊσιου, των ϊργανισμών τϊπικής αυτϊδιϊίκησης και των νϊμικών πρϊ- σώπων δημόσιϊυ δικαίου.</w:t>
      </w:r>
    </w:p>
    <w:p>
      <w:pPr>
        <w:spacing w:before="240" w:after="240"/>
        <w:rPr>
          <w:lang w:val="el" w:eastAsia="el"/>
        </w:rPr>
      </w:pPr>
      <w:r>
        <w:rPr>
          <w:lang w:val="el" w:eastAsia="el"/>
        </w:rPr>
        <w:t>β. Για τϊ σκϊπό αυτόν παρέχεται σχετική εξϊυσιϊδό- τηση από τϊν ενδιαφερόμενϊ, η ϊπϊία εμπεριέχεται στην αίτησή τϊυ.</w:t>
      </w:r>
    </w:p>
    <w:p>
      <w:pPr>
        <w:spacing w:before="240" w:after="240"/>
        <w:rPr>
          <w:lang w:val="el" w:eastAsia="el"/>
        </w:rPr>
      </w:pPr>
      <w:r>
        <w:rPr>
          <w:lang w:val="el" w:eastAsia="el"/>
        </w:rPr>
        <w:t>γ. Με κϊινή απόφαση τϊυ Υπϊυργϊύ Εσωτερικών, Δημόσιας Διϊίκησης και Απϊκέντρωσης και τϊυ αρμόδιϊυ, κατά περίπτωση, Υπϊυργϊύ, καθϊρίζϊνται ϊι υπηρεσίες στις ϊπϊΐ'ες εφαρμόζεται η αυτεπάγγελτη αναζήτηση δι- καιϊλϊγητικών. Με την ίδια κϊινή υπϊυργική απόφαση μπϊρεί να καθϊρίζϊνται κατηγϊρίες δικαιϊλϊγητικών, τα ϊπϊία, από τη φύση τϊυς, δεν είναι δυνατό να αναζητη- θϊύν αυτεπαγγέλτως, καθώς και κάθε σχετική λεπτϊμέ- ρεια.»</w:t>
      </w:r>
    </w:p>
    <w:p>
      <w:pPr>
        <w:pStyle w:val="Heading6"/>
        <w:spacing w:before="240" w:after="240"/>
        <w:rPr>
          <w:lang w:val="el" w:eastAsia="el"/>
        </w:rPr>
      </w:pPr>
      <w:r>
        <w:rPr>
          <w:b/>
          <w:bCs/>
          <w:lang w:val="el" w:eastAsia="el"/>
        </w:rPr>
        <w:t>Άρθρο 6Δι</w:t>
      </w:r>
    </w:p>
    <w:p>
      <w:pPr>
        <w:pStyle w:val="Heading6"/>
        <w:spacing w:before="240" w:after="240"/>
        <w:rPr>
          <w:lang w:val="el" w:eastAsia="el"/>
        </w:rPr>
      </w:pPr>
      <w:r>
        <w:rPr>
          <w:b/>
          <w:bCs/>
          <w:lang w:val="el" w:eastAsia="el"/>
        </w:rPr>
        <w:t>εκπεραίωση υποθέσεων από τη Διοίκηση</w:t>
      </w:r>
    </w:p>
    <w:p>
      <w:pPr>
        <w:pStyle w:val="MainText"/>
        <w:spacing w:before="120" w:after="0"/>
        <w:rPr>
          <w:lang w:val="el" w:eastAsia="el"/>
        </w:rPr>
      </w:pPr>
      <w:r>
        <w:rPr>
          <w:b/>
          <w:bCs/>
          <w:lang w:val="el" w:eastAsia="el"/>
        </w:rPr>
        <w:t>1.</w:t>
      </w:r>
      <w:r>
        <w:rPr>
          <w:lang w:val="el" w:eastAsia="el"/>
        </w:rPr>
        <w:t xml:space="preserve"> Η παράγραφϊς 1 τϊυ άρθρϊυ 4 τϊυ Ν. 2690/1999, όπως έχει αντικατασταθεί με τϊ άρθρϊ 11 παρ. 1 τϊυ Ν. 3230/2004 (ΦΕΚ 44 Α"), καθώς και η παράγραφϊς 2 τϊυ ίδιϊυ άρθρϊυ αντικαθίστανται ως ακϊλϊύθως:</w:t>
      </w:r>
    </w:p>
    <w:p>
      <w:pPr>
        <w:spacing w:before="240" w:after="240"/>
        <w:rPr>
          <w:lang w:val="el" w:eastAsia="el"/>
        </w:rPr>
      </w:pPr>
      <w:r>
        <w:rPr>
          <w:lang w:val="el" w:eastAsia="el"/>
        </w:rPr>
        <w:t>«1. α. Οι δημόσιες υπηρεσίες, ϊι ϊργανισμϊί τϊπικής αυτϊδιϊίκησης και τα νϊμικά πρόσωπα δημόσιϊυ δικαίου, όταν υπϊβάλλϊνται αιτήσεις, ϊφείλϊυν να διεκπεραιώ- νϊυν τις υπϊθέσεις των ενδιαφερϊμένων και να απϊφαί- νϊνται για τα αιτήματά τϊυς μέσα σε πρϊθεσμία πενήντα (50) ημερών, εφόσϊν από ειδικές διατάξεις δεν πρϊβλέ- πϊνται μικρότερες πρϊθεσμίες. Η πρϊθεσμία αρχίζει από την κατάθεση της αίτησης στην αρμόδια υπηρεσία και την υπϊβϊλή ή συγκέντρωση τϊυ συνόλϊυ των απαιτϊύμενων δικαιϊλϊγητικών, πιστϊπϊιητικών ή στϊιχείων. Αν η αίτηση υπϊβληθεί σε αναρμόδια υπηρεσία, η υπηρεσία αυτή ϊφείλει, μέσα σε τρεις (3) ημέρες, να τη διαβιβάσει στην αρμόδια και να γνωστϊπϊιήσει τϊύτϊ στϊν ενδιαφερόμενϊ. Στην περίπτωση αυτή η πρϊθεσμία αρχίζει από τότε πϊυ περιήλθε η αίτηση στην αρμόδια υπηρεσία. Για υπϊθέσεις αρμϊδιότητας περισσότερων υπηρεσιών, η πρϊθεσμία τϊυ πρώτϊυ εδάφιου παρατείνεται κατά δέκα (10), ακόμη, ημέρες.</w:t>
      </w:r>
    </w:p>
    <w:p>
      <w:pPr>
        <w:spacing w:before="240" w:after="240"/>
        <w:rPr>
          <w:lang w:val="el" w:eastAsia="el"/>
        </w:rPr>
      </w:pPr>
      <w:r>
        <w:rPr>
          <w:lang w:val="el" w:eastAsia="el"/>
        </w:rPr>
        <w:t>β. Με απόφαση τϊυ Υπϊυργϊύ Εσωτερικών, Δημόσιας Διϊίκησης και Απϊκέντρωσης και τϊυ κατά περίπτωση αρμόδιϊυ Υπϊυργϊύ μπϊρεί να ϊρίζεται, κατά περίπτωση, διαφϊρετική πρϊθεσμία για τη διεκπεραίωση υπϊθέσεων, εφόσϊν τϊ επιβάλλϊυν ειδικϊί λόγϊι, πϊυ αναφέρϊνται ρητώς σ’ αυτήν.</w:t>
      </w:r>
    </w:p>
    <w:p>
      <w:pPr>
        <w:spacing w:before="240" w:after="240"/>
        <w:rPr>
          <w:lang w:val="el" w:eastAsia="el"/>
        </w:rPr>
      </w:pPr>
      <w:r>
        <w:rPr>
          <w:lang w:val="el" w:eastAsia="el"/>
        </w:rPr>
        <w:t>2. Εάν κάπϊια υπόθεση δεν μπϊρεί να διεκπεραιωθεί λόγω αντικειμενικής αδυναμίας, ειδικά αιτιϊλϊγημένης, η αρμόδια υπηρεσία ϊφείλει, εντός πέντε (5) τϊυλάχιστϊν ημερών πριν από την εκπνϊή τϊυς, να γνωστϊπϊιήσει εγγράφως στϊν αιτϊύντα:</w:t>
      </w:r>
    </w:p>
    <w:p>
      <w:pPr>
        <w:spacing w:before="240" w:after="240"/>
        <w:rPr>
          <w:lang w:val="el" w:eastAsia="el"/>
        </w:rPr>
      </w:pPr>
      <w:r>
        <w:rPr>
          <w:lang w:val="el" w:eastAsia="el"/>
        </w:rPr>
        <w:t>α) τϊυς λόγϊυς της καθυστέρησης, β) τϊν υπάλληλϊ πϊυ έχει αναλάβει την υπόθεση και τϊν αριθμό τηλεφώ- νϊυ τϊυ, για την παρϊχή πληρϊφϊριών και γ) κάθε άλλη χρήσιμη πληρϊφϊρία.»</w:t>
      </w:r>
    </w:p>
    <w:p>
      <w:pPr>
        <w:pStyle w:val="MainText"/>
        <w:spacing w:before="120" w:after="0"/>
        <w:rPr>
          <w:lang w:val="el" w:eastAsia="el"/>
        </w:rPr>
      </w:pPr>
      <w:r>
        <w:rPr>
          <w:b/>
          <w:bCs/>
          <w:lang w:val="el" w:eastAsia="el"/>
        </w:rPr>
        <w:t>2.</w:t>
      </w:r>
      <w:r>
        <w:rPr>
          <w:lang w:val="el" w:eastAsia="el"/>
        </w:rPr>
        <w:t xml:space="preserve"> Στϊ άρθρϊ 4 τϊυ Ν. 2690/1999 πρϊστίθενται παρά- γραφϊι 5 και 6, ως ακϊλϊύθως:</w:t>
      </w:r>
    </w:p>
    <w:p>
      <w:pPr>
        <w:spacing w:before="240" w:after="240"/>
        <w:rPr>
          <w:lang w:val="el" w:eastAsia="el"/>
        </w:rPr>
      </w:pPr>
      <w:r>
        <w:rPr>
          <w:lang w:val="el" w:eastAsia="el"/>
        </w:rPr>
        <w:t>«5 . Η υπηρεσία στην ϊπϊία υπϊβάλλεται η αίτηση χϊ- ρηγεί στϊν ενδιαφερόμενϊ απόδειξη παραλαβής όπϊυ περιλαμβάνϊνται ϊ ϊικείϊς αριθμός πρωτϊκόλλϊυ, η πρϊθεσμία εντός της ϊπϊίας υφίσταται υπϊχρέωση πρϊς διεκπεραίωση της υπόθεσης, καθώς και η επισήμανση ότι, σε περίπτωση υπέρβασης των χρϊνικών ϊρι'ων πϊυ καθϊρίζϊνται στις παραγράφϊυς 1 και 2 τϊυ παρόντϊς άρθρϊυ, παρέχεται δυνατότητα απϊζημίωσης κατά τις ρυθμίσεις των παραγράφων 7 και 8 τϊυ άρθρϊυ 5 τϊυ Ν. 1943/1991 (ΦΕΚ 50 Α"), όπως ισχύει.</w:t>
      </w:r>
    </w:p>
    <w:p>
      <w:pPr>
        <w:spacing w:before="240" w:after="240"/>
        <w:rPr>
          <w:lang w:val="el" w:eastAsia="el"/>
        </w:rPr>
      </w:pPr>
      <w:r>
        <w:rPr>
          <w:lang w:val="el" w:eastAsia="el"/>
        </w:rPr>
        <w:t>6. Οι πρϊθεσμίες των παραγράφων 1 και 2 τϊυ παρόντϊς άρθρϊυ δεν ισχύϊυν για αναγνώριση απαιτήσεων κατά τϊυ Δημϊσιου, εφόσϊν υφίσταται σχετική εκκρεμής δίκη, καθώς και για τις περιπτώσεις όπϊυ απαιτείται εμφάνιση τϊυ ενδιαφερϊμένϊυ ενώπιϊν συλλϊγικϊύ ϊρ- γάνϊυ, και η μη πρϊσέλευσή τϊυ ϊφείλεται σε υπϊκειμε- νικϊύς ή αντικειμενικϊύς λόγϊυς.»</w:t>
      </w:r>
    </w:p>
    <w:p>
      <w:pPr>
        <w:pStyle w:val="MainText"/>
        <w:spacing w:before="120" w:after="0"/>
        <w:rPr>
          <w:lang w:val="el" w:eastAsia="el"/>
        </w:rPr>
      </w:pPr>
      <w:r>
        <w:rPr>
          <w:b/>
          <w:bCs/>
          <w:lang w:val="el" w:eastAsia="el"/>
        </w:rPr>
        <w:t>3.</w:t>
      </w:r>
      <w:r>
        <w:rPr>
          <w:lang w:val="el" w:eastAsia="el"/>
        </w:rPr>
        <w:t xml:space="preserve"> Η παράγραφϊς 6 τϊυ άρθρϊυ 10 τϊυ Ν. 2690/1999 (ΦΕΚ 45 Α") αντικαθίσταται ως ακϊλϊύθως:</w:t>
      </w:r>
    </w:p>
    <w:p>
      <w:pPr>
        <w:spacing w:before="240" w:after="240"/>
        <w:rPr>
          <w:lang w:val="el" w:eastAsia="el"/>
        </w:rPr>
      </w:pPr>
      <w:r>
        <w:rPr>
          <w:lang w:val="el" w:eastAsia="el"/>
        </w:rPr>
        <w:t>«6. Υπέρβαση των πρϊθεσμιών συγχωρείται σε περίπτωση ανώτερης βίας, καθώς και όταν ϊ ενδιαφερόμενϊς επικαλείται τη συνδρϊμή γεγϊνότων γνωστών στην υπηρεσία.»</w:t>
      </w:r>
    </w:p>
    <w:p>
      <w:pPr>
        <w:pStyle w:val="MainText"/>
        <w:spacing w:before="120" w:after="0"/>
        <w:rPr>
          <w:lang w:val="el" w:eastAsia="el"/>
        </w:rPr>
      </w:pPr>
      <w:r>
        <w:rPr>
          <w:b/>
          <w:bCs/>
          <w:lang w:val="el" w:eastAsia="el"/>
        </w:rPr>
        <w:t>4.</w:t>
      </w:r>
      <w:r>
        <w:rPr>
          <w:lang w:val="el" w:eastAsia="el"/>
        </w:rPr>
        <w:t xml:space="preserve"> α. Με απϊφάσεις τϊυ Υπϊυργϊύ Εσωτερικών, Δημόσιας Διϊίκησης και Απϊκέντρωσης και τϊυ κατά περίπτωση αρμόδιϊυ Υπϊυργϊύ μπϊρεί να καταργείται η υπϊχρέωση υπϊβϊλής δικαιϊλϊγητικών, όταν αυτά έχϊυν ήδη κατατεθεί σε άλλη υπηρεσία, ϊι ενέργειες της ϊπϊίας απϊτελϊύν αναγκαία πρϊϋπόθεση των επόμενων σταδίων της διϊικητικής διαδικασίας.</w:t>
      </w:r>
    </w:p>
    <w:p>
      <w:pPr>
        <w:spacing w:before="240" w:after="240"/>
        <w:rPr>
          <w:lang w:val="el" w:eastAsia="el"/>
        </w:rPr>
      </w:pPr>
      <w:r>
        <w:rPr>
          <w:lang w:val="el" w:eastAsia="el"/>
        </w:rPr>
        <w:t>β. Με όμϊιες απϊφάσεις είναι δυνατή, πρϊκειμένϊυ για ανανέωση άδειας, η κατάργηση δικαιϊλϊγητικών, εφόσϊν αυτά δεν αναφέρϊνται σε στϊιχεία των ϊπϊίων πι- θανϊλϊγείται η μεταβϊλή μετά τη λήξη τϊυ χρόνϊυ ισχύϊς της αρχικής άδειας.</w:t>
      </w:r>
    </w:p>
    <w:p>
      <w:pPr>
        <w:pStyle w:val="MainText"/>
        <w:spacing w:before="120" w:after="0"/>
        <w:rPr>
          <w:lang w:val="el" w:eastAsia="el"/>
        </w:rPr>
      </w:pPr>
      <w:r>
        <w:rPr>
          <w:b/>
          <w:bCs/>
          <w:lang w:val="el" w:eastAsia="el"/>
        </w:rPr>
        <w:t>5.</w:t>
      </w:r>
      <w:r>
        <w:rPr>
          <w:lang w:val="el" w:eastAsia="el"/>
        </w:rPr>
        <w:t xml:space="preserve"> Με πρϊεδρικό διάταγμα, πϊυ εκδίδεται ύστερα από πρόταση τϊυ Υπϊυργϊύ Εσωτερικών, Δημόσιας Διϊίκησης και Απϊκέντρωσης, καθϊρίζεται η διαδικασία υπϊ- χρεωτικής ανασύστασης φακέλϊυ ϊ ϊπϊίϊς έχει απω- λεσθεί με υπαιτιότητα της υπηρεσίας και στϊν ϊπϊίϊ εμπεριέχϊνται πιστϊπϊιητικά και δικαιϊλϊγητικά πϊυ έχϊυν υπϊβληθεί από τϊν ενδιαφερόμενϊ. Στϊ ίδιϊ πρϊεδρικό διάταγμα πρϊβλέπϊνται τϊ χρϊνικό διάστημα ϊλϊ- κλήρωσης της ανασύστασης, ϊι πρϊϋπϊθέσεις σύμπραξης τϊυ ενδιαφερϊμένϊυ, καθώς και ϊι τρόπϊι πρϊσω- ρινής διεκπεραίωσης τϊυ αιτήματϊς για τϊ χρϊνικό διάστημα πϊυ μεσϊλαβεί ως την ϊλϊκλήρωση της ανασύστασης.</w:t>
      </w:r>
    </w:p>
    <w:p>
      <w:pPr>
        <w:pStyle w:val="MainText"/>
        <w:spacing w:before="120" w:after="0"/>
        <w:rPr>
          <w:lang w:val="el" w:eastAsia="el"/>
        </w:rPr>
      </w:pPr>
      <w:r>
        <w:rPr>
          <w:b/>
          <w:bCs/>
          <w:lang w:val="el" w:eastAsia="el"/>
        </w:rPr>
        <w:t>6.</w:t>
      </w:r>
      <w:r>
        <w:rPr>
          <w:lang w:val="el" w:eastAsia="el"/>
        </w:rPr>
        <w:t xml:space="preserve"> Οι υπηρεσίες υπϊχρεϊύνται να παραλαμβάνϊυν και αιτήσεις ϊι ϊπϊίες δεν συνϊδεύϊνται από τα απαιτϊύμενα δικαιϊλϊγητικά. Στην περίπτωση αυτή γίνεται ειδική περιγραφή των δικαιϊλϊγητικών πϊυ ελλείπϊυν στη σχετική απόδειξη παραλαβής η ϊπϊία χϊρηγείται από την υπηρεσία στϊν ενδιαφερόμενϊ.</w:t>
      </w:r>
    </w:p>
    <w:p>
      <w:pPr>
        <w:pStyle w:val="MainText"/>
        <w:spacing w:before="120" w:after="0"/>
        <w:rPr>
          <w:lang w:val="el" w:eastAsia="el"/>
        </w:rPr>
      </w:pPr>
      <w:r>
        <w:rPr>
          <w:b/>
          <w:bCs/>
          <w:lang w:val="el" w:eastAsia="el"/>
        </w:rPr>
        <w:t>7.</w:t>
      </w:r>
      <w:r>
        <w:rPr>
          <w:lang w:val="el" w:eastAsia="el"/>
        </w:rPr>
        <w:t xml:space="preserve"> Στϊ άρθρϊ 14 τϊυ Ν. 2690/1999 πρϊστίθεται παράγραφϊς 13 ως εξής:</w:t>
      </w:r>
    </w:p>
    <w:p>
      <w:pPr>
        <w:spacing w:before="240" w:after="240"/>
        <w:rPr>
          <w:lang w:val="el" w:eastAsia="el"/>
        </w:rPr>
      </w:pPr>
      <w:r>
        <w:rPr>
          <w:lang w:val="el" w:eastAsia="el"/>
        </w:rPr>
        <w:t>«13. Τα συλλϊγικά όργανα είναι δυνατό να συνεδριά- ζϊυν και με τη χρήση ηλεκτρϊνικών μέσων (τηλεδιάσκεψη). Στις περιπτώσεις αυτές, με απόφαση τϊυ Υπϊυργϊύ Εσωτερικών, Δημόσιας Δισίκησης και Απσκέντρωσης, καθσρίζσνται σ τόπσς της συνεδρίασης, σ τρόπσς διαπίστωσης της απαρτίας και διασφάλισης της μυστικότητας της συνεδρίασης, σ τρόπσς τήρησης των πρακτικών και κάθε άλλη λεπτσμέρεια αναφσρικά με τη λειτσυργία των συλλσγικών σργάνων.»</w:t>
      </w:r>
    </w:p>
    <w:p>
      <w:pPr>
        <w:pStyle w:val="MainText"/>
        <w:spacing w:before="120" w:after="0"/>
        <w:rPr>
          <w:lang w:val="el" w:eastAsia="el"/>
        </w:rPr>
      </w:pPr>
      <w:r>
        <w:rPr>
          <w:b/>
          <w:bCs/>
          <w:lang w:val="el" w:eastAsia="el"/>
        </w:rPr>
        <w:t>8.</w:t>
      </w:r>
      <w:r>
        <w:rPr>
          <w:lang w:val="el" w:eastAsia="el"/>
        </w:rPr>
        <w:t xml:space="preserve"> Για την έκδσση απλών δισικητικών πράξεων, πσυ πρσαπαιτσύν υπσβσλή αίτησης από τσν ενδιαφερόμενσ, όταν αυτή κατατίθεται σε Κ.Ε.Π., λσγίζεται ως υπσβλη- θει'σα στην καθ’ ύλην αρμόδια υπηρεσία. Για τσ σκσπό αυτόν τσ Κ.Ε.Π. απσστέλλει ηλεκτρσνικώς σχετικό ενημερωτικό σημείωμα στην καθ’ ύλην αρμόδια υπηρεσία.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Αποζημίωση πολιτών για τη μη τήρηση προθεσμιώνδιεκπεραίωσης υποθέσεων από τη διοίκηση</w:t>
      </w:r>
    </w:p>
    <w:p>
      <w:pPr>
        <w:pStyle w:val="MainText"/>
        <w:spacing w:before="120" w:after="0"/>
        <w:rPr>
          <w:lang w:val="el" w:eastAsia="el"/>
        </w:rPr>
      </w:pPr>
      <w:r>
        <w:rPr>
          <w:b/>
          <w:bCs/>
          <w:lang w:val="el" w:eastAsia="el"/>
        </w:rPr>
        <w:t>1.</w:t>
      </w:r>
      <w:r>
        <w:rPr>
          <w:lang w:val="el" w:eastAsia="el"/>
        </w:rPr>
        <w:t xml:space="preserve"> Η παράγραφος 7 του άρθρου 5 του Ν. 1943/1991 (ΦΕΚ 50/Α') αντικαθίσταται ως ακολούθως:</w:t>
      </w:r>
    </w:p>
    <w:p>
      <w:pPr>
        <w:spacing w:before="240" w:after="240"/>
        <w:rPr>
          <w:lang w:val="el" w:eastAsia="el"/>
        </w:rPr>
      </w:pPr>
      <w:r>
        <w:rPr>
          <w:lang w:val="el" w:eastAsia="el"/>
        </w:rPr>
        <w:t>«7. Σε περίπτωση μη τήρησης των προθεσμιών που προβλέπονται στις διατάξεις του Ν. 2690/1999 (ΦΕΚ 45/Α'), όπως ισχύουν, καταβάλλεται στον αιτούντα, από τον οικείο φορέα, πλήρης αποζημίωση. Η αποζημίωση αυτή αφαιρείται από το τυχόν, μεταγενεστέρως, επιδικαζόμενο ποσό, εφόσον γίνει δεκτή από το αρμόδιο δικαστήριο σχετική αγωγική απαίτηση, κατά τις περί αστικής ευθύνης διατάξεις.»</w:t>
      </w:r>
    </w:p>
    <w:p>
      <w:pPr>
        <w:pStyle w:val="MainText"/>
        <w:spacing w:before="120" w:after="0"/>
        <w:rPr>
          <w:lang w:val="el" w:eastAsia="el"/>
        </w:rPr>
      </w:pPr>
      <w:r>
        <w:rPr>
          <w:b/>
          <w:bCs/>
          <w:lang w:val="el" w:eastAsia="el"/>
        </w:rPr>
        <w:t>2.</w:t>
      </w:r>
      <w:r>
        <w:rPr>
          <w:lang w:val="el" w:eastAsia="el"/>
        </w:rPr>
        <w:t xml:space="preserve"> Η παράγραφος 8 του άρθρου 5 του Ν. 1943/1991, όπως ισχύει, αντικαθίσταται ως εξής:</w:t>
      </w:r>
    </w:p>
    <w:p>
      <w:pPr>
        <w:spacing w:before="240" w:after="240"/>
        <w:rPr>
          <w:lang w:val="el" w:eastAsia="el"/>
        </w:rPr>
      </w:pPr>
      <w:r>
        <w:rPr>
          <w:lang w:val="el" w:eastAsia="el"/>
        </w:rPr>
        <w:t>«8. Το ύψος του καταβλητέου χρηματικού ποσού που προβλέπεται στην προηγούμενη παράγραφο καθορίζεται από τις Επιτροπές της παραγράφου 13 του παρόντος άρθρου μετά από εισήγηση της Γενικής Γραμματείας Δημόσιας Διοίκησης και Ηλεκτρονικής Διακυβέρνησης του Υπουργείου Εσωτερικών, Δημόσιας Διοίκησης και Αποκέντρωσης ή της Περιφέρειας, που επιλαμβάνονται μετά από αίτηση του πολίτη.</w:t>
      </w:r>
    </w:p>
    <w:p>
      <w:pPr>
        <w:spacing w:before="240" w:after="240"/>
        <w:rPr>
          <w:lang w:val="el" w:eastAsia="el"/>
        </w:rPr>
      </w:pPr>
      <w:r>
        <w:rPr>
          <w:lang w:val="el" w:eastAsia="el"/>
        </w:rPr>
        <w:t>Για τον καθορισμό του ύψους της καταβλητέας πλήρους αποζημίωσης λαμβάνονται υπόψη ιδίως: α) το μέγεθος της περιουσιακής ζημίας και της ηθικής βλάβης που προκλήθηκε από την καθυστέρηση, β) οι συνθήκες στις οποίες οφείλεται η καθυστέρηση, γ) το τυχόν υφιστάμενο σχετικό πόρισμα του Συνηγόρου του Πολίτη. Η απόφαση της Επιτροπής, που εκδίδεται μέσα σε δύο μήνες από την υποβολή της σχετικής αίτησης και μετά από εξέταση της συνδρομής των ανωτέρω προϋποθέσεων, κοινοποιείται στον ενδιαφερόμενο, καθώς και στην υπηρεσία που δεν ενήργησε μέσα στη νόμιμη προθεσμία και αποτελεί εντολή καταβολής στον πολίτη του ορισθέντος ποσού. Αν η καταβολή αυτή δεν γίνει μέσα σ’ έναν μήνα, από την κοινοποίηση της απόφασης της Επιτροπής, το χρηματικό ποσό καταβάλλεται εντόκως. 0 τόκος υπολογίζεται για κάθε μήνα με το επιτόκιο της Εθνικής Τράπεζας της Ελλάδος, που ισχύει για τις καταθέσεις, επί προθεσμία διάρκειας ενός έτους.»</w:t>
      </w:r>
    </w:p>
    <w:p>
      <w:pPr>
        <w:pStyle w:val="MainText"/>
        <w:spacing w:before="120" w:after="0"/>
        <w:rPr>
          <w:lang w:val="el" w:eastAsia="el"/>
        </w:rPr>
      </w:pPr>
      <w:r>
        <w:rPr>
          <w:b/>
          <w:bCs/>
          <w:lang w:val="el" w:eastAsia="el"/>
        </w:rPr>
        <w:t>3.</w:t>
      </w:r>
      <w:r>
        <w:rPr>
          <w:lang w:val="el" w:eastAsia="el"/>
        </w:rPr>
        <w:t xml:space="preserve"> Η παράγραφος 12 του άρθρου 5 του Ν. 1943/1991 αντικαθίσταται ως ακολούθως:</w:t>
      </w:r>
    </w:p>
    <w:p>
      <w:pPr>
        <w:spacing w:before="240" w:after="240"/>
        <w:rPr>
          <w:lang w:val="el" w:eastAsia="el"/>
        </w:rPr>
      </w:pPr>
      <w:r>
        <w:rPr>
          <w:lang w:val="el" w:eastAsia="el"/>
        </w:rPr>
        <w:t>«12. Με απόφαση των Υπουργών Εσωτερικών, Δημόσιας Διοίκησης και Αποκέντρωσης και Οικονομίας και Οικονομικών καθορίζεται ο τρόπος καταβολής του, κατά τις παραγράφους 7 και 8, χρηματικού ποσού, καθώς και κάθε άλλη αναγκαία λεπτομέρεια.»</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ύστερα από πρόταση του Υπουργού Εσωτερικών, Δημόσιας Διοίκησης και Αποκέντρωσης, είναι δυνατόν οι αρμοδιότητες των επιτροπών που αναφέρονται στην παράγραφο 2 αυτού του άρθρου να ανατεθούν στον Συνήγορο του Πολίτη. Με το ίδιο προεδρικό διάταγμα ρυθμίζονται και όλα τα θέματα που ανακύπτουν από τη μεταφορά αυτών των αρμοδιοτήτων στον Συνήγορο του Πολίτη, ιδίως δε τα θέματα που σχετίζονται με την αναγκαία στελέχωση των υπηρεσιών του και την απαιτούμενη υλικοτεχνική υποδομή.</w:t>
      </w:r>
    </w:p>
    <w:p>
      <w:pPr>
        <w:pStyle w:val="Heading6"/>
        <w:spacing w:before="240" w:after="240"/>
        <w:rPr>
          <w:lang w:val="el" w:eastAsia="el"/>
        </w:rPr>
      </w:pPr>
      <w:r>
        <w:rPr>
          <w:b/>
          <w:bCs/>
          <w:lang w:val="el" w:eastAsia="el"/>
        </w:rPr>
        <w:t>Άρθρο 8Ο</w:t>
      </w:r>
    </w:p>
    <w:p>
      <w:pPr>
        <w:pStyle w:val="Heading6"/>
        <w:spacing w:before="240" w:after="240"/>
        <w:rPr>
          <w:lang w:val="el" w:eastAsia="el"/>
        </w:rPr>
      </w:pPr>
      <w:r>
        <w:rPr>
          <w:b/>
          <w:bCs/>
          <w:lang w:val="el" w:eastAsia="el"/>
        </w:rPr>
        <w:t>λοκληρωμένες διοικητικές συναλλαγές</w:t>
      </w:r>
    </w:p>
    <w:p>
      <w:pPr>
        <w:pStyle w:val="MainText"/>
        <w:spacing w:before="120" w:after="0"/>
        <w:rPr>
          <w:lang w:val="el" w:eastAsia="el"/>
        </w:rPr>
      </w:pPr>
      <w:r>
        <w:rPr>
          <w:b/>
          <w:bCs/>
          <w:lang w:val="el" w:eastAsia="el"/>
        </w:rPr>
        <w:t>1.</w:t>
      </w:r>
      <w:r>
        <w:rPr>
          <w:lang w:val="el" w:eastAsia="el"/>
        </w:rPr>
        <w:t xml:space="preserve"> Όλες οι διοικητικές συναλλαγές που συνδέονται με την έκδοση ατομικής πράξης φορέων του δημόσιου τομέα, όπως αυτός οριοθετείται σύμφωνα με το άρθρο 14 παρ. 1 του Ν. 2190/1994 (ΦΕΚ 28 Α') και οι οποίες αφορούν την έκδοση πιστοποιητικών ή άλλων εγγράφων με τα οποία βεβαιώνονται πραγματικά περιστατικά, στοιχεία ή έννομες σχέσεις, διενεργούνται και ολοκληρώνονται από την υπηρεσία που είναι αρμόδια για την έκδοση της τελικής πράξης και με χρήση ηλεκτρονικών μέσων και ιδίως προηγμένων πληροφοριακών συστημάτων διαλει- τουργικότητας, σύμφωνα με τις επόμενες παραγράφους.</w:t>
      </w:r>
    </w:p>
    <w:p>
      <w:pPr>
        <w:pStyle w:val="MainText"/>
        <w:spacing w:before="120" w:after="0"/>
        <w:rPr>
          <w:lang w:val="el" w:eastAsia="el"/>
        </w:rPr>
      </w:pPr>
      <w:r>
        <w:rPr>
          <w:b/>
          <w:bCs/>
          <w:lang w:val="el" w:eastAsia="el"/>
        </w:rPr>
        <w:t>2.</w:t>
      </w:r>
      <w:r>
        <w:rPr>
          <w:lang w:val="el" w:eastAsia="el"/>
        </w:rPr>
        <w:t xml:space="preserve"> Η υπηρεσία αυτή προβαίνει στην αναζήτηση ή διασταύρωση των απαιτούμενων στοιχείων από τις υπηρεσίες που τα κατέχουν και είναι αρμόδιες για την έκδοση αντίστοιχων πιστοποιητικών ή βεβαιώσεων, οι οποίες επιβεβαιώνουν με τα κατά τα ανωτέρω ηλεκτρονικά μέσα τη συνδρομή των απαιτούμενων προϋποθέσεων για την έκδοση της ατομικής πράξης. Εξαιρούνται οι περιπτώσεις όπου η αναζήτηση και διασταύρωση των στοιχείων ή η αποστολή της απαιτούμενης πληροφορίας στην αρμόδια για την έκδοση της τελικής πράξης υπηρεσία δεν μπορεί να επιτευχθεί με τα προαναφερόμενα μέσα ή όταν λόγοι που σχετίζονται με την προστασία των προσωπικών δεδομένων το επιβάλλουν.</w:t>
      </w:r>
    </w:p>
    <w:p>
      <w:pPr>
        <w:pStyle w:val="MainText"/>
        <w:spacing w:before="120" w:after="0"/>
        <w:rPr>
          <w:lang w:val="el" w:eastAsia="el"/>
        </w:rPr>
      </w:pPr>
      <w:r>
        <w:rPr>
          <w:b/>
          <w:bCs/>
          <w:lang w:val="el" w:eastAsia="el"/>
        </w:rPr>
        <w:t>3.</w:t>
      </w:r>
      <w:r>
        <w:rPr>
          <w:lang w:val="el" w:eastAsia="el"/>
        </w:rPr>
        <w:t xml:space="preserve"> Οι διατάξεις των παραγράφων 4 του άρθρου 25 του Ν. 3200/2003 (ΦΕΚ 281/Α') και 1 του άρθρου 10 του Ν. 3230/2004 (ΦΕΚ 44/Α') εφαρμόζονται αναλόγως, με την επιφύλαξη των διατάξεων του άρθρου 1 του Π.Δ. 342/ 2002 (ΦΕΚ 284/Α') και των ειδικών διατάξεων για την προστασία των προσωπικών δεδομένων.</w:t>
      </w:r>
    </w:p>
    <w:p>
      <w:pPr>
        <w:pStyle w:val="MainText"/>
        <w:spacing w:before="120" w:after="0"/>
        <w:rPr>
          <w:lang w:val="el" w:eastAsia="el"/>
        </w:rPr>
      </w:pPr>
      <w:r>
        <w:rPr>
          <w:b/>
          <w:bCs/>
          <w:lang w:val="el" w:eastAsia="el"/>
        </w:rPr>
        <w:t>4.</w:t>
      </w:r>
      <w:r>
        <w:rPr>
          <w:lang w:val="el" w:eastAsia="el"/>
        </w:rPr>
        <w:t xml:space="preserve"> Σε περίπτωση κατά την οποία για την έκδοση της πράξης απαιτείται αίτηση, η οποία, εφόσον ειδικές διατάξεις το προβλέπουν, πρέπει να συνοδεύεται από ορισμένα δι- καιολογητικά που προκύπτουν από σχετικά πιστοποιητικά ή άλλα βεβαιωτικά έγγραφα, και η οποία υποβάλλεται στην αρμόδια για την έκδοση της πράξης υπηρεσία ή σε Κέντρο Εξυπηρέτησης Πολιτών, σύμφωνα με τις διατάξεις του άρθρου 31 του Ν. 3013/2002 (ΦΕΚ 102/Α'), ο αι- τών συμπληρώνει και υπογράφει σε κατάλληλα διαμορφωμένο έντυπο αίτησης-υπεύθυνης δήλωσης όλες τις αναγκαίες για την έκδοση της πράξης πληροφορίες. Η υπηρεσία (ή το Κ.Ε.Π. που παραλαμβάνει την αίτηση) προβαίνει υποχρεωτικά σε επαλήθευση των αναγκαίων πληροφοριών, πριν από την έκδοση της πράξης, σύμφωνα με τις διατάξεις των παραγράφων 1-3 του παρόντος άρθρου.</w:t>
      </w:r>
    </w:p>
    <w:p>
      <w:pPr>
        <w:pStyle w:val="MainText"/>
        <w:spacing w:before="120" w:after="0"/>
        <w:rPr>
          <w:lang w:val="el" w:eastAsia="el"/>
        </w:rPr>
      </w:pPr>
      <w:r>
        <w:rPr>
          <w:b/>
          <w:bCs/>
          <w:lang w:val="el" w:eastAsia="el"/>
        </w:rPr>
        <w:t>5.</w:t>
      </w:r>
      <w:r>
        <w:rPr>
          <w:lang w:val="el" w:eastAsia="el"/>
        </w:rPr>
        <w:t xml:space="preserve"> Με κοινή απόφαση του Υπουργού Εσωτερικών, Δημόσιας Διοίκησης και Αποκέντρωσης και του κατά περίπτωση οικείου Υπουργού καθορίζονται οι υπηρεσίες και οι περιπτώσεις στις οποίες εφαρμόζονται οι διατάξεις του παρόντος άρθρου, καθώς και κάθε αναγκαία για την εφαρμογή τους λεπτομέρεια.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Περιορισμός συναρμοδιοτήτων μεταξύ Υπουργείων</w:t>
      </w:r>
    </w:p>
    <w:p>
      <w:pPr>
        <w:spacing w:before="240" w:after="240"/>
        <w:rPr>
          <w:lang w:val="el" w:eastAsia="el"/>
        </w:rPr>
      </w:pPr>
      <w:r>
        <w:rPr>
          <w:lang w:val="el" w:eastAsia="el"/>
        </w:rPr>
        <w:t>Με προεδρικό διάταγμα, που εκδίδεται ύστερα από πρόταση του Υπουργού Εσωτερικών, Δημόσιας Διοίκησης και Αποκέντρωσης και των κατά περίπτωση αρμόδιων Υπουργών, μπορεί να περιορίζονται ή να καταργούνται συναρμοδιότητες Υπουργών, που προβλέπονται από την κείμενη νομοθεσία, για την έκδοση ατομικού ή κανονιστικού χαρακτήρα διοικητικών πράξεων.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Κεντρική Επιτροπή Απλούστευσης Διαδικασιών</w:t>
      </w:r>
    </w:p>
    <w:p>
      <w:pPr>
        <w:pStyle w:val="MainText"/>
        <w:spacing w:before="120" w:after="0"/>
        <w:rPr>
          <w:lang w:val="el" w:eastAsia="el"/>
        </w:rPr>
      </w:pPr>
      <w:r>
        <w:rPr>
          <w:b/>
          <w:bCs/>
          <w:lang w:val="el" w:eastAsia="el"/>
        </w:rPr>
        <w:t>1.</w:t>
      </w:r>
      <w:r>
        <w:rPr>
          <w:lang w:val="el" w:eastAsia="el"/>
        </w:rPr>
        <w:t xml:space="preserve"> Στη Γενική Γραμματεία Δημόσιας Διοίκησης και Ηλεκτρονικής Διακυβέρνησης του Υπουργείου Εσωτερικών, Δημόσιας Διοίκησης και Αποκέντρωσης συνιστάται Κεντρική Επιτροπή Απλούστευσης Διαδικασιών (Κ.Ε.Α.Δ.), η οποία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Δημόσιας Διοίκησης και Ηλεκτρονικής Διακυβέρνησης, ως Πρόεδρο,</w:t>
      </w:r>
    </w:p>
    <w:p>
      <w:pPr>
        <w:pStyle w:val="StructureList1"/>
        <w:spacing w:before="120" w:after="0"/>
        <w:rPr>
          <w:lang w:val="el" w:eastAsia="el"/>
        </w:rPr>
      </w:pPr>
      <w:r>
        <w:rPr>
          <w:lang w:val="el" w:eastAsia="el"/>
        </w:rPr>
        <w:t>β)</w:t>
      </w:r>
      <w:r>
        <w:rPr>
          <w:lang w:val="en" w:eastAsia="en"/>
        </w:rPr>
        <w:tab/>
      </w:r>
      <w:r>
        <w:rPr>
          <w:lang w:val="el" w:eastAsia="el"/>
        </w:rPr>
        <w:t>τον Γενικό Διευθυντή της Γενικής Διεύθυνσης Διοικητικής Οργάνωσης και Διαδικασιών του Υπουργείου Εσωτερικών, Δημόσιας Διοίκησης και Αποκέντρωσης,</w:t>
      </w:r>
    </w:p>
    <w:p>
      <w:pPr>
        <w:pStyle w:val="StructureList1"/>
        <w:spacing w:before="120" w:after="0"/>
        <w:rPr>
          <w:lang w:val="el" w:eastAsia="el"/>
        </w:rPr>
      </w:pPr>
      <w:r>
        <w:rPr>
          <w:lang w:val="el" w:eastAsia="el"/>
        </w:rPr>
        <w:t>γ)</w:t>
      </w:r>
      <w:r>
        <w:rPr>
          <w:lang w:val="en" w:eastAsia="en"/>
        </w:rPr>
        <w:tab/>
      </w:r>
      <w:r>
        <w:rPr>
          <w:lang w:val="el" w:eastAsia="el"/>
        </w:rPr>
        <w:t>δύο στελέχη της Γενικής Διεύθυνσης Διοικητικής Οργάνωσης και Διαδικασιών,</w:t>
      </w:r>
    </w:p>
    <w:p>
      <w:pPr>
        <w:pStyle w:val="StructureList1"/>
        <w:spacing w:before="120" w:after="0"/>
        <w:rPr>
          <w:lang w:val="el" w:eastAsia="el"/>
        </w:rPr>
      </w:pPr>
      <w:r>
        <w:rPr>
          <w:lang w:val="el" w:eastAsia="el"/>
        </w:rPr>
        <w:t>δ)</w:t>
      </w:r>
      <w:r>
        <w:rPr>
          <w:lang w:val="en" w:eastAsia="en"/>
        </w:rPr>
        <w:tab/>
      </w:r>
      <w:r>
        <w:rPr>
          <w:lang w:val="el" w:eastAsia="el"/>
        </w:rPr>
        <w:t>ένα μέλος Δ.Ε.Π. Α.Ε.Ι. ή νομικό αναγνωρισμένου κύρους,</w:t>
      </w:r>
    </w:p>
    <w:p>
      <w:pPr>
        <w:pStyle w:val="StructureList1"/>
        <w:spacing w:before="120" w:after="0"/>
        <w:rPr>
          <w:lang w:val="el" w:eastAsia="el"/>
        </w:rPr>
      </w:pPr>
      <w:r>
        <w:rPr>
          <w:lang w:val="el" w:eastAsia="el"/>
        </w:rPr>
        <w:t>ε)</w:t>
      </w:r>
      <w:r>
        <w:rPr>
          <w:lang w:val="en" w:eastAsia="en"/>
        </w:rPr>
        <w:tab/>
      </w:r>
      <w:r>
        <w:rPr>
          <w:lang w:val="el" w:eastAsia="el"/>
        </w:rPr>
        <w:t>έναν εκπρόσωπο του Συνηγόρου του Πολίτη,</w:t>
      </w:r>
    </w:p>
    <w:p>
      <w:pPr>
        <w:pStyle w:val="StructureList1"/>
        <w:spacing w:before="120" w:after="0"/>
        <w:rPr>
          <w:lang w:val="el" w:eastAsia="el"/>
        </w:rPr>
      </w:pPr>
      <w:r>
        <w:rPr>
          <w:lang w:val="el" w:eastAsia="el"/>
        </w:rPr>
        <w:t>στ)</w:t>
      </w:r>
      <w:r>
        <w:rPr>
          <w:lang w:val="en" w:eastAsia="en"/>
        </w:rPr>
        <w:tab/>
      </w:r>
      <w:r>
        <w:rPr>
          <w:lang w:val="el" w:eastAsia="el"/>
        </w:rPr>
        <w:t>έναν εκπρόσωπο του Σώματος Επιθεωρητών Ελεγκτών Δημόσιας Διοίκησης,</w:t>
      </w:r>
    </w:p>
    <w:p>
      <w:pPr>
        <w:pStyle w:val="StructureList1"/>
        <w:spacing w:before="120" w:after="0"/>
        <w:rPr>
          <w:lang w:val="el" w:eastAsia="el"/>
        </w:rPr>
      </w:pPr>
      <w:r>
        <w:rPr>
          <w:lang w:val="el" w:eastAsia="el"/>
        </w:rPr>
        <w:t>ζ)</w:t>
      </w:r>
      <w:r>
        <w:rPr>
          <w:lang w:val="en" w:eastAsia="en"/>
        </w:rPr>
        <w:tab/>
      </w:r>
      <w:r>
        <w:rPr>
          <w:lang w:val="el" w:eastAsia="el"/>
        </w:rPr>
        <w:t>έναν εκπρόσωπο των Υπουργείων Οικονομίας και Οικονομικών, Ανάπτυξης, Χωροταξίας, Περιβάλλοντος και Δημόσιων Έργων και Απασχόλησης και Κοινωνικής Προστασίας, Γενικό Διευθυντή ή Διευθυντή.</w:t>
      </w:r>
    </w:p>
    <w:p>
      <w:pPr>
        <w:pStyle w:val="MainText"/>
        <w:spacing w:before="120" w:after="0"/>
        <w:rPr>
          <w:lang w:val="el" w:eastAsia="el"/>
        </w:rPr>
      </w:pPr>
      <w:r>
        <w:rPr>
          <w:b/>
          <w:bCs/>
          <w:lang w:val="el" w:eastAsia="el"/>
        </w:rPr>
        <w:t>2.</w:t>
      </w:r>
      <w:r>
        <w:rPr>
          <w:lang w:val="el" w:eastAsia="el"/>
        </w:rPr>
        <w:t xml:space="preserve"> Η Κ.Ε.Α.Δ., για την υποβοήθηση του έργου της, μπορεί να καλεί Γενικούς Διευθυντές και Διευθυντές Υπουργείων και Ν.Π.Δ.Δ., κοινωνικούς εταίρους και ιδίως εκπροσώπους των ενώσεων των εργαζομένων και των εργοδοτών, ειδικούς επιστήμονες και εμπειρογνώμονες και μη κυβερνητικές οργανώσεις. Προτάσεις και γνώμες που θα εκφράζονται στο πλαίσιο της κοινωνικής διαβούλευ- σης θα ανακοινώνονται και θα δημοσιοποιούνται.</w:t>
      </w:r>
    </w:p>
    <w:p>
      <w:pPr>
        <w:pStyle w:val="MainText"/>
        <w:spacing w:before="120" w:after="0"/>
        <w:rPr>
          <w:lang w:val="el" w:eastAsia="el"/>
        </w:rPr>
      </w:pPr>
      <w:r>
        <w:rPr>
          <w:b/>
          <w:bCs/>
          <w:lang w:val="el" w:eastAsia="el"/>
        </w:rPr>
        <w:t>3.</w:t>
      </w:r>
      <w:r>
        <w:rPr>
          <w:lang w:val="el" w:eastAsia="el"/>
        </w:rPr>
        <w:t xml:space="preserve"> Ως έργο της Κ.Ε.Α.Δ. ορίζεται: α) ο σχεδιασμός, η παρακολούθηση της εφαρμογής και η αξιολόγηση προγράμματος απλούστευσης περίπλοκων και πολύπλοκων νομοθετικών και διοικητικών διαδικασιών που δημιουργούν πρόσθετα οικονομικά, διοικητικά και κοινωνικά βάρη στους πολίτες και τις επιχειρήσεις, β) η εφαρμογή των κατάλληλων μεθοδολογικών εργαλείων για τη βιώσιμη απλούστευση των προηγούμενων διαδικασιών, γ) η επεξεργασία και πρόταση των πρόσφορων οργανωτικών δομών για την υποστήριξη και καλή εφαρμογή της πολιτικής της απλούστευσης, δ) η γνωμοδότηση για το βαθμό αναγκαιότητας, οικονομικότητας και φιλικότητας νέων νομοθετικών και κανονιστικών ρυθμίσεων, με τις οποίες δημιουργούνται κάθε είδους διοικητικά βάρη για τους πολίτες και τις επιχειρήσεις, όταν παραπέμπονται από τον οικείο Υπουργό, ε) ο σχεδιασμός και η εφαρμογή επιμορφωτικών προγραμμάτων και δράσεων με σκοπό την ενημέρωση και την εξοικείωση των αρμόδιων στελεχών της κεντρικής και αποκεντρωμένης διοίκησης με σύγχρονες μεθόδους και τεχνικές απλούστευσης.</w:t>
      </w:r>
    </w:p>
    <w:p>
      <w:pPr>
        <w:pStyle w:val="MainText"/>
        <w:spacing w:before="120" w:after="0"/>
        <w:rPr>
          <w:lang w:val="el" w:eastAsia="el"/>
        </w:rPr>
      </w:pPr>
      <w:r>
        <w:rPr>
          <w:b/>
          <w:bCs/>
          <w:lang w:val="el" w:eastAsia="el"/>
        </w:rPr>
        <w:t>4.</w:t>
      </w:r>
      <w:r>
        <w:rPr>
          <w:lang w:val="el" w:eastAsia="el"/>
        </w:rPr>
        <w:t xml:space="preserve"> Τα μέλη της Κ.Ε.Α.Δ. ορίζονται με τους αναπληρωτές τους με απόφαση του Υπουργού Εσωτερικών, Δημόσιας Διοίκησης και Αποκέντρωσης. Αναπληρωτής του Προέδρου ορίζεται το υπό στοιχείο β' της παρ. 1 μέλος. Με την ίδια απόφαση ορίζονται και ως τρεις (3) εισηγητές από υπαλλήλους που υπηρετούν στη Γενική Γραμματεία Δημόσιας Διοίκησης και Ηλεκτρονικής Διακυβέρνησης.</w:t>
      </w:r>
    </w:p>
    <w:p>
      <w:pPr>
        <w:pStyle w:val="MainText"/>
        <w:spacing w:before="120" w:after="0"/>
        <w:rPr>
          <w:lang w:val="el" w:eastAsia="el"/>
        </w:rPr>
      </w:pPr>
      <w:r>
        <w:rPr>
          <w:b/>
          <w:bCs/>
          <w:lang w:val="el" w:eastAsia="el"/>
        </w:rPr>
        <w:t>5.</w:t>
      </w:r>
      <w:r>
        <w:rPr>
          <w:lang w:val="el" w:eastAsia="el"/>
        </w:rPr>
        <w:t xml:space="preserve"> Ως μέλη της Γραμματείας της Κ.Ε.Α.Δ. ορίζονται με τους αναπληρωτές τους ως δύο (2) υπάλληλοι της κατηγορίας ΠΕ ή ΤΕ από τους υπηρετούντες στη Γενική Γραμματεία Δημόσιας Διοίκησης και Ηλεκτρονικής Διακυβέρνησης, με απόφαση του Προέδρου της.</w:t>
      </w:r>
    </w:p>
    <w:p>
      <w:pPr>
        <w:pStyle w:val="MainText"/>
        <w:spacing w:before="120" w:after="0"/>
        <w:rPr>
          <w:lang w:val="el" w:eastAsia="el"/>
        </w:rPr>
      </w:pPr>
      <w:r>
        <w:rPr>
          <w:b/>
          <w:bCs/>
          <w:lang w:val="el" w:eastAsia="el"/>
        </w:rPr>
        <w:t>6.</w:t>
      </w:r>
      <w:r>
        <w:rPr>
          <w:lang w:val="el" w:eastAsia="el"/>
        </w:rPr>
        <w:t xml:space="preserve"> Με απόφαση του Υπουργού Εσωτερικών, Δημόσιας Διοίκησης και Αποκέντρωσης ρυθμίζεται κάθε θέμα που αφορά τη λειτουργία της Κ.Ε.Α.Δ..</w:t>
      </w:r>
    </w:p>
    <w:p>
      <w:pPr>
        <w:pStyle w:val="MainText"/>
        <w:spacing w:before="120" w:after="0"/>
        <w:rPr>
          <w:lang w:val="el" w:eastAsia="el"/>
        </w:rPr>
      </w:pPr>
      <w:r>
        <w:rPr>
          <w:b/>
          <w:bCs/>
          <w:lang w:val="el" w:eastAsia="el"/>
        </w:rPr>
        <w:t>7.</w:t>
      </w:r>
      <w:r>
        <w:rPr>
          <w:lang w:val="el" w:eastAsia="el"/>
        </w:rPr>
        <w:t xml:space="preserve"> Στον Πρόεδρο, τα μέλη, τους εισηγητές και στους γραμματείς της Κ.Ε.Α.Δ., καθώς και στους αναπληρωτές τους καταβάλλεται αποζημίωση. Με απόφαση του Υπουργού Εσωτερικών, Δημόσιας Διοίκησης και Αποκέντρωσης και Οικονομίας και Οικονομικών, καθορίζεται το ύψος της αποζημίωσης, σύμφωνα με τις κείμενες διατάξεις και ρυθμίζεται κάθε σχετικό θέμα.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Αστική ευθύνη υπαλλήλων για μη συμμόρφωσηπρος δικαστικές αποφάσεις</w:t>
      </w:r>
    </w:p>
    <w:p>
      <w:pPr>
        <w:spacing w:before="240" w:after="240"/>
        <w:rPr>
          <w:lang w:val="el" w:eastAsia="el"/>
        </w:rPr>
      </w:pPr>
      <w:r>
        <w:rPr>
          <w:lang w:val="el" w:eastAsia="el"/>
        </w:rPr>
        <w:t>Στο άρθρο 5 του Ν. 3068/2002 (ΦΕΚ 274/Α') προστίθεται παράγραφος 3, ως ακολούθως:</w:t>
      </w:r>
    </w:p>
    <w:p>
      <w:pPr>
        <w:spacing w:before="240" w:after="240"/>
        <w:rPr>
          <w:lang w:val="el" w:eastAsia="el"/>
        </w:rPr>
      </w:pPr>
      <w:r>
        <w:rPr>
          <w:lang w:val="el" w:eastAsia="el"/>
        </w:rPr>
        <w:t>«3 . Σε περίπτωση επιβολής οποιοσδήποτε πειθαρχικής ποινής, κατά τις προβλέψεις των προηγούμενων παραγράφων, οι υπάλληλοι υπέχουν και αστική ευθύνη, σύμφωνα με τις διατάξεις των άρθρων 105 και 106 του Εισαγωγικού Νόμου του Αστικού Κώδικα.»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Θέματα του Συνηγόρου του Πολίτη</w:t>
      </w:r>
    </w:p>
    <w:p>
      <w:pPr>
        <w:pStyle w:val="MainText"/>
        <w:spacing w:before="120" w:after="0"/>
        <w:rPr>
          <w:lang w:val="el" w:eastAsia="el"/>
        </w:rPr>
      </w:pPr>
      <w:r>
        <w:rPr>
          <w:b/>
          <w:bCs/>
          <w:lang w:val="el" w:eastAsia="el"/>
        </w:rPr>
        <w:t>1.</w:t>
      </w:r>
      <w:r>
        <w:rPr>
          <w:lang w:val="el" w:eastAsia="el"/>
        </w:rPr>
        <w:t xml:space="preserve"> Στην παράγραφο 2 του άρθρου 4 του Ν. 3094/2003 (ΦΕΚ 10/Α') προστίθεται δεύτερο εδάφιο, το οποίο έχει ως ακολούθως:</w:t>
      </w:r>
    </w:p>
    <w:p>
      <w:pPr>
        <w:spacing w:before="240" w:after="240"/>
        <w:rPr>
          <w:lang w:val="el" w:eastAsia="el"/>
        </w:rPr>
      </w:pPr>
      <w:r>
        <w:rPr>
          <w:lang w:val="el" w:eastAsia="el"/>
        </w:rPr>
        <w:t>«Δύναται, επίσης, να μην ανακοινωθεί το όνομα και τα άλλα προσωπικά στοιχεία του προσώπου που κατέθεσε αναφορά, σύμφωνα με την προηγούμενη παράγραφο, εφόσον το ζητήσει εγγράφως ο ίδιος ο ενδιαφερόμενος και εφόσον η διερεύνηση της αναφοράς είναι δυνατή χωρίς ανακοίνωση του ονόματος. Αν εκ των πραγμάτων η διερεύνηση δεν είναι δυνατή χωρίς ανακοίνωση του ονόματος, ο ενδιαφερόμενος ειδοποιείται ότι η αναφορά του θα τεθεί στο αρχείο, εφόσον ο ίδιος δεν συναινέσει εγγράφως στην ανακοίνωση του ονόματός του.»</w:t>
      </w:r>
    </w:p>
    <w:p>
      <w:pPr>
        <w:pStyle w:val="MainText"/>
        <w:spacing w:before="120" w:after="0"/>
        <w:rPr>
          <w:lang w:val="el" w:eastAsia="el"/>
        </w:rPr>
      </w:pPr>
      <w:r>
        <w:rPr>
          <w:b/>
          <w:bCs/>
          <w:lang w:val="el" w:eastAsia="el"/>
        </w:rPr>
        <w:t>2.</w:t>
      </w:r>
      <w:r>
        <w:rPr>
          <w:lang w:val="el" w:eastAsia="el"/>
        </w:rPr>
        <w:t xml:space="preserve"> Στην παράγραφο 1 του άρθρου 5 του Ν. 3094/2003 προστίθεται τελευταίο εδάφιο, το οποίο έχει ως ακολούθως:</w:t>
      </w:r>
    </w:p>
    <w:p>
      <w:pPr>
        <w:spacing w:before="240" w:after="240"/>
        <w:rPr>
          <w:lang w:val="el" w:eastAsia="el"/>
        </w:rPr>
      </w:pPr>
      <w:r>
        <w:rPr>
          <w:lang w:val="el" w:eastAsia="el"/>
        </w:rPr>
        <w:t>«Η προκήρυξη μπορεί να προβλέπει ότι ο ίδιος ο Συνήγορος του Πολίτη προβαίνει σε προεπιλογή μεταξύ αυτών που υπέβαλαν υποψηφιότητα. Κατά την προεπιλογή εξετάζονται τα τυπικά προσόντα των υποψηφίων, καθώς και η συνάφεια των σπουδών και της επαγγελματικής εμπειρίας τους προς τα καθήκοντα των υπό πλήρωση θέσεων.»</w:t>
      </w:r>
    </w:p>
    <w:p>
      <w:pPr>
        <w:pStyle w:val="MainText"/>
        <w:spacing w:before="120" w:after="0"/>
        <w:rPr>
          <w:lang w:val="el" w:eastAsia="el"/>
        </w:rPr>
      </w:pPr>
      <w:r>
        <w:rPr>
          <w:b/>
          <w:bCs/>
          <w:lang w:val="el" w:eastAsia="el"/>
        </w:rPr>
        <w:t>3.</w:t>
      </w:r>
      <w:r>
        <w:rPr>
          <w:lang w:val="el" w:eastAsia="el"/>
        </w:rPr>
        <w:t xml:space="preserve"> Στην παράγραφο 4 του άρθρου 2 του Ν. 3094/2003 προστίθεται εδάφιο το οποίο έχει ως ακολούθως:</w:t>
      </w:r>
    </w:p>
    <w:p>
      <w:pPr>
        <w:spacing w:before="240" w:after="240"/>
        <w:rPr>
          <w:lang w:val="el" w:eastAsia="el"/>
        </w:rPr>
      </w:pPr>
      <w:r>
        <w:rPr>
          <w:lang w:val="el" w:eastAsia="el"/>
        </w:rPr>
        <w:t>«Καταργείται η διάταξη της παραγράφου 8 του άρθρου 8 του Ν. 2623/1998 (ΦΕΚ 139/Α').»</w:t>
      </w:r>
    </w:p>
    <w:p>
      <w:pPr>
        <w:pStyle w:val="MainText"/>
        <w:spacing w:before="120" w:after="0"/>
        <w:rPr>
          <w:lang w:val="el" w:eastAsia="el"/>
        </w:rPr>
      </w:pPr>
      <w:r>
        <w:rPr>
          <w:b/>
          <w:bCs/>
          <w:lang w:val="el" w:eastAsia="el"/>
        </w:rPr>
        <w:t>4.</w:t>
      </w:r>
      <w:r>
        <w:rPr>
          <w:lang w:val="el" w:eastAsia="el"/>
        </w:rPr>
        <w:t xml:space="preserve"> Στο άρθρο 4 του Ν. 3094/2003 προστίθεται παράγραφος με αριθμά 10, οι δε υπάρχουσες 10 και 11 ανα- ριθμούνται σε 11 και 12, αντιστοίχως, η οποία έχει ως ακολούθως:</w:t>
      </w:r>
    </w:p>
    <w:p>
      <w:pPr>
        <w:spacing w:before="240" w:after="240"/>
        <w:rPr>
          <w:lang w:val="el" w:eastAsia="el"/>
        </w:rPr>
      </w:pPr>
      <w:r>
        <w:rPr>
          <w:lang w:val="el" w:eastAsia="el"/>
        </w:rPr>
        <w:t>«1 0. Λειτουργάς η υπάλληλος ο οποίος αρνείται να συνεργασθεί με τον Συνήγορο του Πολίτη με σκοπά να παρακωλύσει ή να αποτρέψει τη διεξαγωγή έρευνας, τιμωρείται με φυλάκιση μέχρι δύο ετών. Η ποινική δίωξη ασκείται μάνο εφάσον υποβληθεί σχετική έκθεση απά την Ανεξάρτητη Αρχή προς τον αρμάδιο Εισαγγελέα.»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Ρυθμίσεις ειδικών θεμάτων</w:t>
      </w:r>
    </w:p>
    <w:p>
      <w:pPr>
        <w:pStyle w:val="MainText"/>
        <w:spacing w:before="120" w:after="0"/>
        <w:rPr>
          <w:lang w:val="el" w:eastAsia="el"/>
        </w:rPr>
      </w:pPr>
      <w:r>
        <w:rPr>
          <w:b/>
          <w:bCs/>
          <w:lang w:val="el" w:eastAsia="el"/>
        </w:rPr>
        <w:t>1.</w:t>
      </w:r>
      <w:r>
        <w:rPr>
          <w:lang w:val="el" w:eastAsia="el"/>
        </w:rPr>
        <w:t xml:space="preserve"> Σε θέσεις Γενικών Γραμματέων Υπουργείων, Γενικών Γραμματέων Προϊσταμένων Γενικών Γραμματειών και Ειδικών Γραμματέων επιτρέπεται να διορίζονται και υπάλληλοι ή στελέχη δημάσιων επιχειρήσεων ή επιχειρήσεων τη διοίκηση των οποίων ορίζει, άμεσα ή έμμεσα, το Δη- μάσιο με διοικητική πράξη ή ως μέτοχος. Κατά τα λοιπά εφαρμάζονται οι εκάστοτε ισχύουσες διατάξεις για τους λειτουργούς ή υπαλλήλους που διορίζονται στις ανωτέρω θέσεις.</w:t>
      </w:r>
    </w:p>
    <w:p>
      <w:pPr>
        <w:pStyle w:val="MainText"/>
        <w:spacing w:before="120" w:after="0"/>
        <w:rPr>
          <w:lang w:val="el" w:eastAsia="el"/>
        </w:rPr>
      </w:pPr>
      <w:r>
        <w:rPr>
          <w:b/>
          <w:bCs/>
          <w:lang w:val="el" w:eastAsia="el"/>
        </w:rPr>
        <w:t>2.</w:t>
      </w:r>
      <w:r>
        <w:rPr>
          <w:lang w:val="el" w:eastAsia="el"/>
        </w:rPr>
        <w:t xml:space="preserve"> Με κοινή απάφαση των Υπουργών Εσωτερικών, Δημάσιας Διοίκησης και Αποκέντρωσης, Εθνικής Αμυνας, Δικαιοσύνης και Δημάσιας Τάξης, καθορίζεται η τήρηση ειδικού αρχείου και η διαδικασία για το συντονισμά και την επιτάχυνση της επιβολής και άρσης του μέτρου απα- γάρευσης εξάδου απά τη Χώρα.</w:t>
      </w:r>
    </w:p>
    <w:p>
      <w:pPr>
        <w:pStyle w:val="MainText"/>
        <w:spacing w:before="120" w:after="0"/>
        <w:rPr>
          <w:lang w:val="el" w:eastAsia="el"/>
        </w:rPr>
      </w:pPr>
      <w:r>
        <w:rPr>
          <w:b/>
          <w:bCs/>
          <w:lang w:val="el" w:eastAsia="el"/>
        </w:rPr>
        <w:t>3.</w:t>
      </w:r>
      <w:r>
        <w:rPr>
          <w:lang w:val="el" w:eastAsia="el"/>
        </w:rPr>
        <w:t xml:space="preserve"> Το άρθρο 4 παρ. 5 του Ν. 2647/1998 (ΦΕΚ 237/Α') αντικαθίσταται ως ακολούθως:</w:t>
      </w:r>
    </w:p>
    <w:p>
      <w:pPr>
        <w:spacing w:before="240" w:after="240"/>
        <w:rPr>
          <w:lang w:val="el" w:eastAsia="el"/>
        </w:rPr>
      </w:pPr>
      <w:r>
        <w:rPr>
          <w:lang w:val="el" w:eastAsia="el"/>
        </w:rPr>
        <w:t>«5 . Η ιδιάτητα μάνιμου κατοίκου, άπου αυτή απαιτείται, βεβαιώνεται απά τον δήμαρχο ή τον πράεδρο της κοινά- τητας. Η οικεία βεβαίωση χορηγείται εφάσον προκύπτει πραγματική εγκατάσταση στο δήμο ή στην κοινάτητα, που αποδεικνύεται με την υποβολή απά τον ενδιαφερά- μενο απάδειξης λογαριασμού ΔΕΚΟ ή αντιγράφου εκκαθαριστικού της οικείας Δημάσιας Οικονομικής Υπηρεσίας (Δ.Ο.Υ.). Εάν, αιτιολογημένως, η ιδιάτητα του μάνιμου κατοίκου δεν μπορεί να αποδειχθεί απά τα ανωτέρω δικαιο- λογητικά, αυτή αποδεικνύεται απά τον ενδιαφεράμενο με κάθε άλλο πράσφορο αποδεικτικά μέσο. Η υπεύθυνη δήλωση του ενδιαφεράμενου δεν μπορεί να χρησιμοποιηθεί ως μοναδικά αποδεικτικά μέσο. Σε κάθε περίπτωση ο δήμαρχος μπορεί να αρνηθεί τη χορήγηση της βεβαίωσης με παράθεση ειδικής αιτιολογίας.»</w:t>
      </w:r>
    </w:p>
    <w:p>
      <w:pPr>
        <w:pStyle w:val="MainText"/>
        <w:spacing w:before="120" w:after="0"/>
        <w:rPr>
          <w:lang w:val="el" w:eastAsia="el"/>
        </w:rPr>
      </w:pPr>
      <w:r>
        <w:rPr>
          <w:b/>
          <w:bCs/>
          <w:lang w:val="el" w:eastAsia="el"/>
        </w:rPr>
        <w:t>4.</w:t>
      </w:r>
      <w:r>
        <w:rPr>
          <w:lang w:val="el" w:eastAsia="el"/>
        </w:rPr>
        <w:t xml:space="preserve"> α. Το πρώτο εδάφιο της παραγράφου 2 του άρθρου 1 του Ν. 3213/2003 (ΦΕΚ 309/Α') αντικαθίσταται ως εξής:</w:t>
      </w:r>
    </w:p>
    <w:p>
      <w:pPr>
        <w:spacing w:before="240" w:after="240"/>
        <w:rPr>
          <w:lang w:val="el" w:eastAsia="el"/>
        </w:rPr>
      </w:pPr>
      <w:r>
        <w:rPr>
          <w:lang w:val="el" w:eastAsia="el"/>
        </w:rPr>
        <w:t>«2 . Η δήλωση της παραγράφου 1 υποβάλλεται απά τους υπάχρεους μέσα σε ενενήντα (90) ημέρες απά την ορκωμοσία ή την ανάληψη των καθηκάντων τους ή την απά- κτηση της άδειας ή την έναρξη της επιχείρησης ή του επαγγέλματάς τους.»</w:t>
      </w:r>
    </w:p>
    <w:p>
      <w:pPr>
        <w:spacing w:before="240" w:after="240"/>
        <w:rPr>
          <w:lang w:val="el" w:eastAsia="el"/>
        </w:rPr>
      </w:pPr>
      <w:r>
        <w:rPr>
          <w:lang w:val="el" w:eastAsia="el"/>
        </w:rPr>
        <w:t>Η παρούσα διάταξη ισχύει και για τα πράσωπα της παραγράφου 1 του ίδιου άρθρου, εφάσον η σχετική υποχρέωση ανέκυψε μετά τη διενέργεια των εκλογών της 7ης Μαρτίου 2004.</w:t>
      </w:r>
    </w:p>
    <w:p>
      <w:pPr>
        <w:spacing w:before="240" w:after="240"/>
        <w:rPr>
          <w:lang w:val="el" w:eastAsia="el"/>
        </w:rPr>
      </w:pPr>
      <w:r>
        <w:rPr>
          <w:lang w:val="el" w:eastAsia="el"/>
        </w:rPr>
        <w:t>β. Στο άρθρο 9 του Ν. 3213/2003 προστίθεται παράγραφος 5 ως εξής:</w:t>
      </w:r>
    </w:p>
    <w:p>
      <w:pPr>
        <w:spacing w:before="240" w:after="240"/>
        <w:rPr>
          <w:lang w:val="el" w:eastAsia="el"/>
        </w:rPr>
      </w:pPr>
      <w:r>
        <w:rPr>
          <w:lang w:val="el" w:eastAsia="el"/>
        </w:rPr>
        <w:t>«5 . Ως την έκδοση και δημοσίευση των προβλεπάμενων στο νάμο αυτάν, για την εφαρμογή του, υπουργικών αποφάσεων, εξακολουθούν να ισχύουν οι διατάξεις των άρθρων 25 έως και 29 του Ν. 2429/1996 ( ΦΕΚ 155 Α'). Η προθεσμία του πρώτου εδαφίου της παρ. 2 του άρθρου 1 ισχύει και για την εφαρμογή της παρούσας παραγράφου.»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Γ'ΕΠΙΤΡΟΠΕΣ ΚΩΔΙΚΩΝ</w:t>
      </w:r>
    </w:p>
    <w:p>
      <w:pPr>
        <w:pStyle w:val="Heading6"/>
        <w:spacing w:before="240" w:after="240"/>
        <w:rPr>
          <w:lang w:val="el" w:eastAsia="el"/>
        </w:rPr>
      </w:pPr>
      <w:r>
        <w:rPr>
          <w:b/>
          <w:bCs/>
          <w:lang w:val="el" w:eastAsia="el"/>
        </w:rPr>
        <w:t>Άρθρο 14Σ</w:t>
      </w:r>
    </w:p>
    <w:p>
      <w:pPr>
        <w:pStyle w:val="Heading6"/>
        <w:spacing w:before="240" w:after="240"/>
        <w:rPr>
          <w:lang w:val="el" w:eastAsia="el"/>
        </w:rPr>
      </w:pPr>
      <w:r>
        <w:rPr>
          <w:b/>
          <w:bCs/>
          <w:lang w:val="el" w:eastAsia="el"/>
        </w:rPr>
        <w:t>ύσταση Επιτροπών Κωδίκων</w:t>
      </w:r>
    </w:p>
    <w:p>
      <w:pPr>
        <w:pStyle w:val="MainText"/>
        <w:spacing w:before="120" w:after="0"/>
        <w:rPr>
          <w:lang w:val="el" w:eastAsia="el"/>
        </w:rPr>
      </w:pPr>
      <w:r>
        <w:rPr>
          <w:b/>
          <w:bCs/>
          <w:lang w:val="el" w:eastAsia="el"/>
        </w:rPr>
        <w:t>1.</w:t>
      </w:r>
      <w:r>
        <w:rPr>
          <w:lang w:val="el" w:eastAsia="el"/>
        </w:rPr>
        <w:t xml:space="preserve"> Συνιστάται στο Υπουργείο Εσωτερικών, Δημάσιας Διοίκησης και Αποκέντρωσης Επιτροπή για την αναθεώρηση διατάξεων του Κώδικα Κατάστασης των Δημοσίων Πολιτικών Διοικητικών Υπαλλήλων και υπαλλήλων Ν.Π.Δ.Δ., η οποία αποτελείται απά:</w:t>
      </w:r>
    </w:p>
    <w:p>
      <w:pPr>
        <w:spacing w:before="240" w:after="240"/>
        <w:rPr>
          <w:lang w:val="el" w:eastAsia="el"/>
        </w:rPr>
      </w:pPr>
      <w:r>
        <w:rPr>
          <w:lang w:val="el" w:eastAsia="el"/>
        </w:rPr>
        <w:t>α. τον Γενικά Γραμματέα της Γενικής Γραμματείας Δημάσιας Διοίκησης και Ηλεκτρονικής Διακυβέρνησης του Υπουργείου Εσωτερικών, Δημάσιας Διοίκησης και Αποκέντρωσης, ως Πράεδρο,</w:t>
      </w:r>
    </w:p>
    <w:p>
      <w:pPr>
        <w:spacing w:before="240" w:after="240"/>
        <w:rPr>
          <w:lang w:val="el" w:eastAsia="el"/>
        </w:rPr>
      </w:pPr>
      <w:r>
        <w:rPr>
          <w:lang w:val="el" w:eastAsia="el"/>
        </w:rPr>
        <w:t>β. δύο Συμβούλους του Συμβουλίου της Επικράτειας, οι οποίοι ορίζονται απά τον Πράεδρο του Δικαστηρίου. 0 αρχαιάτερος αυτών αναπληρώνει τον Πράεδρο, άταν απουσιάζει ή κωλύεται,</w:t>
      </w:r>
    </w:p>
    <w:p>
      <w:pPr>
        <w:spacing w:before="240" w:after="240"/>
        <w:rPr>
          <w:lang w:val="el" w:eastAsia="el"/>
        </w:rPr>
      </w:pPr>
      <w:r>
        <w:rPr>
          <w:lang w:val="el" w:eastAsia="el"/>
        </w:rPr>
        <w:t>γ. το Νομικά Σύμβουλο του Κράτους στη Γενική Γραμματεία Δημάσιας Διοίκησης και Ηλεκτρονικής Διακυβέρνησης του Υπουργείου Εσωτερικών, Δημάσιας Διοίκησης και Αποκέντρωσης,</w:t>
      </w:r>
    </w:p>
    <w:p>
      <w:pPr>
        <w:spacing w:before="240" w:after="240"/>
        <w:rPr>
          <w:lang w:val="el" w:eastAsia="el"/>
        </w:rPr>
      </w:pPr>
      <w:r>
        <w:rPr>
          <w:lang w:val="el" w:eastAsia="el"/>
        </w:rPr>
        <w:t>δ. δύο καθηγητές ή αναπληρωτές καθηγητές δημοσίου δικαίου,</w:t>
      </w:r>
    </w:p>
    <w:p>
      <w:pPr>
        <w:spacing w:before="240" w:after="240"/>
        <w:rPr>
          <w:lang w:val="el" w:eastAsia="el"/>
        </w:rPr>
      </w:pPr>
      <w:r>
        <w:rPr>
          <w:lang w:val="el" w:eastAsia="el"/>
        </w:rPr>
        <w:t>ε. τον Γενικά Διευθυντή της Γενικής Διεύθυνσης Κατάστασης Προσωπικού της Γενικής Γράμμάτείάς Δημάσιας Διοίκησης και Ηλεκτρονικής Διακυβέρνησης του Υπουργείου Εσωτερικών, Δημάσιας Διοίκησης και Αποκέντρωσης,</w:t>
      </w:r>
    </w:p>
    <w:p>
      <w:pPr>
        <w:spacing w:before="240" w:after="240"/>
        <w:rPr>
          <w:lang w:val="el" w:eastAsia="el"/>
        </w:rPr>
      </w:pPr>
      <w:r>
        <w:rPr>
          <w:lang w:val="el" w:eastAsia="el"/>
        </w:rPr>
        <w:t>στ. τον Διευθυντή της Διεύθυνσης Διοίκησης Ανθρώπινου Δυναμικού της ίδιας Γενικής Γράμμάτείάς του αυτού Υπουργείου,</w:t>
      </w:r>
    </w:p>
    <w:p>
      <w:pPr>
        <w:spacing w:before="240" w:after="240"/>
        <w:rPr>
          <w:lang w:val="el" w:eastAsia="el"/>
        </w:rPr>
      </w:pPr>
      <w:r>
        <w:rPr>
          <w:lang w:val="el" w:eastAsia="el"/>
        </w:rPr>
        <w:t>ζ. έναν ειδικά επιστήμονα στο δημάσιο δίκαιο,</w:t>
      </w:r>
    </w:p>
    <w:p>
      <w:pPr>
        <w:spacing w:before="240" w:after="240"/>
        <w:rPr>
          <w:lang w:val="el" w:eastAsia="el"/>
        </w:rPr>
      </w:pPr>
      <w:r>
        <w:rPr>
          <w:lang w:val="el" w:eastAsia="el"/>
        </w:rPr>
        <w:t>η. δύο εκπροσώπους της Α.Δ.Ε.Δ.Υ..</w:t>
      </w:r>
    </w:p>
    <w:p>
      <w:pPr>
        <w:spacing w:before="240" w:after="240"/>
        <w:rPr>
          <w:lang w:val="el" w:eastAsia="el"/>
        </w:rPr>
      </w:pPr>
      <w:r>
        <w:rPr>
          <w:lang w:val="el" w:eastAsia="el"/>
        </w:rPr>
        <w:t>Ως μέλη της γράμμάτείάς της επιτροπής ορίζονται τρεις (3) υπάλληλοι της κατηγορίας ΠΕ από τους υπηρετούντες στη Γενική Γράμματείά Δημάσιας Διοίκησης και Ηλεκτρονικής Διακυβέρνησης του ίδιου Υπουργείου.</w:t>
      </w:r>
    </w:p>
    <w:p>
      <w:pPr>
        <w:pStyle w:val="MainText"/>
        <w:spacing w:before="120" w:after="0"/>
        <w:rPr>
          <w:lang w:val="el" w:eastAsia="el"/>
        </w:rPr>
      </w:pPr>
      <w:r>
        <w:rPr>
          <w:b/>
          <w:bCs/>
          <w:lang w:val="el" w:eastAsia="el"/>
        </w:rPr>
        <w:t>2.</w:t>
      </w:r>
      <w:r>
        <w:rPr>
          <w:lang w:val="el" w:eastAsia="el"/>
        </w:rPr>
        <w:t xml:space="preserve"> Στο ίδιο Υπουργείο συνιστάται Επιτροπή για τη σύνταξη νέου Δημοτικού και Κοινοτικού Κώδικα, η οποία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Γενικά Γραμματέα του Υπουργείου Εσωτερικών, Δημάσιας Διοίκησης και Αποκέντρωσης, ως Πράεδρο,</w:t>
      </w:r>
    </w:p>
    <w:p>
      <w:pPr>
        <w:pStyle w:val="StructureList1"/>
        <w:spacing w:before="120" w:after="0"/>
        <w:rPr>
          <w:lang w:val="el" w:eastAsia="el"/>
        </w:rPr>
      </w:pPr>
      <w:r>
        <w:rPr>
          <w:lang w:val="el" w:eastAsia="el"/>
        </w:rPr>
        <w:t>β)</w:t>
      </w:r>
      <w:r>
        <w:rPr>
          <w:lang w:val="en" w:eastAsia="en"/>
        </w:rPr>
        <w:tab/>
      </w:r>
      <w:r>
        <w:rPr>
          <w:lang w:val="el" w:eastAsia="el"/>
        </w:rPr>
        <w:t>έναν Σύμβουλο του Συμβουλίου της Επικρατείας, που ορίζεται από τον Πράεδρο του Δικαστηρίου και ο οποίος αναπληρώνει τον Πράεδρο άταν κωλύεται ή απουσιάζει,</w:t>
      </w:r>
    </w:p>
    <w:p>
      <w:pPr>
        <w:pStyle w:val="StructureList1"/>
        <w:spacing w:before="120" w:after="0"/>
        <w:rPr>
          <w:lang w:val="el" w:eastAsia="el"/>
        </w:rPr>
      </w:pPr>
      <w:r>
        <w:rPr>
          <w:lang w:val="el" w:eastAsia="el"/>
        </w:rPr>
        <w:t>γ)</w:t>
      </w:r>
      <w:r>
        <w:rPr>
          <w:lang w:val="en" w:eastAsia="en"/>
        </w:rPr>
        <w:tab/>
      </w:r>
      <w:r>
        <w:rPr>
          <w:lang w:val="el" w:eastAsia="el"/>
        </w:rPr>
        <w:t>τον Νομικά Σύμβουλο του Κράτους στο Υπουργείο Εσωτερικών, Δημάσιας Διοίκησης και Αποκέντρωσης,</w:t>
      </w:r>
    </w:p>
    <w:p>
      <w:pPr>
        <w:pStyle w:val="StructureList1"/>
        <w:spacing w:before="120" w:after="0"/>
        <w:rPr>
          <w:lang w:val="el" w:eastAsia="el"/>
        </w:rPr>
      </w:pPr>
      <w:r>
        <w:rPr>
          <w:lang w:val="el" w:eastAsia="el"/>
        </w:rPr>
        <w:t>δ)</w:t>
      </w:r>
      <w:r>
        <w:rPr>
          <w:lang w:val="en" w:eastAsia="en"/>
        </w:rPr>
        <w:tab/>
      </w:r>
      <w:r>
        <w:rPr>
          <w:lang w:val="el" w:eastAsia="el"/>
        </w:rPr>
        <w:t>έναν καθηγητή ή αναπληρωτή καθηγητή δημοσίου δικαίου,</w:t>
      </w:r>
    </w:p>
    <w:p>
      <w:pPr>
        <w:pStyle w:val="StructureList1"/>
        <w:spacing w:before="120" w:after="0"/>
        <w:rPr>
          <w:lang w:val="el" w:eastAsia="el"/>
        </w:rPr>
      </w:pPr>
      <w:r>
        <w:rPr>
          <w:lang w:val="el" w:eastAsia="el"/>
        </w:rPr>
        <w:t>ε)</w:t>
      </w:r>
      <w:r>
        <w:rPr>
          <w:lang w:val="en" w:eastAsia="en"/>
        </w:rPr>
        <w:tab/>
      </w:r>
      <w:r>
        <w:rPr>
          <w:lang w:val="el" w:eastAsia="el"/>
        </w:rPr>
        <w:t>τον Γενικά Διευθυντή Τοπικής Αυτοδιοίκησης του Υπουργείου Εσωτερικών, Δημάσιας Διοίκησης και Αποκέντρωσης,</w:t>
      </w:r>
    </w:p>
    <w:p>
      <w:pPr>
        <w:pStyle w:val="StructureList1"/>
        <w:spacing w:before="120" w:after="0"/>
        <w:rPr>
          <w:lang w:val="el" w:eastAsia="el"/>
        </w:rPr>
      </w:pPr>
      <w:r>
        <w:rPr>
          <w:lang w:val="el" w:eastAsia="el"/>
        </w:rPr>
        <w:t>στ)</w:t>
      </w:r>
      <w:r>
        <w:rPr>
          <w:lang w:val="en" w:eastAsia="en"/>
        </w:rPr>
        <w:tab/>
      </w:r>
      <w:r>
        <w:rPr>
          <w:lang w:val="el" w:eastAsia="el"/>
        </w:rPr>
        <w:t>τον Γενικά Διευθυντή Αναπτυξιακών Προγραμμάτων του Υπουργείου Εσωτερικών, Δημάσιας Διοίκησης και Αποκέντρωσης,</w:t>
      </w:r>
    </w:p>
    <w:p>
      <w:pPr>
        <w:pStyle w:val="StructureList1"/>
        <w:spacing w:before="120" w:after="0"/>
        <w:rPr>
          <w:lang w:val="el" w:eastAsia="el"/>
        </w:rPr>
      </w:pPr>
      <w:r>
        <w:rPr>
          <w:lang w:val="el" w:eastAsia="el"/>
        </w:rPr>
        <w:t>ζ)</w:t>
      </w:r>
      <w:r>
        <w:rPr>
          <w:lang w:val="en" w:eastAsia="en"/>
        </w:rPr>
        <w:tab/>
      </w:r>
      <w:r>
        <w:rPr>
          <w:lang w:val="el" w:eastAsia="el"/>
        </w:rPr>
        <w:t>τον Γενικά Διευθυντή Διοικητικής Υποστήριξης του Υπουργείου Εσωτερικών, Δημάσιας Διοίκησης και Αποκέντρωσης,</w:t>
      </w:r>
    </w:p>
    <w:p>
      <w:pPr>
        <w:pStyle w:val="StructureList1"/>
        <w:spacing w:before="120" w:after="0"/>
        <w:rPr>
          <w:lang w:val="el" w:eastAsia="el"/>
        </w:rPr>
      </w:pPr>
      <w:r>
        <w:rPr>
          <w:lang w:val="el" w:eastAsia="el"/>
        </w:rPr>
        <w:t>η)</w:t>
      </w:r>
      <w:r>
        <w:rPr>
          <w:lang w:val="en" w:eastAsia="en"/>
        </w:rPr>
        <w:tab/>
      </w:r>
      <w:r>
        <w:rPr>
          <w:lang w:val="el" w:eastAsia="el"/>
        </w:rPr>
        <w:t>τους Διευθυντές των Διευθύνσεων της Γενικής Διεύθυνσης Τϊπικής Αυτοδιοίκησης του Υπουργείου Εσωτερικών, Δημόσιας Διοίκησης και Αποκέντρωσης,</w:t>
      </w:r>
    </w:p>
    <w:p>
      <w:pPr>
        <w:pStyle w:val="StructureList1"/>
        <w:spacing w:before="120" w:after="0"/>
        <w:rPr>
          <w:lang w:val="el" w:eastAsia="el"/>
        </w:rPr>
      </w:pPr>
      <w:r>
        <w:rPr>
          <w:lang w:val="el" w:eastAsia="el"/>
        </w:rPr>
        <w:t>θ)</w:t>
      </w:r>
      <w:r>
        <w:rPr>
          <w:lang w:val="en" w:eastAsia="en"/>
        </w:rPr>
        <w:tab/>
      </w:r>
      <w:r>
        <w:rPr>
          <w:lang w:val="el" w:eastAsia="el"/>
        </w:rPr>
        <w:t>τον Διευθυντή της Διεύθυνσης Αναπτυξιακών Προγραμμάτων και Διεθνών Οργανισμών του Υπουργείου Εσωτερικών, Δημόσιας Διοίκησης και Αποκέντρωσης,</w:t>
      </w:r>
    </w:p>
    <w:p>
      <w:pPr>
        <w:pStyle w:val="StructureList1"/>
        <w:spacing w:before="120" w:after="0"/>
        <w:rPr>
          <w:lang w:val="el" w:eastAsia="el"/>
        </w:rPr>
      </w:pPr>
      <w:r>
        <w:rPr>
          <w:lang w:val="el" w:eastAsia="el"/>
        </w:rPr>
        <w:t>ι)</w:t>
      </w:r>
      <w:r>
        <w:rPr>
          <w:lang w:val="en" w:eastAsia="en"/>
        </w:rPr>
        <w:tab/>
      </w:r>
      <w:r>
        <w:rPr>
          <w:lang w:val="el" w:eastAsia="el"/>
        </w:rPr>
        <w:t>δύο εκπροσώπους της Κ.Ε.Δ.Κ.Ε.,</w:t>
      </w:r>
    </w:p>
    <w:p>
      <w:pPr>
        <w:pStyle w:val="StructureList1"/>
        <w:spacing w:before="120" w:after="0"/>
        <w:rPr>
          <w:lang w:val="el" w:eastAsia="el"/>
        </w:rPr>
      </w:pPr>
      <w:r>
        <w:rPr>
          <w:lang w:val="el" w:eastAsia="el"/>
        </w:rPr>
        <w:t>ια)</w:t>
      </w:r>
      <w:r>
        <w:rPr>
          <w:lang w:val="en" w:eastAsia="en"/>
        </w:rPr>
        <w:tab/>
      </w:r>
      <w:r>
        <w:rPr>
          <w:lang w:val="el" w:eastAsia="el"/>
        </w:rPr>
        <w:t>έναν εκπρόσωπο της Π.Ο.Ε. - Ο.Τ.Α. και έναν εκπρόσωπο της Π.Ο.Π. - Ο.Τ.Α..</w:t>
      </w:r>
    </w:p>
    <w:p>
      <w:pPr>
        <w:spacing w:before="240" w:after="240"/>
        <w:rPr>
          <w:lang w:val="el" w:eastAsia="el"/>
        </w:rPr>
      </w:pPr>
      <w:r>
        <w:rPr>
          <w:lang w:val="el" w:eastAsia="el"/>
        </w:rPr>
        <w:t>Ως μέλη της γραμματείας της Επιτροπής ορίζονται τρεις (3) υπάλληλοι της κατηγορίας ΠΕ από τους υπηρετούντες στη Γενική Διεύθυνση Τοπικής Αυτοδιοίκησης του Υπουργείου Εσωτερικών, Δημόσιας Διοίκησης και Αποκέντρωσης και ένας υπάλληλος της Διεύθυνσης Αναπτυξιακών Προγραμμάτων και Διεθνών Οργανισμών του Υπουργείου Εσωτερικών, Δημόσιας Διοίκησης και Αποκέντρωσης.</w:t>
      </w:r>
    </w:p>
    <w:p>
      <w:pPr>
        <w:pStyle w:val="MainText"/>
        <w:spacing w:before="120" w:after="0"/>
        <w:rPr>
          <w:lang w:val="el" w:eastAsia="el"/>
        </w:rPr>
      </w:pPr>
      <w:r>
        <w:rPr>
          <w:b/>
          <w:bCs/>
          <w:lang w:val="el" w:eastAsia="el"/>
        </w:rPr>
        <w:t>3.</w:t>
      </w:r>
      <w:r>
        <w:rPr>
          <w:lang w:val="el" w:eastAsia="el"/>
        </w:rPr>
        <w:t xml:space="preserve"> Το σχέδιο του Δημοτικού και Κοινοτικού Κώδικα, που θα συντάξει η αντίστοιχη Επιτροπή του παρόντος άρθρου, θα υποβληθεί στη Βουλή για να κυρωθεί κατά τη διαδικασία που προβλέπει το άρθρο 76 παρ. 6 του Συντάγματος.</w:t>
      </w:r>
    </w:p>
    <w:p>
      <w:pPr>
        <w:pStyle w:val="MainText"/>
        <w:spacing w:before="120" w:after="0"/>
        <w:rPr>
          <w:lang w:val="el" w:eastAsia="el"/>
        </w:rPr>
      </w:pPr>
      <w:r>
        <w:rPr>
          <w:b/>
          <w:bCs/>
          <w:lang w:val="el" w:eastAsia="el"/>
        </w:rPr>
        <w:t>4.</w:t>
      </w:r>
      <w:r>
        <w:rPr>
          <w:lang w:val="el" w:eastAsia="el"/>
        </w:rPr>
        <w:t xml:space="preserve"> Οι Επιτροπές συγκροτούνται με απόφαση του Υπουργού Εσωτερικών, Δημόσιας Διοίκησης και Αποκέντρωσης. Με την ίδια απόφαση ορίζεται ο χρόνος περάτωσης του έργου, οι ειδικοί εισηγητές και τα μέλη της γραμματείας των Επιτροπών, και ρυθμίζονται θέματα που αναφέρονται στη λειτουργία, στη διοικητική μέριμνα και τη γραμματειακή υποστήριξή τους.</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Οικονομίας και Οικονομικών και Εσωτερικών, Δημόσιας Διοίκησης και Αποκέντρωσης καθορίζεται, σύμφωνα με τις κείμενες διατάξεις, η αποζημίωση των μελών των ανωτέρω επιτροπών, των ειδικών εισηγητών και των μελών της γραμματείας τους, καθώς και ο τρόπος καταβολής της.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Δ'ΕΙΔΙΚΕΣ ΡΥΘΜΙΣΕΙΣ</w:t>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πιστία</w:t>
      </w:r>
    </w:p>
    <w:p>
      <w:pPr>
        <w:spacing w:before="240" w:after="240"/>
        <w:rPr>
          <w:lang w:val="el" w:eastAsia="el"/>
        </w:rPr>
      </w:pPr>
      <w:r>
        <w:rPr>
          <w:lang w:val="el" w:eastAsia="el"/>
        </w:rPr>
        <w:t xml:space="preserve">Η διάταξη του άρθρου 390 του Ποινικού Κώδικα, όπως έχει αντικατασταθεί με την παράγραφο 2 του άρθρου 36 του Ν. 2172/1993 (ΦΕΚ </w:t>
      </w:r>
      <w:r>
        <w:rPr>
          <w:i/>
          <w:iCs/>
          <w:lang w:val="el" w:eastAsia="el"/>
        </w:rPr>
        <w:t>2Ο7/Α'),</w:t>
      </w:r>
      <w:r>
        <w:rPr>
          <w:lang w:val="el" w:eastAsia="el"/>
        </w:rPr>
        <w:t xml:space="preserve"> αντικαθίσταται ως εξής:</w:t>
      </w:r>
    </w:p>
    <w:p>
      <w:pPr>
        <w:spacing w:before="240" w:after="240"/>
        <w:rPr>
          <w:lang w:val="el" w:eastAsia="el"/>
        </w:rPr>
      </w:pPr>
      <w:r>
        <w:rPr>
          <w:lang w:val="el" w:eastAsia="el"/>
        </w:rPr>
        <w:t>«Όποιος με γνώση ζημιώνει την περιουσία άλλου, της οποίας βάσει του νόμου ή δικαιοπραξίας έχει την επιμέλεια ή διαχείριση (ολική ή μερική ή μόνο για ορισμένη πράξη), τιμωρείται με φυλάκιση τουλάχιστον τριών (3) μηνών. Εάν η περιουσιακή ζημία υπερβαίνει το ποσόν των δεκαπέντε χιλιάδων (15.000) ευρώ, ο δράστης τιμωρείται με κάθειρξη μέχρι δέκα (10) ετών.»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Εκλογική χρηματοδότηση και ειδική έκθεσηεκλογικών εσόδων και δαπανών</w:t>
      </w:r>
    </w:p>
    <w:p>
      <w:pPr>
        <w:pStyle w:val="MainText"/>
        <w:spacing w:before="120" w:after="0"/>
        <w:rPr>
          <w:lang w:val="el" w:eastAsia="el"/>
        </w:rPr>
      </w:pPr>
      <w:r>
        <w:rPr>
          <w:b/>
          <w:bCs/>
          <w:lang w:val="el" w:eastAsia="el"/>
        </w:rPr>
        <w:t>1.</w:t>
      </w:r>
      <w:r>
        <w:rPr>
          <w:lang w:val="el" w:eastAsia="el"/>
        </w:rPr>
        <w:t xml:space="preserve"> α. Η περίπτωση α' της παραγράφου 4 του άρθρου 1 του Ν. 3023/2002 (ΦΕΚ 146 Α') αντικαθίσταται ως ακολούθως:</w:t>
      </w:r>
    </w:p>
    <w:p>
      <w:pPr>
        <w:spacing w:before="240" w:after="240"/>
        <w:rPr>
          <w:lang w:val="el" w:eastAsia="el"/>
        </w:rPr>
      </w:pPr>
      <w:r>
        <w:rPr>
          <w:lang w:val="el" w:eastAsia="el"/>
        </w:rPr>
        <w:t>«4. α. Η εκλογική χρηματοδότηση καταβάλλεται κάθε φορά που διεξάγονται γενικές βουλευτικές εκλογές ή εκλογές για την ανάδειξη των Ελλήνων Αντιπροσώπων στο Ευρωπαϊκό Κοινοβούλιο και ανέρχεται σε ποσοστό έως μηδέν κόμμα είκοσι δύο τοις χιλίοις (0,22 %ο) των τακτικών εσόδων του Κρατικού Προϋπολογισμού του οικονομικού έτους κατά τη διάρκεια του οποίου διεξάγονται οι εκλογές. Αν διεξαχθούν περισσότερες της μίας εκλογές, όπως αυτές ορίζονται στο προηγούμενο εδάφιο, κατά τη διάρκεια του ίδιου έτους, το ανωτέρω ποσοστό δεν μπορεί να υπερβεί, αθροιστικά, το μηδέν κόμμα τριάντα πέντε τοις χιλίοις (0,35 %).»</w:t>
      </w:r>
    </w:p>
    <w:p>
      <w:pPr>
        <w:spacing w:before="240" w:after="240"/>
        <w:rPr>
          <w:lang w:val="el" w:eastAsia="el"/>
        </w:rPr>
      </w:pPr>
      <w:r>
        <w:rPr>
          <w:lang w:val="el" w:eastAsia="el"/>
        </w:rPr>
        <w:t>β. Η παράγραφος 5 του άρθρου 1 του Ν. 3023/2002 αντικαθίσταται ως ακολούθως:</w:t>
      </w:r>
    </w:p>
    <w:p>
      <w:pPr>
        <w:spacing w:before="240" w:after="240"/>
        <w:rPr>
          <w:lang w:val="el" w:eastAsia="el"/>
        </w:rPr>
      </w:pPr>
      <w:r>
        <w:rPr>
          <w:lang w:val="el" w:eastAsia="el"/>
        </w:rPr>
        <w:t>«5. Οι αναγκαίες πιστώσεις για τη χρηματοδότηση των πολιτικών κομμάτων εγγράφονται στον προϋπολογισμό του Υπουργείου Εσωτερικών, Δημόσιας Διοίκησης και Αποκέντρωσης. Οι πιστώσεις αυτές δεν επιτρέπεται να υπερβαίνουν το ένα κόμμα είκοσι τέσσερα τοις χιλίοις (1,24 %) των τακτικών εσόδων του Κρατικού Προϋπολογισμού του αντίστοιχου οικονομικού έτους και σε περίπτωση διεξαγωγής περισσότερων της μίας εκλογών, το ένα κόμμα τριάντα επτά τοις χιλίοις (1,37 %ο).»</w:t>
      </w:r>
    </w:p>
    <w:p>
      <w:pPr>
        <w:pStyle w:val="MainText"/>
        <w:spacing w:before="120" w:after="0"/>
        <w:rPr>
          <w:lang w:val="el" w:eastAsia="el"/>
        </w:rPr>
      </w:pPr>
      <w:r>
        <w:rPr>
          <w:b/>
          <w:bCs/>
          <w:lang w:val="el" w:eastAsia="el"/>
        </w:rPr>
        <w:t>2.</w:t>
      </w:r>
      <w:r>
        <w:rPr>
          <w:lang w:val="el" w:eastAsia="el"/>
        </w:rPr>
        <w:t xml:space="preserve"> Στο τέλος της παραγράφου 2 του άρθρου 18 του Ν. 3023/2002 προστίθενται τα ακόλουθα εδάφια:</w:t>
      </w:r>
    </w:p>
    <w:p>
      <w:pPr>
        <w:spacing w:before="240" w:after="240"/>
        <w:rPr>
          <w:lang w:val="el" w:eastAsia="el"/>
        </w:rPr>
      </w:pPr>
      <w:r>
        <w:rPr>
          <w:lang w:val="el" w:eastAsia="el"/>
        </w:rPr>
        <w:t>«Εάν εντός του ίδιου έτους διεξαχθούν περισσότερες από μία εκλογές, συμπεριλαμβανομένων και των εκλογών για την ανάδειξη των Ελλήνων Αντιπροσώπων στο Ευρωπαϊκό Κοινοβούλιο, σε χρονικό διάστημα μικρότερο του τετραμήνου, συντάσσεται και δημοσιεύεται ενιαία ειδική έκθεση εκλογικών εσόδων και δαπανών και για τις δύο εκλογικές αναμετρήσεις, το δε ποσοστό του άρθρου 13 υπολογίζεται στο διπλάσιο. Η ανωτέρω δίμηνη προθεσμία αρχίζει από τη διενέργεια της τελευταίας εκλογικής αναμέτρησης.»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Διορισμοί και κωλύματα εντοπιότηταςτων αντιπροσώπων της δικαστικής αρχής</w:t>
      </w:r>
    </w:p>
    <w:p>
      <w:pPr>
        <w:pStyle w:val="MainText"/>
        <w:spacing w:before="120" w:after="0"/>
        <w:rPr>
          <w:lang w:val="el" w:eastAsia="el"/>
        </w:rPr>
      </w:pPr>
      <w:r>
        <w:rPr>
          <w:b/>
          <w:bCs/>
          <w:lang w:val="el" w:eastAsia="el"/>
        </w:rPr>
        <w:t>1.</w:t>
      </w:r>
      <w:r>
        <w:rPr>
          <w:lang w:val="el" w:eastAsia="el"/>
        </w:rPr>
        <w:t xml:space="preserve"> Η παράγραφος 1 του άρθρου 68 του Π.Δ. 351/2003 αντικαθίσταται ως ακολούθως:</w:t>
      </w:r>
    </w:p>
    <w:p>
      <w:pPr>
        <w:spacing w:before="240" w:after="240"/>
        <w:rPr>
          <w:lang w:val="el" w:eastAsia="el"/>
        </w:rPr>
      </w:pPr>
      <w:r>
        <w:rPr>
          <w:lang w:val="el" w:eastAsia="el"/>
        </w:rPr>
        <w:t>«1. Οι έφοροι και οι αντιπρόσωποι της δικαστικής αρχής διορίζονται , με κλήρωση, σε δημόσια συνεδρίαση, από το Α' Τμήμα του Αρείου Πάγου.»</w:t>
      </w:r>
    </w:p>
    <w:p>
      <w:pPr>
        <w:pStyle w:val="MainText"/>
        <w:spacing w:before="120" w:after="0"/>
        <w:rPr>
          <w:lang w:val="el" w:eastAsia="el"/>
        </w:rPr>
      </w:pPr>
      <w:r>
        <w:rPr>
          <w:b/>
          <w:bCs/>
          <w:lang w:val="el" w:eastAsia="el"/>
        </w:rPr>
        <w:t>2.</w:t>
      </w:r>
      <w:r>
        <w:rPr>
          <w:lang w:val="el" w:eastAsia="el"/>
        </w:rPr>
        <w:t xml:space="preserve"> Η παράγραφος 12 του άρθρου 68 του Π.Δ. 351/2003 αντικαθίσταται ως ακολούθως:</w:t>
      </w:r>
    </w:p>
    <w:p>
      <w:pPr>
        <w:spacing w:before="240" w:after="240"/>
        <w:rPr>
          <w:lang w:val="el" w:eastAsia="el"/>
        </w:rPr>
      </w:pPr>
      <w:r>
        <w:rPr>
          <w:lang w:val="el" w:eastAsia="el"/>
        </w:rPr>
        <w:t>«12. Οι συμβολαιογράφοι, οι δικηγόροι και οι ασκούμενοι δικηγόροι δεν μπορούν να διορισθούν ως τακτικοί ή αναπληρωτές αντιπρόσωποι της δικαστικής αρχής, ούτε στην εκλογική περιφέρεια από την οποία κατάγονται, ούτε στην εκλογική περιφέρεια στην οποία περιλαμβάνεται ολικά ή μερικά το πρωτοδικείο, στο οποίο ασκούν τα κα- θήκοντά τους, με εξαίρεση όσους κατάγονται από τις εκλογικές περιφέρειες ή υπηρετούν στις περιφέρειες που υπάγονται στη δικαιοδοσία των Πρωτοδικείων Αθηνών, Πειραιώς και Θεσσαλονίκης.»</w:t>
      </w:r>
    </w:p>
    <w:p>
      <w:pPr>
        <w:pStyle w:val="MainText"/>
        <w:spacing w:before="120" w:after="0"/>
        <w:rPr>
          <w:lang w:val="el" w:eastAsia="el"/>
        </w:rPr>
      </w:pPr>
      <w:r>
        <w:rPr>
          <w:b/>
          <w:bCs/>
          <w:lang w:val="el" w:eastAsia="el"/>
        </w:rPr>
        <w:t>3.</w:t>
      </w:r>
      <w:r>
        <w:rPr>
          <w:lang w:val="el" w:eastAsia="el"/>
        </w:rPr>
        <w:t xml:space="preserve"> Το τρίτο εδάφιο της παραγράφου 1 του άρθρου 5 του Ν. 1427/1984 (ΦΕΚ 40 Α') αντικαθίσταται ως ακολούθως:</w:t>
      </w:r>
    </w:p>
    <w:p>
      <w:pPr>
        <w:spacing w:before="240" w:after="240"/>
        <w:rPr>
          <w:lang w:val="el" w:eastAsia="el"/>
        </w:rPr>
      </w:pPr>
      <w:r>
        <w:rPr>
          <w:lang w:val="el" w:eastAsia="el"/>
        </w:rPr>
        <w:t>«0 διορισμός τους γίνεται με κλήρωση, σε δημόσια συνεδρίαση, από το Α' Τμήμα του Αρείου Πάγου, ύστερα από απόφαση του Υπουργού Εσωτερικών, Δημόσιας Διοίκησης και Αποκέντρωσης, με την οποία καθορίζεται ο αριθμός των εποπτών κατά πρεσβεία ή προξενείο.»</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Υπηρεσία εξωτερικής φρούρησης καταστημάτωνκράτησης Υπουργείου Δικαιοσύνης</w:t>
      </w:r>
    </w:p>
    <w:p>
      <w:pPr>
        <w:pStyle w:val="MainText"/>
        <w:spacing w:before="120" w:after="0"/>
        <w:rPr>
          <w:lang w:val="el" w:eastAsia="el"/>
        </w:rPr>
      </w:pPr>
      <w:r>
        <w:rPr>
          <w:b/>
          <w:bCs/>
          <w:lang w:val="el" w:eastAsia="el"/>
        </w:rPr>
        <w:t>1.</w:t>
      </w:r>
      <w:r>
        <w:rPr>
          <w:lang w:val="el" w:eastAsia="el"/>
        </w:rPr>
        <w:t xml:space="preserve"> Η προθεσμία της παραγράφου 2 του άρθρου 51 του Ν. 2721/1999 (ΦΕΚ 112/Α'), η οποία παρατάθηκε με το άρθρο 14 του Ν. 2943/2001 (ΦΕΚ 203/Α'), το άρθρο 14 παρ.11 του Ν. 3038/2002 (ΦΕΚ 180 Α') και την κοινή απάφαση 196445/16.12.2002 (ΦΕΚ </w:t>
      </w:r>
      <w:r>
        <w:rPr>
          <w:lang w:val="el" w:eastAsia="el"/>
        </w:rPr>
        <w:t>1573/β')</w:t>
      </w:r>
      <w:r>
        <w:rPr>
          <w:lang w:val="el" w:eastAsia="el"/>
        </w:rPr>
        <w:t xml:space="preserve"> των Υπουργών Δικαιοσύνης και Δημάσιας Τάξης, καθώς και το άρθρο 60 του Ν. 3160/2003 (φΕΚ 165/Α') και την κοινή απάφαση 170260/27.11.2003 (ΦΕΚ 1826/Β') των Υπουργών Δικαιοσύνης και Δημάσιας Τάξης, αναφορικά με τη δύναμη των βαθμοφάρων της Ελληνικής Αστυνομίας, που διατίθεται για την ενίσχυση της Υπηρεσίας Εξωτερικής Φρούρησης Καταστημάτων Κράτησης Υπουργείου Δικαιοσύνης, παρατείνεται ως την 31.12.2004.</w:t>
      </w:r>
    </w:p>
    <w:p>
      <w:pPr>
        <w:pStyle w:val="MainText"/>
        <w:spacing w:before="120" w:after="0"/>
        <w:rPr>
          <w:lang w:val="el" w:eastAsia="el"/>
        </w:rPr>
      </w:pPr>
      <w:r>
        <w:rPr>
          <w:b/>
          <w:bCs/>
          <w:lang w:val="el" w:eastAsia="el"/>
        </w:rPr>
        <w:t>2.</w:t>
      </w:r>
      <w:r>
        <w:rPr>
          <w:lang w:val="el" w:eastAsia="el"/>
        </w:rPr>
        <w:t xml:space="preserve"> Οι προθεσμίες της παραγράφου 12 του άρθρου 14 του Ν. 3038/2002, οι οποίες παρατάθηκαν με το άρθρο 60 παράγραφος 5 του Ν. 3160/2003, αναφορικά με τις μεταγωγές κρατουμένων απά την Ελληνική Αστυνομία, παρα- τείνονται ως την 31η Δεκεμβρίου 2004.</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Ε'ΘΕΜΑΤΑ ΟΡΓΑΝΙΣΜΩΝ ΤΟΠΙΚΗΣ ΑΥΤΟΔΙΟΙΚΗΣΗΣ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Ρυθμίσεις ληξιπρόθεσμων οφειλών Δήμωνκαι Κοινοτήτων και σχετικά οικονομικά θέματα</w:t>
      </w:r>
    </w:p>
    <w:p>
      <w:pPr>
        <w:spacing w:before="240" w:after="240"/>
        <w:rPr>
          <w:lang w:val="el" w:eastAsia="el"/>
        </w:rPr>
      </w:pPr>
      <w:r>
        <w:rPr>
          <w:lang w:val="el" w:eastAsia="el"/>
        </w:rPr>
        <w:t>1 .α. Οι ληξιπρόθεσμες, ως τη δημοσίευση του παρόντος, υποχρεώσεις των δήμων, κοινοτήτων, νομικών προσώπων δημοσίου δικαίου των Ο.Τ.Α. και αμιγών δημοτικών επιχειρήσεων προς το Ελληνικό Δημόσιο απαλλάσσονται από προσαυξήσεις εκπρόθεσμης καταβολής και κάθε μορφής επιβαρύνσεις, εφόσον ο δήμος, η κοινότητα ή η δημοτική επιχείρηση καταβάλουν εφάπαξ τη βασική οφειλή μέσα σε δέκα (10) μήνες από τη δημοσίευση του παρόντος.</w:t>
      </w:r>
    </w:p>
    <w:p>
      <w:pPr>
        <w:spacing w:before="240" w:after="240"/>
        <w:rPr>
          <w:lang w:val="el" w:eastAsia="el"/>
        </w:rPr>
      </w:pPr>
      <w:r>
        <w:rPr>
          <w:lang w:val="el" w:eastAsia="el"/>
        </w:rPr>
        <w:t>β. Οι υποχρεώσεις των δήμων, κοινοτήτων, νομικών προσώπων δημοσίου δικαίου των Ο.Τ.Α. προς το Ι.Κ.Α., Τ.Υ.Δ.Κ.Υ. και Τ.Α.Δ.Κ.Υ. από καθυστερούμενες ασφαλιστικές εισφορές ως τη δημοσίευση του παρόντος, απαλλάσσονται από προσαυξήσεις εκπρόθεσμης καταβολής και κάθε μορφής επιβαρύνσεις, εφόσον ο δήμος ή η κοινότητα καταβάλουν στους ασφαλιστικούς φορείς εφάπαξ το ποσό της βασικής οφειλής τους, μέσα σε δέκα (10) μήνες από τη δημοσίευση του παρόντος.</w:t>
      </w:r>
    </w:p>
    <w:p>
      <w:pPr>
        <w:spacing w:before="240" w:after="240"/>
        <w:rPr>
          <w:lang w:val="el" w:eastAsia="el"/>
        </w:rPr>
      </w:pPr>
      <w:r>
        <w:rPr>
          <w:lang w:val="el" w:eastAsia="el"/>
        </w:rPr>
        <w:t>Σε περίπτωση μη καταβολής του ποσού της παραπάνω οφειλής καθίσταται απαιτητό το σύνολο της οφειλής μετά των νομίμων προσαυξήσεων και επιβαρύνσεων. Οι τρέχουσες απαιτητές ασφαλιστικές εισφορές από τη δημοσίευση του παρόντος και μετά, καταβάλλονται κανονικά μέσα στις νόμιμες προθεσμίες.</w:t>
      </w:r>
    </w:p>
    <w:p>
      <w:pPr>
        <w:spacing w:before="240" w:after="240"/>
        <w:rPr>
          <w:lang w:val="el" w:eastAsia="el"/>
        </w:rPr>
      </w:pPr>
      <w:r>
        <w:rPr>
          <w:lang w:val="el" w:eastAsia="el"/>
        </w:rPr>
        <w:t>Στην ανωτέρω ρύθμιση υπάγονται και οι οφειλές των αμιγών δημοτικών και κοινοτικών επιχειρήσεων προς το Τ.Υ.Δ.Κ.Υ. και Τ.Α.Δ.Κ.Υ.</w:t>
      </w:r>
    </w:p>
    <w:p>
      <w:pPr>
        <w:pStyle w:val="MainText"/>
        <w:spacing w:before="120" w:after="0"/>
        <w:rPr>
          <w:lang w:val="el" w:eastAsia="el"/>
        </w:rPr>
      </w:pPr>
      <w:r>
        <w:rPr>
          <w:b/>
          <w:bCs/>
          <w:lang w:val="el" w:eastAsia="el"/>
        </w:rPr>
        <w:t>2.</w:t>
      </w:r>
      <w:r>
        <w:rPr>
          <w:lang w:val="el" w:eastAsia="el"/>
        </w:rPr>
        <w:t xml:space="preserve"> Οι ληξιπρόθεσμες, μέχρι τη δημοσίευση του παρόντος, υποχρεώσεις των δήμων, κοινοτήτων και αμιγών δημοτικών και κοινοτικών επιχειρήσεων:</w:t>
      </w:r>
    </w:p>
    <w:p>
      <w:pPr>
        <w:pStyle w:val="StructureList1"/>
        <w:spacing w:before="120" w:after="0"/>
        <w:rPr>
          <w:lang w:val="el" w:eastAsia="el"/>
        </w:rPr>
      </w:pPr>
      <w:r>
        <w:rPr>
          <w:lang w:val="el" w:eastAsia="el"/>
        </w:rPr>
        <w:t>α)</w:t>
      </w:r>
      <w:r>
        <w:rPr>
          <w:lang w:val="en" w:eastAsia="en"/>
        </w:rPr>
        <w:tab/>
      </w:r>
      <w:r>
        <w:rPr>
          <w:lang w:val="el" w:eastAsia="el"/>
        </w:rPr>
        <w:t>προς τις Δ.Ε.Κ.Ο.,</w:t>
      </w:r>
    </w:p>
    <w:p>
      <w:pPr>
        <w:pStyle w:val="StructureList1"/>
        <w:spacing w:before="120" w:after="0"/>
        <w:rPr>
          <w:lang w:val="el" w:eastAsia="el"/>
        </w:rPr>
      </w:pPr>
      <w:r>
        <w:rPr>
          <w:lang w:val="el" w:eastAsia="el"/>
        </w:rPr>
        <w:t>β)</w:t>
      </w:r>
      <w:r>
        <w:rPr>
          <w:lang w:val="en" w:eastAsia="en"/>
        </w:rPr>
        <w:tab/>
      </w:r>
      <w:r>
        <w:rPr>
          <w:lang w:val="el" w:eastAsia="el"/>
        </w:rPr>
        <w:t>προς τους ιδιώτες, φυσικά ή νομικά πρόσωπα, κρατικά και ιδιωτικά πιστωτικά ιδρύματα για οφειλές που προ- έκυψαν από την εκτέλεση έργων ή εργασιών συντήρησης και επισκευών, διενέργεια απαλλοτριώσεων, εκτέλεση προμηθειών ή σύνταξη μελετών, σύμφωνα με τις κείμενες διατάξεις,</w:t>
      </w:r>
    </w:p>
    <w:p>
      <w:pPr>
        <w:pStyle w:val="StructureList1"/>
        <w:spacing w:before="120" w:after="0"/>
        <w:rPr>
          <w:lang w:val="el" w:eastAsia="el"/>
        </w:rPr>
      </w:pPr>
      <w:r>
        <w:rPr>
          <w:lang w:val="el" w:eastAsia="el"/>
        </w:rPr>
        <w:t>γ)</w:t>
      </w:r>
      <w:r>
        <w:rPr>
          <w:lang w:val="en" w:eastAsia="en"/>
        </w:rPr>
        <w:tab/>
      </w:r>
      <w:r>
        <w:rPr>
          <w:lang w:val="el" w:eastAsia="el"/>
        </w:rPr>
        <w:t>προς το Ταμείο Παρακαταθηκών και Δανείων για τις οφειλές από δάνεια που τους έχει χορηγήσει, καθώς και ληξιπρόθεσμες υποχρεώσεις της παραγράφου 1 του παρόντος,</w:t>
      </w:r>
    </w:p>
    <w:p>
      <w:pPr>
        <w:pStyle w:val="StructureList1"/>
        <w:spacing w:before="120" w:after="0"/>
        <w:rPr>
          <w:lang w:val="el" w:eastAsia="el"/>
        </w:rPr>
      </w:pPr>
      <w:r>
        <w:rPr>
          <w:lang w:val="el" w:eastAsia="el"/>
        </w:rPr>
        <w:t>δ)</w:t>
      </w:r>
      <w:r>
        <w:rPr>
          <w:lang w:val="en" w:eastAsia="en"/>
        </w:rPr>
        <w:tab/>
      </w:r>
      <w:r>
        <w:rPr>
          <w:lang w:val="el" w:eastAsia="el"/>
        </w:rPr>
        <w:t>προς τους εργαζόμενους στους οικείους Ο.Τ.Α.,</w:t>
      </w:r>
    </w:p>
    <w:p>
      <w:pPr>
        <w:pStyle w:val="StructureList1"/>
        <w:spacing w:before="120" w:after="0"/>
        <w:rPr>
          <w:lang w:val="el" w:eastAsia="el"/>
        </w:rPr>
      </w:pPr>
      <w:r>
        <w:rPr>
          <w:lang w:val="el" w:eastAsia="el"/>
        </w:rPr>
        <w:t>ε)</w:t>
      </w:r>
      <w:r>
        <w:rPr>
          <w:lang w:val="en" w:eastAsia="en"/>
        </w:rPr>
        <w:tab/>
      </w:r>
      <w:r>
        <w:rPr>
          <w:lang w:val="el" w:eastAsia="el"/>
        </w:rPr>
        <w:t>από οποιαδήποτε αιτία, εφόσον έχουν επιδικασθεί με τελεσίδικη δικαστική απόφαση, είναι δυνατόν να εξοφλούνται με σύναψη δανείων από το Ταμείο Παρακαταθηκών και Δανείων, ύστερα από σχετική αίτησή τους.</w:t>
      </w:r>
    </w:p>
    <w:p>
      <w:pPr>
        <w:pStyle w:val="MainText"/>
        <w:spacing w:before="120" w:after="0"/>
        <w:rPr>
          <w:lang w:val="el" w:eastAsia="el"/>
        </w:rPr>
      </w:pPr>
      <w:r>
        <w:rPr>
          <w:b/>
          <w:bCs/>
          <w:lang w:val="el" w:eastAsia="el"/>
        </w:rPr>
        <w:t>3.</w:t>
      </w:r>
      <w:r>
        <w:rPr>
          <w:lang w:val="el" w:eastAsia="el"/>
        </w:rPr>
        <w:t xml:space="preserve"> Με σύναψη δανείου από το Ταμείο Παρακαταθηκών και Δανείων, μέσα σε αποκλειστική προθεσμία πέντε (5) μηνών από τη δημοσίευση του παρόντος, ρυθμίζονται επίσης μετά από αίτηση του δήμου, της κοινότητας ή της αμιγούς δημοτικής επιχείρησης και τα υφιστάμενα, ως τη δημοσίευση του παρόντος, χρεωστικά ανοίγματα των δήμων και κοινοτήτων στο Ταμείο Παρακαταθηκών και Δανείων. Με την παρέλευση άπρακτης της ως άνω προθεσμίας το Ταμείο Παρακαταθηκών και Δανείων μπορεί να βεβαιώνει τα ανωτέρω χρεωστικά ανοίγματα στις οικείες δημόσιες οικονομικές υπηρεσίες (Δ.Ο.Υ.).</w:t>
      </w:r>
    </w:p>
    <w:p>
      <w:pPr>
        <w:pStyle w:val="MainText"/>
        <w:spacing w:before="120" w:after="0"/>
        <w:rPr>
          <w:lang w:val="el" w:eastAsia="el"/>
        </w:rPr>
      </w:pPr>
      <w:r>
        <w:rPr>
          <w:b/>
          <w:bCs/>
          <w:lang w:val="el" w:eastAsia="el"/>
        </w:rPr>
        <w:t>4.</w:t>
      </w:r>
      <w:r>
        <w:rPr>
          <w:lang w:val="el" w:eastAsia="el"/>
        </w:rPr>
        <w:t xml:space="preserve"> Το επιτόκιο ορίζεται με βάση τα τρέχοντα επιτόκια των ομολόγων του Ελληνικού Δημοσίου δεκαετούς διάρκειας.</w:t>
      </w:r>
    </w:p>
    <w:p>
      <w:pPr>
        <w:pStyle w:val="MainText"/>
        <w:spacing w:before="120" w:after="0"/>
        <w:rPr>
          <w:lang w:val="el" w:eastAsia="el"/>
        </w:rPr>
      </w:pPr>
      <w:r>
        <w:rPr>
          <w:b/>
          <w:bCs/>
          <w:lang w:val="el" w:eastAsia="el"/>
        </w:rPr>
        <w:t>5.</w:t>
      </w:r>
      <w:r>
        <w:rPr>
          <w:lang w:val="el" w:eastAsia="el"/>
        </w:rPr>
        <w:t xml:space="preserve"> α. Το επιτόκιο των πιο πάνω δανείων αναπροσαρμόζεται την 1.1 και 1.7 κάθε έτους, υποχρεωτικά, με αποφάσεις του Δ.Σ. του Ταμείου Παρακαταθηκών και Δανείων, η δε αναπροσαρμογή γίνεται με βάση το μέσο όρο του προηγηθέντος εξαμήνου των ομολόγων δεκαετούς διάρκειας. 0 πιο πάνω μέσος όρος ορίζεται από τον Οργανισμό Διαχείρισης Δημοσίου Χρέους (Ο.Δ.ΔΗ.Χ.) ή τις αρμόδιες υπηρεσίες του Υπουργείου Οικονομίας και Οικονομικών (Διεύθυνση Δημοσίου Χρέους) και αφορά τα τρέχοντα επιτόκια (αποδόσεις) δεκαετούς διάρκειας. Ειδικά το αρχικό επιτόκιο ορίζεται με βάση το μέσο όρο του δευτέρου εξαμήνου του 2003. Όλα τα ανωτέρω επιτόκια ορίζονται κάθε φορά προσαυξημένα κατά 0,5%.</w:t>
      </w:r>
    </w:p>
    <w:p>
      <w:pPr>
        <w:spacing w:before="240" w:after="240"/>
        <w:rPr>
          <w:lang w:val="el" w:eastAsia="el"/>
        </w:rPr>
      </w:pPr>
      <w:r>
        <w:rPr>
          <w:lang w:val="el" w:eastAsia="el"/>
        </w:rPr>
        <w:t>β. Η παρ. 6 του άρθρου 17 του Ν. 2744/1999 καταργείται. Όλα τα αναφερόμενα στην παράγραφο αυτή δάνεια αναπροσαρμόζονται και αυτά υποχρεωτικά την 1.1 και 1.7 κάθε έτους, με απόφαση του Δ.Σ. του Ταμείου Παρακαταθηκών και Δανείων. Η αναπροσαρμογή αυτή γίνεται με βάση το μέσο όρο του προηγηθέντος εξαμήνου των ομολόγων δεκαετούς διάρκειας, ο δε μέσος όρος ορίζεται από τον Ο.Δ.ΔΗ.Χ. ή τις ανωτέρω αρμόδιες υπηρεσίες του Υπουργείου Οικονομίας και Οικονομικών και αφορά τα τρέχοντα επιτόκια (αποδόσεις) δεκαετούς διάρκειας. Τα ανωτέρω επιτόκια προσαυξάνονται κάθε φορά κατά 0,5%.</w:t>
      </w:r>
    </w:p>
    <w:p>
      <w:pPr>
        <w:pStyle w:val="MainText"/>
        <w:spacing w:before="120" w:after="0"/>
        <w:rPr>
          <w:lang w:val="el" w:eastAsia="el"/>
        </w:rPr>
      </w:pPr>
      <w:r>
        <w:rPr>
          <w:b/>
          <w:bCs/>
          <w:lang w:val="el" w:eastAsia="el"/>
        </w:rPr>
        <w:t>6.</w:t>
      </w:r>
      <w:r>
        <w:rPr>
          <w:lang w:val="el" w:eastAsia="el"/>
        </w:rPr>
        <w:t xml:space="preserve"> Το προϊόν των δανείων αυτού του άρθρου απαγορεύεται να διατίθεται για οποιονδήποτε άλλο σκοπό και εγγράφεται σε ειδικό κωδικό του προϋπολογισμού του δήμου ή της κοινότητας, με τίτλο «Δάνειο για την εξόφληση ληξιπρόθεσμων οφειλών», με αναφορά στον παρόντα νόμο. Όποιαδήποτε εντολή πληρωμής σε βάρος του κωδικού αυτού, που αντίκειται στις διατάξεις του παρόντος, είναι άκυρη και ο δημοτικός ή κοινοτικός ταμίας υποχρεούται να μην την εκτελέσει.</w:t>
      </w:r>
    </w:p>
    <w:p>
      <w:pPr>
        <w:pStyle w:val="MainText"/>
        <w:spacing w:before="120" w:after="0"/>
        <w:rPr>
          <w:lang w:val="el" w:eastAsia="el"/>
        </w:rPr>
      </w:pPr>
      <w:r>
        <w:rPr>
          <w:b/>
          <w:bCs/>
          <w:lang w:val="el" w:eastAsia="el"/>
        </w:rPr>
        <w:t>7.</w:t>
      </w:r>
      <w:r>
        <w:rPr>
          <w:lang w:val="el" w:eastAsia="el"/>
        </w:rPr>
        <w:t xml:space="preserve"> Τα δάνεια του παρόντος άρθρου χορηγούνται στους δικαιούχους των οποίων οι ληξιπρόθεσμες υποχρεώσεις, αθροιζόμενες με το μέρος των τακτικών τους εσόδων που παρακρατούνται, ετησίως, από το Ταμείο Παρακαταθηκών και Δανείων για εξόφληση άλλων μακροπρόθεσμων υποχρεώσεών τους, υπερβαίνουν:</w:t>
      </w:r>
    </w:p>
    <w:p>
      <w:pPr>
        <w:pStyle w:val="StructureList1"/>
        <w:spacing w:before="120" w:after="0"/>
        <w:rPr>
          <w:lang w:val="el" w:eastAsia="el"/>
        </w:rPr>
      </w:pPr>
      <w:r>
        <w:rPr>
          <w:lang w:val="el" w:eastAsia="el"/>
        </w:rPr>
        <w:t>α)</w:t>
      </w:r>
      <w:r>
        <w:rPr>
          <w:lang w:val="en" w:eastAsia="en"/>
        </w:rPr>
        <w:tab/>
      </w:r>
      <w:r>
        <w:rPr>
          <w:lang w:val="el" w:eastAsia="el"/>
        </w:rPr>
        <w:t xml:space="preserve">το 5% των τακτικών τους εσόδων, εφόσον πρόκειται για δήμους ή κοινότητες με τακτικά έσοδα οικονομικού </w:t>
      </w:r>
    </w:p>
    <w:p>
      <w:pPr>
        <w:spacing w:before="240" w:after="240"/>
        <w:rPr>
          <w:lang w:val="el" w:eastAsia="el"/>
        </w:rPr>
      </w:pPr>
      <w:r>
        <w:rPr>
          <w:lang w:val="el" w:eastAsia="el"/>
        </w:rPr>
        <w:t>έτους 2003, που δεν υπερβαίνουν τα τρία εκατομμύρια (3.000.000) ευρώ και</w:t>
      </w:r>
    </w:p>
    <w:p>
      <w:pPr>
        <w:pStyle w:val="StructureList1"/>
        <w:spacing w:before="120" w:after="0"/>
        <w:rPr>
          <w:lang w:val="el" w:eastAsia="el"/>
        </w:rPr>
      </w:pPr>
      <w:r>
        <w:rPr>
          <w:lang w:val="el" w:eastAsia="el"/>
        </w:rPr>
        <w:t>β)</w:t>
      </w:r>
      <w:r>
        <w:rPr>
          <w:lang w:val="en" w:eastAsia="en"/>
        </w:rPr>
        <w:tab/>
      </w:r>
      <w:r>
        <w:rPr>
          <w:lang w:val="el" w:eastAsia="el"/>
        </w:rPr>
        <w:t>το 10% των τακτικών τους εσόδων, εφόσον πρόκειται για δήμους η κοινότητες με τακτικά έσοδα οικονομικού έτους 2003, που υπερβαίνουν τα τρία εκατομμύρια (3.000.000) ευρώ.</w:t>
      </w:r>
    </w:p>
    <w:p>
      <w:pPr>
        <w:pStyle w:val="MainText"/>
        <w:spacing w:before="120" w:after="0"/>
        <w:rPr>
          <w:lang w:val="el" w:eastAsia="el"/>
        </w:rPr>
      </w:pPr>
      <w:r>
        <w:rPr>
          <w:b/>
          <w:bCs/>
          <w:lang w:val="el" w:eastAsia="el"/>
        </w:rPr>
        <w:t>8.</w:t>
      </w:r>
      <w:r>
        <w:rPr>
          <w:lang w:val="el" w:eastAsia="el"/>
        </w:rPr>
        <w:t xml:space="preserve"> Για τον υπολογισμό των ανωτέρω ποσοστών λαμβάνονται υπόψη και οι ληξιπρόθεσμες υποχρεώσεις των παραγράφων 2 και 3. Ως τακτικά έσοδα λαμβάνονται υπόψη αυτά που έχουν εγγράφει ' στον προϋπολογισμό οικονομικού έτους 2003 του οικείου δήμου ή κοινότητάς.</w:t>
      </w:r>
    </w:p>
    <w:p>
      <w:pPr>
        <w:pStyle w:val="MainText"/>
        <w:spacing w:before="120" w:after="0"/>
        <w:rPr>
          <w:lang w:val="el" w:eastAsia="el"/>
        </w:rPr>
      </w:pPr>
      <w:r>
        <w:rPr>
          <w:b/>
          <w:bCs/>
          <w:lang w:val="el" w:eastAsia="el"/>
        </w:rPr>
        <w:t>9.</w:t>
      </w:r>
      <w:r>
        <w:rPr>
          <w:lang w:val="el" w:eastAsia="el"/>
        </w:rPr>
        <w:t xml:space="preserve"> Το ύψος κάι ο χρόνος άποπληρωμής του δάνείου κά- θορίζοντάι κάτά τέτοιο τρόπο, ώστε η ετήσιά τοκοχρεο- λυτική δόση εξόφλησής του νά μην υπερβάίνει το 15% ή το 30% των τάκτικών εσόδων των δήμων κάι κοινοτήτων των περιπτώσεων ά' κάι β' άντιστοίχως της πάράγράφου 7. Σε εξάιρετικές περιπτώσεις το Τάμει'ο Πάράκάτάθηκών κάι Δάνείων μπορεί νά άποφάσίζει τη χορήγηση δάνείων σε δήμους κάι κοινότητες με χρόνο εξόφλησης μεγά- λύτερο των δεκάπέντε (15) ετών, εάν άπό την εν γένει οικονομική κάτάστάση του οικείου δήμου ή κοινότητάς προκύπτει ότι με τον τρόπο άυτόν διάσφάλίζετάι κάλύτε- ρά η ομάλή εξυπηρέτηση του δάνείου. Ομοίως δύνάτάι νά χορηγείτάι περίοδος χάριτος έως είκοσι τέσσερις (24) μήνες, χωρίς επιβάρυνση σε όλά τά δάνειά του πάρόντος άρθρου.</w:t>
      </w:r>
    </w:p>
    <w:p>
      <w:pPr>
        <w:pStyle w:val="MainText"/>
        <w:spacing w:before="120" w:after="0"/>
        <w:rPr>
          <w:lang w:val="el" w:eastAsia="el"/>
        </w:rPr>
      </w:pPr>
      <w:r>
        <w:rPr>
          <w:b/>
          <w:bCs/>
          <w:lang w:val="el" w:eastAsia="el"/>
        </w:rPr>
        <w:t>10.</w:t>
      </w:r>
      <w:r>
        <w:rPr>
          <w:lang w:val="el" w:eastAsia="el"/>
        </w:rPr>
        <w:t xml:space="preserve"> Γιά τη σύνάψη άπό τους Ο.Τ.Α., των δάνείων του πάρόντος άρθρου, άπάιτείτάι η άπόλυτη πλειοψηφίά του συνόλου των μελών των δημοτικών ή κοινοτικών συμβουλίων.</w:t>
      </w:r>
    </w:p>
    <w:p>
      <w:pPr>
        <w:pStyle w:val="MainText"/>
        <w:spacing w:before="120" w:after="0"/>
        <w:rPr>
          <w:lang w:val="el" w:eastAsia="el"/>
        </w:rPr>
      </w:pPr>
      <w:r>
        <w:rPr>
          <w:b/>
          <w:bCs/>
          <w:lang w:val="el" w:eastAsia="el"/>
        </w:rPr>
        <w:t>11.</w:t>
      </w:r>
      <w:r>
        <w:rPr>
          <w:lang w:val="el" w:eastAsia="el"/>
        </w:rPr>
        <w:t xml:space="preserve"> Οι πάράγράφοι 10 κάι 11 του άρθρου 30 του Ν. 3202/ 2003 (ΦΕΚ 284 Α') εφάρμόζοντάι κάι γιά τις ρυθμίσεις των προηγούμενων πάράγράφων.</w:t>
      </w:r>
    </w:p>
    <w:p>
      <w:pPr>
        <w:pStyle w:val="MainText"/>
        <w:spacing w:before="120" w:after="0"/>
        <w:rPr>
          <w:lang w:val="el" w:eastAsia="el"/>
        </w:rPr>
      </w:pPr>
      <w:r>
        <w:rPr>
          <w:b/>
          <w:bCs/>
          <w:lang w:val="el" w:eastAsia="el"/>
        </w:rPr>
        <w:t>12.</w:t>
      </w:r>
      <w:r>
        <w:rPr>
          <w:lang w:val="el" w:eastAsia="el"/>
        </w:rPr>
        <w:t xml:space="preserve"> Η πάράγράφος 4 του άρθρου 291 του Δημοτικού κάι Κοινοτικού Κώδικά (π.Δ. 410/1995, ΦΕΚ </w:t>
      </w:r>
      <w:r>
        <w:rPr>
          <w:lang w:val="el" w:eastAsia="el"/>
        </w:rPr>
        <w:t>231/α')</w:t>
      </w:r>
      <w:r>
        <w:rPr>
          <w:lang w:val="el" w:eastAsia="el"/>
        </w:rPr>
        <w:t xml:space="preserve"> άντικά- θίστάτάι, ως άκολούθως:</w:t>
      </w:r>
    </w:p>
    <w:p>
      <w:pPr>
        <w:spacing w:before="240" w:after="240"/>
        <w:rPr>
          <w:lang w:val="el" w:eastAsia="el"/>
        </w:rPr>
      </w:pPr>
      <w:r>
        <w:rPr>
          <w:lang w:val="el" w:eastAsia="el"/>
        </w:rPr>
        <w:t>«4. Με άπόφάση του δημοτικού ή κοινοτικού συμβουλίου επιτρέπετάι η σύνάψη σύμβάσης, με την οποίά δήμος ή κοινότητά άνάθέτει σε επιχείρηση οργάνισμού τοπικής άυτοδιοίκησης την εκτέλεση έργου, εργάσίάς ή μετάφοράς ή τη διενέργειά προμήθειάς, άν ο προϋπολογισμός κάθενός άπό άυτά δεν υπερβάίνει το ποσό σά- ράντά πέντε χιλιάδων (45.000) ευρώ. Οι διάτάξεις της πάράγράφου άυτής εφάρμόζοντάι άνάλόγως κάι γιά την άνάθεση σε επιχειρήσεις οργάνισμών τοπικής άυτοδιοίκησης έργου, εργάσίάς, μετάφοράς κάι προμήθειάς άπό τά ιδρύμάτά, τους συνδέσμους κάι τά άλλά νομικά πρόσωπά των οργάνισμών τοπικής άυτοδιοίκησης.»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Θέματα αιρετών οργάνων και προσωπικού Ο.Τ.Α.</w:t>
      </w:r>
    </w:p>
    <w:p>
      <w:pPr>
        <w:pStyle w:val="MainText"/>
        <w:spacing w:before="120" w:after="0"/>
        <w:rPr>
          <w:lang w:val="el" w:eastAsia="el"/>
        </w:rPr>
      </w:pPr>
      <w:r>
        <w:rPr>
          <w:b/>
          <w:bCs/>
          <w:lang w:val="el" w:eastAsia="el"/>
        </w:rPr>
        <w:t>1.</w:t>
      </w:r>
      <w:r>
        <w:rPr>
          <w:lang w:val="el" w:eastAsia="el"/>
        </w:rPr>
        <w:t xml:space="preserve"> Η προθεσμίά του τελευτάίου εδάφίου της πάράγράφου 2 του άρθρου 25 του Ν. 2738/1999 (ΦΕΚ 180/Α'), όπως άυτό άντικάτάστάθηκε με τη διάτάξη του άρθρου 10 του Ν. 3146/2003 (ΦΕΚ 125/Α'), πάράτείνετάι ως την 31.12.2004 άπό τη λήξη της.</w:t>
      </w:r>
    </w:p>
    <w:p>
      <w:pPr>
        <w:pStyle w:val="MainText"/>
        <w:spacing w:before="120" w:after="0"/>
        <w:rPr>
          <w:lang w:val="el" w:eastAsia="el"/>
        </w:rPr>
      </w:pPr>
      <w:r>
        <w:rPr>
          <w:b/>
          <w:bCs/>
          <w:lang w:val="el" w:eastAsia="el"/>
        </w:rPr>
        <w:t>2.</w:t>
      </w:r>
      <w:r>
        <w:rPr>
          <w:lang w:val="el" w:eastAsia="el"/>
        </w:rPr>
        <w:t xml:space="preserve"> Στις συλλογικές συμβάσεις εργάσίάς κάι συλλογικές συμφωνίες γιά θέμάτά μονίμων υπάλλήλων Ο.Τ.Α., που κάτάρτίζοντάι σύμφωνά με τις διάτάξεις του Ν. 2738/ 1999, κάθώς επίσης κάι στις συλλογικές συμβάσεις εργάσίάς του προσωπικού με σχέση εργάσίάς ιδιωτικού δικάίου των Ο.Τ.Α., που κάτάρτίζοντάι σύμφωνά με τις διάτάξεις του Ν. 1876/1990 (ΦΕΚ 27/Α'), συμμετέχουν κάι εκπρόσωποι της Κεντρικής Ένωσης Δήμων κάι Κοινοτήτων Ελλάδος (Κ.Ε.Δ.Κ.Ε.) κάι της Ένωσης Νομάρχιάκών Αυτοδιοικήσεων Ελλάδάς (Ε.Ν.Α.Ε.), άντιστοίχως, οι οποίοι κάι τις συνυπογράφουν.</w:t>
      </w:r>
    </w:p>
    <w:p>
      <w:pPr>
        <w:pStyle w:val="MainText"/>
        <w:spacing w:before="120" w:after="0"/>
        <w:rPr>
          <w:lang w:val="el" w:eastAsia="el"/>
        </w:rPr>
      </w:pPr>
      <w:r>
        <w:rPr>
          <w:b/>
          <w:bCs/>
          <w:lang w:val="el" w:eastAsia="el"/>
        </w:rPr>
        <w:t>3.</w:t>
      </w:r>
      <w:r>
        <w:rPr>
          <w:lang w:val="el" w:eastAsia="el"/>
        </w:rPr>
        <w:t xml:space="preserve"> Γιά την άντιμετώπιση κάτεπειγουσών κάι πρόσκάιρων άνάγκών του Δήμου Αθηνάίων, του Ενιάίου Συνδέσμου Δήμων κάι Κοινοτήτων Νομού Αττικής, των Ο.Τ.Α. του Νομού Αττικής, των Νομάρχιάκών Αυτοδιοικήσεων Αθηνών, Πειράιώς, Ανάτολικής, Δυτικής Αττικής κάι των «Ολυμπιάκών Δήμων», που προκύπτουν άπό την προετοι- μάσίά κάι τέλεση των Ολυμπιάκών Αγώνων, επιτρέπετάι η πρόσληψη προσωπικού με σύμβάση εργάσίάς ορισμένου χρόνου, της οποίάς η διάρκειά της δεν υπερβάίνει τους πέντε (5) μήνες κάι η οποίά λήγει σε κάθε περίπτωση την 30.11.2004. Η πρόσληψη άυτή εμπίπτει στις εξάιρέ- σεις της πάράγράφου 2 του άρθρου 14 του Ν. 2190/1994 (ΦΕΚ 28/Α'). Πάράτάση ή σύνάψη νέάς σύμβάσης ή με- τάτροπή της σε άορίστου χρόνου είνάι, άυτοδικάίως, άκυρη.</w:t>
      </w:r>
    </w:p>
    <w:p>
      <w:pPr>
        <w:pStyle w:val="MainText"/>
        <w:spacing w:before="120" w:after="0"/>
        <w:rPr>
          <w:lang w:val="el" w:eastAsia="el"/>
        </w:rPr>
      </w:pPr>
      <w:r>
        <w:rPr>
          <w:b/>
          <w:bCs/>
          <w:lang w:val="el" w:eastAsia="el"/>
        </w:rPr>
        <w:t>4.</w:t>
      </w:r>
      <w:r>
        <w:rPr>
          <w:lang w:val="el" w:eastAsia="el"/>
        </w:rPr>
        <w:t xml:space="preserve"> ά. Μετά τη σύστάση κάι λειτουργίά των τάμειάκών υπηρεσιών των Ο.Τ.Α. οι Ελεγκτές Εσόδων - Εξόδων (ΔΕ 14) κάι οι Εισπράκτορες Εσόδων Ο.Τ.Α. (ΔΕ 15) διάτί- θεντάι άποκλειστικώς γιά τη λειτουργίά των άνωτέρω υπηρεσιών. Οι θέσεις τους στους Οργάνισμούς Εσωτερικής Υπηρεσίάς, με την επιφύλάξη της επόμενης περίπτωσης, διάτηρούντάι ως την με οποιονδήποτε τρόπο άποχώρηση των υπάλλήλων άυτών άπό την υπηρεσίά.</w:t>
      </w:r>
    </w:p>
    <w:p>
      <w:pPr>
        <w:spacing w:before="240" w:after="240"/>
        <w:rPr>
          <w:lang w:val="el" w:eastAsia="el"/>
        </w:rPr>
      </w:pPr>
      <w:r>
        <w:rPr>
          <w:lang w:val="el" w:eastAsia="el"/>
        </w:rPr>
        <w:t>β. Στις περιπτώσεις που οι άνωτέρω κλάδοι εξυπηρε- τούσάν ομάδά Ο.Τ.Α. στις Δ.Ο.Υ. η κάτάνομή τους στους Ο.Τ.Α. γίνετάι με άπόφάση του οικείου Γενικού Γράμ- μάτέά Περιφέρειάς, άνάλογά με τον πληθυσμό τους ή την οικονομική τους δυνάτότητά, βάσει των προϋπολογισμών των τριών (3) τελευτάίων ετών. Με την ίδιά άπόφάση συνιστώντάι προσωρινές θέσεις στους άντίστοι- χους Οργάνισμούς Εσωτερικής Υπηρεσίάς των Ο.Τ.Α..</w:t>
      </w:r>
    </w:p>
    <w:p>
      <w:pPr>
        <w:spacing w:before="240" w:after="240"/>
        <w:rPr>
          <w:lang w:val="el" w:eastAsia="el"/>
        </w:rPr>
      </w:pPr>
      <w:r>
        <w:rPr>
          <w:lang w:val="el" w:eastAsia="el"/>
        </w:rPr>
        <w:t>γ. Οι γενικές οργάνικές θέσεις των Ελεγκτών Εσόδων κάι Εξόδων Ο.Τ.Α. κάι των Εισπράκτόρων Ο.Τ.Α. κάι όσες θά κενωθούν κάτάργούντάι.</w:t>
      </w:r>
    </w:p>
    <w:p>
      <w:pPr>
        <w:spacing w:before="240" w:after="240"/>
        <w:rPr>
          <w:lang w:val="el" w:eastAsia="el"/>
        </w:rPr>
      </w:pPr>
      <w:r>
        <w:rPr>
          <w:lang w:val="el" w:eastAsia="el"/>
        </w:rPr>
        <w:t>δ. Η υπηρεσιάκή κάτάστάση των υπηρετούντων ρυθμί- ζετάι άπό τις διάτάξεις που άφορούν το λοιπό μόνιμο προσωπικό των Ο.Τ.Α..</w:t>
      </w:r>
    </w:p>
    <w:p>
      <w:pPr>
        <w:pStyle w:val="MainText"/>
        <w:spacing w:before="120" w:after="0"/>
        <w:rPr>
          <w:lang w:val="el" w:eastAsia="el"/>
        </w:rPr>
      </w:pPr>
      <w:r>
        <w:rPr>
          <w:b/>
          <w:bCs/>
          <w:lang w:val="el" w:eastAsia="el"/>
        </w:rPr>
        <w:t>5.</w:t>
      </w:r>
      <w:r>
        <w:rPr>
          <w:lang w:val="el" w:eastAsia="el"/>
        </w:rPr>
        <w:t xml:space="preserve"> Στο προσωπικό των Ο.Τ.Α. του Νομού Αττικής, του Ενιάίου Συνδέσμου Δήμων κάι Κοινοτήτων Νομού Αττικής κάι των «Ολυμπιάκών Δήμων», που άνήκει σε υπηρεσίες που λειτουργούν όλες τις ημέρες του μήνά ή σε δωδε- κάωρη ή εικοσιτετράωρη βάση, στο πλάίσιο της προε- τοιμάσίάς κάι τέλεσης των Ολυμπιάκών Αγώνων, άπό τη δημοσίευση του πάρόντος κάι ως την 31η Οκτωβρίου 2004 μπορεί νά άυξηθούν στην κάθ' υπέρβάση εργάσίά οι ώρες, μέχρι είκοσι (20) πέράν των δεκάέξι (16) ωρών που προβλέποντάι στο έκτο εδάφιο της πάράγράφου 1 του άρθρου 16 του Ν. 3205/2003 (ΦΕΚ 297/Α').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Καθορισμός αρμοδιότητας</w:t>
      </w:r>
    </w:p>
    <w:p>
      <w:pPr>
        <w:pStyle w:val="MainText"/>
        <w:spacing w:before="120" w:after="0"/>
        <w:rPr>
          <w:lang w:val="el" w:eastAsia="el"/>
        </w:rPr>
      </w:pPr>
      <w:r>
        <w:rPr>
          <w:b/>
          <w:bCs/>
          <w:lang w:val="el" w:eastAsia="el"/>
        </w:rPr>
        <w:t>1.</w:t>
      </w:r>
      <w:r>
        <w:rPr>
          <w:lang w:val="el" w:eastAsia="el"/>
        </w:rPr>
        <w:t xml:space="preserve"> Οι εγκρίσεις, άδειες, βεβάιώσεις κάι λοιπά έγγράφά που άπάιτούντάι γιά τη βιομηχάνική, εμπορική, τουριστική κάι πολεοδομική άνάπτυξη εκτάσεων γης που άπο- τελούν ή πρόκειτάι νά συνενωθούν σε ενιάίο άκίνητο το οποίο τέμνετάι άπό το όριο δύο ή περισσότερων νομών, χορηγούντάι άπό τις κάτά περίπτωση άρμόδιες άρχές κάι υπηρεσίες του νομού ή περιφέρειάς όπου βρίσκετάι το μεγάλύτεροτμήμά του ενιάίου άυτού άκινήτου. Κάθε σχετική άντίθετη διάτάξη πάύει νά ισχύει.</w:t>
      </w:r>
    </w:p>
    <w:p>
      <w:pPr>
        <w:pStyle w:val="MainText"/>
        <w:spacing w:before="120" w:after="0"/>
        <w:rPr>
          <w:lang w:val="el" w:eastAsia="el"/>
        </w:rPr>
      </w:pPr>
      <w:r>
        <w:rPr>
          <w:b/>
          <w:bCs/>
          <w:lang w:val="el" w:eastAsia="el"/>
        </w:rPr>
        <w:t>2.</w:t>
      </w:r>
      <w:r>
        <w:rPr>
          <w:lang w:val="el" w:eastAsia="el"/>
        </w:rPr>
        <w:t xml:space="preserve"> Εγκρίσεις, άδειες, βεβαιώσεις και λσιπά έγγραφα της πρσηγσύμενης παραγράφσυ πσυ έχσυν ήδη εκδσθεί από αρμόδιες υπηρεσίες γειτνιάζσντσς νσμσύ ή περιφέρειας θεωρσύνται ισχυρές.</w:t>
      </w:r>
    </w:p>
    <w:p>
      <w:pPr>
        <w:pStyle w:val="Heading6"/>
        <w:spacing w:before="240" w:after="240"/>
        <w:rPr>
          <w:lang w:val="el" w:eastAsia="el"/>
        </w:rPr>
      </w:pPr>
      <w:r>
        <w:rPr>
          <w:rStyle w:val="article-num"/>
          <w:b/>
          <w:bCs/>
          <w:lang w:val="el" w:eastAsia="el"/>
        </w:rPr>
        <w:t>Άρθρο 22</w:t>
      </w:r>
    </w:p>
    <w:p>
      <w:pPr>
        <w:pStyle w:val="MainText"/>
        <w:spacing w:before="120" w:after="0"/>
        <w:rPr>
          <w:lang w:val="el" w:eastAsia="el"/>
        </w:rPr>
      </w:pPr>
      <w:r>
        <w:rPr>
          <w:b/>
          <w:bCs/>
          <w:lang w:val="el" w:eastAsia="el"/>
        </w:rPr>
        <w:t>1.</w:t>
      </w:r>
      <w:r>
        <w:rPr>
          <w:lang w:val="el" w:eastAsia="el"/>
        </w:rPr>
        <w:t xml:space="preserve"> Καταργείται η παράγραφος 4 του άρθρου 4 του Ν. 2594/1998 «Κύρωση ως Κώδικα του σχεδίου νόμου Οργανισμός του Υπουργείου Εξωτερικών», ως έχει τροποποιηθεί και ισχύει με το άρθρο 29 παρ. 1 στοιχείο δ' του Ν. 3196/2003. Το Π.Δ. 477/1993 «Σύσταση Γενικής Γραμματείας Διοίκησης και Οργάνωσης στο Υπουργείο Εξωτερικών» (ΦΕΚ 209/Α' ) καταργείται.</w:t>
      </w:r>
    </w:p>
    <w:p>
      <w:pPr>
        <w:pStyle w:val="MainText"/>
        <w:spacing w:before="120" w:after="0"/>
        <w:rPr>
          <w:lang w:val="el" w:eastAsia="el"/>
        </w:rPr>
      </w:pPr>
      <w:r>
        <w:rPr>
          <w:b/>
          <w:bCs/>
          <w:lang w:val="el" w:eastAsia="el"/>
        </w:rPr>
        <w:t>2.</w:t>
      </w:r>
      <w:r>
        <w:rPr>
          <w:lang w:val="el" w:eastAsia="el"/>
        </w:rPr>
        <w:t xml:space="preserve"> Το γ' εδάφιο της παραγράφου 5 του άρθρου 19 του Ν. 2594/1998 τροποποιείται ως εξής:</w:t>
      </w:r>
    </w:p>
    <w:p>
      <w:pPr>
        <w:spacing w:before="240" w:after="240"/>
        <w:rPr>
          <w:lang w:val="el" w:eastAsia="el"/>
        </w:rPr>
      </w:pPr>
      <w:r>
        <w:rPr>
          <w:lang w:val="el" w:eastAsia="el"/>
        </w:rPr>
        <w:t>«Το ποσό της ανωτέρω κράτησης κατατίθεται, ανά επταήμερο, σε ειδικό λογαριασμό του Υπουργείου Εξωτερικών, ο οποίος τηρείται στην Τράπεζα της Ελλάδος και τον οποίο διαχειρίζεται ο Γενικός Διευθυντής Διοικήσεως και σε περίπτωση απουσίας ή κωλύματός του, ο Διευθυντής της Μεταφραστικής Υπηρεσίας του Υπουργείου Εξωτερικών.»</w:t>
      </w:r>
    </w:p>
    <w:p>
      <w:pPr>
        <w:pStyle w:val="MainText"/>
        <w:spacing w:before="120" w:after="0"/>
        <w:rPr>
          <w:lang w:val="el" w:eastAsia="el"/>
        </w:rPr>
      </w:pPr>
      <w:r>
        <w:rPr>
          <w:b/>
          <w:bCs/>
          <w:lang w:val="el" w:eastAsia="el"/>
        </w:rPr>
        <w:t>3.</w:t>
      </w:r>
      <w:r>
        <w:rPr>
          <w:lang w:val="el" w:eastAsia="el"/>
        </w:rPr>
        <w:t xml:space="preserve"> Το στοιχείο α' της παραγράφου 1 του άρθρου 30 του Ν. 2594/1998 τροποποιείται ως εξής:</w:t>
      </w:r>
    </w:p>
    <w:p>
      <w:pPr>
        <w:spacing w:before="240" w:after="240"/>
        <w:rPr>
          <w:lang w:val="el" w:eastAsia="el"/>
        </w:rPr>
      </w:pPr>
      <w:r>
        <w:rPr>
          <w:lang w:val="el" w:eastAsia="el"/>
        </w:rPr>
        <w:t>«Από τον Υπηρεσιακό Γενικό Γραμματέα του Υπουργείου Εξωτερικών, ως Πρόεδρο, τον οποίο αναπληροί, σε περίπτωση απουσίας ή κωλύματος, ο Γενικός Διευθυντής Διοικήσεως.»</w:t>
      </w:r>
    </w:p>
    <w:p>
      <w:pPr>
        <w:pStyle w:val="MainText"/>
        <w:spacing w:before="120" w:after="0"/>
        <w:rPr>
          <w:lang w:val="el" w:eastAsia="el"/>
        </w:rPr>
      </w:pPr>
      <w:r>
        <w:rPr>
          <w:b/>
          <w:bCs/>
          <w:lang w:val="el" w:eastAsia="el"/>
        </w:rPr>
        <w:t>4.</w:t>
      </w:r>
      <w:r>
        <w:rPr>
          <w:lang w:val="el" w:eastAsia="el"/>
        </w:rPr>
        <w:t xml:space="preserve"> Το τέταρτο εδάφιο της παρ. 3 του άρθρου 18 του Ν. 2731/1999 «Ρύθμιση θεμάτων διμερούς κρατικής, αναπτυξιακής συνεργασίας και βοήθειας, ρύθμιση θεμάτων μη Κυβερνητικών Οργανώσεων και άλλες διατάξεις» τροποποιείται ως εξής:</w:t>
      </w:r>
    </w:p>
    <w:p>
      <w:pPr>
        <w:spacing w:before="240" w:after="240"/>
        <w:rPr>
          <w:lang w:val="el" w:eastAsia="el"/>
        </w:rPr>
      </w:pPr>
      <w:r>
        <w:rPr>
          <w:lang w:val="el" w:eastAsia="el"/>
        </w:rPr>
        <w:t>«0 διορισμός τους πραγματοποιείται με απόφαση του Υπουργού Εξωτερικών.»</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lang w:val="el" w:eastAsia="el"/>
        </w:rPr>
        <w:t>Η προβλεπόμενη στη διάταξη του άρθρου 11 παρ.1 του Ν. 3021/2002 αρμοδιότητα του Υπουργείου Τύπου και Μέσων Μαζικής Ενημέρωσης υπάγεται εφεξής στο Υπουργείο Περιβάλλοντος, Χωροταξίας και Δημόσιων Έργων και ασκείται από τον Υπουργό Περιβάλλοντος, Χωροταξίας και Δημόσιων Έργων. Οι σχετικές πιστώσεις για την άσκηση της αρμοδιότητας αυτής μεταφέρονται από το Υπουργείο Τύπου και Μέσων Μαζικής Ενημέρωσης στο Υπουργείο Περιβάλλοντος, Χωροταξίας και Δημόσιων Έργων. Οι εκκρεμείς διαδικασίες και συμβάσεις συντήρησης και λειτουργίας του δικτύου καλωδιακής τηλεόρασης εκτελούνται και ολοκληρώνονται από το Υπουργείο Περιβάλλοντος, Χωροταξίας και Δημόσιων Έργων.</w:t>
      </w:r>
    </w:p>
    <w:p>
      <w:pPr>
        <w:pStyle w:val="Heading6"/>
        <w:spacing w:before="240" w:after="240"/>
        <w:rPr>
          <w:lang w:val="el" w:eastAsia="el"/>
        </w:rPr>
      </w:pPr>
      <w:r>
        <w:rPr>
          <w:rStyle w:val="article-num"/>
          <w:b/>
          <w:bCs/>
          <w:lang w:val="el" w:eastAsia="el"/>
        </w:rPr>
        <w:t>Άρθρο 24</w:t>
      </w:r>
    </w:p>
    <w:p>
      <w:pPr>
        <w:pStyle w:val="MainText"/>
        <w:spacing w:before="120" w:after="0"/>
        <w:rPr>
          <w:lang w:val="el" w:eastAsia="el"/>
        </w:rPr>
      </w:pPr>
      <w:r>
        <w:rPr>
          <w:b/>
          <w:bCs/>
          <w:lang w:val="el" w:eastAsia="el"/>
        </w:rPr>
        <w:t>1.</w:t>
      </w:r>
      <w:r>
        <w:rPr>
          <w:lang w:val="el" w:eastAsia="el"/>
        </w:rPr>
        <w:t xml:space="preserve"> Το άρθρο 36 του Ν. 3164/2003 «Μητρώα Μελετητών, ανάθεση και εκπόνηση μελετών και παροχή συναφών υπηρεσιών και άλλες διατάξεις» (ΦΕΚ 176/Α'/2.7.2003) αντικαθίσταται από τότε που ι'σχυσε ως εξής:</w:t>
      </w:r>
    </w:p>
    <w:p>
      <w:pPr>
        <w:spacing w:before="240" w:after="240"/>
        <w:rPr>
          <w:lang w:val="el" w:eastAsia="el"/>
        </w:rPr>
      </w:pPr>
      <w:r>
        <w:rPr>
          <w:lang w:val="el" w:eastAsia="el"/>
        </w:rPr>
        <w:t>«Η ισχύς του παρόντος νόμου αναστέλλεται μέχρι την 31.12.2004, με εξαίρεση τα άρθρα 31 έως και 35, των οποίων η ισχύς αρχίζει από τις 2.7.2003, παρατεινομένης αντίστοιχα της ισχύος του Ν. 716/1977 και των λοιπών σχετικών, με την ανάθεση και εκπόνηση των μελετών, διατάξεων.</w:t>
      </w:r>
    </w:p>
    <w:p>
      <w:pPr>
        <w:spacing w:before="240" w:after="240"/>
        <w:rPr>
          <w:lang w:val="el" w:eastAsia="el"/>
        </w:rPr>
      </w:pPr>
      <w:r>
        <w:rPr>
          <w:lang w:val="el" w:eastAsia="el"/>
        </w:rPr>
        <w:t>Διαδικασίες σύναψης συμβάσεων μελετών και παροχής υπηρεσιών, κατά την έννοια των διατάξεων του Ν. 3164/ 2003, των οποίων η πρώτη τουλάχιστον δημοσίευση περίληψης της προκήρυξης ή πρόσκλησης έγινε πριν από τις 3.3.2004, συνεχίζονται και ολοκληρώνονται σύμφωνα με τις διατάξεις του Ν. 716/1977, ενώ οι απομένουσες διαδικασίες που αφορούν στους λοιπούς διαγωνισμούς διακόπτονται και οι σχετικοί διαγωνισμοί ματαιώνονται, δυνάμενοι να επαναληφθούν με τήρηση του Ν. 716/1977 και των λοιπών σχετικών διατάξεων.»</w:t>
      </w:r>
    </w:p>
    <w:p>
      <w:pPr>
        <w:pStyle w:val="MainText"/>
        <w:spacing w:before="120" w:after="0"/>
        <w:rPr>
          <w:lang w:val="el" w:eastAsia="el"/>
        </w:rPr>
      </w:pPr>
      <w:r>
        <w:rPr>
          <w:b/>
          <w:bCs/>
          <w:lang w:val="el" w:eastAsia="el"/>
        </w:rPr>
        <w:t>2.</w:t>
      </w:r>
      <w:r>
        <w:rPr>
          <w:lang w:val="el" w:eastAsia="el"/>
        </w:rPr>
        <w:t xml:space="preserve"> Στο άρθρο 24 του Ν. 3212/2003 (ΦΕΚ 308/Α'/ 31.12. 2003, η φράση «εκτός από τις διατάξεις των άρθρων 1, 2, 3, 4, παρ. 4 του άρθρου 5, 8 και παρ. 1 του άρθρου 23, των οποίων η ισχύς αρχίζει έξι μήνες από τη δημοσίευση του νόμου αυτού στην Εφημερίδα της Κυβερνήσεως», αντικαθίσταται από τότε που ι'σχυσε με τη φράση «εκτός από τις διατάξεις των άρθρων 1, 2, 3, 4, παρ. 4 του άρθρου 5, 8 και παρ. 1 του άρθρου 23, των οποίων η ισχύς αναστέλλεται μέχρι 31.12.2004.»</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Παράταση προθεσμίας για την έκδοση αδειώνεργασίας και διαμονής αλλοδαπών</w:t>
      </w:r>
    </w:p>
    <w:p>
      <w:pPr>
        <w:spacing w:before="240" w:after="240"/>
        <w:rPr>
          <w:lang w:val="el" w:eastAsia="el"/>
        </w:rPr>
      </w:pPr>
      <w:r>
        <w:rPr>
          <w:lang w:val="el" w:eastAsia="el"/>
        </w:rPr>
        <w:t>α. Άδειες διαμονής των οποίων η ισχύς παρατάθηκε μέχρι τις 30.6.2003, σύμφωνα με το άρθρο 23 του Ν. 3103/ 2003 (ΦΕΚ 23 Α'), καθώς και άδειες διαμονής που έληξαν μετά την ανωτέρω ημερομηνία ή θα λήξουν έως τη δημοσίευση του παρόντος, παρατείνονται αυτοδικαίως μέχρι 30.6.2004, χωρίς την ανάγκη έκδοσης σχετικής διαπιστω- τικής πράξης.</w:t>
      </w:r>
    </w:p>
    <w:p>
      <w:pPr>
        <w:spacing w:before="240" w:after="240"/>
        <w:rPr>
          <w:lang w:val="el" w:eastAsia="el"/>
        </w:rPr>
      </w:pPr>
      <w:r>
        <w:rPr>
          <w:lang w:val="el" w:eastAsia="el"/>
        </w:rPr>
        <w:t>Αλλοδαποί οι οποίοι υπάγονται στην ανωτέρω ρύθμιση μπορούν να υποβάλλουν αίτηση για χορήγηση άδειας εργασίας και διαμονής από τη δημοσίευση του παρόντος νόμου και μέχρι τις 30.6.2004.</w:t>
      </w:r>
    </w:p>
    <w:p>
      <w:pPr>
        <w:spacing w:before="240" w:after="240"/>
        <w:rPr>
          <w:lang w:val="el" w:eastAsia="el"/>
        </w:rPr>
      </w:pPr>
      <w:r>
        <w:rPr>
          <w:lang w:val="el" w:eastAsia="el"/>
        </w:rPr>
        <w:t>β. Η αίτηση για τη λήψη άδειας εργασίας πρέπει να συνοδεύεται από τα δικαιολογητικά που προβλέπονται, κατά περίπτωση, από τις διατάξεις του Ν. 2910/2001, όπως ισχύει. Ειδικά για την εκπλήρωση των ασφαλιστικών υποχρεώσεων, που ρυθμίζονται από τον ίδιο νόμο, αρκεί η ασφαλιστική κάλυψη εκατόν πενήντα (150) ημερών για το διάστημα από 1.7.2003 μέχρι 30.6.2004. Όσοι εκ των ανωτέρω δεν πληρούν την προαναφερόμενη προϋπόθεση δύνανται να καταβάλουν οι ίδιοι τις εισφορές που απαιτούνται για μικτή ασφάλιση μέχρι τη συμπλήρωση των εκατόν πενήντα (150) ημερών στον αρμόδιο ασφαλιστικό φορέα εφάπαξ και χωρίς προσαυξήσεις.</w:t>
      </w:r>
    </w:p>
    <w:p>
      <w:pPr>
        <w:spacing w:before="240" w:after="240"/>
        <w:rPr>
          <w:lang w:val="el" w:eastAsia="el"/>
        </w:rPr>
      </w:pPr>
      <w:r>
        <w:rPr>
          <w:lang w:val="el" w:eastAsia="el"/>
        </w:rPr>
        <w:t>γ. Η παράγραφος 12 του άρθρου 32 του Ν. 3202/2003 (ΦΕΚ 284 Α') ισχύει και για την παρούσα ρύθμιση.</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Άσκηση αρμοδιοτήτων της Δημοτικής Αστυνομίαςτου Δήμου Αθηναίων και από βαθμοφόρουςτης Ελληνικής Αστυνομίας</w:t>
      </w:r>
    </w:p>
    <w:p>
      <w:pPr>
        <w:spacing w:before="240" w:after="240"/>
        <w:rPr>
          <w:lang w:val="el" w:eastAsia="el"/>
        </w:rPr>
      </w:pPr>
      <w:r>
        <w:rPr>
          <w:lang w:val="el" w:eastAsia="el"/>
        </w:rPr>
        <w:t>Στο τέλος της παραγράφου 8 του άρθρου 27 του Ν. 3013/ 2002 (ΦΕΚ 102 Α') προστίθενται τα ακόλουθα εδάφια: «Κατά την πρώτη εφαρμογή της παρούσας, για την αποτελεσματικότερη άσκηση των αρμοδιοτήτων της δημοτικής αστυνομίας του Δήμου Αθηναίων, κατά τη διεξαγωγή των Ολυμπιακών και Παραολυμπιακών Αγώνων, επιτρέπεται η πρόσληψη, με σύμβαση εργασίας ορισμένου χρόνου, η οποία δεν μπορεί να υπερβεί το έτος, βαθμοφόρων της Ελληνικής Αστυνομίας, οι οποίοι είναι γραμμένοι στα μητρώα εφέδρων αυτής και είχαν την ιδιότητα του ανα- κριτικού υπαλλήλου.</w:t>
      </w:r>
    </w:p>
    <w:p>
      <w:pPr>
        <w:spacing w:before="240" w:after="240"/>
        <w:rPr>
          <w:lang w:val="el" w:eastAsia="el"/>
        </w:rPr>
      </w:pPr>
      <w:r>
        <w:rPr>
          <w:lang w:val="el" w:eastAsia="el"/>
        </w:rPr>
        <w:t>0 αριθμός των ατόμων που Θα προσληφθούν, η διαδικασία πρόσληψης και τα κριτήρια επιλογής καθορίζονται με απόφαση του Υπουργού Εσωτερικών, Δημόσιας Διοίκησης και Αποκέντρωσης. Με κοινή απόφαση, των Υπουργών Εσωτερικών, Δημόσιας Διοίκησης και Αποκέντρωσης και Οικονομίας και Οικονομικών καθορίζεται το ύψος των αποδοχών, που καταβάλλονται στους ανωτέρω, πέραν του ποσοστού της δικαιούμενης, σύμφωνα με τις διατάξεις της παρ. 14 του άρθρου 8 του Ν. 2592/1998, σύνταξης.»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αυτού του νόμου καταργείται κάθε γενική ή ειδική διάταξη αντίθετη προς το περιεχόμενό του.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24 Μαΐου 2004</w:t>
      </w:r>
    </w:p>
    <w:p>
      <w:pPr>
        <w:spacing w:before="240" w:after="240"/>
        <w:rPr>
          <w:lang w:val="el" w:eastAsia="el"/>
        </w:rPr>
      </w:pPr>
      <w:r>
        <w:rPr>
          <w:lang w:val="el" w:eastAsia="el"/>
        </w:rPr>
        <w:t>0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lang w:val="el" w:eastAsia="el"/>
        </w:rPr>
        <w:t>0 ΠΡΩΘΥΠΟΥΡΓΟΣ</w:t>
      </w:r>
    </w:p>
    <w:p>
      <w:pPr>
        <w:spacing w:before="240" w:after="240"/>
        <w:rPr>
          <w:lang w:val="el" w:eastAsia="el"/>
        </w:rPr>
      </w:pPr>
      <w:r>
        <w:rPr>
          <w:lang w:val="el" w:eastAsia="el"/>
        </w:rPr>
        <w:t>ΚΑΙ ΥΠΟΥΡΓΟΣ ΠΟΛΙΤΙΣΜΟΥ</w:t>
      </w:r>
    </w:p>
    <w:p>
      <w:pPr>
        <w:spacing w:before="240" w:after="240"/>
        <w:rPr>
          <w:lang w:val="el" w:eastAsia="el"/>
        </w:rPr>
      </w:pPr>
      <w:r>
        <w:rPr>
          <w:b/>
          <w:bCs/>
          <w:lang w:val="el" w:eastAsia="el"/>
        </w:rPr>
        <w:t>ΚΩΝΣΤΑΝΤΙΝΟΣ ΚΑΡΑΜΑΝΛΗΣ</w:t>
      </w:r>
    </w:p>
    <w:p>
      <w:pPr>
        <w:spacing w:before="240" w:after="240"/>
        <w:rPr>
          <w:lang w:val="el" w:eastAsia="el"/>
        </w:rPr>
      </w:pPr>
      <w:r>
        <w:rPr>
          <w:lang w:val="el" w:eastAsia="el"/>
        </w:rPr>
        <w:t>0Ι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37"/>
        <w:gridCol w:w="45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 ΔΗΜΟΣΙΑΣ ΔΙΟΙΚΗΣΗΣ ΚΑΙ ΑΠΟΚΕΝΤΡΩΣΗΣ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ΟΙΚΟΝΟΜΙΑΣ ΚΑΙ 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ΠΑΥΛΟΠΟΥΛΟΣ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ΑΛΟΓΟΣΚΟΥΦΗΣ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ΑΜΥΝΑΣ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ΜΟΛΥΒΙΑΤΗΣ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ΣΠΗΛΙΩΤΟΠΟΥΛΟΣ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ΠΕΡΙΒΑΛΛΟΝΤΟΣ, ΧΩΡΟΤΑΞΙΑΣ ΚΑΙ ΔΗΜΟΣΙΩΝ ΕΡΓΩΝ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ΣΙΟΥΦΑΣ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ΣΟΥΦΛΙΑΣ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ΠΑΙΔΕΙΑΣ ΚΑΙ ΘΡΗΣΚΕΥΜΑΤΩΝ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ΑΠΑΣΧΌΛΗΣΗΣ</w:t>
            </w:r>
          </w:p>
          <w:p>
            <w:pPr>
              <w:spacing w:before="240"/>
              <w:rPr>
                <w:b w:val="0"/>
                <w:bCs w:val="0"/>
                <w:i w:val="0"/>
                <w:iCs w:val="0"/>
                <w:smallCaps w:val="0"/>
                <w:color w:val="000000"/>
                <w:lang w:val="el" w:eastAsia="el"/>
              </w:rPr>
            </w:pPr>
            <w:r>
              <w:rPr>
                <w:b w:val="0"/>
                <w:bCs w:val="0"/>
                <w:i w:val="0"/>
                <w:iCs w:val="0"/>
                <w:smallCaps w:val="0"/>
                <w:color w:val="000000"/>
                <w:lang w:val="el" w:eastAsia="el"/>
              </w:rPr>
              <w:t>ΚΑΙ ΚΟΙΝΩΝΙΚΗΣ ΠΡΟΣΤΑΣΙΑΣ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ΓΙΑΝΝΑΚΟΥ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ΚΟΙΝΩΝΙΚΗΣ ΑΛΛΗΛΕΓΓΥΗΣ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ΑΓΡΟΤΙΚΗΣ ΑΝΑΠΤΥΞΗΣ ΚΑΙ ΤΡΟΦΙΜΩΝ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ΚΑΚΛΑΜΑΝΗΣ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 ΤΣΙΤΟΥΡΙΔΗΣ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ΠΑΠΑΛΗΓΟΥΡΑΣ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ΑΒΡΑΜΟΠΟΥΛΟΣ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ΜΕΤΑΦΟΡΩΝ ΚΑΙ ΕΠΙΚΟΙΝΩΝΙΩΝ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ΔΗΜΌΣΙΑΣ ΤΑΞΗΣ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Μ.Γ. ΛΙΑΠΗΣ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ΒΟΥΛΓΑΡΑΚΗΣ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ΕΜΠΟΡΙΚΗΣ ΝΑΥΤΙΛΙΑΣ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ΜΑΚΕΔΟΝΙΑΣ-ΘΡΑΚΗΣ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ΚΕΦΑΛΟΓΙΑΝΝΗΣ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ΤΣΙΑΡΤΣΙΩΝΗΣ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ΑΙΓΑΙΟΥ ΚΑΙ ΝΗΣΙΩΤΙΚΗΣ ΠΟΛΙΤΙΚΗΣ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ΠΑΥΛΙΔΗΣ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ΡΟΥΣΟΠΟΥΛΟΣ</w:t>
            </w:r>
          </w:p>
        </w:tc>
      </w:tr>
    </w:tbl>
    <w:p>
      <w:pPr>
        <w:spacing w:before="240" w:after="240"/>
        <w:rPr>
          <w:lang w:val="el" w:eastAsia="el"/>
        </w:rPr>
      </w:pPr>
      <w:r>
        <w:rPr>
          <w:i/>
          <w:iCs/>
          <w:lang w:val="el" w:eastAsia="el"/>
        </w:rPr>
        <w:t>Θεωρήθηκε καί τέθηκε η Μεγάλη Σφραγίδα του Κρότους</w:t>
      </w:r>
    </w:p>
    <w:p>
      <w:pPr>
        <w:spacing w:before="240" w:after="240"/>
        <w:rPr>
          <w:lang w:val="el" w:eastAsia="el"/>
        </w:rPr>
      </w:pPr>
      <w:r>
        <w:rPr>
          <w:lang w:val="el" w:eastAsia="el"/>
        </w:rPr>
        <w:t>Αθήνα, 24 Μαΐου 2004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A. ΠΑΠΑΛΗΓΟΥΡΑΣ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ΕΘΝΙΚΟ ΤΥΠΟΓΡΑΦΕΙΟ </w:t>
            </w:r>
            <w:r>
              <w:rPr>
                <w:b/>
                <w:bCs/>
                <w:i w:val="0"/>
                <w:iCs w:val="0"/>
                <w:smallCaps w:val="0"/>
                <w:color w:val="000000"/>
                <w:lang w:val="el" w:eastAsia="el"/>
              </w:rPr>
              <w:t>ΕΦΗΜΕΡΙΔΑ ΤΗΣ ΚΥΒΕΡΝΗΣΕΩΣ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ΚΑΠΟΔΙΣΤΡΙΟΥ 34 * ΑΘΗΝΑ 104 32 * FAX 210 52 21 004</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ΗΛΕΚΤΡΟΝΙΚΗ ΔΙΕΥΘΥΝΣΗ: http: </w:t>
            </w:r>
            <w:hyperlink r:id="rId4" w:history="1">
              <w:r>
                <w:rPr>
                  <w:rStyle w:val="Hyperlink"/>
                  <w:b w:val="0"/>
                  <w:bCs w:val="0"/>
                  <w:i w:val="0"/>
                  <w:iCs w:val="0"/>
                  <w:smallCaps w:val="0"/>
                  <w:color w:val="0000EE"/>
                  <w:u w:color="0000EE"/>
                  <w:lang w:val="el" w:eastAsia="el"/>
                </w:rPr>
                <w:t>www.et.gr</w:t>
              </w:r>
            </w:hyperlink>
            <w:r>
              <w:rPr>
                <w:b w:val="0"/>
                <w:bCs w:val="0"/>
                <w:i w:val="0"/>
                <w:iCs w:val="0"/>
                <w:smallCaps w:val="0"/>
                <w:color w:val="000000"/>
                <w:lang w:val="el" w:eastAsia="el"/>
              </w:rPr>
              <w:t xml:space="preserve"> - e-mail: webmaster @ et.gr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Πληροφορίες A.E. - Ε.Π.Ε. και λοιπών Φ.Ε.Κ.: 210 527 9000-4 Φωτοαντίγραφα παλαιών ΦΕΚ - ΒΙΒΛΙΟΘΗΚΗ - ΜΑΡΝΗ 8 - Τηλ. (210)8220885 - 8222924</w:t>
            </w:r>
          </w:p>
          <w:p>
            <w:pPr>
              <w:spacing w:before="240"/>
              <w:rPr>
                <w:b w:val="0"/>
                <w:bCs w:val="0"/>
                <w:i w:val="0"/>
                <w:iCs w:val="0"/>
                <w:smallCaps w:val="0"/>
                <w:color w:val="000000"/>
                <w:lang w:val="el" w:eastAsia="el"/>
              </w:rPr>
            </w:pPr>
            <w:r>
              <w:rPr>
                <w:b/>
                <w:bCs/>
                <w:i w:val="0"/>
                <w:iCs w:val="0"/>
                <w:smallCaps w:val="0"/>
                <w:color w:val="000000"/>
                <w:lang w:val="el" w:eastAsia="el"/>
              </w:rPr>
              <w:t>Δωρεάν διάθεση τεαχοας Προκηρύξεων ΑΣΕΠ αποκλειστικά από Μάρνη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ΠΕΡΙΦΕΡΕΙΑΚΑ ΓΡΑΦΕΙΑ ΠΩΛΗΣΗΣ Φ.Ε.Κ.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3"/>
        <w:gridCol w:w="1557"/>
        <w:gridCol w:w="3421"/>
        <w:gridCol w:w="13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 423 956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 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Πλ. Ελευθερίας!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396 409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Πλ.Κωνσταντινουπόλεως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46 888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22 858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47 533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73"/>
        <w:gridCol w:w="61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ΦΥΛΛΩΝ ΕΦΗΜΕΡΙΔΟΣ ΤΗΣ ΚΥΒΕΡΝΗΣΕΩΣ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 έντυπη μορφή: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1 μέχρι 16 σελίδες σε 1 euro, προσαυξανόμενη κατά 0,20 euro για κάθε επιπλέον οκτασέλιδο ή μέρος αυτού.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φωτοαντίγραφα ΦΕΚ σε 0,15 euro ανά σελίδα.</w:t>
            </w:r>
          </w:p>
          <w:p>
            <w:pPr>
              <w:spacing w:before="240"/>
              <w:rPr>
                <w:b w:val="0"/>
                <w:bCs w:val="0"/>
                <w:i w:val="0"/>
                <w:iCs w:val="0"/>
                <w:smallCaps w:val="0"/>
                <w:color w:val="000000"/>
                <w:lang w:val="el" w:eastAsia="el"/>
              </w:rPr>
            </w:pPr>
            <w:r>
              <w:rPr>
                <w:b/>
                <w:bCs/>
                <w:i w:val="0"/>
                <w:iCs w:val="0"/>
                <w:smallCaps w:val="0"/>
                <w:color w:val="000000"/>
                <w:lang w:val="el" w:eastAsia="el"/>
              </w:rPr>
              <w:t>Σε μορφή CD: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 Περίοδος BURO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 Περίοδος ΕURO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Ετήσιο 150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3μηνιαιΌ 40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Μηνιαίο 15</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Ετήσιο 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B' 3μηνιαιΌ 80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Μηνιαίο 30</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Ετήσιο 220</w:t>
            </w:r>
          </w:p>
          <w:p>
            <w:pPr>
              <w:spacing w:before="240"/>
              <w:rPr>
                <w:b w:val="0"/>
                <w:bCs w:val="0"/>
                <w:i w:val="0"/>
                <w:iCs w:val="0"/>
                <w:smallCaps w:val="0"/>
                <w:color w:val="000000"/>
                <w:lang w:val="el" w:eastAsia="el"/>
              </w:rPr>
            </w:pPr>
            <w:r>
              <w:rPr>
                <w:b w:val="0"/>
                <w:bCs w:val="0"/>
                <w:i w:val="0"/>
                <w:iCs w:val="0"/>
                <w:smallCaps w:val="0"/>
                <w:color w:val="000000"/>
                <w:lang w:val="el" w:eastAsia="el"/>
              </w:rPr>
              <w:t>Δ' 3μηνιαιΌ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Ν.Π.Δ.Δ.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Παράρτημα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Εμπορικής και Βιομηχανικής Ιδιοκτησίας Ετήσιο 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Ετήσιο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Ετήσιο 200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Εβδομαδιαίο 5</w:t>
            </w:r>
          </w:p>
          <w:p>
            <w:pPr>
              <w:spacing w:before="240"/>
              <w:rPr>
                <w:b w:val="0"/>
                <w:bCs w:val="0"/>
                <w:i w:val="0"/>
                <w:iCs w:val="0"/>
                <w:smallCaps w:val="0"/>
                <w:color w:val="000000"/>
                <w:lang w:val="el" w:eastAsia="el"/>
              </w:rPr>
            </w:pPr>
            <w:r>
              <w:rPr>
                <w:b w:val="0"/>
                <w:bCs w:val="0"/>
                <w:i w:val="0"/>
                <w:iCs w:val="0"/>
                <w:smallCaps w:val="0"/>
                <w:color w:val="000000"/>
                <w:lang w:val="el" w:eastAsia="el"/>
              </w:rPr>
              <w:t>Α.Ε. &amp; Ε.Π.Ε Μηνιαίο 100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iCs/>
                <w:smallCaps w:val="0"/>
                <w:color w:val="000000"/>
                <w:lang w:val="el" w:eastAsia="el"/>
              </w:rPr>
              <w:t>Η</w:t>
            </w:r>
            <w:r>
              <w:rPr>
                <w:b w:val="0"/>
                <w:bCs w:val="0"/>
                <w:i w:val="0"/>
                <w:iCs w:val="0"/>
                <w:smallCaps w:val="0"/>
                <w:color w:val="000000"/>
                <w:lang w:val="el" w:eastAsia="el"/>
              </w:rPr>
              <w:t xml:space="preserve"> τιμή πώλησης μεμονωμένων Φ.Ε.Κ. ειδικού ενδιαφέροντος σε μορφή cd-rom και μέχρι 100 σελίδες σε 5 euro προσαυξανόμενη κατά 1 euro ανά 50 σελίδες.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τιμή πώλησης σε μορφή cd- rom δημοσιευμάτων μιας εταιρείας στο τεύχος Α.Ε. και Ε.Π.Ε. σε 5 euro ανά έτος.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παραπάνω cd-rom διατίθονται ύστερα από σχετική παραγγελία και αφορούν Φ.Ε.Κ. που έχουν δημοσιευτεί μετά από το έτος1994.</w:t>
            </w:r>
          </w:p>
          <w:p>
            <w:pPr>
              <w:spacing w:before="240"/>
              <w:rPr>
                <w:b w:val="0"/>
                <w:bCs w:val="0"/>
                <w:i w:val="0"/>
                <w:iCs w:val="0"/>
                <w:smallCaps w:val="0"/>
                <w:color w:val="000000"/>
                <w:lang w:val="el" w:eastAsia="el"/>
              </w:rPr>
            </w:pPr>
            <w:r>
              <w:rPr>
                <w:b/>
                <w:bCs/>
                <w:i w:val="0"/>
                <w:iCs w:val="0"/>
                <w:smallCaps w:val="0"/>
                <w:color w:val="000000"/>
                <w:lang w:val="el" w:eastAsia="el"/>
              </w:rPr>
              <w:t xml:space="preserve">ΠΑΡΑΓΓΕΛΙΑ ΚΑΙ ΑΠΟΣΤΟΛΗ Φ.Ε.Κ. : τηλεφωνικά : 210- 9472555 , fax :210- 9472556 internet : </w:t>
            </w:r>
            <w:hyperlink r:id="rId5" w:history="1">
              <w:r>
                <w:rPr>
                  <w:rStyle w:val="Hyperlink"/>
                  <w:b/>
                  <w:bCs/>
                  <w:i w:val="0"/>
                  <w:iCs w:val="0"/>
                  <w:smallCaps w:val="0"/>
                  <w:color w:val="0000EE"/>
                  <w:u w:color="0000EE"/>
                  <w:lang w:val="el" w:eastAsia="el"/>
                </w:rPr>
                <w:t>http://www.et.gr</w:t>
              </w:r>
            </w:hyperlink>
            <w:r>
              <w:rPr>
                <w:b/>
                <w:bCs/>
                <w:i w:val="0"/>
                <w:iCs w:val="0"/>
                <w:smallCaps w:val="0"/>
                <w:color w:val="000000"/>
                <w:lang w:val="el" w:eastAsia="el"/>
              </w:rPr>
              <w:t xml:space="preserve">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ΕΤΗΣΙΕΣ ΣΥΝΔΡΟΜΕΣ 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 Από το Internet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(Νόμοι, Π.Δ., Συμβάσεις κτλ.) 2256 190 6 Β' (Υπουργικές αποφάσεις κτλ.) 3206 225 6 Γ' (Διορισμοί, απολύσεις κτλ. Δημ. Υπαλλήλων) 656 ΔΩΡΕΑΝ Δ' (Απαλλοτριώσεις, πολεοδομία κτλ.) 3206 160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1606 95 6 Ν.Π.Δ.Δ. (Διορισμοί κτλ. προσωπικού Ν.Π.Δ.Δ.) 656 ΔΩΡΕΑΝ Παράρτημα (Προκηρύξεις θέσεων ΔΕΠ κτλ.) 336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Δελτίο Εμπορικής και Βιομ/κής Ιδιοκτησίας (Δ.Ε.Β.Ι.) 656 33 6 Ανωτάτου Ειδικού Δικαστηρίου (Α.Ε.Δ.) 106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Ανωνύμων Εταιρειών &amp; Ε.Π.Ε. 2.2506 645 6 Διακηρύξεων Δημοσίων Συμβάσεων (Δ.Δ.Σ.) 2256 95 6 Πρώτο (A'), Δεύτερο (Β') και Τέταρτο (Δ') _ 450 6</w:t>
            </w:r>
          </w:p>
          <w:p>
            <w:pPr>
              <w:spacing w:before="240"/>
              <w:rPr>
                <w:b w:val="0"/>
                <w:bCs w:val="0"/>
                <w:i w:val="0"/>
                <w:iCs w:val="0"/>
                <w:smallCaps w:val="0"/>
                <w:color w:val="000000"/>
                <w:lang w:val="el" w:eastAsia="el"/>
              </w:rPr>
            </w:pPr>
            <w:r>
              <w:rPr>
                <w:b w:val="0"/>
                <w:bCs w:val="0"/>
                <w:i w:val="0"/>
                <w:iCs w:val="0"/>
                <w:smallCaps w:val="0"/>
                <w:color w:val="000000"/>
                <w:lang w:val="el" w:eastAsia="el"/>
              </w:rPr>
              <w:t>Για την παροχή δικαιώματος ηλεκτρονικής πρόσβασης σε Φ.Ε.Κ. προηγούμενων ετών, η τιμή προσαυξάνεται πέραν του ποσού της ετήσιας συνδρομής έτους 2004, κατά 25 euro ανά έτος παλαιότητας και ανά τεύχος.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Οι συνδρομές του εσωτερικού προπληρώνονται στις ΔΟΥ (το ποσό συνδρομής καταβάλλεται στον κωδικό αριθμό εσόδων ΚΑΕ 2531 και το ποσό υπέρ ΤΑΠΕΤ (5% του ποσού της συνδρομής) στον κωδικό αριθμό εσόδων ΚΑΕ 3512).Το πρωτότυπο αποδεικτικό είσπραξης (διπλότυπο) θα πρέπει να αποστέλλεται ή να κατατίθεται στην αρμόδια Υπηρεσία του Εθνικού Τυπογραφείου.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πληρωμή του υπέρ ΤΑΠΕΤ ποσοστού που αντιστοιχεί σε συνδρομές, εισπράττεται και από τις 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Οι συνδρομητές του εξωτερικού έχουν τη δυνατότητα λήψης των δημοσιευμάτων μέσω internet, με την καταβολή των αντίστοιχων ποσών συνδρομής και ΤΑΠΕΤ .</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συνδρομή ισχύει για ένα ημερολογιακό έτος. Δεν εγγράφονται συνδρομητές για μικρότερο χρονικό διάστημα.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εγγραφή ή ανανέωση της συνδρομής πραγματοποιείται το αργότερο μέχρι την 31ην Δεκεμβρίου κάθε έτους.</w:t>
            </w:r>
          </w:p>
          <w:p>
            <w:pPr>
              <w:spacing w:before="240"/>
              <w:rPr>
                <w:b w:val="0"/>
                <w:bCs w:val="0"/>
                <w:i w:val="0"/>
                <w:iCs w:val="0"/>
                <w:smallCaps w:val="0"/>
                <w:color w:val="000000"/>
                <w:lang w:val="el" w:eastAsia="el"/>
              </w:rPr>
            </w:pPr>
            <w:r>
              <w:rPr>
                <w:b w:val="0"/>
                <w:bCs w:val="0"/>
                <w:i w:val="0"/>
                <w:iCs w:val="0"/>
                <w:smallCaps w:val="0"/>
                <w:color w:val="000000"/>
                <w:lang w:val="el" w:eastAsia="el"/>
              </w:rPr>
              <w:t>* Αντίγραφα διπλοτύπων, ταχυδρομικές επιταγές και χρηματικά γραμμάτια δεν γίνονται δεκτά.</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Οι υπηρεσίες εξυπηρέτησης των πολιτών λειτουργούν καθημερινά από 08.00' </w:t>
            </w:r>
            <w:r>
              <w:rPr>
                <w:b/>
                <w:bCs/>
                <w:i/>
                <w:iCs/>
                <w:smallCaps w:val="0"/>
                <w:color w:val="000000"/>
                <w:lang w:val="el" w:eastAsia="el"/>
              </w:rPr>
              <w:t>έως</w:t>
            </w:r>
            <w:r>
              <w:rPr>
                <w:b/>
                <w:bCs/>
                <w:i w:val="0"/>
                <w:iCs w:val="0"/>
                <w:smallCaps w:val="0"/>
                <w:color w:val="000000"/>
                <w:lang w:val="el" w:eastAsia="el"/>
              </w:rPr>
              <w:t xml:space="preserve"> 13.00'</w:t>
            </w:r>
          </w:p>
        </w:tc>
      </w:tr>
    </w:tbl>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