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3509</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Φύλλου232</w:t>
      </w:r>
    </w:p>
    <w:p>
      <w:pPr>
        <w:pStyle w:val="PreambelText"/>
        <w:spacing w:before="240" w:after="240"/>
        <w:rPr>
          <w:lang w:val="el" w:eastAsia="el"/>
        </w:rPr>
      </w:pPr>
      <w:r>
        <w:rPr>
          <w:lang w:val="el" w:eastAsia="el"/>
        </w:rPr>
        <w:t>22 Σεπτεμβρίου 2005</w:t>
      </w:r>
    </w:p>
    <w:p>
      <w:pPr>
        <w:pStyle w:val="enacting"/>
        <w:spacing w:before="120" w:after="0"/>
        <w:rPr>
          <w:lang w:val="el" w:eastAsia="el"/>
        </w:rPr>
      </w:pPr>
      <w:r>
        <w:rPr>
          <w:lang w:val="el" w:eastAsia="el"/>
        </w:rPr>
        <w:t>ΝΟΜΟΣ ΥΠ’ ΑΡΙΘ. 3389</w:t>
      </w:r>
      <w:r>
        <w:rPr>
          <w:lang w:val="el" w:eastAsia="el"/>
        </w:rPr>
        <w:br/>
      </w:r>
      <w:r>
        <w:rPr>
          <w:i/>
          <w:iCs/>
          <w:lang w:val="el" w:eastAsia="el"/>
        </w:rPr>
        <w:t>Συμπράξεις Δημόσιου και Ιδιωτικού Τομέα.</w:t>
      </w:r>
      <w:r>
        <w:rPr>
          <w:lang w:val="el" w:eastAsia="el"/>
        </w:rPr>
        <w:br/>
      </w:r>
      <w:r>
        <w:rPr>
          <w:b/>
          <w:bCs/>
          <w:lang w:val="el" w:eastAsia="el"/>
        </w:rPr>
        <w:t>0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Α'ΕΝΝΟΙΑ - ΠΕΔΙΟ ΕΦΑΡΜΟΓΗΣ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Έννοια σύμπραξης δημόσιου και ιδιωτικού τομέα</w:t>
      </w:r>
    </w:p>
    <w:p>
      <w:pPr>
        <w:pStyle w:val="MainText"/>
        <w:spacing w:before="120" w:after="0"/>
        <w:rPr>
          <w:lang w:val="el" w:eastAsia="el"/>
        </w:rPr>
      </w:pPr>
      <w:r>
        <w:rPr>
          <w:b/>
          <w:bCs/>
          <w:lang w:val="el" w:eastAsia="el"/>
        </w:rPr>
        <w:t>1.</w:t>
      </w:r>
      <w:r>
        <w:rPr>
          <w:lang w:val="el" w:eastAsia="el"/>
        </w:rPr>
        <w:t xml:space="preserve"> Έννοια Συμπράξεων</w:t>
      </w:r>
    </w:p>
    <w:p>
      <w:pPr>
        <w:spacing w:before="240" w:after="240"/>
        <w:rPr>
          <w:lang w:val="el" w:eastAsia="el"/>
        </w:rPr>
      </w:pPr>
      <w:r>
        <w:rPr>
          <w:lang w:val="el" w:eastAsia="el"/>
        </w:rPr>
        <w:t>Για τους σκοπούς του νόμου αυτού "Δημόσιοι Φορείς" νοούνται οι ακόλουθοι:</w:t>
      </w:r>
    </w:p>
    <w:p>
      <w:pPr>
        <w:spacing w:before="240" w:after="240"/>
        <w:rPr>
          <w:lang w:val="el" w:eastAsia="el"/>
        </w:rPr>
      </w:pPr>
      <w:r>
        <w:rPr>
          <w:lang w:val="el" w:eastAsia="el"/>
        </w:rPr>
        <w:t>(α) το Δημόσιο,</w:t>
      </w:r>
    </w:p>
    <w:p>
      <w:pPr>
        <w:spacing w:before="240" w:after="240"/>
        <w:rPr>
          <w:lang w:val="el" w:eastAsia="el"/>
        </w:rPr>
      </w:pPr>
      <w:r>
        <w:rPr>
          <w:lang w:val="el" w:eastAsia="el"/>
        </w:rPr>
        <w:t>(β) οι οργανισμοί τοπικής αυτοδιοίκησης,</w:t>
      </w:r>
    </w:p>
    <w:p>
      <w:pPr>
        <w:spacing w:before="240" w:after="240"/>
        <w:rPr>
          <w:lang w:val="el" w:eastAsia="el"/>
        </w:rPr>
      </w:pPr>
      <w:r>
        <w:rPr>
          <w:lang w:val="el" w:eastAsia="el"/>
        </w:rPr>
        <w:t>(γ) τα νομικά πρόσωπα δημοσίου δικαίου,</w:t>
      </w:r>
    </w:p>
    <w:p>
      <w:pPr>
        <w:spacing w:before="240" w:after="240"/>
        <w:rPr>
          <w:lang w:val="el" w:eastAsia="el"/>
        </w:rPr>
      </w:pPr>
      <w:r>
        <w:rPr>
          <w:lang w:val="el" w:eastAsia="el"/>
        </w:rPr>
        <w:t>(δ) οι ανώνυμες εταιρείες των οποίων το σύνολο του μετοχικού κεφαλαίου ανήκει στους ανωτέρω υπό (α) έως (γ) φορείς ή σε άλλη ή άλλες ανώνυμες εταιρείες που υπάγονται στην παρούσα περίπτωση.</w:t>
      </w:r>
    </w:p>
    <w:p>
      <w:pPr>
        <w:pStyle w:val="MainText"/>
        <w:spacing w:before="120" w:after="0"/>
        <w:rPr>
          <w:lang w:val="el" w:eastAsia="el"/>
        </w:rPr>
      </w:pPr>
      <w:r>
        <w:rPr>
          <w:b/>
          <w:bCs/>
          <w:lang w:val="el" w:eastAsia="el"/>
        </w:rPr>
        <w:t>2.</w:t>
      </w:r>
      <w:r>
        <w:rPr>
          <w:lang w:val="el" w:eastAsia="el"/>
        </w:rPr>
        <w:t xml:space="preserve"> Οι ανωτέρω Δημόσιοι Φορείς μπορούν σε τομείς της αρμοδιότητάς τους να συνάπτουν έγγραφες συμβάσεις συνεργασίας από επαχθή αιτία ("Συμβάσεις Σύμπραξης") με νομικά πρόσωπα του ιδιωτικού τομέα ("Ιδιωτικοί Φορείς") για την εκτέλεση έργων ή και την παροχή υπηρεσιών ("Συμπράξεις Δημόσιου και Ιδιωτικού Τομέα" ή "Συμπράξεις").</w:t>
      </w:r>
    </w:p>
    <w:p>
      <w:pPr>
        <w:pStyle w:val="MainText"/>
        <w:spacing w:before="120" w:after="0"/>
        <w:rPr>
          <w:lang w:val="el" w:eastAsia="el"/>
        </w:rPr>
      </w:pPr>
      <w:r>
        <w:rPr>
          <w:b/>
          <w:bCs/>
          <w:lang w:val="el" w:eastAsia="el"/>
        </w:rPr>
        <w:t>3.</w:t>
      </w:r>
      <w:r>
        <w:rPr>
          <w:lang w:val="el" w:eastAsia="el"/>
        </w:rPr>
        <w:t xml:space="preserve"> Παρεπόμενα Σύμφωνα</w:t>
      </w:r>
    </w:p>
    <w:p>
      <w:pPr>
        <w:spacing w:before="240" w:after="240"/>
        <w:rPr>
          <w:lang w:val="el" w:eastAsia="el"/>
        </w:rPr>
      </w:pPr>
      <w:r>
        <w:rPr>
          <w:lang w:val="el" w:eastAsia="el"/>
        </w:rPr>
        <w:t>Συμβάσεις στις οποίες συμβάλλονται Δημόσιοι Φορείς με τρίτους ή και Ιδιωτικοί Φορείς με τρίτους και αποτελούν παρεπόμενα σύμφωνα Συμβάσεων Σύμπραξης ή συ- νάπτονται σε εκτέλεση Συμβάσεων Σύμπραξης ("Παρεπόμενα Σύμφωνα"), υπάγονται στις διατάξεις του νόμου αυτού, εφόσον συντρέχουν οι προϋποθέσεις της παραγράφου 1 του άρθρου 2 ή της παραγράφου 2 του ίδιου άρθρου για τις εν λόγω Συμβάσεις Σύμπραξης.</w:t>
      </w:r>
    </w:p>
    <w:p>
      <w:pPr>
        <w:pStyle w:val="MainText"/>
        <w:spacing w:before="120" w:after="0"/>
        <w:rPr>
          <w:lang w:val="el" w:eastAsia="el"/>
        </w:rPr>
      </w:pPr>
      <w:r>
        <w:rPr>
          <w:b/>
          <w:bCs/>
          <w:lang w:val="el" w:eastAsia="el"/>
        </w:rPr>
        <w:t>4.</w:t>
      </w:r>
      <w:r>
        <w:rPr>
          <w:lang w:val="el" w:eastAsia="el"/>
        </w:rPr>
        <w:t xml:space="preserve"> Εταιρεία Ειδικού Σκοπού</w:t>
      </w:r>
    </w:p>
    <w:p>
      <w:pPr>
        <w:spacing w:before="240" w:after="240"/>
        <w:rPr>
          <w:lang w:val="el" w:eastAsia="el"/>
        </w:rPr>
      </w:pPr>
      <w:r>
        <w:rPr>
          <w:lang w:val="el" w:eastAsia="el"/>
        </w:rPr>
        <w:t>Στις Συμβάσεις Σύμπραξης ή τα Παρεπόμενα Σύμφωνα των παραγράφων 2 και 3, οι Ιδιωτικοί Φορείς συμβάλλονται μέσω ανωνύμων εταιρειών ειδικού σκοπού που συνι- στώνται από αυτούς αποκλειστικά και μόνο για τους σκοπούς της Σύμπραξης ("Εταιρεία Ειδικού Σκοπού") που εδρεύουν στην Ελλάδα και λειτουργούν σύμφωνα με τις διατάξεις του κ.ν. 2190/1920. Μέτοχοι Εταιρείας Ειδικού Σκοπού δύνανται να είναι μόνο οι Ιδιωτικοί Φορείς κατά την έννοια του νόμου αυτού, καθώς επίσης και τρίτοι που δύνανται να αποκτήσουν μετοχές σύμφωνα με τις ειδικές προβλέψεις του ίδιου νόμου, το καταστατικό της Εταιρείας και τυχόν ειδικές προβλέψεις της Σύμβασης Σύμπραξης, εξαιρουμένων των φορέων της παραγράφου 1 του παρόντος άρθρου.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Συμπράξεις μπορούν να υπάγονται στις διατάξεις του νόμου αυτού, σύμφωνα με τα προβλεπόμενα στην παράγραφο 3 του άρθρου 4, εφόσον πληρούν σωρευτικά τις κατωτέρω προϋποθέσεις:</w:t>
      </w:r>
    </w:p>
    <w:p>
      <w:pPr>
        <w:spacing w:before="240" w:after="240"/>
        <w:rPr>
          <w:lang w:val="el" w:eastAsia="el"/>
        </w:rPr>
      </w:pPr>
      <w:r>
        <w:rPr>
          <w:lang w:val="el" w:eastAsia="el"/>
        </w:rPr>
        <w:t>(α) έχουν ως αντικείμενο την εκτέλεση έργων ή και την παροχή υπηρεσιών που ανήκουν στην αρμοδιότητα των Δημόσιων Φορέων με βάση διάταξη νόμου ή σύμβαση ή το καταστατικό τους,</w:t>
      </w:r>
    </w:p>
    <w:p>
      <w:pPr>
        <w:spacing w:before="240" w:after="240"/>
        <w:rPr>
          <w:lang w:val="el" w:eastAsia="el"/>
        </w:rPr>
      </w:pPr>
      <w:r>
        <w:rPr>
          <w:lang w:val="el" w:eastAsia="el"/>
        </w:rPr>
        <w:t>(β) προβλέπουν ότι οι Ιδιωτικοί Φορείς, έναντι ανταλλάγματος που καταβάλλεται εφάπαξ ή τμηματικά από τους Δημόσιους Φορείς ή τους τελικούς χρήστες των έργων ή υπηρεσιών αυτών, αναλαμβάνουν ουσιώδες μέρος των κινδύνων που συνδέονται με τη χρηματοδότηση, την κατασκευή, τη διαθεσιμότητα ή τη ζήτηση του αντικειμένου της Σύμπραξης και των συναφών κινδύνων όπως, ενδεικτικά, το διαχειριστικό και τον τεχνικό κίνδυνο,</w:t>
      </w:r>
    </w:p>
    <w:p>
      <w:pPr>
        <w:spacing w:before="240" w:after="240"/>
        <w:rPr>
          <w:lang w:val="el" w:eastAsia="el"/>
        </w:rPr>
      </w:pPr>
      <w:r>
        <w:rPr>
          <w:lang w:val="el" w:eastAsia="el"/>
        </w:rPr>
        <w:t>(γ) προβλέπουν ότι η χρηματοδότηση, εν όλω ή εν μέρει, της κατασκευής των έργων ή της παροχής των υπηρεσιών θα γίνει με κεφάλαια και πόρους που εξασφαλίζουν οι Ιδιωτικοί Φορείς και</w:t>
      </w:r>
    </w:p>
    <w:p>
      <w:pPr>
        <w:spacing w:before="240" w:after="240"/>
        <w:rPr>
          <w:lang w:val="el" w:eastAsia="el"/>
        </w:rPr>
      </w:pPr>
      <w:r>
        <w:rPr>
          <w:lang w:val="el" w:eastAsia="el"/>
        </w:rPr>
        <w:t>(δ) το συνολικό συμβατικό προϋπολογιζόμενο κόστος της υλοποίησης του αντικειμένου της Σύμπραξης δεν υπερβαίνει το ποσό των διακοσίων εκατομμυρίων ευρώ χωρίς συνυπολογισμό του αναλογούντος Φόρου Προστιθέμενης Αξίας.</w:t>
      </w:r>
    </w:p>
    <w:p>
      <w:pPr>
        <w:pStyle w:val="MainText"/>
        <w:spacing w:before="120" w:after="0"/>
        <w:rPr>
          <w:lang w:val="el" w:eastAsia="el"/>
        </w:rPr>
      </w:pPr>
      <w:r>
        <w:rPr>
          <w:b/>
          <w:bCs/>
          <w:lang w:val="el" w:eastAsia="el"/>
        </w:rPr>
        <w:t>2.</w:t>
      </w:r>
      <w:r>
        <w:rPr>
          <w:lang w:val="el" w:eastAsia="el"/>
        </w:rPr>
        <w:t xml:space="preserve"> Με ομόφωνη απόφαση της Διυπουργικής Επιτροπής των Συμπράξεων Δημόσιου και Ιδιωτικού Τομέα του άρθρου 3 είναι δυνατή, σε εξαιρετικές περιπτώσεις, η υπαγωγή Συμπράξεων στις διατάξεις του νόμου αυτού χωρίς να συντρέχει μία ή περισσότερες από τις προϋποθέσεις των εδαφίων (β) έως και (δ) της παραγράφου 1.</w:t>
      </w:r>
    </w:p>
    <w:p>
      <w:pPr>
        <w:pStyle w:val="MainText"/>
        <w:spacing w:before="120" w:after="0"/>
        <w:rPr>
          <w:lang w:val="el" w:eastAsia="el"/>
        </w:rPr>
      </w:pPr>
      <w:r>
        <w:rPr>
          <w:b/>
          <w:bCs/>
          <w:lang w:val="el" w:eastAsia="el"/>
        </w:rPr>
        <w:t>3.</w:t>
      </w:r>
      <w:r>
        <w:rPr>
          <w:lang w:val="el" w:eastAsia="el"/>
        </w:rPr>
        <w:t xml:space="preserve"> Δεν μπορούν να αποτελόσουν αντικείμενο Σύμπραξης οι δραστηριότητες που κατά το Σύνταγμα ανήκουν άμεσα και αποκλειστικά στο Κράτος και ιδίως η εθνική άμυνα, η αστυνόμευση, η απσνσμή της δικαισσύνης και η εκτέλεση των πσινών πσυ επιβάλλσνται από τα αρμόδια δικαστήρια.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Β'ΔΙΥΠΟΥΡΓΙΚΗ ΕΠΙΤΡΟΠΗ ΚΑΙ ΕΙΔΙΚΗ ΓΡΑΜΜΑΤΕΙΑΣΥΜΠΡΑΞΕΩΝ ΔΗΜΟΣΙΟΥ ΚΑΙ ΙΔΙΩΤΙΚΟΥ ΤΟΜΕΑ</w:t>
      </w:r>
    </w:p>
    <w:p>
      <w:pPr>
        <w:pStyle w:val="Heading6"/>
        <w:spacing w:before="240" w:after="240"/>
        <w:rPr>
          <w:lang w:val="el" w:eastAsia="el"/>
        </w:rPr>
      </w:pPr>
      <w:r>
        <w:rPr>
          <w:b/>
          <w:bCs/>
          <w:lang w:val="el" w:eastAsia="el"/>
        </w:rPr>
        <w:t>Άρθρο 3Δι</w:t>
      </w:r>
    </w:p>
    <w:p>
      <w:pPr>
        <w:pStyle w:val="Heading6"/>
        <w:spacing w:before="240" w:after="240"/>
        <w:rPr>
          <w:lang w:val="el" w:eastAsia="el"/>
        </w:rPr>
      </w:pPr>
      <w:r>
        <w:rPr>
          <w:b/>
          <w:bCs/>
          <w:lang w:val="el" w:eastAsia="el"/>
        </w:rPr>
        <w:t>υπουργική Επιτροπή</w:t>
      </w:r>
    </w:p>
    <w:p>
      <w:pPr>
        <w:spacing w:before="240" w:after="240"/>
        <w:rPr>
          <w:lang w:val="el" w:eastAsia="el"/>
        </w:rPr>
      </w:pPr>
      <w:r>
        <w:rPr>
          <w:lang w:val="el" w:eastAsia="el"/>
        </w:rPr>
        <w:t>Συνιστάται Διυπουργική Επιτροπή Συμπράξεων Δημόσιου και Ιδιωτικού Τομέα ("Δ.Ε.Σ.Δ.Ι.Τ.^% Η Δ.Ε.Σ.Δ.Ι.Τ. αποτελείται από τον Υπουργό Οικονομίας και Οικονομικών, τον Υπουργό Ανάπτυξης και τον Υπουργό Περιβάλλοντος, Χωροταξίας και Δημόσιων Έργων, ως τακτικά μέλη και τον Υπουργό ή τους Υπουργούς που εποπτεύουν καθένα από τους Δημόσιους Φορείς, οι οποίοι προβλέπε- ται να συμμετάσχουν στη Σύμπραξη ή και να συμβληθούν στη Σύμβαση Σύμπραξης ή και στα Παρεπόμενα Σύμφωνα, ως έκτακτα μέλη. 0 Υπουργός Οικονομίας και Οικονομικών προεδρεύει της Δ.Ε.Σ.Δ.Ι.Τ., εποπτεύει το έργο της και έχει την ευθύνη της υποβολής των σχετικών εισηγήσεων προς αυτή. Η Δ.Ε.Σ.Δ.Ι.Τ. αποφασίζει κατόπιν εισηγήσεων της Ειδικής Γραμματείας Συμπράξεων Δημόσιου και Ιδιωτικού Τομέα, σύμφωνα με τα ειδικώς προβλεπόμενα στα εδάφια (αα) έως (στστ) της παραγράφου 2 του άρθρου 4.</w:t>
      </w:r>
    </w:p>
    <w:p>
      <w:pPr>
        <w:spacing w:before="240" w:after="240"/>
        <w:rPr>
          <w:lang w:val="el" w:eastAsia="el"/>
        </w:rPr>
      </w:pPr>
      <w:r>
        <w:rPr>
          <w:lang w:val="el" w:eastAsia="el"/>
        </w:rPr>
        <w:t>Η λειτουργία της Δ.Ε.Σ.Δ.Ι.Τ. διέπεται από τις διατάξεις του ν.1558/1985 (ΦΕΚ 137 Α'). Η Δ.Ε.Σ.Δ.Ι.Τ. εξειδικεύει την κυβερνητική πολιτική για την εκτέλεση έργων και την παροχή υπηρεσιών με τη συμμετοχή ιδιωτικών κεφαλαίων.</w:t>
      </w:r>
    </w:p>
    <w:p>
      <w:pPr>
        <w:spacing w:before="240" w:after="240"/>
        <w:rPr>
          <w:lang w:val="el" w:eastAsia="el"/>
        </w:rPr>
      </w:pPr>
      <w:r>
        <w:rPr>
          <w:lang w:val="el" w:eastAsia="el"/>
        </w:rPr>
        <w:t>Με αποφάσεις της η Δ.Ε.Σ.Δ.Ι.Τ.:</w:t>
      </w:r>
    </w:p>
    <w:p>
      <w:pPr>
        <w:spacing w:before="240" w:after="240"/>
        <w:rPr>
          <w:lang w:val="el" w:eastAsia="el"/>
        </w:rPr>
      </w:pPr>
      <w:r>
        <w:rPr>
          <w:lang w:val="el" w:eastAsia="el"/>
        </w:rPr>
        <w:t>(α) εγκρίνει την υπαγωγή Συμπράξεων στις διατάξεις του νόμου αυτού ή ανακαλεί τέτοιες εγκρίσεις, σύμφωνα με την παράγραφο 3 του άρθρου 5,</w:t>
      </w:r>
    </w:p>
    <w:p>
      <w:pPr>
        <w:spacing w:before="240" w:after="240"/>
        <w:rPr>
          <w:lang w:val="el" w:eastAsia="el"/>
        </w:rPr>
      </w:pPr>
      <w:r>
        <w:rPr>
          <w:lang w:val="el" w:eastAsia="el"/>
        </w:rPr>
        <w:t>(β) αποφασίζει την ένταξη στο Πρόγραμμα Δημοσίων Επενδύσεων του καταβλητέου στους Ιδιωτικούς Φορείς συμβατικού ανταλλάγματος,</w:t>
      </w:r>
    </w:p>
    <w:p>
      <w:pPr>
        <w:spacing w:before="240" w:after="240"/>
        <w:rPr>
          <w:lang w:val="el" w:eastAsia="el"/>
        </w:rPr>
      </w:pPr>
      <w:r>
        <w:rPr>
          <w:lang w:val="el" w:eastAsia="el"/>
        </w:rPr>
        <w:t>(γ) αποφασίζει για τη συμμετοχή ή μη του Δημοσίου στη χρηματοδότηση της κατασκευής των έργων ή της παροχής των υπηρεσιών που αποτελούν το αντικείμενο της Σύμπραξης,</w:t>
      </w:r>
    </w:p>
    <w:p>
      <w:pPr>
        <w:spacing w:before="240" w:after="240"/>
        <w:rPr>
          <w:lang w:val="el" w:eastAsia="el"/>
        </w:rPr>
      </w:pPr>
      <w:r>
        <w:rPr>
          <w:lang w:val="el" w:eastAsia="el"/>
        </w:rPr>
        <w:t>(δ) λαμβάνει κάθε άλλη συναφή απόφαση.</w:t>
      </w:r>
    </w:p>
    <w:p>
      <w:pPr>
        <w:pStyle w:val="Heading6"/>
        <w:spacing w:before="240" w:after="240"/>
        <w:rPr>
          <w:lang w:val="el" w:eastAsia="el"/>
        </w:rPr>
      </w:pPr>
      <w:r>
        <w:rPr>
          <w:b/>
          <w:bCs/>
          <w:lang w:val="el" w:eastAsia="el"/>
        </w:rPr>
        <w:t>Άρθρο 4Ει</w:t>
      </w:r>
    </w:p>
    <w:p>
      <w:pPr>
        <w:pStyle w:val="Heading6"/>
        <w:spacing w:before="240" w:after="240"/>
        <w:rPr>
          <w:lang w:val="el" w:eastAsia="el"/>
        </w:rPr>
      </w:pPr>
      <w:r>
        <w:rPr>
          <w:b/>
          <w:bCs/>
          <w:lang w:val="el" w:eastAsia="el"/>
        </w:rPr>
        <w:t>δική Γραμματεία</w:t>
      </w:r>
    </w:p>
    <w:p>
      <w:pPr>
        <w:pStyle w:val="MainText"/>
        <w:spacing w:before="120" w:after="0"/>
        <w:rPr>
          <w:lang w:val="el" w:eastAsia="el"/>
        </w:rPr>
      </w:pPr>
      <w:r>
        <w:rPr>
          <w:b/>
          <w:bCs/>
          <w:lang w:val="el" w:eastAsia="el"/>
        </w:rPr>
        <w:t>1.</w:t>
      </w:r>
      <w:r>
        <w:rPr>
          <w:lang w:val="el" w:eastAsia="el"/>
        </w:rPr>
        <w:t xml:space="preserve"> Σύσταση και αρμοδιότητες</w:t>
      </w:r>
    </w:p>
    <w:p>
      <w:pPr>
        <w:spacing w:before="240" w:after="240"/>
        <w:rPr>
          <w:lang w:val="el" w:eastAsia="el"/>
        </w:rPr>
      </w:pPr>
      <w:r>
        <w:rPr>
          <w:lang w:val="el" w:eastAsia="el"/>
        </w:rPr>
        <w:t>Στο Υπουργείο Οικονομίας και Οικονομικών συνιστάται Ειδική Γραμματεία Συμπράξεων Δημόσιου και Ιδιωτικού Τομέα ("Ε.Γ.Σ.Δ.Ι.Τ.") με σκοπό την επικουρία της Δ.Ε.Σ.Δ.Ι.Τ. και των Δημόσιων Φορέων. Έργο της Ε.Γ.Σ.Δ.Ι.Τ. είναι:</w:t>
      </w:r>
    </w:p>
    <w:p>
      <w:pPr>
        <w:spacing w:before="240" w:after="240"/>
        <w:rPr>
          <w:lang w:val="el" w:eastAsia="el"/>
        </w:rPr>
      </w:pPr>
      <w:r>
        <w:rPr>
          <w:lang w:val="el" w:eastAsia="el"/>
        </w:rPr>
        <w:t>(α) Ο εντοπισμός των έργων ή υπηρεσιών που μπορούν να εκτελεσθούν ή να παρασχεθούν μέσω Συμπράξεων και να υπαχθούν στις διατάξεις του νόμου αυτού σύμφωνα με την παράγραφο 2,</w:t>
      </w:r>
    </w:p>
    <w:p>
      <w:pPr>
        <w:spacing w:before="240" w:after="240"/>
        <w:rPr>
          <w:lang w:val="el" w:eastAsia="el"/>
        </w:rPr>
      </w:pPr>
      <w:r>
        <w:rPr>
          <w:lang w:val="el" w:eastAsia="el"/>
        </w:rPr>
        <w:t>(β) η εν γένει προώθηση της εκτέλεσης έργων ή της παροχής υπηρεσιών μέσω του θεσμού των Συμπράξεων,</w:t>
      </w:r>
    </w:p>
    <w:p>
      <w:pPr>
        <w:spacing w:before="240" w:after="240"/>
        <w:rPr>
          <w:lang w:val="el" w:eastAsia="el"/>
        </w:rPr>
      </w:pPr>
      <w:r>
        <w:rPr>
          <w:lang w:val="el" w:eastAsia="el"/>
        </w:rPr>
        <w:t>(γ) η διευκόλυνση και υποστήριξη των Δημόσιων Φορέων στα πλαίσια των Διαδικασιών Ανάθεσης, όπως αυτές ορίζονται στο άρθρο 8 του παρόντος, για την επιλογή των Ιδιωτικών Φορέων που θα αναλάβουν την εκτέλεση των έργων ή την παροχή υπηρεσιών στα πλαίσια Συμπράξεων,</w:t>
      </w:r>
    </w:p>
    <w:p>
      <w:pPr>
        <w:spacing w:before="240" w:after="240"/>
        <w:rPr>
          <w:lang w:val="el" w:eastAsia="el"/>
        </w:rPr>
      </w:pPr>
      <w:r>
        <w:rPr>
          <w:lang w:val="el" w:eastAsia="el"/>
        </w:rPr>
        <w:t>(δ) η παρακολούθηση της υλοποίησης των Συμβάσεων Σύμπραξης και των Παρεπόμενων Συμφώνων, η τακτική ενημέρωση της Δ.Ε.Σ.Δ.Ι.Τ. και η επεξεργασία και υποβολή εισηγήσεων για την αντιμετώπιση τυχόν προβλημάτων και</w:t>
      </w:r>
    </w:p>
    <w:p>
      <w:pPr>
        <w:spacing w:before="240" w:after="240"/>
        <w:rPr>
          <w:lang w:val="el" w:eastAsia="el"/>
        </w:rPr>
      </w:pPr>
      <w:r>
        <w:rPr>
          <w:lang w:val="el" w:eastAsia="el"/>
        </w:rPr>
        <w:t>(ε) η σύνταξη ετήσιας έκθεσης και η παρουσίασή της στην αρμόδια Επιτροπή της Βουλής.</w:t>
      </w:r>
    </w:p>
    <w:p>
      <w:pPr>
        <w:pStyle w:val="MainText"/>
        <w:spacing w:before="120" w:after="0"/>
        <w:rPr>
          <w:lang w:val="el" w:eastAsia="el"/>
        </w:rPr>
      </w:pPr>
      <w:r>
        <w:rPr>
          <w:b/>
          <w:bCs/>
          <w:lang w:val="el" w:eastAsia="el"/>
        </w:rPr>
        <w:t>2.</w:t>
      </w:r>
      <w:r>
        <w:rPr>
          <w:lang w:val="el" w:eastAsia="el"/>
        </w:rPr>
        <w:t xml:space="preserve"> Γενικές αρμοδιότητες Ε.Γ.Σ.Δ.Ι.Τ.</w:t>
      </w:r>
    </w:p>
    <w:p>
      <w:pPr>
        <w:spacing w:before="240" w:after="240"/>
        <w:rPr>
          <w:lang w:val="el" w:eastAsia="el"/>
        </w:rPr>
      </w:pPr>
      <w:r>
        <w:rPr>
          <w:lang w:val="el" w:eastAsia="el"/>
        </w:rPr>
        <w:t>Για την πραγματοποίηση των σκοπών της, η Ε.Γ.Σ.Δ.Ι.Τ. μπορεί:</w:t>
      </w:r>
    </w:p>
    <w:p>
      <w:pPr>
        <w:spacing w:before="240" w:after="240"/>
        <w:rPr>
          <w:lang w:val="el" w:eastAsia="el"/>
        </w:rPr>
      </w:pPr>
      <w:r>
        <w:rPr>
          <w:lang w:val="el" w:eastAsia="el"/>
        </w:rPr>
        <w:t>(α) να ζητά και να λαμβάνει στοιχεία σχετικά με έργα ή υπηρεσίες την εκτέλεση ή παροχή των οποίων προωθούν ή σχεδιάζουν Δημόσιοι Φορείς,</w:t>
      </w:r>
    </w:p>
    <w:p>
      <w:pPr>
        <w:spacing w:before="240" w:after="240"/>
        <w:rPr>
          <w:lang w:val="el" w:eastAsia="el"/>
        </w:rPr>
      </w:pPr>
      <w:r>
        <w:rPr>
          <w:lang w:val="el" w:eastAsia="el"/>
        </w:rPr>
        <w:t>(β) να ζητά και να λαμβάνει από οποιοδήποτε Δημόσιο ή Ιδιωτικό Φορέα κάθε πληροφορία ή στοιχείο που απαιτείται για να διαγνωσθεί εάν η εκτέλεση ενός έργου ή η παροχή μιας υπηρεσίας μπορεί να πραγματοποιηθεί μέσω της Σύμπραξης Δημόσιων και Ιδιωτικών Φορέων σύμφωνα με τις διατάξεις του νόμου αυτού,</w:t>
      </w:r>
    </w:p>
    <w:p>
      <w:pPr>
        <w:spacing w:before="240" w:after="240"/>
        <w:rPr>
          <w:lang w:val="el" w:eastAsia="el"/>
        </w:rPr>
      </w:pPr>
      <w:r>
        <w:rPr>
          <w:lang w:val="el" w:eastAsia="el"/>
        </w:rPr>
        <w:t>(γ) να επεξεργάζεται τα στοιχεία που λαμβάνει από επαγγελματικούς και επιχειρηματικούς φορείς όπως, ενδεικτικά, από την Ελληνική Ένωση Τραπεζών, το Τεχνικό Επιμελητήριο Ελλάδος, το Οικονομικό Επιμελητήριο Ελλάδος και το Σύνδεσμο Εργοληπτικών Εταιρειών,</w:t>
      </w:r>
    </w:p>
    <w:p>
      <w:pPr>
        <w:spacing w:before="240" w:after="240"/>
        <w:rPr>
          <w:lang w:val="el" w:eastAsia="el"/>
        </w:rPr>
      </w:pPr>
      <w:r>
        <w:rPr>
          <w:lang w:val="el" w:eastAsia="el"/>
        </w:rPr>
        <w:t>(δ) να μελετά ολοκληρωμένες προτάσεις που επεξεργάζονται Δημόσιοι ή Ιδιωτικοί Φορείς για την εκτέλεση έργων ή την παροχή υπηρεσιών ή να καλεί Δημόσιους ή Ιδιωτικούς Φορείς να επεξεργασθούν τέτοιες προτάσεις και να παρέχει σε αυτούς κάθε εύλογη συνδρομή,</w:t>
      </w:r>
    </w:p>
    <w:p>
      <w:pPr>
        <w:spacing w:before="240" w:after="240"/>
        <w:rPr>
          <w:lang w:val="el" w:eastAsia="el"/>
        </w:rPr>
      </w:pPr>
      <w:r>
        <w:rPr>
          <w:lang w:val="el" w:eastAsia="el"/>
        </w:rPr>
        <w:t>(ε) σε συνεργασία με τις αρμόδιες υπηρεσίες του Υπουργείου Οικονομίας και Οικονομικών αλλά και τις αρμόδιες υπηρεσίες των εμπλεκόμενων Δημόσιων Φορέων, να παρακολουθεί το σύνολο των οικονομικών υποχρεώσεων που αναλαμβάνουν οι Δημόσιοι Φορείς, ιδιαίτερα τη μελλοντική επιβάρυνση που προκύπτει ή μπορεί να προ- κύψει για το Πρόγραμμα Δημοσίων Επενδύσεων από τις πληρωμές που διενεργούνται για Συμπράξεις που έχουν υπαχθεί στις διατάξεις του νόμου αυτού,</w:t>
      </w:r>
    </w:p>
    <w:p>
      <w:pPr>
        <w:spacing w:before="240" w:after="240"/>
        <w:rPr>
          <w:lang w:val="el" w:eastAsia="el"/>
        </w:rPr>
      </w:pPr>
      <w:r>
        <w:rPr>
          <w:lang w:val="el" w:eastAsia="el"/>
        </w:rPr>
        <w:t>(στ) να συντάσσει και να διανέμει έντυπο υλικό με πληροφορίες και οδηγίες σχετικά με τις Συμπράξεις και τους σκοπούς που αυτές εξυπηρετούν, τις διεθνώς διαδεδομένες μεθόδους εφαρμογής τους και τις διατάξεις του νόμου αυτού,</w:t>
      </w:r>
    </w:p>
    <w:p>
      <w:pPr>
        <w:spacing w:before="240" w:after="240"/>
        <w:rPr>
          <w:lang w:val="el" w:eastAsia="el"/>
        </w:rPr>
      </w:pPr>
      <w:r>
        <w:rPr>
          <w:lang w:val="el" w:eastAsia="el"/>
        </w:rPr>
        <w:t>(ζ) να τυποποιεί έγγραφα που μπορούν να χρησιμοποιούνται για τις ανάγκες των Διαδικασιών Ανάθεσης, όπως αυτές ορίζονται στο άρθρο 8,</w:t>
      </w:r>
    </w:p>
    <w:p>
      <w:pPr>
        <w:spacing w:before="240" w:after="240"/>
        <w:rPr>
          <w:lang w:val="el" w:eastAsia="el"/>
        </w:rPr>
      </w:pPr>
      <w:r>
        <w:rPr>
          <w:lang w:val="el" w:eastAsia="el"/>
        </w:rPr>
        <w:t>(η) να τυποποιεί κάθε είδους Συμβάσεις Σύμπραξης ή Παρεπόμενα Σύμφωνα προς το σκοπό της διευκόλυνσης των Δημόσιων και Ιδιωτικών Φορέων στη διαμόρφωση των όρων των Συμβάσεων Σύμπραξης,</w:t>
      </w:r>
    </w:p>
    <w:p>
      <w:pPr>
        <w:spacing w:before="240" w:after="240"/>
        <w:rPr>
          <w:lang w:val="el" w:eastAsia="el"/>
        </w:rPr>
      </w:pPr>
      <w:r>
        <w:rPr>
          <w:lang w:val="el" w:eastAsia="el"/>
        </w:rPr>
        <w:t>(θ) να υποβάλλει στη Δ.Ε.Σ.Δ.Ι.Τ. προτάσεις για τη βελτίωση του νομοθετικού πλαισίου των Συμπράξεων,</w:t>
      </w:r>
    </w:p>
    <w:p>
      <w:pPr>
        <w:spacing w:before="240" w:after="240"/>
        <w:rPr>
          <w:lang w:val="el" w:eastAsia="el"/>
        </w:rPr>
      </w:pPr>
      <w:r>
        <w:rPr>
          <w:lang w:val="el" w:eastAsia="el"/>
        </w:rPr>
        <w:t>(ι) να συντονίζει την εκπόνηση μελετών και την εν γένει παροχή υποβοηθητικών του έργου της υπηρεσιών σε πρόσωπα που προσλαμβάνονται σύμφωνα με τις διατάξεις της παραγράφου 4 του άρθρου 6.</w:t>
      </w:r>
    </w:p>
    <w:p>
      <w:pPr>
        <w:spacing w:before="240" w:after="240"/>
        <w:rPr>
          <w:lang w:val="el" w:eastAsia="el"/>
        </w:rPr>
      </w:pPr>
      <w:r>
        <w:rPr>
          <w:lang w:val="el" w:eastAsia="el"/>
        </w:rPr>
        <w:t>Με βάση τις ανωτέρω υπό (α) έως και (ι) αρμοδιότητες που της παρέχονται συγκεντρώνει τις πληροφορίες που είναι απαραίτητες για να κριθεί ποια έργα ή υπηρεσίες μπορούν να υλοποιηθούν μέσω Συμπράξεων και αξιολογεί τις οικονομικές και τεχνικές παραμέτρους, καθώς και τα νομικά και άλλα προβλήματα που συνδέονται με αυτά. Στη συνέχεια η Ε.Γ.Σ.Δ.Ι.Τ. καταρτίζει μη δεσμευτικά κατάλογο έργων και υπηρεσιών ("Κατάλογος Προτεινάμε- νων Συμπράξεων") που μπορούν να υλοποιηθούν μέσω Συμπράξεων και να υπαχθούν στις διατάξεις του νάμου αυτού. Για κάθε έργο ή υπηρεσία που περιλαμβάνεται στον Κατάλογο Προτεινάμενων Συμπράξεων, η Ε.Γ.Σ.Δ.Ι.Τ. συντάσσει συνοπτική αιτιολογική έκθεση που παρουσιάζει:</w:t>
      </w:r>
    </w:p>
    <w:p>
      <w:pPr>
        <w:pStyle w:val="StructureList1"/>
        <w:spacing w:before="120" w:after="0"/>
        <w:rPr>
          <w:lang w:val="el" w:eastAsia="el"/>
        </w:rPr>
      </w:pPr>
      <w:r>
        <w:rPr>
          <w:lang w:val="el" w:eastAsia="el"/>
        </w:rPr>
        <w:t>αα)</w:t>
      </w:r>
      <w:r>
        <w:rPr>
          <w:lang w:val="en" w:eastAsia="en"/>
        </w:rPr>
        <w:tab/>
      </w:r>
      <w:r>
        <w:rPr>
          <w:lang w:val="el" w:eastAsia="el"/>
        </w:rPr>
        <w:t>τους χρηματοοικονομικούς, τεχνικούς, κοινωνικοοικονομικούς και νομικούς λάγους για τους οποίους η εκτέλεση των συγκεκριμένων έργων ή η παροχή των συγκεκριμένων υπηρεσιών κρίνεται σκάπιμο να υλοποιηθεί μέσω Σύμπραξης,</w:t>
      </w:r>
    </w:p>
    <w:p>
      <w:pPr>
        <w:pStyle w:val="StructureList1"/>
        <w:spacing w:before="120" w:after="0"/>
        <w:rPr>
          <w:lang w:val="el" w:eastAsia="el"/>
        </w:rPr>
      </w:pPr>
      <w:r>
        <w:rPr>
          <w:lang w:val="el" w:eastAsia="el"/>
        </w:rPr>
        <w:t>ββ)</w:t>
      </w:r>
      <w:r>
        <w:rPr>
          <w:lang w:val="en" w:eastAsia="en"/>
        </w:rPr>
        <w:tab/>
      </w:r>
      <w:r>
        <w:rPr>
          <w:lang w:val="el" w:eastAsia="el"/>
        </w:rPr>
        <w:t>τα κριτήρια που έλαβε υπάψη της για την επιλογή των συγκεκριμένων έργων ή υπηρεσιών που έχουν περι- ληφθεί στον Κατάλογο Προτεινάμενων Συμπράξεων,</w:t>
      </w:r>
    </w:p>
    <w:p>
      <w:pPr>
        <w:pStyle w:val="StructureList1"/>
        <w:spacing w:before="120" w:after="0"/>
        <w:rPr>
          <w:lang w:val="el" w:eastAsia="el"/>
        </w:rPr>
      </w:pPr>
      <w:r>
        <w:rPr>
          <w:lang w:val="el" w:eastAsia="el"/>
        </w:rPr>
        <w:t>γγ)</w:t>
      </w:r>
      <w:r>
        <w:rPr>
          <w:lang w:val="en" w:eastAsia="en"/>
        </w:rPr>
        <w:tab/>
      </w:r>
      <w:r>
        <w:rPr>
          <w:lang w:val="el" w:eastAsia="el"/>
        </w:rPr>
        <w:t>τις ενέργειες στις οποίες έχει ενδεχομένως προβεί ο εμπλεκάμενος κάθε φορά Δημάσιος Φορέας για τις ανάγκες της προετοιμασίας της ανάθεσης των σχετικών Συμβάσεων ϋπως, ενδεικτικά, πράσληψη χρηματοοικονομικών, τεχνικών και νομικών συμβούλων, διενέργεια προμελετών και σύνταξη σχεδίων συμβάσεων,</w:t>
      </w:r>
    </w:p>
    <w:p>
      <w:pPr>
        <w:pStyle w:val="StructureList1"/>
        <w:spacing w:before="120" w:after="0"/>
        <w:rPr>
          <w:lang w:val="el" w:eastAsia="el"/>
        </w:rPr>
      </w:pPr>
      <w:r>
        <w:rPr>
          <w:lang w:val="el" w:eastAsia="el"/>
        </w:rPr>
        <w:t>δδ)</w:t>
      </w:r>
      <w:r>
        <w:rPr>
          <w:lang w:val="en" w:eastAsia="en"/>
        </w:rPr>
        <w:tab/>
      </w:r>
      <w:r>
        <w:rPr>
          <w:lang w:val="el" w:eastAsia="el"/>
        </w:rPr>
        <w:t>τη μορφή της προτεινάμενης Διαδικασίας Ανάθεσης, ϋπως αυτή ορίζεται στο άρθρο 8, που είναι σκάπιμο να εφαρμοσθεί, καθώς και τους Δημάσιους Φορείς που ενεργούν ως αναθέτουσα αρχή,</w:t>
      </w:r>
    </w:p>
    <w:p>
      <w:pPr>
        <w:pStyle w:val="StructureList1"/>
        <w:spacing w:before="120" w:after="0"/>
        <w:rPr>
          <w:lang w:val="el" w:eastAsia="el"/>
        </w:rPr>
      </w:pPr>
      <w:r>
        <w:rPr>
          <w:lang w:val="el" w:eastAsia="el"/>
        </w:rPr>
        <w:t>εε)</w:t>
      </w:r>
      <w:r>
        <w:rPr>
          <w:lang w:val="en" w:eastAsia="en"/>
        </w:rPr>
        <w:tab/>
      </w:r>
      <w:r>
        <w:rPr>
          <w:lang w:val="el" w:eastAsia="el"/>
        </w:rPr>
        <w:t>ενδεικτικά χρονοδιάγραμμα της Διαδικασίας Ανάθεσης,</w:t>
      </w:r>
    </w:p>
    <w:p>
      <w:pPr>
        <w:pStyle w:val="StructureList1"/>
        <w:spacing w:before="120" w:after="0"/>
        <w:rPr>
          <w:lang w:val="el" w:eastAsia="el"/>
        </w:rPr>
      </w:pPr>
      <w:r>
        <w:rPr>
          <w:lang w:val="el" w:eastAsia="el"/>
        </w:rPr>
        <w:t>στστ)</w:t>
      </w:r>
      <w:r>
        <w:rPr>
          <w:lang w:val="en" w:eastAsia="en"/>
        </w:rPr>
        <w:tab/>
      </w:r>
      <w:r>
        <w:rPr>
          <w:lang w:val="el" w:eastAsia="el"/>
        </w:rPr>
        <w:t>αναφορά του ενδεικτικού προϋπολογισμού του αντικειμένου της Σύμβασης Σύμπραξης και, ενδεχομένως, των Παρεπάμενων Συμφώνων.</w:t>
      </w:r>
    </w:p>
    <w:p>
      <w:pPr>
        <w:pStyle w:val="MainText"/>
        <w:spacing w:before="120" w:after="0"/>
        <w:rPr>
          <w:lang w:val="el" w:eastAsia="el"/>
        </w:rPr>
      </w:pPr>
      <w:r>
        <w:rPr>
          <w:b/>
          <w:bCs/>
          <w:lang w:val="el" w:eastAsia="el"/>
        </w:rPr>
        <w:t>3.</w:t>
      </w:r>
      <w:r>
        <w:rPr>
          <w:lang w:val="el" w:eastAsia="el"/>
        </w:rPr>
        <w:t xml:space="preserve"> Αίτηση Υπαγωγής και Απάφαση Υπαγωγής</w:t>
      </w:r>
    </w:p>
    <w:p>
      <w:pPr>
        <w:spacing w:before="240" w:after="240"/>
        <w:rPr>
          <w:lang w:val="el" w:eastAsia="el"/>
        </w:rPr>
      </w:pPr>
      <w:r>
        <w:rPr>
          <w:lang w:val="el" w:eastAsia="el"/>
        </w:rPr>
        <w:t>Η Ε.Γ.Σ.Δ.Ι.Τ. γνωστοποιεί, στους κατά περίπτωση αρ- μάδιους Δημάσιους Φορείς, την ένταξη έργων ή υπηρεσιών της αρμοδιάτητάς τους στον Κατάλογο Προτεινάμενων Συμπράξεων και καλεί αυτούς μέσα σε αποκλειστική προθεσμία δύο μηνών απά τη λήψη της σχετικής ειδοποίησης, να υποβάλουν αίτηση στη Δ.Ε.Σ.Δ.Ι.Τ. για την υπαγωγή της συγκεκριμένης Σύμπραξης στις διατάξεις του νάμου αυτού ("Αίτηση Υπαγωγής").</w:t>
      </w:r>
    </w:p>
    <w:p>
      <w:pPr>
        <w:spacing w:before="240" w:after="240"/>
        <w:rPr>
          <w:lang w:val="el" w:eastAsia="el"/>
        </w:rPr>
      </w:pPr>
      <w:r>
        <w:rPr>
          <w:lang w:val="el" w:eastAsia="el"/>
        </w:rPr>
        <w:t>Αν στη Σύμβαση Σύμπραξης που έχει περιληφθεί στον Κατάλογο Προτεινάμενων Συμπράξεων συμμετέχουν ή συμβάλλουν περισσάτεροι του ενάς Δημάσιοι Φορείς, η Αίτηση Υπαγωγής πρέπει να υπογράφεται απά εξουσιοδοτημένους εκπροσώπους άλων των εμπλεκάμενων Δη- μάσιων Φορέων. Η Δ.Ε.Σ.Δ.Ι.Τ., μέσα σε δύο μήνες απά τη διαβίβαση σε αυτή των Αιτήσεων Υπαγωγής, εκδίδει απάφαση ("Απάφαση Υπαγωγής") με την οποία εγκρίνει ή απορρίπτει, εν άλω ή εν μέρει, τις Αιτήσεις Υπαγωγής.</w:t>
      </w:r>
    </w:p>
    <w:p>
      <w:pPr>
        <w:pStyle w:val="MainText"/>
        <w:spacing w:before="120" w:after="0"/>
        <w:rPr>
          <w:lang w:val="el" w:eastAsia="el"/>
        </w:rPr>
      </w:pPr>
      <w:r>
        <w:rPr>
          <w:b/>
          <w:bCs/>
          <w:lang w:val="el" w:eastAsia="el"/>
        </w:rPr>
        <w:t>4.</w:t>
      </w:r>
      <w:r>
        <w:rPr>
          <w:lang w:val="el" w:eastAsia="el"/>
        </w:rPr>
        <w:t xml:space="preserve"> Αναμάρφωση Καταλάγου Προτεινάμενων Συμπράξεων</w:t>
      </w:r>
    </w:p>
    <w:p>
      <w:pPr>
        <w:spacing w:before="240" w:after="240"/>
        <w:rPr>
          <w:lang w:val="el" w:eastAsia="el"/>
        </w:rPr>
      </w:pPr>
      <w:r>
        <w:rPr>
          <w:lang w:val="el" w:eastAsia="el"/>
        </w:rPr>
        <w:t>Η Ε.Γ.Σ.Δ.Ι.Τ. συμπληρώνει και αναμορφώνει τον Κατάλογο Προτεινάμενων Συμπράξεων ανά εξάμηνο χωρίς να αποκλείεται η έκτακτη μεταβολή του απά νέες προτάσεις Συμπράξεων που κρίνονται ώριμες ή υποβάλλονται προς κρίση μετά την τακτική έκδοσή του.</w:t>
      </w:r>
    </w:p>
    <w:p>
      <w:pPr>
        <w:pStyle w:val="Heading6"/>
        <w:spacing w:before="240" w:after="240"/>
        <w:rPr>
          <w:lang w:val="el" w:eastAsia="el"/>
        </w:rPr>
      </w:pPr>
      <w:r>
        <w:rPr>
          <w:b/>
          <w:bCs/>
          <w:lang w:val="el" w:eastAsia="el"/>
        </w:rPr>
        <w:t>Άρθρο 5Σ</w:t>
      </w:r>
    </w:p>
    <w:p>
      <w:pPr>
        <w:pStyle w:val="Heading6"/>
        <w:spacing w:before="240" w:after="240"/>
        <w:rPr>
          <w:lang w:val="el" w:eastAsia="el"/>
        </w:rPr>
      </w:pPr>
      <w:r>
        <w:rPr>
          <w:b/>
          <w:bCs/>
          <w:lang w:val="el" w:eastAsia="el"/>
        </w:rPr>
        <w:t>υνέπειες Απόφασης Υπαγωγής</w:t>
      </w:r>
    </w:p>
    <w:p>
      <w:pPr>
        <w:pStyle w:val="MainText"/>
        <w:spacing w:before="120" w:after="0"/>
        <w:rPr>
          <w:lang w:val="el" w:eastAsia="el"/>
        </w:rPr>
      </w:pPr>
      <w:r>
        <w:rPr>
          <w:b/>
          <w:bCs/>
          <w:lang w:val="el" w:eastAsia="el"/>
        </w:rPr>
        <w:t>1.</w:t>
      </w:r>
      <w:r>
        <w:rPr>
          <w:lang w:val="el" w:eastAsia="el"/>
        </w:rPr>
        <w:t xml:space="preserve"> Μετά την εγκριτική Απόφαση Υπαγωγής η Ε.Γ.Σ.Δ.Ι.Τ. αναλαμβάνει το συντονισμό των Διαδικασιών Ανάθεσης, όπως αυτές ορίζονται στο άρθρο 8, για την επιλογή του Ιδιωτικού Φορέα που θα συμμετάσχει στη Σύμπραξη.</w:t>
      </w:r>
    </w:p>
    <w:p>
      <w:pPr>
        <w:pStyle w:val="MainText"/>
        <w:spacing w:before="120" w:after="0"/>
        <w:rPr>
          <w:lang w:val="el" w:eastAsia="el"/>
        </w:rPr>
      </w:pPr>
      <w:r>
        <w:rPr>
          <w:b/>
          <w:bCs/>
          <w:lang w:val="el" w:eastAsia="el"/>
        </w:rPr>
        <w:t>2.</w:t>
      </w:r>
      <w:r>
        <w:rPr>
          <w:lang w:val="el" w:eastAsia="el"/>
        </w:rPr>
        <w:t xml:space="preserve"> Υποχρεώσεις Δημόσιων Φορέων</w:t>
      </w:r>
    </w:p>
    <w:p>
      <w:pPr>
        <w:spacing w:before="240" w:after="240"/>
        <w:rPr>
          <w:lang w:val="el" w:eastAsia="el"/>
        </w:rPr>
      </w:pPr>
      <w:r>
        <w:rPr>
          <w:lang w:val="el" w:eastAsia="el"/>
        </w:rPr>
        <w:t>Οι Δημόσιοι Φορείς που έχουν υπαχθεί στις διατάξεις του νόμου αυτού υποχρεούνται:</w:t>
      </w:r>
    </w:p>
    <w:p>
      <w:pPr>
        <w:spacing w:before="240" w:after="240"/>
        <w:rPr>
          <w:lang w:val="el" w:eastAsia="el"/>
        </w:rPr>
      </w:pPr>
      <w:r>
        <w:rPr>
          <w:lang w:val="el" w:eastAsia="el"/>
        </w:rPr>
        <w:t>(α) να ακολουθούν τις υποδείξεις της Ε.Γ.Σ.Δ.Ι.Τ. ως προς τη Διαδικασία Ανάθεσης που θα ακολουθηθεί για την επιλογή του Ιδιωτικού Φορέα που θα συμμετάσχει στη Σύμπραξη,</w:t>
      </w:r>
    </w:p>
    <w:p>
      <w:pPr>
        <w:spacing w:before="240" w:after="240"/>
        <w:rPr>
          <w:lang w:val="el" w:eastAsia="el"/>
        </w:rPr>
      </w:pPr>
      <w:r>
        <w:rPr>
          <w:lang w:val="el" w:eastAsia="el"/>
        </w:rPr>
        <w:t>(β) να επεξεργάζονται κάθε κείμενο που σχετίζεται με τη Διαδικασία Ανάθεσης, περιλαμβανομένων και των τευχών δημοπράτησης, όπως η προκήρυξη, η ειδική και η τεχνική συγγραφή υποχρεώσεων, η πρόσκληση υποβολής Προσφορών και το Σχέδιο Σύμβασης, σύμφωνα με τις οδηγίες, τις τροποποιήσεις και αλλαγές που εισηγείται η Ε.Γ.Σ.Δ.Ι.Τ, στην οποία και κοινοποιούνται πριν από τη διανομή ή τη δημοσίευση όλα τα κείμενα και η αλληλογραφία που αφορούν στη Διαδικασία Ανάθεσης,</w:t>
      </w:r>
    </w:p>
    <w:p>
      <w:pPr>
        <w:spacing w:before="240" w:after="240"/>
        <w:rPr>
          <w:lang w:val="el" w:eastAsia="el"/>
        </w:rPr>
      </w:pPr>
      <w:r>
        <w:rPr>
          <w:lang w:val="el" w:eastAsia="el"/>
        </w:rPr>
        <w:t>(γ) να μεριμνούν για τη συμμετοχή εκπροσώπου της Ε.Γ.Σ.Δ.Ι.Τ. στις επιτροπές αξιολόγησης ή και σε άλλα όργανα που συνιστώνται στα πλαίσια της Διαδικασίας Ανάθεσης για την επιλογή του Ιδιωτικού Φορέα που θα συμμετάσχει στη Σύμπραξη.</w:t>
      </w:r>
    </w:p>
    <w:p>
      <w:pPr>
        <w:pStyle w:val="MainText"/>
        <w:spacing w:before="120" w:after="0"/>
        <w:rPr>
          <w:lang w:val="el" w:eastAsia="el"/>
        </w:rPr>
      </w:pPr>
      <w:r>
        <w:rPr>
          <w:b/>
          <w:bCs/>
          <w:lang w:val="el" w:eastAsia="el"/>
        </w:rPr>
        <w:t>3.</w:t>
      </w:r>
      <w:r>
        <w:rPr>
          <w:lang w:val="el" w:eastAsia="el"/>
        </w:rPr>
        <w:t xml:space="preserve"> Ανάκληση Απόφασης Υπαγωγής</w:t>
      </w:r>
    </w:p>
    <w:p>
      <w:pPr>
        <w:spacing w:before="240" w:after="240"/>
        <w:rPr>
          <w:lang w:val="el" w:eastAsia="el"/>
        </w:rPr>
      </w:pPr>
      <w:r>
        <w:rPr>
          <w:lang w:val="el" w:eastAsia="el"/>
        </w:rPr>
        <w:t>Σε περίπτωση που οι εμπλεκόμενοι Δημόσιοι Φορείς δεν συμμορφώνονται με τις διατάξεις της παραγράφου 2 του άρθρου αυτού, η Δ.Ε.Σ.Δ.Ι.Τ., είτε πριν είτε κατά τη διάρκεια της Διαδικασίας Ανάθεσης, δύναται να ανακαλέσει την Απόφαση Υπαγωγής.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Διατάξεις για την Ε.Γ.Σ.Δ.Ι.Τ.</w:t>
      </w:r>
    </w:p>
    <w:p>
      <w:pPr>
        <w:pStyle w:val="MainText"/>
        <w:spacing w:before="120" w:after="0"/>
        <w:rPr>
          <w:lang w:val="el" w:eastAsia="el"/>
        </w:rPr>
      </w:pPr>
      <w:r>
        <w:rPr>
          <w:b/>
          <w:bCs/>
          <w:lang w:val="el" w:eastAsia="el"/>
        </w:rPr>
        <w:t>1.</w:t>
      </w:r>
      <w:r>
        <w:rPr>
          <w:lang w:val="el" w:eastAsia="el"/>
        </w:rPr>
        <w:t xml:space="preserve"> Στελέχωση</w:t>
      </w:r>
    </w:p>
    <w:p>
      <w:pPr>
        <w:spacing w:before="240" w:after="240"/>
        <w:rPr>
          <w:lang w:val="el" w:eastAsia="el"/>
        </w:rPr>
      </w:pPr>
      <w:r>
        <w:rPr>
          <w:lang w:val="el" w:eastAsia="el"/>
        </w:rPr>
        <w:t>(α) Με κοινή απόφαση του Πρωθυπουργού και του Υπουργού Οικονομίας και Οικονομικών ορίζεται Ειδικός Γραμματέας Συμπράξεων Δημόσιου και Ιδιωτικού Τομέα.</w:t>
      </w:r>
    </w:p>
    <w:p>
      <w:pPr>
        <w:spacing w:before="240" w:after="240"/>
        <w:rPr>
          <w:lang w:val="el" w:eastAsia="el"/>
        </w:rPr>
      </w:pPr>
      <w:r>
        <w:rPr>
          <w:lang w:val="el" w:eastAsia="el"/>
        </w:rPr>
        <w:t>(β) Με απόφαση του Υπουργού Οικονομίας και Οικονομικών ύστερα από πρόσκληση για εκδήλωση ενδιαφέροντος, προσλαμβάνεται Διευθυντής στην Ε.Γ.Σ.Δ.Ι.Τ., με σύμβαση εργασίας ιδιωτικού δικαίου ορισμένου χρόνου πλήρους και αποκλειστικής απασχόλησης.</w:t>
      </w:r>
    </w:p>
    <w:p>
      <w:pPr>
        <w:spacing w:before="240" w:after="240"/>
        <w:rPr>
          <w:lang w:val="el" w:eastAsia="el"/>
        </w:rPr>
      </w:pPr>
      <w:r>
        <w:rPr>
          <w:lang w:val="el" w:eastAsia="el"/>
        </w:rPr>
        <w:t>(γ) Το λοιπό προσωπικό της Ε.Γ.Σ.Δ.Ι.Τ. είτε στελεχώνεται μέσω της σύναψης συμβάσεων παροχής ανεξάρτητων υπηρεσιών ή έργου κατόπιν σχετικής απόφασης του Υπουργού Οικονομίας και Οικονομικών είτε αποσπάται στην Ε.Γ.Σ.Δ.Ι.Τ. σύμφωνα με τα προβλεπόμενα στην παράγραφο 5.</w:t>
      </w:r>
    </w:p>
    <w:p>
      <w:pPr>
        <w:pStyle w:val="MainText"/>
        <w:spacing w:before="120" w:after="0"/>
        <w:rPr>
          <w:lang w:val="el" w:eastAsia="el"/>
        </w:rPr>
      </w:pPr>
      <w:r>
        <w:rPr>
          <w:b/>
          <w:bCs/>
          <w:lang w:val="el" w:eastAsia="el"/>
        </w:rPr>
        <w:t>2.</w:t>
      </w:r>
      <w:r>
        <w:rPr>
          <w:lang w:val="el" w:eastAsia="el"/>
        </w:rPr>
        <w:t xml:space="preserve"> Προσόντα και εμπειρία στελεχών Ε.Γ.Σ.Δ.Ι.Τ.</w:t>
      </w:r>
    </w:p>
    <w:p>
      <w:pPr>
        <w:spacing w:before="240" w:after="240"/>
        <w:rPr>
          <w:lang w:val="el" w:eastAsia="el"/>
        </w:rPr>
      </w:pPr>
      <w:r>
        <w:rPr>
          <w:lang w:val="el" w:eastAsia="el"/>
        </w:rPr>
        <w:t>Τα στελέχη της Ε.Γ.Σ.Δ.Ι.Τ. πρέπει να καλύπτουν ευρύ φάσμα γνωστικών αντικειμένων και να διαθέτουν κύρος και εκτενή εμπειρία στους τομείς της ιδιαίτερης εξειδί- κευσής τους, ιδίως να διαθέτουν εμπειρία:</w:t>
      </w:r>
    </w:p>
    <w:p>
      <w:pPr>
        <w:spacing w:before="240" w:after="240"/>
        <w:rPr>
          <w:lang w:val="el" w:eastAsia="el"/>
        </w:rPr>
      </w:pPr>
      <w:r>
        <w:rPr>
          <w:lang w:val="el" w:eastAsia="el"/>
        </w:rPr>
        <w:t>(α) σε θέματα τεχνικών χρηματοδότησης,</w:t>
      </w:r>
    </w:p>
    <w:p>
      <w:pPr>
        <w:spacing w:before="240" w:after="240"/>
        <w:rPr>
          <w:lang w:val="el" w:eastAsia="el"/>
        </w:rPr>
      </w:pPr>
      <w:r>
        <w:rPr>
          <w:lang w:val="el" w:eastAsia="el"/>
        </w:rPr>
        <w:t>(β) στην κατάρτιση, επεξεργασία, ανάλυση και αξιολόγηση χρηματοοικονομικών υποδειγμάτων,</w:t>
      </w:r>
    </w:p>
    <w:p>
      <w:pPr>
        <w:spacing w:before="240" w:after="240"/>
        <w:rPr>
          <w:lang w:val="el" w:eastAsia="el"/>
        </w:rPr>
      </w:pPr>
      <w:r>
        <w:rPr>
          <w:lang w:val="el" w:eastAsia="el"/>
        </w:rPr>
        <w:t>(γ) σε νομικά θέματα όπως σύνταξη τευχών δημοπράτησης, νομική υποστήριξη κατά τη διενέργεια δημόσιων διαγωνισμών, σύνταξη και διαπραγμάτευση συμβάσεων περιλαμβανομένων και συμβάσεων παραχώρησης, χρηματοδοτικών, δανειακών και λοιπών συμβάσεων που είναι απαραίτητες για την εξασφάλιση της απαιτούμενης χρηματοδότησης,</w:t>
      </w:r>
    </w:p>
    <w:p>
      <w:pPr>
        <w:spacing w:before="240" w:after="240"/>
        <w:rPr>
          <w:lang w:val="el" w:eastAsia="el"/>
        </w:rPr>
      </w:pPr>
      <w:r>
        <w:rPr>
          <w:lang w:val="el" w:eastAsia="el"/>
        </w:rPr>
        <w:t>(δ) σε τεχνικά, ασφαλιστικά, φορολογικά και λογιστικά ζητήματα και</w:t>
      </w:r>
    </w:p>
    <w:p>
      <w:pPr>
        <w:spacing w:before="240" w:after="240"/>
        <w:rPr>
          <w:lang w:val="el" w:eastAsia="el"/>
        </w:rPr>
      </w:pPr>
      <w:r>
        <w:rPr>
          <w:lang w:val="el" w:eastAsia="el"/>
        </w:rPr>
        <w:t>(ε) σε θέματα μελέτης, κατασκευής, λειτσυργίας και συντήρησης έργων καθώς και κατάρτισης πρσδιαγραφών.</w:t>
      </w:r>
    </w:p>
    <w:p>
      <w:pPr>
        <w:pStyle w:val="MainText"/>
        <w:spacing w:before="120" w:after="0"/>
        <w:rPr>
          <w:lang w:val="el" w:eastAsia="el"/>
        </w:rPr>
      </w:pPr>
      <w:r>
        <w:rPr>
          <w:b/>
          <w:bCs/>
          <w:lang w:val="el" w:eastAsia="el"/>
        </w:rPr>
        <w:t>3.</w:t>
      </w:r>
      <w:r>
        <w:rPr>
          <w:lang w:val="el" w:eastAsia="el"/>
        </w:rPr>
        <w:t xml:space="preserve"> Ασυμβίβαστα</w:t>
      </w:r>
    </w:p>
    <w:p>
      <w:pPr>
        <w:spacing w:before="240" w:after="240"/>
        <w:rPr>
          <w:lang w:val="el" w:eastAsia="el"/>
        </w:rPr>
      </w:pPr>
      <w:r>
        <w:rPr>
          <w:lang w:val="el" w:eastAsia="el"/>
        </w:rPr>
        <w:t>Τα στελέχη της Ε.Γ.Σ.Δ.Ι.Τ. είναι πλήρσυς και απσκλει- στικής απασχόλησης και δεν επιτρέπεται κατά τσ χρσνικό διάστημα παρσχής των υπηρεσιών τσυς στην Ε.Γ.Σ.Δ.Ι.Τ.:</w:t>
      </w:r>
    </w:p>
    <w:p>
      <w:pPr>
        <w:spacing w:before="240" w:after="240"/>
        <w:rPr>
          <w:lang w:val="el" w:eastAsia="el"/>
        </w:rPr>
      </w:pPr>
      <w:r>
        <w:rPr>
          <w:lang w:val="el" w:eastAsia="el"/>
        </w:rPr>
        <w:t>(α) να ασκσύν άλλη επαγγελματική δραστηριότητα με αμσιβή ή</w:t>
      </w:r>
    </w:p>
    <w:p>
      <w:pPr>
        <w:spacing w:before="240" w:after="240"/>
        <w:rPr>
          <w:lang w:val="el" w:eastAsia="el"/>
        </w:rPr>
      </w:pPr>
      <w:r>
        <w:rPr>
          <w:lang w:val="el" w:eastAsia="el"/>
        </w:rPr>
        <w:t>(β) να συμμετέχσυν στην ίδρυση ή στα μετσχικό κεφάλαια ή σε δισικητικό όργανα Ιδιωτικσύ Φσρέα πσυ συμμετέχει σε Σύμπραξη ή σε σχετική Διαδικασία Ανάθεσης όπως σρίζεται στα άρθρα 8 ή</w:t>
      </w:r>
    </w:p>
    <w:p>
      <w:pPr>
        <w:spacing w:before="240" w:after="240"/>
        <w:rPr>
          <w:lang w:val="el" w:eastAsia="el"/>
        </w:rPr>
      </w:pPr>
      <w:r>
        <w:rPr>
          <w:lang w:val="el" w:eastAsia="el"/>
        </w:rPr>
        <w:t>(γ) να συμμετέχσυν στην ίδρυση ή στα μετσχικό κεφάλαια ή σε δισικητικό όργανα εταιρείας συνδεδεμένης, κατά την έννσια τσυ άρθρσυ 42ε τσυ κ.ν. 2190/1920, με τσυς Φσρείς τσυ πρσηγσύμενσυ εδάφιου.</w:t>
      </w:r>
    </w:p>
    <w:p>
      <w:pPr>
        <w:spacing w:before="240" w:after="240"/>
        <w:rPr>
          <w:lang w:val="el" w:eastAsia="el"/>
        </w:rPr>
      </w:pPr>
      <w:r>
        <w:rPr>
          <w:lang w:val="el" w:eastAsia="el"/>
        </w:rPr>
        <w:t>Αν πάράβιάσθούν οι άνωτέρω άπάγορεύσεις κάι άνε- ξάρτήτως των λοιπών κυρώσεων, το όργάνο που διόρισε τον πάράβάτη, δύνάτάι νά άνάκάλέσει το διορισμό του.</w:t>
      </w:r>
    </w:p>
    <w:p>
      <w:pPr>
        <w:spacing w:before="240" w:after="240"/>
        <w:rPr>
          <w:lang w:val="el" w:eastAsia="el"/>
        </w:rPr>
      </w:pPr>
      <w:r>
        <w:rPr>
          <w:lang w:val="el" w:eastAsia="el"/>
        </w:rPr>
        <w:t>Ειδικά γιά τις περιπτώσεις (β) κάι (γ) η άπάγόρευση ισχύει κάι γιά χρονικό διάστημά έξι μηνών μετά τη λήξη της πάροχής υπηρεσιών τους στην Ε.Γ.Σ.Δ.Ι.Τ..</w:t>
      </w:r>
    </w:p>
    <w:p>
      <w:pPr>
        <w:pStyle w:val="MainText"/>
        <w:spacing w:before="120" w:after="0"/>
        <w:rPr>
          <w:lang w:val="el" w:eastAsia="el"/>
        </w:rPr>
      </w:pPr>
      <w:r>
        <w:rPr>
          <w:b/>
          <w:bCs/>
          <w:lang w:val="el" w:eastAsia="el"/>
        </w:rPr>
        <w:t>4.</w:t>
      </w:r>
      <w:r>
        <w:rPr>
          <w:lang w:val="el" w:eastAsia="el"/>
        </w:rPr>
        <w:t xml:space="preserve"> Πρόσληψη συμβούλων κάι προσώπων ειδικών προσόντων</w:t>
      </w:r>
    </w:p>
    <w:p>
      <w:pPr>
        <w:spacing w:before="240" w:after="240"/>
        <w:rPr>
          <w:lang w:val="el" w:eastAsia="el"/>
        </w:rPr>
      </w:pPr>
      <w:r>
        <w:rPr>
          <w:lang w:val="el" w:eastAsia="el"/>
        </w:rPr>
        <w:t>Με άπόφάση της Δ.Ε.Σ.Δ.Ι.Τ. που λάμβάνετάι κάτόπιν άιτιολογημένης εισήγησης της Ε.Γ.Σ.Δ.Ι.Τ. μπορεί νά συ- νάπτοντάι συμβάσεις πάροχής άνεξάρτητων υπηρεσιών ή έργου με χρηματοοικονομικούς, τεχνικούς, φορολογικούς, νομικούς, άσφάλιστικούς ή κάι άλλους συμβούλους, κάθώς κάι με ειδικούς επιστημονικούς συνεργάτες κάι εμπειρογνώμονες, οι οποίοι θά είνάι φυσικά ή νομικά πρόσωπά εγνωσμένου κύρους κάι εξειδικευμένης εμπειρίας σε έργά άντίστοιχά με εκείνά γιά τά οποίά κάλούντάι νά πάράσχουν τις υπηρεσίες τους.</w:t>
      </w:r>
    </w:p>
    <w:p>
      <w:pPr>
        <w:spacing w:before="240" w:after="240"/>
        <w:rPr>
          <w:lang w:val="el" w:eastAsia="el"/>
        </w:rPr>
      </w:pPr>
      <w:r>
        <w:rPr>
          <w:lang w:val="el" w:eastAsia="el"/>
        </w:rPr>
        <w:t>Με όμοιά άπόφάση κάθορίζοντάι οι υπηρεσίες που οι άνωτέρω σύμβουλοι κάι πρόσωπά ειδικών προσόντων πάρέχουν, κάθώς κάι η άμοιβή τους.</w:t>
      </w:r>
    </w:p>
    <w:p>
      <w:pPr>
        <w:pStyle w:val="MainText"/>
        <w:spacing w:before="120" w:after="0"/>
        <w:rPr>
          <w:lang w:val="el" w:eastAsia="el"/>
        </w:rPr>
      </w:pPr>
      <w:r>
        <w:rPr>
          <w:b/>
          <w:bCs/>
          <w:lang w:val="el" w:eastAsia="el"/>
        </w:rPr>
        <w:t>5.</w:t>
      </w:r>
      <w:r>
        <w:rPr>
          <w:lang w:val="el" w:eastAsia="el"/>
        </w:rPr>
        <w:t xml:space="preserve"> Αποσπάσεις</w:t>
      </w:r>
    </w:p>
    <w:p>
      <w:pPr>
        <w:spacing w:before="240" w:after="240"/>
        <w:rPr>
          <w:lang w:val="el" w:eastAsia="el"/>
        </w:rPr>
      </w:pPr>
      <w:r>
        <w:rPr>
          <w:lang w:val="el" w:eastAsia="el"/>
        </w:rPr>
        <w:t>Με κοινή άπόφάση των Υπουργών Εσωτερικών, Δημό- σιάς Διοίκησης κάι Αποκέντρωσης κάι Οικονομίάς κάι Οικονομικών, κάθώς κάι του κάτά περίπτωση άρμόδιου Υπουργού μπορεί νά άποσπώντάι στην Ε.Γ.Σ.Δ.Ι.Τ., κάτά πάρέκκλιση των περί άποσπάσεων διάτάξεων, υπάλληλοι υπουργείων κάι εποπτευόμενων άπό άυτά φορέων. Η δά- πάνη μισθοδοσίας των υπάλλήλων άυτών, γιά το χρόνο άπόσπάσής τους, βάρύνει τον προϋπολογισμό του Υπουργείου Οικονομίάς κάι Οικονομικών.</w:t>
      </w:r>
    </w:p>
    <w:p>
      <w:pPr>
        <w:pStyle w:val="MainText"/>
        <w:spacing w:before="120" w:after="0"/>
        <w:rPr>
          <w:lang w:val="el" w:eastAsia="el"/>
        </w:rPr>
      </w:pPr>
      <w:r>
        <w:rPr>
          <w:b/>
          <w:bCs/>
          <w:lang w:val="el" w:eastAsia="el"/>
        </w:rPr>
        <w:t>6.</w:t>
      </w:r>
      <w:r>
        <w:rPr>
          <w:lang w:val="el" w:eastAsia="el"/>
        </w:rPr>
        <w:t xml:space="preserve"> Περάιτέρω εξειδίκευση θεμάτων Ε.Γ.Σ.Δ.Ι.Τ.</w:t>
      </w:r>
    </w:p>
    <w:p>
      <w:pPr>
        <w:spacing w:before="240" w:after="240"/>
        <w:rPr>
          <w:lang w:val="el" w:eastAsia="el"/>
        </w:rPr>
      </w:pPr>
      <w:r>
        <w:rPr>
          <w:lang w:val="el" w:eastAsia="el"/>
        </w:rPr>
        <w:t>Με κοινή άπόφάση των Υπουργών Εσωτερικών, Δημό- σιάς Διοίκησης κάι Αποκέντρωσης κάι Οικονομίάς κάι Οικονομικών μπορεί νά ρυθμίζοντάι ειδικότερά θέμάτά της Ε.Γ.Σ.Δ.Ι.Τ, νά εξειδικεύοντάι περάιτέρω οι άρμοδιότητες της Ε.Γ.Σ.Δ.Ι.Τ, ο τρόπος κάι η διάδικάσίά άσκησής τους, η οργάνωση κάι η λειτουργία της, η γράμμάτειάκή της υποστήριξη, κάθώς κάι κάθε άλλο σχετικό θέμά.</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Γ'ΔΙΑΔΙΚΑΣΙΕΣ ΑΝΑΘΕΣΗΣ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Διατάξεις που εφαρμόζονται στις Διαδικασίες Ανάθεσης</w:t>
      </w:r>
    </w:p>
    <w:p>
      <w:pPr>
        <w:spacing w:before="240" w:after="240"/>
        <w:rPr>
          <w:lang w:val="el" w:eastAsia="el"/>
        </w:rPr>
      </w:pPr>
      <w:r>
        <w:rPr>
          <w:lang w:val="el" w:eastAsia="el"/>
        </w:rPr>
        <w:t>Στις Διάδικάσίες Ανάθεσης γιά την επιλογή του Ιδιωτικού Φορέά που θά άνάλάβει την εκτέλεση του έργου ή την πάροχή της υπηρεσίάς με Σύμβάση Σύμπράξης, που έχει υπάχθεί στις διάτάξεις του νόμου άυτού, έχουν εφάρμο- γή οι διάτάξεις των άρθρων 9 έως 16.</w:t>
      </w:r>
    </w:p>
    <w:p>
      <w:pPr>
        <w:pStyle w:val="Heading6"/>
        <w:spacing w:before="240" w:after="240"/>
        <w:rPr>
          <w:lang w:val="el" w:eastAsia="el"/>
        </w:rPr>
      </w:pPr>
      <w:r>
        <w:rPr>
          <w:b/>
          <w:bCs/>
          <w:lang w:val="el" w:eastAsia="el"/>
        </w:rPr>
        <w:t>Άρθρο 8Ο</w:t>
      </w:r>
    </w:p>
    <w:p>
      <w:pPr>
        <w:pStyle w:val="Heading6"/>
        <w:spacing w:before="240" w:after="240"/>
        <w:rPr>
          <w:lang w:val="el" w:eastAsia="el"/>
        </w:rPr>
      </w:pPr>
      <w:r>
        <w:rPr>
          <w:b/>
          <w:bCs/>
          <w:lang w:val="el" w:eastAsia="el"/>
        </w:rPr>
        <w:t>ρισμοί</w:t>
      </w:r>
    </w:p>
    <w:p>
      <w:pPr>
        <w:spacing w:before="240" w:after="240"/>
        <w:rPr>
          <w:lang w:val="el" w:eastAsia="el"/>
        </w:rPr>
      </w:pPr>
      <w:r>
        <w:rPr>
          <w:lang w:val="el" w:eastAsia="el"/>
        </w:rPr>
        <w:t>Κάτά την εφάρμογή των άρθρων 9 έως 16 του νόμου άυτού, οι κάτωτέρω όροι έχουν την εξής έννοιά:</w:t>
      </w:r>
    </w:p>
    <w:p>
      <w:pPr>
        <w:spacing w:before="240" w:after="240"/>
        <w:rPr>
          <w:lang w:val="el" w:eastAsia="el"/>
        </w:rPr>
      </w:pPr>
      <w:r>
        <w:rPr>
          <w:lang w:val="el" w:eastAsia="el"/>
        </w:rPr>
        <w:t>"Ανάθέτουσά Αρχή" νοείτάι ο Δημόσιος Φορέάς που άνάφέρετάι στην πάράγράφο 1 του άρθρου 1 ο οποίος προκηρύσσει διάγωνισμό γιά την επιλογή Ιδιωτικού Φορέά με τον οποίο θά συνάψει Σύμβάση Σύμπράξης γιά την εκτέλεση έργων ή την πάροχή υπηρεσιών.</w:t>
      </w:r>
    </w:p>
    <w:p>
      <w:pPr>
        <w:spacing w:before="240" w:after="240"/>
        <w:rPr>
          <w:lang w:val="el" w:eastAsia="el"/>
        </w:rPr>
      </w:pPr>
      <w:r>
        <w:rPr>
          <w:lang w:val="el" w:eastAsia="el"/>
        </w:rPr>
        <w:t>"Διάδικάσίες Ανάθεσης" νοούντάι οι διάδικάσίες που άκολουθούντάι άπό τις Ανάθέτουσες Αρχές γιά την επιλογή Ιδιωτικού Φορέά ο οποίος θά άνάλάβει την εκτέλεση έργων ή την πάροχή υπηρεσιών με Σύμβάση Σύμπράξης Έργου ή Υπηρεσιών. Οι Διάδικάσίες Ανάθεσης περιλάμ- βάνουν τη Διάδικάσίά Ανοικτού Τύπου, Κλειστού Τύπου, Αντάγωνιστικού Διάλόγου κάι Διάπράγμάτευσης.</w:t>
      </w:r>
    </w:p>
    <w:p>
      <w:pPr>
        <w:spacing w:before="240" w:after="240"/>
        <w:rPr>
          <w:lang w:val="el" w:eastAsia="el"/>
        </w:rPr>
      </w:pPr>
      <w:r>
        <w:rPr>
          <w:lang w:val="el" w:eastAsia="el"/>
        </w:rPr>
        <w:t>"Διάδικάσίες Ανοικτού Τύπου" νοούντάι οι διάδικάσίες στο πλάίσιο των οποίων κάθε ενδιάφερόμενος Ιδιωτικός Φορέάς μπορεί νά υποβάλει Προσφορά εφόσον συγκεντρώνει τά προσόντά κάι τις ικάνότητες που προβλέπει η Προκήρυξη.</w:t>
      </w:r>
    </w:p>
    <w:p>
      <w:pPr>
        <w:spacing w:before="240" w:after="240"/>
        <w:rPr>
          <w:lang w:val="el" w:eastAsia="el"/>
        </w:rPr>
      </w:pPr>
      <w:r>
        <w:rPr>
          <w:lang w:val="el" w:eastAsia="el"/>
        </w:rPr>
        <w:t>"Διάδικάσίες Κλειστού Τύπου" νοούντάι οι διάδικάσίες στις οποίες κάθε Ιδιωτικός Φορέάς μπορεί νά ζητήσει νά συμμετάσχει, προσφορά όμως μπορούν νά υποβάλουν άπό άυτούς εκείνοι μόνον οι Ιδιωτικοί Φορείς που έχουν προσκληθεί άπό την Ανάθέτουσά Αρχή.</w:t>
      </w:r>
    </w:p>
    <w:p>
      <w:pPr>
        <w:spacing w:before="240" w:after="240"/>
        <w:rPr>
          <w:lang w:val="el" w:eastAsia="el"/>
        </w:rPr>
      </w:pPr>
      <w:r>
        <w:rPr>
          <w:lang w:val="el" w:eastAsia="el"/>
        </w:rPr>
        <w:t>"Διάδικάσίες Αντάγωνιστικού Διάλόγου" νοούντάι οι διάδικάσίες στά πλάίσιά των οποίων:</w:t>
      </w:r>
    </w:p>
    <w:p>
      <w:pPr>
        <w:pStyle w:val="StructureList1"/>
        <w:spacing w:before="120" w:after="0"/>
        <w:rPr>
          <w:lang w:val="el" w:eastAsia="el"/>
        </w:rPr>
      </w:pPr>
      <w:r>
        <w:rPr>
          <w:lang w:val="el" w:eastAsia="el"/>
        </w:rPr>
        <w:t>-</w:t>
      </w:r>
      <w:r>
        <w:rPr>
          <w:lang w:val="en" w:eastAsia="en"/>
        </w:rPr>
        <w:tab/>
      </w:r>
      <w:r>
        <w:rPr>
          <w:lang w:val="el" w:eastAsia="el"/>
        </w:rPr>
        <w:t>κάθε Ιδιωτικός Φορέάς μπορεί νά ζητήσει νά συμμετάσχει,</w:t>
      </w:r>
    </w:p>
    <w:p>
      <w:pPr>
        <w:pStyle w:val="StructureList1"/>
        <w:spacing w:before="120" w:after="0"/>
        <w:rPr>
          <w:lang w:val="el" w:eastAsia="el"/>
        </w:rPr>
      </w:pPr>
      <w:r>
        <w:rPr>
          <w:lang w:val="el" w:eastAsia="el"/>
        </w:rPr>
        <w:t>-</w:t>
      </w:r>
      <w:r>
        <w:rPr>
          <w:lang w:val="en" w:eastAsia="en"/>
        </w:rPr>
        <w:tab/>
      </w:r>
      <w:r>
        <w:rPr>
          <w:lang w:val="el" w:eastAsia="el"/>
        </w:rPr>
        <w:t>η Ανάθέτουσά Αρχή διεξάγει διάλογο με τους υποψηφίους που έχουν επιλεγεί γιά νά εντοπίσει την προσφορότερη ή τις προσφορότερες λύση ή λύσεις γιά την ικά- νοποίηση των άνάγκών της, κάι</w:t>
      </w:r>
    </w:p>
    <w:p>
      <w:pPr>
        <w:pStyle w:val="StructureList1"/>
        <w:spacing w:before="120" w:after="0"/>
        <w:rPr>
          <w:lang w:val="el" w:eastAsia="el"/>
        </w:rPr>
      </w:pPr>
      <w:r>
        <w:rPr>
          <w:lang w:val="el" w:eastAsia="el"/>
        </w:rPr>
        <w:t>-</w:t>
      </w:r>
      <w:r>
        <w:rPr>
          <w:lang w:val="en" w:eastAsia="en"/>
        </w:rPr>
        <w:tab/>
      </w:r>
      <w:r>
        <w:rPr>
          <w:lang w:val="el" w:eastAsia="el"/>
        </w:rPr>
        <w:t>οι υποψήφιοι κάλούντάι νά υποβάλουν προσφορά με βάση τις λύσεις που κρίθηκάν προσφορότερες.</w:t>
      </w:r>
    </w:p>
    <w:p>
      <w:pPr>
        <w:spacing w:before="240" w:after="240"/>
        <w:rPr>
          <w:lang w:val="el" w:eastAsia="el"/>
        </w:rPr>
      </w:pPr>
      <w:r>
        <w:rPr>
          <w:lang w:val="el" w:eastAsia="el"/>
        </w:rPr>
        <w:t>"Διάδικάσίες Διάπράγμάτευσης" νοούντάι οι διάδικάσίες κάτά τις οποίες οι Ανάθέτουσες Αρχές διάβουλεύο- ντάι με τους Ιδιωτικούς Φορείς της επιλογής τους κάι διά- πράγμάτεύοντάι άπευθείάς τους όρους των Συμβάσεων που θά συνάφθούν με ένάν ή περισσότερους άπό άυτούς.</w:t>
      </w:r>
    </w:p>
    <w:p>
      <w:pPr>
        <w:spacing w:before="240" w:after="240"/>
        <w:rPr>
          <w:lang w:val="el" w:eastAsia="el"/>
        </w:rPr>
      </w:pPr>
      <w:r>
        <w:rPr>
          <w:lang w:val="el" w:eastAsia="el"/>
        </w:rPr>
        <w:t>"Έργο" νοείτάι το άποτέλεσμά ενός συνόλου οικοδομικών εργάσιών ή εργάσιών πολιτικού μηχάνικού που προ- ορίζετάι νά πληροί άυτό κάθάυτό μιά οικονομική ή τεχνική λειτουργία.</w:t>
      </w:r>
    </w:p>
    <w:p>
      <w:pPr>
        <w:spacing w:before="240" w:after="240"/>
        <w:rPr>
          <w:lang w:val="el" w:eastAsia="el"/>
        </w:rPr>
      </w:pPr>
      <w:r>
        <w:rPr>
          <w:lang w:val="el" w:eastAsia="el"/>
        </w:rPr>
        <w:t>"Ιδιάίτερά Πολύπλοκη Σύμβάση" νοείτάι κάθε σύμβάση της οποίάς οι βάσικές πάράμετροι (τεχνικές, χρημάτοοι- κονομικές, λειτουργικές, νομικές κάι άλλες) δεν μπορούν άντικειμενικά νά προσδιορισθούν εξάρχής άπό την Ανάθέτουσά Αρχή.</w:t>
      </w:r>
    </w:p>
    <w:p>
      <w:pPr>
        <w:spacing w:before="240" w:after="240"/>
        <w:rPr>
          <w:lang w:val="el" w:eastAsia="el"/>
        </w:rPr>
      </w:pPr>
      <w:r>
        <w:rPr>
          <w:lang w:val="el" w:eastAsia="el"/>
        </w:rPr>
        <w:t>"Μικτή Σύμβάση" νοείτάι κάθε σύμβάση της οποίάς το άντικείμενο δεν άφορά άποκλειστικά την εκτέλεση έργων ή την πάροχή υπηρεσιών άλλά περιλάμβάνει στοιχεία κάι άπό τις δύο προαναφερόμενες δραστηριότητες.</w:t>
      </w:r>
    </w:p>
    <w:p>
      <w:pPr>
        <w:spacing w:before="240" w:after="240"/>
        <w:rPr>
          <w:lang w:val="el" w:eastAsia="el"/>
        </w:rPr>
      </w:pPr>
      <w:r>
        <w:rPr>
          <w:lang w:val="el" w:eastAsia="el"/>
        </w:rPr>
        <w:t>"Προκήρυξη" ή "Προκήρυξη Διαγωνισμού" νοείται το έγγραφο με το οποίο η Αναθέτουσα Αρχή:</w:t>
      </w:r>
    </w:p>
    <w:p>
      <w:pPr>
        <w:pStyle w:val="StructureList1"/>
        <w:spacing w:before="120" w:after="0"/>
        <w:rPr>
          <w:lang w:val="el" w:eastAsia="el"/>
        </w:rPr>
      </w:pPr>
      <w:r>
        <w:rPr>
          <w:lang w:val="el" w:eastAsia="el"/>
        </w:rPr>
        <w:t>-</w:t>
      </w:r>
      <w:r>
        <w:rPr>
          <w:lang w:val="en" w:eastAsia="en"/>
        </w:rPr>
        <w:tab/>
      </w:r>
      <w:r>
        <w:rPr>
          <w:lang w:val="el" w:eastAsia="el"/>
        </w:rPr>
        <w:t>καθορίζει τη μορφή και τα επί μέρους στάδια της Διαδικασίας Ανάθεσης,</w:t>
      </w:r>
    </w:p>
    <w:p>
      <w:pPr>
        <w:pStyle w:val="StructureList1"/>
        <w:spacing w:before="120" w:after="0"/>
        <w:rPr>
          <w:lang w:val="el" w:eastAsia="el"/>
        </w:rPr>
      </w:pPr>
      <w:r>
        <w:rPr>
          <w:lang w:val="el" w:eastAsia="el"/>
        </w:rPr>
        <w:t>-</w:t>
      </w:r>
      <w:r>
        <w:rPr>
          <w:lang w:val="en" w:eastAsia="en"/>
        </w:rPr>
        <w:tab/>
      </w:r>
      <w:r>
        <w:rPr>
          <w:lang w:val="el" w:eastAsia="el"/>
        </w:rPr>
        <w:t>περιγράφει το αντικείμενο της σύμβασης που προτί- θεται να αναθέσει και, ενδεχομένως, συγκεκριμένους ουσιώδεις όρους αυτής,</w:t>
      </w:r>
    </w:p>
    <w:p>
      <w:pPr>
        <w:pStyle w:val="StructureList1"/>
        <w:spacing w:before="120" w:after="0"/>
        <w:rPr>
          <w:lang w:val="el" w:eastAsia="el"/>
        </w:rPr>
      </w:pPr>
      <w:r>
        <w:rPr>
          <w:lang w:val="el" w:eastAsia="el"/>
        </w:rPr>
        <w:t>-</w:t>
      </w:r>
      <w:r>
        <w:rPr>
          <w:lang w:val="en" w:eastAsia="en"/>
        </w:rPr>
        <w:tab/>
      </w:r>
      <w:r>
        <w:rPr>
          <w:lang w:val="el" w:eastAsia="el"/>
        </w:rPr>
        <w:t>περιγράφει το εκτιμώμενο συμβατικό αντάλλαγμα ή το εκτιμώμενο αντίτιμο παροχής υπηρεσιών, εφόσον είναι αντικειμενικά δυνατός ο προσδιορισμός τους,</w:t>
      </w:r>
    </w:p>
    <w:p>
      <w:pPr>
        <w:pStyle w:val="StructureList1"/>
        <w:spacing w:before="120" w:after="0"/>
        <w:rPr>
          <w:lang w:val="el" w:eastAsia="el"/>
        </w:rPr>
      </w:pPr>
      <w:r>
        <w:rPr>
          <w:lang w:val="el" w:eastAsia="el"/>
        </w:rPr>
        <w:t>-</w:t>
      </w:r>
      <w:r>
        <w:rPr>
          <w:lang w:val="en" w:eastAsia="en"/>
        </w:rPr>
        <w:tab/>
      </w:r>
      <w:r>
        <w:rPr>
          <w:lang w:val="el" w:eastAsia="el"/>
        </w:rPr>
        <w:t>αναφέρει τα δικαιώματα και τις υποχρεώσεις της Ανα- θέτουσας Αρχής και τις τυχόν ειδικές ρυθμίσεις και δικαιώματα των οποίων μπορεί να κάνει χρήση, όπως δικαίωμα περιορισμού Υποψηφίων, δικαίωμα να ζητά διευκρινίσεις και συμπληρώσεις,</w:t>
      </w:r>
    </w:p>
    <w:p>
      <w:pPr>
        <w:pStyle w:val="StructureList1"/>
        <w:spacing w:before="120" w:after="0"/>
        <w:rPr>
          <w:lang w:val="el" w:eastAsia="el"/>
        </w:rPr>
      </w:pPr>
      <w:r>
        <w:rPr>
          <w:lang w:val="el" w:eastAsia="el"/>
        </w:rPr>
        <w:t>-</w:t>
      </w:r>
      <w:r>
        <w:rPr>
          <w:lang w:val="en" w:eastAsia="en"/>
        </w:rPr>
        <w:tab/>
      </w:r>
      <w:r>
        <w:rPr>
          <w:lang w:val="el" w:eastAsia="el"/>
        </w:rPr>
        <w:t>αναφέρει τις εφαρμοστέες στη Διαδικασία Ανάθεσης νομοθετικές διατάξεις,</w:t>
      </w:r>
    </w:p>
    <w:p>
      <w:pPr>
        <w:pStyle w:val="StructureList1"/>
        <w:spacing w:before="120" w:after="0"/>
        <w:rPr>
          <w:lang w:val="el" w:eastAsia="el"/>
        </w:rPr>
      </w:pPr>
      <w:r>
        <w:rPr>
          <w:lang w:val="el" w:eastAsia="el"/>
        </w:rPr>
        <w:t>-</w:t>
      </w:r>
      <w:r>
        <w:rPr>
          <w:lang w:val="en" w:eastAsia="en"/>
        </w:rPr>
        <w:tab/>
      </w:r>
      <w:r>
        <w:rPr>
          <w:lang w:val="el" w:eastAsia="el"/>
        </w:rPr>
        <w:t>καθορίζει τα προσόντα και τις ικανότητες που πρέπει να συγκεντρώνουν οι Υποψήφιοι και</w:t>
      </w:r>
    </w:p>
    <w:p>
      <w:pPr>
        <w:pStyle w:val="StructureList1"/>
        <w:spacing w:before="120" w:after="0"/>
        <w:rPr>
          <w:lang w:val="el" w:eastAsia="el"/>
        </w:rPr>
      </w:pPr>
      <w:r>
        <w:rPr>
          <w:lang w:val="el" w:eastAsia="el"/>
        </w:rPr>
        <w:t>-</w:t>
      </w:r>
      <w:r>
        <w:rPr>
          <w:lang w:val="en" w:eastAsia="en"/>
        </w:rPr>
        <w:tab/>
      </w:r>
      <w:r>
        <w:rPr>
          <w:lang w:val="el" w:eastAsia="el"/>
        </w:rPr>
        <w:t>προσδιορίζει τους άλλους λοιπούς όρους που θα ισχύ- σουν κατά τη Διαδικασία Ανάθεσης, καθώς και τα παραρτήματα αυτού.</w:t>
      </w:r>
    </w:p>
    <w:p>
      <w:pPr>
        <w:spacing w:before="240" w:after="240"/>
        <w:rPr>
          <w:lang w:val="el" w:eastAsia="el"/>
        </w:rPr>
      </w:pPr>
      <w:r>
        <w:rPr>
          <w:lang w:val="el" w:eastAsia="el"/>
        </w:rPr>
        <w:t>"Προσφέρων" νοείται κάθε Ιδιωτικός Φορέας που έχει υποβάλει Προσφορά στο πλαίσιο Διαδικασίας Ανάθεσης. Προσφέρων μπορεί να είναι κάθε κατ’ επάγγελμα εργολήπτης ή πάροχος υπηρεσιών και κάθε φυσικό ή νομικό πρόσωπο με αντικείμενο δραστηριότητας που περιλαμβάνει το αντικείμενο στο οποίο αφορά το προς εκτέλεση έργο ή υπηρεσία, εφόσον εκτελεί τα αντίστοιχα έργα ή παρέχει τις ζητούμενες υπηρεσίες στην ελεύθερη αγορά.</w:t>
      </w:r>
    </w:p>
    <w:p>
      <w:pPr>
        <w:spacing w:before="240" w:after="240"/>
        <w:rPr>
          <w:lang w:val="el" w:eastAsia="el"/>
        </w:rPr>
      </w:pPr>
      <w:r>
        <w:rPr>
          <w:lang w:val="el" w:eastAsia="el"/>
        </w:rPr>
        <w:t>"Προσφορά" νοείται το σύνολο των οικονομικών, τεχνικών, χρηματοδοτικών και άλλων προτάσεων που υποβάλλουν οι Υποψήφιοι για την εκτέλεση έργων ή την παροχή υπηρεσιών στο πλαίσιο Διαδικασίας Ανάθεσης, κατόπιν πρόσκλησης της Αναθέτουσας Αρχής και σύμφωνα με τις απαιτήσεις που αυτή έχει θέσει με την Προκήρυξη και τα παραρτήματά της και τα τυχόν άλλα έγγραφα της Διαδικασίας Ανάθεσης.</w:t>
      </w:r>
    </w:p>
    <w:p>
      <w:pPr>
        <w:spacing w:before="240" w:after="240"/>
        <w:rPr>
          <w:lang w:val="el" w:eastAsia="el"/>
        </w:rPr>
      </w:pPr>
      <w:r>
        <w:rPr>
          <w:lang w:val="el" w:eastAsia="el"/>
        </w:rPr>
        <w:t>"Συμβάσεις" νοούνται οι Μικτές Συμβάσεις, οι Συμβάσεις Έργων και οι Συμβάσεις Υπηρεσιών.</w:t>
      </w:r>
    </w:p>
    <w:p>
      <w:pPr>
        <w:spacing w:before="240" w:after="240"/>
        <w:rPr>
          <w:lang w:val="el" w:eastAsia="el"/>
        </w:rPr>
      </w:pPr>
      <w:r>
        <w:rPr>
          <w:lang w:val="el" w:eastAsia="el"/>
        </w:rPr>
        <w:t>"Συμβάσεις Έργου" νοούνται οι συμβάσεις που έχουν ως αντικείμενο είτε την εκτέλεση, είτε συγχρόνως τη μελέτη και την εκτέλεση, εργασιών που αφορούν στην εκτέλεση, με οποιαδήποτε μέσα, ενός έργου το οποίο αντα- ποκρίνεται στις οριζόμενες από την Αναθέτουσα Αρχή ανάγκες.</w:t>
      </w:r>
    </w:p>
    <w:p>
      <w:pPr>
        <w:spacing w:before="240" w:after="240"/>
        <w:rPr>
          <w:lang w:val="el" w:eastAsia="el"/>
        </w:rPr>
      </w:pPr>
      <w:r>
        <w:rPr>
          <w:lang w:val="el" w:eastAsia="el"/>
        </w:rPr>
        <w:t>"Συμβάσεις Υπηρεσιών" νοούνται οι συμβάσεις, πλην των Συμβάσεων Έργων, που έχουν ως αντικείμενο την παροχή υπηρεσιών οποιοσδήποτε φύσης.</w:t>
      </w:r>
    </w:p>
    <w:p>
      <w:pPr>
        <w:spacing w:before="240" w:after="240"/>
        <w:rPr>
          <w:lang w:val="el" w:eastAsia="el"/>
        </w:rPr>
      </w:pPr>
      <w:r>
        <w:rPr>
          <w:lang w:val="el" w:eastAsia="el"/>
        </w:rPr>
        <w:t>"Υποψήφιος" νοείται κάθε Ιδιωτικός Φορέας (ή οι ενώσεις ή κοινοπραξίες Ιδιωτικών Φορέων) που συμμετέχει σε Διαδικασία Ανάθεσης.</w:t>
      </w:r>
    </w:p>
    <w:p>
      <w:pPr>
        <w:pStyle w:val="Heading6"/>
        <w:spacing w:before="240" w:after="240"/>
        <w:rPr>
          <w:lang w:val="el" w:eastAsia="el"/>
        </w:rPr>
      </w:pPr>
      <w:r>
        <w:rPr>
          <w:b/>
          <w:bCs/>
          <w:lang w:val="el" w:eastAsia="el"/>
        </w:rPr>
        <w:t>Άρθρο 9Γε</w:t>
      </w:r>
    </w:p>
    <w:p>
      <w:pPr>
        <w:pStyle w:val="Heading6"/>
        <w:spacing w:before="240" w:after="240"/>
        <w:rPr>
          <w:lang w:val="el" w:eastAsia="el"/>
        </w:rPr>
      </w:pPr>
      <w:r>
        <w:rPr>
          <w:b/>
          <w:bCs/>
          <w:lang w:val="el" w:eastAsia="el"/>
        </w:rPr>
        <w:t>νικές Αρχές</w:t>
      </w:r>
    </w:p>
    <w:p>
      <w:pPr>
        <w:pStyle w:val="MainText"/>
        <w:spacing w:before="120" w:after="0"/>
        <w:rPr>
          <w:lang w:val="el" w:eastAsia="el"/>
        </w:rPr>
      </w:pPr>
      <w:r>
        <w:rPr>
          <w:b/>
          <w:bCs/>
          <w:lang w:val="el" w:eastAsia="el"/>
        </w:rPr>
        <w:t>1.</w:t>
      </w:r>
      <w:r>
        <w:rPr>
          <w:lang w:val="el" w:eastAsia="el"/>
        </w:rPr>
        <w:t xml:space="preserve"> Γενικές Αρχές</w:t>
      </w:r>
    </w:p>
    <w:p>
      <w:pPr>
        <w:spacing w:before="240" w:after="240"/>
        <w:rPr>
          <w:lang w:val="el" w:eastAsia="el"/>
        </w:rPr>
      </w:pPr>
      <w:r>
        <w:rPr>
          <w:lang w:val="el" w:eastAsia="el"/>
        </w:rPr>
        <w:t>(α) Στο πλαίσιο των Διαδικασιών Ανάθεσης και στις σχέσεις του Δημόσιου Φορέα που ενεργεί ως Αναθέτουσα Αρχή με τους Υποψηφίους ή Προσφέροντες, καθώς και με κάθε τρίτο εμπλεκόμενο πρόσωπο, ισχύουν οι αρχές της ίσης μεταχείρισης, της διαφάνειας, της αναλογικότη- τας, της αμοιβαίας αναγνώρισης, της προστασίας του δημόσιου συμφέροντος, της προστασίας των δικαιωμάτων των ιδιωτών, της ελευθερίας του ανταγωνισμού και της προστασίας του περιβάλλοντος και της βιώσιμης και αειφόρου ανάπτυξης, όπως αυτές ορίζονται στην παράγραφο 2.</w:t>
      </w:r>
    </w:p>
    <w:p>
      <w:pPr>
        <w:spacing w:before="240" w:after="240"/>
        <w:rPr>
          <w:lang w:val="el" w:eastAsia="el"/>
        </w:rPr>
      </w:pPr>
      <w:r>
        <w:rPr>
          <w:lang w:val="el" w:eastAsia="el"/>
        </w:rPr>
        <w:t>(β) Οι διατάξεις της παραγράφου 2 εφαρμόζονται σε όλες τις Διαδικασίες Ανάθεσης ανεξαρτήτως του είδους της Σύμβασης της οποίας επιδιώκεται η σύναψη.</w:t>
      </w:r>
    </w:p>
    <w:p>
      <w:pPr>
        <w:pStyle w:val="MainText"/>
        <w:spacing w:before="120" w:after="0"/>
        <w:rPr>
          <w:lang w:val="el" w:eastAsia="el"/>
        </w:rPr>
      </w:pPr>
      <w:r>
        <w:rPr>
          <w:b/>
          <w:bCs/>
          <w:lang w:val="el" w:eastAsia="el"/>
        </w:rPr>
        <w:t>2.</w:t>
      </w:r>
      <w:r>
        <w:rPr>
          <w:lang w:val="el" w:eastAsia="el"/>
        </w:rPr>
        <w:t xml:space="preserve"> Εξειδίκευση γενικών αρχών</w:t>
      </w:r>
    </w:p>
    <w:p>
      <w:pPr>
        <w:spacing w:before="240" w:after="240"/>
        <w:rPr>
          <w:lang w:val="el" w:eastAsia="el"/>
        </w:rPr>
      </w:pPr>
      <w:r>
        <w:rPr>
          <w:lang w:val="el" w:eastAsia="el"/>
        </w:rPr>
        <w:t>Στο νόμο αυτόν οι γενικές αρχές της παραγράφου 1 του άρθρου αυτού έχουν την ακόλουθη έννοια:</w:t>
      </w:r>
    </w:p>
    <w:p>
      <w:pPr>
        <w:spacing w:before="240" w:after="240"/>
        <w:rPr>
          <w:lang w:val="el" w:eastAsia="el"/>
        </w:rPr>
      </w:pPr>
      <w:r>
        <w:rPr>
          <w:lang w:val="el" w:eastAsia="el"/>
        </w:rPr>
        <w:t>(α) Ίση μεταχείριση σημαίνει την αποφυγή οποιοσδήποτε διάκρισης με βάση την ιθαγένεια ή οποιοδήποτε άλλο κριτήριο που δεν δικαιολογείται από αντικειμενικούς λόγους. Στο περιεχόμενο της αρχής αυτής υπάγεται όχι μόνο ο καθορισμός όρων πρόσβασης σε μια οικονομική δραστηριότητα χωρίς διακρίσεις, αλλά και η λήψη από τις δημόσιες αρχές όλων των μέτρων που είναι σε θέση να εξασφαλίζουν την άσκηση αυτής της δραστηριότητας.</w:t>
      </w:r>
    </w:p>
    <w:p>
      <w:pPr>
        <w:spacing w:before="240" w:after="240"/>
        <w:rPr>
          <w:lang w:val="el" w:eastAsia="el"/>
        </w:rPr>
      </w:pPr>
      <w:r>
        <w:rPr>
          <w:lang w:val="el" w:eastAsia="el"/>
        </w:rPr>
        <w:t>(β) Διαφάνεια είναι η δημοσιοποίηση της πρόθεσης της Αναθέτουσας Αρχής να προβεί στη σύναψη Σύμβασης Έργου ή Υπηρεσιών ή Μικτής Σύμβασης, ώστε να εξασφαλίζεται η δημιουργία συνθηκών ανταγωνισμού χωρίς στρεβλώσεις.</w:t>
      </w:r>
    </w:p>
    <w:p>
      <w:pPr>
        <w:spacing w:before="240" w:after="240"/>
        <w:rPr>
          <w:lang w:val="el" w:eastAsia="el"/>
        </w:rPr>
      </w:pPr>
      <w:r>
        <w:rPr>
          <w:lang w:val="el" w:eastAsia="el"/>
        </w:rPr>
        <w:t>(γ) Αναλογικότητα σημαίνει ότι κάθε μέτρο που επιλέγεται από την Αναθέτουσα Αρχή πρέπει να είναι αναγκαίο και πρόσφορο για την επίτευξη του στόχου, στον οποίο αποβλέπει, και να προκαλεί τα λιγότερο δυνατά προβλήματα στην άσκηση μιας οικονομικής δραστηριότητας. Ιδίως στα πλαίσια των Διαδικασιών Ανάθεσης δεν επιτρέπεται να αξιώνονται τεχνικές, επαγγελματικές ή χρηματοοικονομικές ικανότητες δυσανάλογες και υπερβολικές σε σχέση με το αντικείμενο της σχετικής Σύμβασης Έργου ή Υπηρεσιών ή της Μικτής Σύμβασης.</w:t>
      </w:r>
    </w:p>
    <w:p>
      <w:pPr>
        <w:spacing w:before="240" w:after="240"/>
        <w:rPr>
          <w:lang w:val="el" w:eastAsia="el"/>
        </w:rPr>
      </w:pPr>
      <w:r>
        <w:rPr>
          <w:lang w:val="el" w:eastAsia="el"/>
        </w:rPr>
        <w:t>(δ) Αμοιβαία αναγνώριση σημαίνει ότι η Αναθέτουσα Αρχή υποχρεούται να δεχθεί τις τεχνικές προδιαγραφές, τους ελέγχους, καθώς επίσης τους τίτλους, τα πιστοποιητικά και τα προσόντα που απαιτούνται σε άλλο κράτος - μέλος της Ευρωπαϊκής Ένωσης, στο μέτρο που αναγνωρίζονται ως ισοδύναμα με εκείνα τα οποία απαιτούνται στην Ελλάδα.</w:t>
      </w:r>
    </w:p>
    <w:p>
      <w:pPr>
        <w:spacing w:before="240" w:after="240"/>
        <w:rPr>
          <w:lang w:val="el" w:eastAsia="el"/>
        </w:rPr>
      </w:pPr>
      <w:r>
        <w:rPr>
          <w:lang w:val="el" w:eastAsia="el"/>
        </w:rPr>
        <w:t>(ε) Προστασία του δημόσιου συμφέροντος σημαίνει ότι κατά τη λήψη της απόφασης για την ανάθεση Σύμβασης Έργου ή Υπηρεσιών ή Μικτής Σύμβασης λαμβάνονται υπόψη:</w:t>
      </w:r>
    </w:p>
    <w:p>
      <w:pPr>
        <w:pStyle w:val="StructureList1"/>
        <w:spacing w:before="120" w:after="0"/>
        <w:rPr>
          <w:lang w:val="el" w:eastAsia="el"/>
        </w:rPr>
      </w:pPr>
      <w:r>
        <w:rPr>
          <w:lang w:val="el" w:eastAsia="el"/>
        </w:rPr>
        <w:t>-</w:t>
      </w:r>
      <w:r>
        <w:rPr>
          <w:lang w:val="en" w:eastAsia="en"/>
        </w:rPr>
        <w:tab/>
      </w:r>
      <w:r>
        <w:rPr>
          <w:lang w:val="el" w:eastAsia="el"/>
        </w:rPr>
        <w:t>οι σχετικές χρηματοδοτικές ανάγκες και η κατά το δυνατό ελαχιστοποίηση της οικονομικής επιβάρυνσης ή συμβολής της Αναθέτουσας Αρχής,</w:t>
      </w:r>
    </w:p>
    <w:p>
      <w:pPr>
        <w:pStyle w:val="StructureList1"/>
        <w:spacing w:before="120" w:after="0"/>
        <w:rPr>
          <w:lang w:val="el" w:eastAsia="el"/>
        </w:rPr>
      </w:pPr>
      <w:r>
        <w:rPr>
          <w:lang w:val="el" w:eastAsia="el"/>
        </w:rPr>
        <w:t>-</w:t>
      </w:r>
      <w:r>
        <w:rPr>
          <w:lang w:val="en" w:eastAsia="en"/>
        </w:rPr>
        <w:tab/>
      </w:r>
      <w:r>
        <w:rPr>
          <w:lang w:val="el" w:eastAsia="el"/>
        </w:rPr>
        <w:t>οι ανάγκες των χρηστών για βελτιωμένες υπηρεσίες και</w:t>
      </w:r>
    </w:p>
    <w:p>
      <w:pPr>
        <w:pStyle w:val="StructureList1"/>
        <w:spacing w:before="120" w:after="0"/>
        <w:rPr>
          <w:lang w:val="el" w:eastAsia="el"/>
        </w:rPr>
      </w:pPr>
      <w:r>
        <w:rPr>
          <w:lang w:val="el" w:eastAsia="el"/>
        </w:rPr>
        <w:t>-</w:t>
      </w:r>
      <w:r>
        <w:rPr>
          <w:lang w:val="en" w:eastAsia="en"/>
        </w:rPr>
        <w:tab/>
      </w:r>
      <w:r>
        <w:rPr>
          <w:lang w:val="el" w:eastAsia="el"/>
        </w:rPr>
        <w:t>η ανάγκη χρήσης εξειδικευμένης τεχνογνωσίας.</w:t>
      </w:r>
    </w:p>
    <w:p>
      <w:pPr>
        <w:spacing w:before="240" w:after="240"/>
        <w:rPr>
          <w:lang w:val="el" w:eastAsia="el"/>
        </w:rPr>
      </w:pPr>
      <w:r>
        <w:rPr>
          <w:lang w:val="el" w:eastAsia="el"/>
        </w:rPr>
        <w:t>(στ) Προστασία των δικαιωμάτων των ιδιωτών σημαίνει ότι οι αποφάσεις, θετικές, αρνητικές ή απορριπτικές, πρέπει να είναι αιτιολογημένες και να μπορούν να αποτελούν αντικείμενο ένδικης προστασίας των Ιδιωτικών Φορέων και των ιδιωτών εν γένει. Στην έννοια της ένδικης προστασίας περιλαμβάνεται και η προσωρινή ένδικη προστασία.</w:t>
      </w:r>
    </w:p>
    <w:p>
      <w:pPr>
        <w:spacing w:before="240" w:after="240"/>
        <w:rPr>
          <w:lang w:val="el" w:eastAsia="el"/>
        </w:rPr>
      </w:pPr>
      <w:r>
        <w:rPr>
          <w:lang w:val="el" w:eastAsia="el"/>
        </w:rPr>
        <w:t>(ζ) Αρχή του ελεύθερου ανταγωνισμού σημαίνει ότι:</w:t>
      </w:r>
    </w:p>
    <w:p>
      <w:pPr>
        <w:pStyle w:val="StructureList1"/>
        <w:spacing w:before="120" w:after="0"/>
        <w:rPr>
          <w:lang w:val="el" w:eastAsia="el"/>
        </w:rPr>
      </w:pPr>
      <w:r>
        <w:rPr>
          <w:lang w:val="el" w:eastAsia="el"/>
        </w:rPr>
        <w:t>-</w:t>
      </w:r>
      <w:r>
        <w:rPr>
          <w:lang w:val="en" w:eastAsia="en"/>
        </w:rPr>
        <w:tab/>
      </w:r>
      <w:r>
        <w:rPr>
          <w:lang w:val="el" w:eastAsia="el"/>
        </w:rPr>
        <w:t>διασφαλίζεται η μεγαλύτερη δυνατή συμμετοχή Υποψηφίων που είναι ικανοί να εκτελέσουν τα έργα ή να παράσχουν τις υπηρεσίες που επιθυμεί η Αναθέτουσα Αρχή,</w:t>
      </w:r>
    </w:p>
    <w:p>
      <w:pPr>
        <w:pStyle w:val="StructureList1"/>
        <w:spacing w:before="120" w:after="0"/>
        <w:rPr>
          <w:lang w:val="el" w:eastAsia="el"/>
        </w:rPr>
      </w:pPr>
      <w:r>
        <w:rPr>
          <w:lang w:val="el" w:eastAsia="el"/>
        </w:rPr>
        <w:t>-</w:t>
      </w:r>
      <w:r>
        <w:rPr>
          <w:lang w:val="en" w:eastAsia="en"/>
        </w:rPr>
        <w:tab/>
      </w:r>
      <w:r>
        <w:rPr>
          <w:lang w:val="el" w:eastAsia="el"/>
        </w:rPr>
        <w:t>Ο διαγωνισμός διεξάγεται με ίσους όρους και αντικειμενικά κριτήρια και</w:t>
      </w:r>
    </w:p>
    <w:p>
      <w:pPr>
        <w:pStyle w:val="StructureList1"/>
        <w:spacing w:before="120" w:after="0"/>
        <w:rPr>
          <w:lang w:val="el" w:eastAsia="el"/>
        </w:rPr>
      </w:pPr>
      <w:r>
        <w:rPr>
          <w:lang w:val="el" w:eastAsia="el"/>
        </w:rPr>
        <w:t>-</w:t>
      </w:r>
      <w:r>
        <w:rPr>
          <w:lang w:val="en" w:eastAsia="en"/>
        </w:rPr>
        <w:tab/>
      </w:r>
      <w:r>
        <w:rPr>
          <w:lang w:val="el" w:eastAsia="el"/>
        </w:rPr>
        <w:t>αποτρέπεται η δημιουργία μονοπωλιακών ή ολιγοπω- λιακών καταστάσεων ή στρεβλώσεων.</w:t>
      </w:r>
    </w:p>
    <w:p>
      <w:pPr>
        <w:spacing w:before="240" w:after="240"/>
        <w:rPr>
          <w:lang w:val="el" w:eastAsia="el"/>
        </w:rPr>
      </w:pPr>
      <w:r>
        <w:rPr>
          <w:lang w:val="el" w:eastAsia="el"/>
        </w:rPr>
        <w:t>(η) Αρχή της προστασίας του περιβάλλοντος και της βιώσιμης και αειφόρου ανάπτυξης σημαίνει ότι κατά τον προγραμματισμό και την εκτέλεση των Συμβάσεων Έργου η Υπηρεσιών ή των Μικτών Συμβάσεων, λαμβάνεται υπόψη ότι τσ φυσικό και τσ ανθρωπσγενές περιβάλλσν συνιστά αγαθό πσυ πρσστατεύεται αυτστελώς, πρσκειμέ- νσυ να εξασφαλισθεί η σικσλσγική ισσρρσπία και να δια- φυλαχθσύν σι φυσικσίπόρσι πρσς χάρη των επόμενων γενεών.</w:t>
      </w:r>
    </w:p>
    <w:p>
      <w:pPr>
        <w:pStyle w:val="Heading6"/>
        <w:spacing w:before="240" w:after="240"/>
        <w:rPr>
          <w:lang w:val="el" w:eastAsia="el"/>
        </w:rPr>
      </w:pPr>
      <w:r>
        <w:rPr>
          <w:b/>
          <w:bCs/>
          <w:lang w:val="el" w:eastAsia="el"/>
        </w:rPr>
        <w:t>Άρθρο 10Α</w:t>
      </w:r>
    </w:p>
    <w:p>
      <w:pPr>
        <w:pStyle w:val="Heading6"/>
        <w:spacing w:before="240" w:after="240"/>
        <w:rPr>
          <w:lang w:val="el" w:eastAsia="el"/>
        </w:rPr>
      </w:pPr>
      <w:r>
        <w:rPr>
          <w:b/>
          <w:bCs/>
          <w:lang w:val="el" w:eastAsia="el"/>
        </w:rPr>
        <w:t>νάθεση</w:t>
      </w:r>
    </w:p>
    <w:p>
      <w:pPr>
        <w:pStyle w:val="MainText"/>
        <w:spacing w:before="120" w:after="0"/>
        <w:rPr>
          <w:lang w:val="el" w:eastAsia="el"/>
        </w:rPr>
      </w:pPr>
      <w:r>
        <w:rPr>
          <w:b/>
          <w:bCs/>
          <w:lang w:val="el" w:eastAsia="el"/>
        </w:rPr>
        <w:t>1.</w:t>
      </w:r>
      <w:r>
        <w:rPr>
          <w:lang w:val="el" w:eastAsia="el"/>
        </w:rPr>
        <w:t xml:space="preserve"> Κριτήρια Ανάθεσης</w:t>
      </w:r>
    </w:p>
    <w:p>
      <w:pPr>
        <w:spacing w:before="240" w:after="240"/>
        <w:rPr>
          <w:lang w:val="el" w:eastAsia="el"/>
        </w:rPr>
      </w:pPr>
      <w:r>
        <w:rPr>
          <w:lang w:val="el" w:eastAsia="el"/>
        </w:rPr>
        <w:t>Η ανάθεση των Συμβάσεων από το Δημόσιο Φορέα που ενεργεί ως Αναθέτουσα Αρχή γίνεται είτε με το κριτήριο της πλέον συμφέρουσας από οικονομική άποψη Προσφοράς είτε με το κριτήριο της χαμηλότερης τιμής.</w:t>
      </w:r>
    </w:p>
    <w:p>
      <w:pPr>
        <w:pStyle w:val="MainText"/>
        <w:spacing w:before="120" w:after="0"/>
        <w:rPr>
          <w:lang w:val="el" w:eastAsia="el"/>
        </w:rPr>
      </w:pPr>
      <w:r>
        <w:rPr>
          <w:b/>
          <w:bCs/>
          <w:lang w:val="el" w:eastAsia="el"/>
        </w:rPr>
        <w:t>2.</w:t>
      </w:r>
      <w:r>
        <w:rPr>
          <w:lang w:val="el" w:eastAsia="el"/>
        </w:rPr>
        <w:t xml:space="preserve"> Η πλέον συμφέρουσα από οικονομική άποψη Προσφορά</w:t>
      </w:r>
    </w:p>
    <w:p>
      <w:pPr>
        <w:spacing w:before="240" w:after="240"/>
        <w:rPr>
          <w:lang w:val="el" w:eastAsia="el"/>
        </w:rPr>
      </w:pPr>
      <w:r>
        <w:rPr>
          <w:lang w:val="el" w:eastAsia="el"/>
        </w:rPr>
        <w:t>Όταν η ανάθεση γίνεται με βάση το κριτήριο της πλέον συμφέρουσας από οικονομική άποψη Προσφοράς, η Αναθέτουσα Αρχή εξετάζει και συνεκτιμά, πλην των οικονομικών παραμέτρων και διάφορες άλλες παραμέτρους του αντικειμένου της Σύμβασης, όπως είναι η ποιότητα, η τιμή, η τεχνική αρτιότητα, τα αισθητικά και λειτουργικά χαρακτηριστικά, τα περιβαλλοντικά χαρακτηριστικά, το κόστος λειτουργίας, η αποδοτικότητα και η τεχνική συνδρομή, η ημερομηνία παράδοσης και η προθεσμία παράδοσης ή εκτέλεσης κ.λπ.. Τα κριτήρια αυτά πρέπει να προσδιορίζονται με σαφήνεια από την Αναθέτουσα Αρχή στο πλαίσιο της Διαδικασίας Ανάθεσης. Η σχετική στάθ- μιση που προσδίδει η Αναθέτουσα Αρχή σε καθένα από τα κριτήρια αυτά για τον προσδιορισμό της πλέον συμφέρουσας από οικονομική άποψη Προσφοράς πρέπει επίσης να γνωστοποιείται στους Υποψηφίους. Η στάθμιση αυτή μπορεί να εκφράζεται και με τον καθορισμό ανώτατου και κατώτατου ορίου (εύρους). Σε περίπτωση που η στάθμιση δεν είναι δυνατή, η Αναθέτουσα Αρχή προσδιορίζει την προτεραιότητα των κριτηρίων που έχει επιλέξει με την κατάρτιση πίνακα, όπου τα κριτήρια αυτά εμφαίνο- νται κατά φθίνουσα σειρά σπουδαιότητας.</w:t>
      </w:r>
    </w:p>
    <w:p>
      <w:pPr>
        <w:pStyle w:val="MainText"/>
        <w:spacing w:before="120" w:after="0"/>
        <w:rPr>
          <w:lang w:val="el" w:eastAsia="el"/>
        </w:rPr>
      </w:pPr>
      <w:r>
        <w:rPr>
          <w:b/>
          <w:bCs/>
          <w:lang w:val="el" w:eastAsia="el"/>
        </w:rPr>
        <w:t>3.</w:t>
      </w:r>
      <w:r>
        <w:rPr>
          <w:lang w:val="el" w:eastAsia="el"/>
        </w:rPr>
        <w:t xml:space="preserve"> Όταν η ανάθεση γίνεται με το κριτήριο της πλέον συμφέρουσας από οικονομική άποψη Προσφοράς, η Αναθέτουσα Αρχή μπορεί να επιτρέπει την υποβολή εναλλακτικών προσφορών. Η δυνατότητα αυτή πρέπει να επισημαί- νεται ρητά στην Προκήρυξη Διαγωνισμού, διαφορετικά οι εναλλακτικές προσφορές απορρίπτονται από την Αναθέτουσα Αρχή. Στο μέτρο που επιτρέπονται, οι ελάχιστες προϋποθέσεις που πρέπει να πληρούν οι εναλλακτικές προσφορές, καθώς και ο τρόπος υποβολής τους περιλαμβάνονται στην Προκήρυξη ή στα παραρτήματα αυτής. Η Αναθέτουσα Αρχή λαμβάνει υπόψη της αποκλειστικά και μόνο τις εναλλακτικές προσφορές που ανταπο- κρίνονται στις ελάχιστες προϋποθέσεις που έχει ορίσει.</w:t>
      </w:r>
    </w:p>
    <w:p>
      <w:pPr>
        <w:pStyle w:val="MainText"/>
        <w:spacing w:before="120" w:after="0"/>
        <w:rPr>
          <w:lang w:val="el" w:eastAsia="el"/>
        </w:rPr>
      </w:pPr>
      <w:r>
        <w:rPr>
          <w:b/>
          <w:bCs/>
          <w:lang w:val="el" w:eastAsia="el"/>
        </w:rPr>
        <w:t>4.</w:t>
      </w:r>
      <w:r>
        <w:rPr>
          <w:lang w:val="el" w:eastAsia="el"/>
        </w:rPr>
        <w:t xml:space="preserve"> Ασυνήθιστα χαμηλές Προσφορές και κρατικές ενισχύσεις</w:t>
      </w:r>
    </w:p>
    <w:p>
      <w:pPr>
        <w:spacing w:before="240" w:after="240"/>
        <w:rPr>
          <w:lang w:val="el" w:eastAsia="el"/>
        </w:rPr>
      </w:pPr>
      <w:r>
        <w:rPr>
          <w:lang w:val="el" w:eastAsia="el"/>
        </w:rPr>
        <w:t>Όταν οι Προσφορές που κατέθεσαν οι Προσφέροντες στην Αναθέτουσα Αρχή εμφανίζονται ασυνήθιστα χαμηλές σε σχέση με το εκτιμώμενο κόστος του αντικειμένου της Σύμβασης, η Αναθέτουσα Αρχή, πριν απορρίψει τις Προσφορές αυτές, οφείλει να ζητήσει γραπτώς διευκρινίσεις από τους Προσφέροντες. Οι διευκρινίσεις αυτές μπορούν να αφορούν ιδίως στη μέθοδο εκτέλεσης των έργων ή της παροχής των υπηρεσιών, τις τεχνικές λύσεις που προτείνονται, τις εξαιρετικά ευνοϊκές συνθήκες που ενδεχομένως συντρέχουν για την εκτέλεση των έργων ή την παροχή των υπηρεσιών και την ενδεχόμενη χορήγηση κρατικής ενίσχυσης στον Προσφέροντα. Εφόσον διαπιστωθεί ότι μια προσφορά είναι ασυνήθιστα χαμηλή λόγω κρατικής ενίσχυσης που θα χορηγηθεί στον Προσφέροντα, η Προσφορά μπορεί να απορρίπτεται αποκλειστικά για το λόγο αυτόν μόνο μετά από διαβούλευση με τον Προσφέροντα, και εφόσον αυτός δεν είναι σε θέση να αποδείξει, εντός εύλογης προθεσμίας την οποία τάσσει η Αναθέτουσα Αρχή, ότι η εν λόγω ενίσχυση θα χορηγηθεί σε νόμιμα πλαίσια.</w:t>
      </w:r>
    </w:p>
    <w:p>
      <w:pPr>
        <w:pStyle w:val="Heading6"/>
        <w:spacing w:before="240" w:after="240"/>
        <w:rPr>
          <w:lang w:val="el" w:eastAsia="el"/>
        </w:rPr>
      </w:pPr>
      <w:r>
        <w:rPr>
          <w:b/>
          <w:bCs/>
          <w:lang w:val="el" w:eastAsia="el"/>
        </w:rPr>
        <w:t>Άρθρο 11Δι</w:t>
      </w:r>
    </w:p>
    <w:p>
      <w:pPr>
        <w:pStyle w:val="Heading6"/>
        <w:spacing w:before="240" w:after="240"/>
        <w:rPr>
          <w:lang w:val="el" w:eastAsia="el"/>
        </w:rPr>
      </w:pPr>
      <w:r>
        <w:rPr>
          <w:b/>
          <w:bCs/>
          <w:lang w:val="el" w:eastAsia="el"/>
        </w:rPr>
        <w:t>αδικασίες Ανάθεσης</w:t>
      </w:r>
    </w:p>
    <w:p>
      <w:pPr>
        <w:pStyle w:val="MainText"/>
        <w:spacing w:before="120" w:after="0"/>
        <w:rPr>
          <w:lang w:val="el" w:eastAsia="el"/>
        </w:rPr>
      </w:pPr>
      <w:r>
        <w:rPr>
          <w:b/>
          <w:bCs/>
          <w:lang w:val="el" w:eastAsia="el"/>
        </w:rPr>
        <w:t>1.</w:t>
      </w:r>
      <w:r>
        <w:rPr>
          <w:lang w:val="el" w:eastAsia="el"/>
        </w:rPr>
        <w:t xml:space="preserve"> Ανοικτές και κλειστές διαδικασίες</w:t>
      </w:r>
    </w:p>
    <w:p>
      <w:pPr>
        <w:spacing w:before="240" w:after="240"/>
        <w:rPr>
          <w:lang w:val="el" w:eastAsia="el"/>
        </w:rPr>
      </w:pPr>
      <w:r>
        <w:rPr>
          <w:lang w:val="el" w:eastAsia="el"/>
        </w:rPr>
        <w:t>Για την ανάθεση και σύναψη Μικτών Συμβάσεων, Συμβάσεων Έργου και Συμβάσεων Υπηρεσιών, οι Αναθέτου- σες Αρχές εφαρμόζουν είτε Διαδικασίες Ανοικτού Τύπου είτε Διαδικασίες Κλειστού Τύπου.</w:t>
      </w:r>
    </w:p>
    <w:p>
      <w:pPr>
        <w:pStyle w:val="MainText"/>
        <w:spacing w:before="120" w:after="0"/>
        <w:rPr>
          <w:lang w:val="el" w:eastAsia="el"/>
        </w:rPr>
      </w:pPr>
      <w:r>
        <w:rPr>
          <w:b/>
          <w:bCs/>
          <w:lang w:val="el" w:eastAsia="el"/>
        </w:rPr>
        <w:t>2.</w:t>
      </w:r>
      <w:r>
        <w:rPr>
          <w:lang w:val="el" w:eastAsia="el"/>
        </w:rPr>
        <w:t xml:space="preserve"> Όροι Διαδικασίας Ανταγωνιστικού Διαλόγου</w:t>
      </w:r>
    </w:p>
    <w:p>
      <w:pPr>
        <w:spacing w:before="240" w:after="240"/>
        <w:rPr>
          <w:lang w:val="el" w:eastAsia="el"/>
        </w:rPr>
      </w:pPr>
      <w:r>
        <w:rPr>
          <w:lang w:val="el" w:eastAsia="el"/>
        </w:rPr>
        <w:t>Υπό τους όρους που προβλέπονται στο άρθρο 13, οι Ανάθέτουσες Αρχές μπορούν να συνάπτουν Μικτές Συμβάσεις, Συμβάσεις Έργου και Συμβάσεις Υπηρεσιών ακολουθώντας Διαδικασίες Ανταγωνιστικού Διαλόγου.</w:t>
      </w:r>
    </w:p>
    <w:p>
      <w:pPr>
        <w:pStyle w:val="MainText"/>
        <w:spacing w:before="120" w:after="0"/>
        <w:rPr>
          <w:lang w:val="el" w:eastAsia="el"/>
        </w:rPr>
      </w:pPr>
      <w:r>
        <w:rPr>
          <w:b/>
          <w:bCs/>
          <w:lang w:val="el" w:eastAsia="el"/>
        </w:rPr>
        <w:t>3.</w:t>
      </w:r>
      <w:r>
        <w:rPr>
          <w:lang w:val="el" w:eastAsia="el"/>
        </w:rPr>
        <w:t xml:space="preserve"> Όροι Διαδικασίας Διαπραγμάτευσης</w:t>
      </w:r>
    </w:p>
    <w:p>
      <w:pPr>
        <w:spacing w:before="240" w:after="240"/>
        <w:rPr>
          <w:lang w:val="el" w:eastAsia="el"/>
        </w:rPr>
      </w:pPr>
      <w:r>
        <w:rPr>
          <w:lang w:val="el" w:eastAsia="el"/>
        </w:rPr>
        <w:t>Υπό τους όρους που προβλέπονται στο άρθρο 14 οι Αναθέτουσες Αρχές μπορούν να συνάπτουν Συμβάσεις Έργου και Συμβάσεις Υπηρεσιών ακολουθώντας Διαδικασίες Διαπραγμάτευσης.</w:t>
      </w:r>
    </w:p>
    <w:p>
      <w:pPr>
        <w:pStyle w:val="Heading6"/>
        <w:spacing w:before="240" w:after="240"/>
        <w:rPr>
          <w:lang w:val="el" w:eastAsia="el"/>
        </w:rPr>
      </w:pPr>
      <w:r>
        <w:rPr>
          <w:b/>
          <w:bCs/>
          <w:lang w:val="el" w:eastAsia="el"/>
        </w:rPr>
        <w:t>Άρθρο 12Γε</w:t>
      </w:r>
    </w:p>
    <w:p>
      <w:pPr>
        <w:pStyle w:val="Heading6"/>
        <w:spacing w:before="240" w:after="240"/>
        <w:rPr>
          <w:lang w:val="el" w:eastAsia="el"/>
        </w:rPr>
      </w:pPr>
      <w:r>
        <w:rPr>
          <w:b/>
          <w:bCs/>
          <w:lang w:val="el" w:eastAsia="el"/>
        </w:rPr>
        <w:t>νικές διατάξεις για τη διεξαγωγήτων Διαδικασιών Ανάθεσης</w:t>
      </w:r>
    </w:p>
    <w:p>
      <w:pPr>
        <w:pStyle w:val="MainText"/>
        <w:spacing w:before="120" w:after="0"/>
        <w:rPr>
          <w:lang w:val="el" w:eastAsia="el"/>
        </w:rPr>
      </w:pPr>
      <w:r>
        <w:rPr>
          <w:b/>
          <w:bCs/>
          <w:lang w:val="el" w:eastAsia="el"/>
        </w:rPr>
        <w:t>1.</w:t>
      </w:r>
      <w:r>
        <w:rPr>
          <w:lang w:val="el" w:eastAsia="el"/>
        </w:rPr>
        <w:t xml:space="preserve"> Ελάχιστα προσόντα και ικανότητες</w:t>
      </w:r>
    </w:p>
    <w:p>
      <w:pPr>
        <w:spacing w:before="240" w:after="240"/>
        <w:rPr>
          <w:lang w:val="el" w:eastAsia="el"/>
        </w:rPr>
      </w:pPr>
      <w:r>
        <w:rPr>
          <w:lang w:val="el" w:eastAsia="el"/>
        </w:rPr>
        <w:t>Με την επιφύλαξη της τήρησης των γενικών αρχών που περιγράφονται στο άρθρο 9, η Αναθέτουσα Αρχή μπορεί να καθορίζει τα ελάχιστα προσόντα και ικανότητες που οφείλουν να συγκεντρώνουν οι Υποψήφιοι. Τα ελάχιστα αυτά προσόντα και ικανότητες αναφέρονται στην Προκήρυξη Διαγωνισμού.</w:t>
      </w:r>
    </w:p>
    <w:p>
      <w:pPr>
        <w:pStyle w:val="MainText"/>
        <w:spacing w:before="120" w:after="0"/>
        <w:rPr>
          <w:lang w:val="el" w:eastAsia="el"/>
        </w:rPr>
      </w:pPr>
      <w:r>
        <w:rPr>
          <w:b/>
          <w:bCs/>
          <w:lang w:val="el" w:eastAsia="el"/>
        </w:rPr>
        <w:t>2.</w:t>
      </w:r>
      <w:r>
        <w:rPr>
          <w:lang w:val="el" w:eastAsia="el"/>
        </w:rPr>
        <w:t xml:space="preserve"> Περιορισμός Υποψηφίων</w:t>
      </w:r>
    </w:p>
    <w:p>
      <w:pPr>
        <w:spacing w:before="240" w:after="240"/>
        <w:rPr>
          <w:lang w:val="el" w:eastAsia="el"/>
        </w:rPr>
      </w:pPr>
      <w:r>
        <w:rPr>
          <w:lang w:val="el" w:eastAsia="el"/>
        </w:rPr>
        <w:t>Στις Διαδικασίες Κλειστού Τύπου, στις Διαδικασίες Διαπραγμάτευσης (εφόσον γίνονται με δημοσίευση Προκήρυξης Διαγωνισμού) και στις Διαδικασίες Ανταγωνιστικού Διαλόγου, η Αναθέτουσα Αρχή μπορεί να περιορίζει τον αριθμό των Υποψηφίων οι οποίοι προσκαλούνται για να υποβάλουν Προσφορά, να διαπραγματευ- θούν ή να συμμετάσχουν στο διάλογο, υπό τον όρο να υπάρχει ικανός αριθμός Υποψηφίων. Με την Προκήρυξη Διαγωνισμού, η Αναθέτουσα Αρχή προσδιορίζει τα κριτήρια που προτίθε- ται να χρησιμοποιήσει για την επιλογή των Υποψηφίων που θα καλέσει, τον ελάχιστο αριθμό Υποψηφίων που προβλέπει ότι θα καλέσει και, ενδεχομένως, το μέγιστο αριθμό. Τα κριτήρια αυτά πρέπει να είναι αντικειμενικά και να μην εισάγουν διακρίσεις μεταξύ των Υποψηφίων. Στις Διαδικασίες Κλειστού Τύπου, ο ελάχιστος αριθμός Υποψηφίων είναι πέντε. Στη Διαδικασία Διαπραγμάτευσης (εφόσον γίνεται με δημοσίευση Προκήρυξης) και στη Διαδικασία Ανταγωνιστικού Διαλόγου, ο ελάχιστος αριθμός Υποψηφίων είναι τρεις. Σε κάθε περίπτωση, ο αριθμός των προσκαλούμενων Υποψηφίων πρέπει να είναι επαρκής ώστε να διασφαλίζεται πραγματικός ανταγωνισμός. Ϊι Αναθέτουσες Αρχές καλούν αριθμό Υποψηφίων τουλάχιστον ίσο προς τον ελάχιστο αριθμό Υποψηφίων που έχει καθορισθεί εκ των προτέρων. Αν ο αριθμός των Υποψηφίων, που ικανοποι-ούν τα κριτήρια επιλογής και τα ελάχιστα προσόντα και ικανότητες που έχουν καθορισθεί με την Προκήρυξη, είναι μικρότερος από το ελάχιστο όριο, η Αναθέτουσα Αρχή μπορεί να συνεχίζει τη Διαδικασία Ανάθεσης καλώντας τον Υποψήφιο ή τους Υποψηφίους που πληρούν τα ελάχιστα προσόντα και ικανότητες. Η Αναθέτουσα Αρχή δεν μπορεί να περιλαμβάνει στη Διαδικασία Ανάθεσης πρόσωπα που δεν υπέβαλαν αίτηση συμμετοχής ή Υποψηφίους που δεν συγκεντρώνουν τα ελάχιστα προσόντα και ικανότητες που έχουν καθορισθεί.</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Ανταγωνιστικός διάλογος</w:t>
      </w:r>
    </w:p>
    <w:p>
      <w:pPr>
        <w:pStyle w:val="MainText"/>
        <w:spacing w:before="120" w:after="0"/>
        <w:rPr>
          <w:lang w:val="el" w:eastAsia="el"/>
        </w:rPr>
      </w:pPr>
      <w:r>
        <w:rPr>
          <w:b/>
          <w:bCs/>
          <w:lang w:val="el" w:eastAsia="el"/>
        </w:rPr>
        <w:t>1.</w:t>
      </w:r>
      <w:r>
        <w:rPr>
          <w:lang w:val="el" w:eastAsia="el"/>
        </w:rPr>
        <w:t xml:space="preserve"> Ιδιαίτερα πολύπλοκες Συμβάσεις</w:t>
      </w:r>
    </w:p>
    <w:p>
      <w:pPr>
        <w:spacing w:before="240" w:after="240"/>
        <w:rPr>
          <w:lang w:val="el" w:eastAsia="el"/>
        </w:rPr>
      </w:pPr>
      <w:r>
        <w:rPr>
          <w:lang w:val="el" w:eastAsia="el"/>
        </w:rPr>
        <w:t>Στις Ιδιαίτερα Πολύπλοκες Συμβάσεις, η Αναθέτουσα Αρχή, και εφόσον κρίνει ότι η τήρηση Διαδικασίας Ανοικτού Τύπου ή Κλειστού Τύπου δεν επιτρέπει την ανάθεση συγκεκριμένης Σύμβασης, μπορεί να προσφύγει στη Διαδικασία Ανταγωνιστικού Διαλόγου σύμφωνα με το άρθρο αυτό.</w:t>
      </w:r>
    </w:p>
    <w:p>
      <w:pPr>
        <w:pStyle w:val="MainText"/>
        <w:spacing w:before="120" w:after="0"/>
        <w:rPr>
          <w:lang w:val="el" w:eastAsia="el"/>
        </w:rPr>
      </w:pPr>
      <w:r>
        <w:rPr>
          <w:b/>
          <w:bCs/>
          <w:lang w:val="el" w:eastAsia="el"/>
        </w:rPr>
        <w:t>2.</w:t>
      </w:r>
      <w:r>
        <w:rPr>
          <w:lang w:val="el" w:eastAsia="el"/>
        </w:rPr>
        <w:t xml:space="preserve"> Κριτήριο ανάθεσης Διαδικασίας Ανταγωνιστικού Διαλόγου</w:t>
      </w:r>
    </w:p>
    <w:p>
      <w:pPr>
        <w:spacing w:before="240" w:after="240"/>
        <w:rPr>
          <w:lang w:val="el" w:eastAsia="el"/>
        </w:rPr>
      </w:pPr>
      <w:r>
        <w:rPr>
          <w:lang w:val="el" w:eastAsia="el"/>
        </w:rPr>
        <w:t>Στη Διαδικασία Ανταγωνιστικού Διαλόγου, η ανάθεση της Σύμβασης Σύμπραξης πραγματοποιείται αποκλειστικά και μόνο με βάση το κριτήριο της πλέον συμφέρουσας από οικονομική άποψη Προσφοράς.</w:t>
      </w:r>
    </w:p>
    <w:p>
      <w:pPr>
        <w:pStyle w:val="MainText"/>
        <w:spacing w:before="120" w:after="0"/>
        <w:rPr>
          <w:lang w:val="el" w:eastAsia="el"/>
        </w:rPr>
      </w:pPr>
      <w:r>
        <w:rPr>
          <w:b/>
          <w:bCs/>
          <w:lang w:val="el" w:eastAsia="el"/>
        </w:rPr>
        <w:t>3.</w:t>
      </w:r>
      <w:r>
        <w:rPr>
          <w:lang w:val="el" w:eastAsia="el"/>
        </w:rPr>
        <w:t xml:space="preserve"> Προσδιορισμός αναγκών και απαιτήσεων της Αναθέτουσας Αρχής</w:t>
      </w:r>
    </w:p>
    <w:p>
      <w:pPr>
        <w:spacing w:before="240" w:after="240"/>
        <w:rPr>
          <w:lang w:val="el" w:eastAsia="el"/>
        </w:rPr>
      </w:pPr>
      <w:r>
        <w:rPr>
          <w:lang w:val="el" w:eastAsia="el"/>
        </w:rPr>
        <w:t>Η Αναθέτουσα Αρχή δημοσιεύει Προκήρυξη Διαγωνισμού η οποία περιλαμβάνει περιγραφή των αναγκών και απαιτήσεών της οι οποίες μπορούν να περιέχονται, εφόσον αυτό απαιτείται, και σε παραρτήματα της Προκήρυξης.</w:t>
      </w:r>
    </w:p>
    <w:p>
      <w:pPr>
        <w:pStyle w:val="MainText"/>
        <w:spacing w:before="120" w:after="0"/>
        <w:rPr>
          <w:lang w:val="el" w:eastAsia="el"/>
        </w:rPr>
      </w:pPr>
      <w:r>
        <w:rPr>
          <w:b/>
          <w:bCs/>
          <w:lang w:val="el" w:eastAsia="el"/>
        </w:rPr>
        <w:t>4.</w:t>
      </w:r>
      <w:r>
        <w:rPr>
          <w:lang w:val="el" w:eastAsia="el"/>
        </w:rPr>
        <w:t xml:space="preserve"> Διεξαγωγή διαλόγου και προσδιορισμός των προσφορότερων λύσεων</w:t>
      </w:r>
    </w:p>
    <w:p>
      <w:pPr>
        <w:spacing w:before="240" w:after="240"/>
        <w:rPr>
          <w:lang w:val="el" w:eastAsia="el"/>
        </w:rPr>
      </w:pPr>
      <w:r>
        <w:rPr>
          <w:lang w:val="el" w:eastAsia="el"/>
        </w:rPr>
        <w:t>Η Αναθέτουσα Αρχή προβαίνει με τους Υποψηφίους που επελέγησαν σύμφωνα με τη διάταξη του άρθρου 15 σε διάλογο, σκοπός του οποίου είναι η διερεύνηση και ο προσδιορισμός των μέσων που μπορούν να ικανοποιήσουν με τον καλύτερο τρόπο τις ανάγκες της. Κατά τη διάρκεια του διαλόγου αυτού, η Αναθέτουσα Αρχή εξασφαλίζει την ίση μεταχείριση όλων των Υποψηφίων μερι- μνώντας, μεταξύ άλλων, για την παροχή της ίδιας επακριβώς πληροφόρησης σε όλους τους Υποψηφίους. Οι λύσεις, προτάσεις και εν γένει εμπιστευτικές πληροφορίες που περιέρχονται σε γνώση της Αναθέτουσας Αρχής από έναν Υποψήφιο είναι εμπιστευτικές και δεν γνωστοποιούνται στους άλλους Υποψηφίους χωρίς τη συναίνεσή του.</w:t>
      </w:r>
    </w:p>
    <w:p>
      <w:pPr>
        <w:pStyle w:val="MainText"/>
        <w:spacing w:before="120" w:after="0"/>
        <w:rPr>
          <w:lang w:val="el" w:eastAsia="el"/>
        </w:rPr>
      </w:pPr>
      <w:r>
        <w:rPr>
          <w:b/>
          <w:bCs/>
          <w:lang w:val="el" w:eastAsia="el"/>
        </w:rPr>
        <w:t>5.</w:t>
      </w:r>
      <w:r>
        <w:rPr>
          <w:lang w:val="el" w:eastAsia="el"/>
        </w:rPr>
        <w:t xml:space="preserve"> Διάλογος σε διαδοχικές φάσεις</w:t>
      </w:r>
    </w:p>
    <w:p>
      <w:pPr>
        <w:spacing w:before="240" w:after="240"/>
        <w:rPr>
          <w:lang w:val="el" w:eastAsia="el"/>
        </w:rPr>
      </w:pPr>
      <w:r>
        <w:rPr>
          <w:lang w:val="el" w:eastAsia="el"/>
        </w:rPr>
        <w:t>Η Αναθέτουσα Αρχή μπορεί να προβλέψει ότι η Διαδικασία Ανταγωνιστικού Διαλόγου δύναται να διεξαχθεί και σε διαδοχικές φάσεις, σε τρόπο ώστε να μειώνεται ο αριθμός των υπό εξέταση λύσεων κατά τη φάση του διαλόγου με την εφαρμογή των κριτηρίων ανάθεσης που αναφέρονται στην Προκήρυξη Διαγωνισμού. Μνεία της δυνατότητας αυτής περιλαμβάνεται στην Προκήρυξη Διαγωνισμού ή και σε ξεχωριστό έγγραφο το οποίο και γνωστοποιείται σε όλους τους Υποψηφίους.</w:t>
      </w:r>
    </w:p>
    <w:p>
      <w:pPr>
        <w:pStyle w:val="MainText"/>
        <w:spacing w:before="120" w:after="0"/>
        <w:rPr>
          <w:lang w:val="el" w:eastAsia="el"/>
        </w:rPr>
      </w:pPr>
      <w:r>
        <w:rPr>
          <w:b/>
          <w:bCs/>
          <w:lang w:val="el" w:eastAsia="el"/>
        </w:rPr>
        <w:t>6.</w:t>
      </w:r>
      <w:r>
        <w:rPr>
          <w:lang w:val="el" w:eastAsia="el"/>
        </w:rPr>
        <w:t xml:space="preserve"> Λήξη Διαλόγου και υποβολή Προσφορών</w:t>
      </w:r>
    </w:p>
    <w:p>
      <w:pPr>
        <w:spacing w:before="240" w:after="240"/>
        <w:rPr>
          <w:lang w:val="el" w:eastAsia="el"/>
        </w:rPr>
      </w:pPr>
      <w:r>
        <w:rPr>
          <w:lang w:val="el" w:eastAsia="el"/>
        </w:rPr>
        <w:t>Η Αναθέτουσα Αρχή, αφού επιλέγει τη λύση ή τις λύσεις που ανταποκρίνονται καλύτερα στις ανάγκες της, κηρύσσει τη λήξη του διαλόγου και ενημερώνει σχετικά τους Υποψηφίους, τους οποίους καλεί να υποβάλουν την τελική Προσφορά τους, με βάση τη λύση ή τις λύσεις που επελέγησαν κατά τη διάρκεια του διαλόγου.</w:t>
      </w:r>
    </w:p>
    <w:p>
      <w:pPr>
        <w:pStyle w:val="MainText"/>
        <w:spacing w:before="120" w:after="0"/>
        <w:rPr>
          <w:lang w:val="el" w:eastAsia="el"/>
        </w:rPr>
      </w:pPr>
      <w:r>
        <w:rPr>
          <w:b/>
          <w:bCs/>
          <w:lang w:val="el" w:eastAsia="el"/>
        </w:rPr>
        <w:t>7.</w:t>
      </w:r>
      <w:r>
        <w:rPr>
          <w:lang w:val="el" w:eastAsia="el"/>
        </w:rPr>
        <w:t xml:space="preserve"> Πληρότητα Προσφορών</w:t>
      </w:r>
    </w:p>
    <w:p>
      <w:pPr>
        <w:spacing w:before="240" w:after="240"/>
        <w:rPr>
          <w:lang w:val="el" w:eastAsia="el"/>
        </w:rPr>
      </w:pPr>
      <w:r>
        <w:rPr>
          <w:lang w:val="el" w:eastAsia="el"/>
        </w:rPr>
        <w:t>Οι Προσφορές πρέπει να περιέχουν όλα τα στοιχεία που είναι αναγκαία για την υλοποίηση της λύσης που επιλέχθηκε κατά τη διαδικασία του διαλόγου.</w:t>
      </w:r>
    </w:p>
    <w:p>
      <w:pPr>
        <w:pStyle w:val="MainText"/>
        <w:spacing w:before="120" w:after="0"/>
        <w:rPr>
          <w:lang w:val="el" w:eastAsia="el"/>
        </w:rPr>
      </w:pPr>
      <w:r>
        <w:rPr>
          <w:b/>
          <w:bCs/>
          <w:lang w:val="el" w:eastAsia="el"/>
        </w:rPr>
        <w:t>8.</w:t>
      </w:r>
      <w:r>
        <w:rPr>
          <w:lang w:val="el" w:eastAsia="el"/>
        </w:rPr>
        <w:t xml:space="preserve"> Παροχή διευκρινίσεων, συμπληρώσεις και προϋποθέσεις αυτών.</w:t>
      </w:r>
    </w:p>
    <w:p>
      <w:pPr>
        <w:spacing w:before="240" w:after="240"/>
        <w:rPr>
          <w:lang w:val="el" w:eastAsia="el"/>
        </w:rPr>
      </w:pPr>
      <w:r>
        <w:rPr>
          <w:lang w:val="el" w:eastAsia="el"/>
        </w:rPr>
        <w:t>Η Αναθέτουσα Αρχή δύναται, εφόσον το κρίνει σκόπιμο, να ζητά από τους Προσφέροντες να παράσχουν διευκρινίσεις σχετικά με τις Προσφορές τους ή να τις συμπληρώνουν, εφόσον οι διευκρινίσεις ή συμπληρώσεις αυτές:</w:t>
      </w:r>
    </w:p>
    <w:p>
      <w:pPr>
        <w:pStyle w:val="StructureList1"/>
        <w:spacing w:before="120" w:after="0"/>
        <w:rPr>
          <w:lang w:val="el" w:eastAsia="el"/>
        </w:rPr>
      </w:pPr>
      <w:r>
        <w:rPr>
          <w:lang w:val="el" w:eastAsia="el"/>
        </w:rPr>
        <w:t>-</w:t>
      </w:r>
      <w:r>
        <w:rPr>
          <w:lang w:val="en" w:eastAsia="en"/>
        </w:rPr>
        <w:tab/>
      </w:r>
      <w:r>
        <w:rPr>
          <w:lang w:val="el" w:eastAsia="el"/>
        </w:rPr>
        <w:t>δεν επιφέρουν τροποποίηση των βασικών στοιχείων της Προσφοράς,</w:t>
      </w:r>
    </w:p>
    <w:p>
      <w:pPr>
        <w:pStyle w:val="StructureList1"/>
        <w:spacing w:before="120" w:after="0"/>
        <w:rPr>
          <w:lang w:val="el" w:eastAsia="el"/>
        </w:rPr>
      </w:pPr>
      <w:r>
        <w:rPr>
          <w:lang w:val="el" w:eastAsia="el"/>
        </w:rPr>
        <w:t>-</w:t>
      </w:r>
      <w:r>
        <w:rPr>
          <w:lang w:val="en" w:eastAsia="en"/>
        </w:rPr>
        <w:tab/>
      </w:r>
      <w:r>
        <w:rPr>
          <w:lang w:val="el" w:eastAsia="el"/>
        </w:rPr>
        <w:t>δεν προξενούν στρέβλωση του ανταγωνισμού και</w:t>
      </w:r>
    </w:p>
    <w:p>
      <w:pPr>
        <w:pStyle w:val="StructureList1"/>
        <w:spacing w:before="120" w:after="0"/>
        <w:rPr>
          <w:lang w:val="el" w:eastAsia="el"/>
        </w:rPr>
      </w:pPr>
      <w:r>
        <w:rPr>
          <w:lang w:val="el" w:eastAsia="el"/>
        </w:rPr>
        <w:t>-</w:t>
      </w:r>
      <w:r>
        <w:rPr>
          <w:lang w:val="en" w:eastAsia="en"/>
        </w:rPr>
        <w:tab/>
      </w:r>
      <w:r>
        <w:rPr>
          <w:lang w:val="el" w:eastAsia="el"/>
        </w:rPr>
        <w:t>δεν εισάγουν διακρίσεις σε βάρος οποιουδήποτε Προ- σφέροντος.</w:t>
      </w:r>
    </w:p>
    <w:p>
      <w:pPr>
        <w:pStyle w:val="MainText"/>
        <w:spacing w:before="120" w:after="0"/>
        <w:rPr>
          <w:lang w:val="el" w:eastAsia="el"/>
        </w:rPr>
      </w:pPr>
      <w:r>
        <w:rPr>
          <w:b/>
          <w:bCs/>
          <w:lang w:val="el" w:eastAsia="el"/>
        </w:rPr>
        <w:t>9.</w:t>
      </w:r>
      <w:r>
        <w:rPr>
          <w:lang w:val="el" w:eastAsia="el"/>
        </w:rPr>
        <w:t xml:space="preserve"> Αξιολόγηση Προσφορών. Επιλογή της πλέον συμφέρουσας από οικονομική άποψη Προσφοράς</w:t>
      </w:r>
    </w:p>
    <w:p>
      <w:pPr>
        <w:spacing w:before="240" w:after="240"/>
        <w:rPr>
          <w:lang w:val="el" w:eastAsia="el"/>
        </w:rPr>
      </w:pPr>
      <w:r>
        <w:rPr>
          <w:lang w:val="el" w:eastAsia="el"/>
        </w:rPr>
        <w:t>Η Αναθέτουσα Αρχή αξιολογεί τις Προσφορές με βάση τα κριτήρια ανάθεσης που έχουν καθορισθεί στην Προκήρυξη και επιλέγει την πλέον συμφέρουσα από οικονομική άποψη Προσφορά, σύμφωνα με την παράγραφο 2 του άρθρου 10. Η Αναθέτουσα Αρχή δύναται να ζητά από τον Προσφέροντα που υπέβαλε την πλέον συμφέρουσα από οικονομική άποψη Προσφορά είτε να παράσχει διευκρινίσεις σχετικά με την Προσφορά του είτε να τη συμπληρώσει, εφόσον η διευκρίνιση ή συμπλήρωση αυτή:</w:t>
      </w:r>
    </w:p>
    <w:p>
      <w:pPr>
        <w:pStyle w:val="StructureList1"/>
        <w:spacing w:before="120" w:after="0"/>
        <w:rPr>
          <w:lang w:val="el" w:eastAsia="el"/>
        </w:rPr>
      </w:pPr>
      <w:r>
        <w:rPr>
          <w:lang w:val="el" w:eastAsia="el"/>
        </w:rPr>
        <w:t>-</w:t>
      </w:r>
      <w:r>
        <w:rPr>
          <w:lang w:val="en" w:eastAsia="en"/>
        </w:rPr>
        <w:tab/>
      </w:r>
      <w:r>
        <w:rPr>
          <w:lang w:val="el" w:eastAsia="el"/>
        </w:rPr>
        <w:t>δεν επιφέρει τροποποίηση των βασικών στοιχείων της Προσφοράς του Προσφέροντος,</w:t>
      </w:r>
    </w:p>
    <w:p>
      <w:pPr>
        <w:pStyle w:val="StructureList1"/>
        <w:spacing w:before="120" w:after="0"/>
        <w:rPr>
          <w:lang w:val="el" w:eastAsia="el"/>
        </w:rPr>
      </w:pPr>
      <w:r>
        <w:rPr>
          <w:lang w:val="el" w:eastAsia="el"/>
        </w:rPr>
        <w:t>-</w:t>
      </w:r>
      <w:r>
        <w:rPr>
          <w:lang w:val="en" w:eastAsia="en"/>
        </w:rPr>
        <w:tab/>
      </w:r>
      <w:r>
        <w:rPr>
          <w:lang w:val="el" w:eastAsia="el"/>
        </w:rPr>
        <w:t>δεν προξενεί στρέβλωση του ανταγωνισμού και</w:t>
      </w:r>
    </w:p>
    <w:p>
      <w:pPr>
        <w:pStyle w:val="StructureList1"/>
        <w:spacing w:before="120" w:after="0"/>
        <w:rPr>
          <w:lang w:val="el" w:eastAsia="el"/>
        </w:rPr>
      </w:pPr>
      <w:r>
        <w:rPr>
          <w:lang w:val="el" w:eastAsia="el"/>
        </w:rPr>
        <w:t>-</w:t>
      </w:r>
      <w:r>
        <w:rPr>
          <w:lang w:val="en" w:eastAsia="en"/>
        </w:rPr>
        <w:tab/>
      </w:r>
      <w:r>
        <w:rPr>
          <w:lang w:val="el" w:eastAsia="el"/>
        </w:rPr>
        <w:t>δεν εισάγει διακρίσεις σε βάρος οποιουδήποτε άλλου Προσφέροντος.</w:t>
      </w:r>
    </w:p>
    <w:p>
      <w:pPr>
        <w:pStyle w:val="MainText"/>
        <w:spacing w:before="120" w:after="0"/>
        <w:rPr>
          <w:lang w:val="el" w:eastAsia="el"/>
        </w:rPr>
      </w:pPr>
      <w:r>
        <w:rPr>
          <w:b/>
          <w:bCs/>
          <w:lang w:val="el" w:eastAsia="el"/>
        </w:rPr>
        <w:t>10.</w:t>
      </w:r>
      <w:r>
        <w:rPr>
          <w:lang w:val="el" w:eastAsia="el"/>
        </w:rPr>
        <w:t xml:space="preserve"> Απονομή βραβείων</w:t>
      </w:r>
    </w:p>
    <w:p>
      <w:pPr>
        <w:spacing w:before="240" w:after="240"/>
        <w:rPr>
          <w:lang w:val="el" w:eastAsia="el"/>
        </w:rPr>
      </w:pPr>
      <w:r>
        <w:rPr>
          <w:lang w:val="el" w:eastAsia="el"/>
        </w:rPr>
        <w:t>Η Αναθέτουσα Αρχή, εφόσον κρίνει ότι το κόστος της συμμετοχής στη Διαδικασία Ανταγωνιστικού Διαλόγου είναι υψηλό, δύναται να απονέμει βραβεία ή να καταβάλει μέρος του σχετικού κόστους στους Προσφέροντες. Σχετική μνεία πρέπει να γίνεται στην Προκήρυξη.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Διαδικασίες Διαπραγμάτευσης</w:t>
      </w:r>
    </w:p>
    <w:p>
      <w:pPr>
        <w:pStyle w:val="MainText"/>
        <w:spacing w:before="120" w:after="0"/>
        <w:rPr>
          <w:lang w:val="el" w:eastAsia="el"/>
        </w:rPr>
      </w:pPr>
      <w:r>
        <w:rPr>
          <w:b/>
          <w:bCs/>
          <w:lang w:val="el" w:eastAsia="el"/>
        </w:rPr>
        <w:t>1.</w:t>
      </w:r>
      <w:r>
        <w:rPr>
          <w:lang w:val="el" w:eastAsia="el"/>
        </w:rPr>
        <w:t xml:space="preserve"> Περιπτώσεις εφαρμογής μετά από Προκήρυξη Διαγωνισμού</w:t>
      </w:r>
    </w:p>
    <w:p>
      <w:pPr>
        <w:spacing w:before="240" w:after="240"/>
        <w:rPr>
          <w:lang w:val="el" w:eastAsia="el"/>
        </w:rPr>
      </w:pPr>
      <w:r>
        <w:rPr>
          <w:lang w:val="el" w:eastAsia="el"/>
        </w:rPr>
        <w:t>Η Αναθέτουσα Αρχή μπορεί να αναθέτει και να συνάπτει Συμβάσεις Έργου, Υπηρεσιών ή Μικτές Συμβάσεις εφαρμόζοντας τη Διαδικασία Διαπραγμάτευσης, μετά από τη δημοσίευση Προκήρυξης Διαγωνισμού, στις ακόλουθες περιπτώσεις:</w:t>
      </w:r>
    </w:p>
    <w:p>
      <w:pPr>
        <w:spacing w:before="240" w:after="240"/>
        <w:rPr>
          <w:lang w:val="el" w:eastAsia="el"/>
        </w:rPr>
      </w:pPr>
      <w:r>
        <w:rPr>
          <w:lang w:val="el" w:eastAsia="el"/>
        </w:rPr>
        <w:t>(α) Μετά από Διαδικασία Ανοικτού ή Κλειστού Τύπου ή Ανταγωνιστικού Διαλόγου εφόσον:</w:t>
      </w:r>
    </w:p>
    <w:p>
      <w:pPr>
        <w:pStyle w:val="StructureList1"/>
        <w:spacing w:before="120" w:after="0"/>
        <w:rPr>
          <w:lang w:val="el" w:eastAsia="el"/>
        </w:rPr>
      </w:pPr>
      <w:r>
        <w:rPr>
          <w:lang w:val="el" w:eastAsia="el"/>
        </w:rPr>
        <w:t>αα)</w:t>
      </w:r>
      <w:r>
        <w:rPr>
          <w:lang w:val="en" w:eastAsia="en"/>
        </w:rPr>
        <w:tab/>
      </w:r>
      <w:r>
        <w:rPr>
          <w:lang w:val="el" w:eastAsia="el"/>
        </w:rPr>
        <w:t>οι Προσφορές που κατατέθηκαν είτε ήσαν απαράδεκτες με βάση διάταξη νόμου είτε δεν ανταποκρίνονταν στους όρους και προϋποθέσεις του νόμου αυτού και δη του άρθρου 15 ή της Προκήρυξης,</w:t>
      </w:r>
    </w:p>
    <w:p>
      <w:pPr>
        <w:pStyle w:val="StructureList1"/>
        <w:spacing w:before="120" w:after="0"/>
        <w:rPr>
          <w:lang w:val="el" w:eastAsia="el"/>
        </w:rPr>
      </w:pPr>
      <w:r>
        <w:rPr>
          <w:lang w:val="el" w:eastAsia="el"/>
        </w:rPr>
        <w:t>ββ)</w:t>
      </w:r>
      <w:r>
        <w:rPr>
          <w:lang w:val="en" w:eastAsia="en"/>
        </w:rPr>
        <w:tab/>
      </w:r>
      <w:r>
        <w:rPr>
          <w:lang w:val="el" w:eastAsia="el"/>
        </w:rPr>
        <w:t>οι όροι της προτεινόμενης Σύμβασης δεν τροποποιούνται ουσιωδώς σε σχέση με τους όρους που είχαν προ- ταθεί κατά την προηγηθείσα διαδικασία Ανοικτού ή Κλειστού Τύπου ή Ανταγωνιστικού Διαλόγου.</w:t>
      </w:r>
    </w:p>
    <w:p>
      <w:pPr>
        <w:spacing w:before="240" w:after="240"/>
        <w:rPr>
          <w:lang w:val="el" w:eastAsia="el"/>
        </w:rPr>
      </w:pPr>
      <w:r>
        <w:rPr>
          <w:lang w:val="el" w:eastAsia="el"/>
        </w:rPr>
        <w:t>(β) Σε εξαιρετικές περιπτώσεις, όταν πρόκειται για έργα ή υπηρεσίες των οποίων η φύση ή διάφοροι αστάθμητοι παράγοντες δεν επιτρέπουν το συνολικό προκαθορισμό των τιμών.</w:t>
      </w:r>
    </w:p>
    <w:p>
      <w:pPr>
        <w:spacing w:before="240" w:after="240"/>
        <w:rPr>
          <w:lang w:val="el" w:eastAsia="el"/>
        </w:rPr>
      </w:pPr>
      <w:r>
        <w:rPr>
          <w:lang w:val="el" w:eastAsia="el"/>
        </w:rPr>
        <w:t>(γ) Όταν πρόκειται για Σύμβαση Υπηρεσιών και δη για παρσχές διανσητικής εργασίας, εφόσσν η φύση των υπηρεσιών ή εργασιών αυτών είναι τέτσια ώστε σι πρσδια- γραφές της Σύμβασης να μην είναι δυνατό να καθσρίζσ- νται με επαρκή ακρίβεια και για τσ λόγσ αυτόν να μην είναι εφικτή η ανάθεση της Σύμβασης με επιλσγή της καλύτερης Πρσσφσράς, σύμφωνα με τσυς κανόνες πσυ διέπσυν τις Διαδικασίες Ανσικτσύ ή Κλειστσύ Τύπσυ.</w:t>
      </w:r>
    </w:p>
    <w:p>
      <w:pPr>
        <w:spacing w:before="240" w:after="240"/>
        <w:rPr>
          <w:lang w:val="el" w:eastAsia="el"/>
        </w:rPr>
      </w:pPr>
      <w:r>
        <w:rPr>
          <w:lang w:val="el" w:eastAsia="el"/>
        </w:rPr>
        <w:t>(δ) Στις Συμβάσεις Έργων, για τα έργα πσυ εκτελσύνται απσκλειστικά για σκσπσύς έρευνας, δσκιμής ή τελεισπσί- ησης και όχι για να εξασφαλίζσυν την απσδστικότητα ή την κάλυψη των δαπανών έρευνας και ανάπτυξης.</w:t>
      </w:r>
    </w:p>
    <w:p>
      <w:pPr>
        <w:pStyle w:val="MainText"/>
        <w:spacing w:before="120" w:after="0"/>
        <w:rPr>
          <w:lang w:val="el" w:eastAsia="el"/>
        </w:rPr>
      </w:pPr>
      <w:r>
        <w:rPr>
          <w:b/>
          <w:bCs/>
          <w:lang w:val="el" w:eastAsia="el"/>
        </w:rPr>
        <w:t>2.</w:t>
      </w:r>
      <w:r>
        <w:rPr>
          <w:lang w:val="el" w:eastAsia="el"/>
        </w:rPr>
        <w:t xml:space="preserve"> Διαπραγμάτευση Πρσσφσρών</w:t>
      </w:r>
    </w:p>
    <w:p>
      <w:pPr>
        <w:spacing w:before="240" w:after="240"/>
        <w:rPr>
          <w:lang w:val="el" w:eastAsia="el"/>
        </w:rPr>
      </w:pPr>
      <w:r>
        <w:rPr>
          <w:lang w:val="el" w:eastAsia="el"/>
        </w:rPr>
        <w:t>Στις περιπτώσεις πσυ αναφέρσνται στην παράγραφσ 1, η Αναθέτσυσα Αρχή διαπραγματεύεται με τσυς Πρσσφέ- ρσντες τις Πρσσφσρές πσυ αυτσί υπσβάλλσυν, πρσκειμέ- νσυ να τις πρσσαρμόζσυν στις πρσδιαγραφές της Πρσκή- ρυξης με απώτερα σκσπό να επιτυγχάνεται η καλύτερη Πρσσφσρά.</w:t>
      </w:r>
    </w:p>
    <w:p>
      <w:pPr>
        <w:pStyle w:val="MainText"/>
        <w:spacing w:before="120" w:after="0"/>
        <w:rPr>
          <w:lang w:val="el" w:eastAsia="el"/>
        </w:rPr>
      </w:pPr>
      <w:r>
        <w:rPr>
          <w:b/>
          <w:bCs/>
          <w:lang w:val="el" w:eastAsia="el"/>
        </w:rPr>
        <w:t>3.</w:t>
      </w:r>
      <w:r>
        <w:rPr>
          <w:lang w:val="el" w:eastAsia="el"/>
        </w:rPr>
        <w:t xml:space="preserve"> Κριτήρια ανάθεσης</w:t>
      </w:r>
    </w:p>
    <w:p>
      <w:pPr>
        <w:spacing w:before="240" w:after="240"/>
        <w:rPr>
          <w:lang w:val="el" w:eastAsia="el"/>
        </w:rPr>
      </w:pPr>
      <w:r>
        <w:rPr>
          <w:lang w:val="el" w:eastAsia="el"/>
        </w:rPr>
        <w:t>Κατά τη Διαδικασία Διαπραγμάτευσης, η ανάθεση της Σύμβασης πραγματσπσιείται απσκλειστικά και μόνσ με βάση τσ κριτήρια της πλέσν συμφέρσυσας από σικσνσμι- κή άπσψη Πρσσφσράς.</w:t>
      </w:r>
    </w:p>
    <w:p>
      <w:pPr>
        <w:pStyle w:val="MainText"/>
        <w:spacing w:before="120" w:after="0"/>
        <w:rPr>
          <w:lang w:val="el" w:eastAsia="el"/>
        </w:rPr>
      </w:pPr>
      <w:r>
        <w:rPr>
          <w:b/>
          <w:bCs/>
          <w:lang w:val="el" w:eastAsia="el"/>
        </w:rPr>
        <w:t>4.</w:t>
      </w:r>
      <w:r>
        <w:rPr>
          <w:lang w:val="el" w:eastAsia="el"/>
        </w:rPr>
        <w:t xml:space="preserve"> Ίση μεταχείριση</w:t>
      </w:r>
    </w:p>
    <w:p>
      <w:pPr>
        <w:spacing w:before="240" w:after="240"/>
        <w:rPr>
          <w:lang w:val="el" w:eastAsia="el"/>
        </w:rPr>
      </w:pPr>
      <w:r>
        <w:rPr>
          <w:lang w:val="el" w:eastAsia="el"/>
        </w:rPr>
        <w:t>Κατά τη διάρκεια της Διαδικασίας Διαπραγμάτευσης, η Αναθέτσυσα Αρχή εξασφαλίζει την ίση μεταχείριση όλων των Πρσσφερόντων μεριμνώντας, μεταξύ άλλων, για την παρσχή της ίδιας επακριβώς πληρσφόρησης σε όλσυς. Ειδικότερα, δεν παρέχει, κατά τρόπσ πσυ να δημισυργεί διακρίσεις, πληρσφσρίες πσυ ενδέχεται να ευνσσύν σρι- σμένσυς Πρσσφέρσντες σε σχέση με άλλσυς.</w:t>
      </w:r>
    </w:p>
    <w:p>
      <w:pPr>
        <w:pStyle w:val="MainText"/>
        <w:spacing w:before="120" w:after="0"/>
        <w:rPr>
          <w:lang w:val="el" w:eastAsia="el"/>
        </w:rPr>
      </w:pPr>
      <w:r>
        <w:rPr>
          <w:b/>
          <w:bCs/>
          <w:lang w:val="el" w:eastAsia="el"/>
        </w:rPr>
        <w:t>5.</w:t>
      </w:r>
      <w:r>
        <w:rPr>
          <w:lang w:val="el" w:eastAsia="el"/>
        </w:rPr>
        <w:t xml:space="preserve"> Διαδικασία Διαπραγμάτευσης σε διαδσχικές φάσεις</w:t>
      </w:r>
    </w:p>
    <w:p>
      <w:pPr>
        <w:spacing w:before="240" w:after="240"/>
        <w:rPr>
          <w:lang w:val="el" w:eastAsia="el"/>
        </w:rPr>
      </w:pPr>
      <w:r>
        <w:rPr>
          <w:lang w:val="el" w:eastAsia="el"/>
        </w:rPr>
        <w:t>Η Αναθέτσυσα Αρχή μπσρεί να πρσβλέψει ότι Διαδικασία Διαπραγμάτευσης δύναται να διεξαχθεί και σε διαδσχικές φάσεις με τρόπσ πσυ να μειώνει τσν αριθμό των Πρσσφσρών πσυ εξετάζσνται με την εφαρμσγή των κριτηρίων ανάθεσης πσυ αναφέρσνται στην Πρσκήρυξη Δια- γωνισμσύ. Μνεία της δυνατότητας αυτής περιλαμβάνεται στην Πρσκήρυξη Διαγωνισμσύ ή και σε ξεχωριστό έγγραφα τσ σπσίσ και γνωστσπσιείται σε όλσυς τσυς Υπσψηφί- συς.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Λόγοι αποκλεισμού Υποψηφίων.Χρηματοοικονομική επάρκεια. Αξιολόγηση.</w:t>
      </w:r>
    </w:p>
    <w:p>
      <w:pPr>
        <w:spacing w:before="240" w:after="240"/>
        <w:rPr>
          <w:lang w:val="el" w:eastAsia="el"/>
        </w:rPr>
      </w:pPr>
      <w:r>
        <w:rPr>
          <w:b/>
          <w:bCs/>
          <w:lang w:val="el" w:eastAsia="el"/>
        </w:rPr>
        <w:t>Προσόντα και ικανότητες Υποψηφίου</w:t>
      </w:r>
    </w:p>
    <w:p>
      <w:pPr>
        <w:pStyle w:val="MainText"/>
        <w:spacing w:before="120" w:after="0"/>
        <w:rPr>
          <w:lang w:val="el" w:eastAsia="el"/>
        </w:rPr>
      </w:pPr>
      <w:r>
        <w:rPr>
          <w:b/>
          <w:bCs/>
          <w:lang w:val="el" w:eastAsia="el"/>
        </w:rPr>
        <w:t>1.</w:t>
      </w:r>
      <w:r>
        <w:rPr>
          <w:lang w:val="el" w:eastAsia="el"/>
        </w:rPr>
        <w:t xml:space="preserve"> Λόγοι αποκλεισμού</w:t>
      </w:r>
    </w:p>
    <w:p>
      <w:pPr>
        <w:spacing w:before="240" w:after="240"/>
        <w:rPr>
          <w:lang w:val="el" w:eastAsia="el"/>
        </w:rPr>
      </w:pPr>
      <w:r>
        <w:rPr>
          <w:lang w:val="el" w:eastAsia="el"/>
        </w:rPr>
        <w:t>Στα πλαίσια των Διαδικασιών Ανάθεσης και πριν από την ανάθεση της Σύμβασης, η Αναθέτουσα Αρχή ελέγχει αν δεν συντρέχει λόγος αποκλεισμού Υποψηφίων ή Προ- σφερόντων. Συγκεκριμένα:</w:t>
      </w:r>
    </w:p>
    <w:p>
      <w:pPr>
        <w:spacing w:before="240" w:after="240"/>
        <w:rPr>
          <w:lang w:val="el" w:eastAsia="el"/>
        </w:rPr>
      </w:pPr>
      <w:r>
        <w:rPr>
          <w:lang w:val="el" w:eastAsia="el"/>
        </w:rPr>
        <w:t>(α) Η Αναθέτουσα Αρχή αποκλείει τη συμμετοχή στις Διαδικασίες Ανάθεσης οποιουδήποτε Υποψηφίου που είτε ο ίδιος είτε τα φυσικά πρόσωπα που έχουν εξουσία εκπροσώπησής του ή δύνανται να τον ελέγχουν, έχουν καταδικαστεί με αμετάκλητη απόφαση ποινικού δικαστηρίου για αδίκημα το οποίο τιμωρείται με ποινή φυλάκισης τριών μηνών και άνω ή κάθειρξης. Για την εφαρμογή της παραγράφου αυτής, η Αναθέτουσα Αρχή δύναται να ζητά από τους Υποψηφίους να υποβάλουν σχετικά έγγραφα. Όταν ο Υποψήφιος δεν είναι εγκατεστημένος στην Ελλάδα, αλλά προέρχεται από άλλο κράτος - μέλος της Ευρωπαϊκής Ένωσης, η Αναθέτουσα Αρχή μπορεί να ζητά τη συνεργασία των αρμόδιων αρχών του κράτους - μέλους του Υποψηφίου.</w:t>
      </w:r>
    </w:p>
    <w:p>
      <w:pPr>
        <w:spacing w:before="240" w:after="240"/>
        <w:rPr>
          <w:lang w:val="el" w:eastAsia="el"/>
        </w:rPr>
      </w:pPr>
      <w:r>
        <w:rPr>
          <w:lang w:val="el" w:eastAsia="el"/>
        </w:rPr>
        <w:t>(β) Η Αναθέτουσα Αρχή έχει το δικαίωμα να αποκλείσει οποιονδήποτε Υποψήφιο ή Προσφέροντα από τη συμμετοχή ή την περαιτέρω συμμετοχή στις Διαδικασίες Ανάθεσης, εφόσον:</w:t>
      </w:r>
    </w:p>
    <w:p>
      <w:pPr>
        <w:pStyle w:val="StructureList1"/>
        <w:spacing w:before="120" w:after="0"/>
        <w:rPr>
          <w:lang w:val="el" w:eastAsia="el"/>
        </w:rPr>
      </w:pPr>
      <w:r>
        <w:rPr>
          <w:lang w:val="el" w:eastAsia="el"/>
        </w:rPr>
        <w:t>αα)</w:t>
      </w:r>
      <w:r>
        <w:rPr>
          <w:lang w:val="en" w:eastAsia="en"/>
        </w:rPr>
        <w:tab/>
      </w:r>
      <w:r>
        <w:rPr>
          <w:lang w:val="el" w:eastAsia="el"/>
        </w:rPr>
        <w:t>τελεί υπό πτώχευση, εκκαθάριση ή ειδική εκκαθάριση ή αναγκαστική διαχείριση ή πτωχευτικό συμβιβασμό ή σε οποιαδήποτε ανάλογη κατάσταση που προκύπτει από παρόμοια διαδικασία προβλεπόμενη είτε από τις διατάξεις της ελληνικής νομοθεσίας είτε από τις διατάξεις της νομοθεσίας της χώρας καταγωγής του,</w:t>
      </w:r>
    </w:p>
    <w:p>
      <w:pPr>
        <w:pStyle w:val="StructureList1"/>
        <w:spacing w:before="120" w:after="0"/>
        <w:rPr>
          <w:lang w:val="el" w:eastAsia="el"/>
        </w:rPr>
      </w:pPr>
      <w:r>
        <w:rPr>
          <w:lang w:val="el" w:eastAsia="el"/>
        </w:rPr>
        <w:t>ββ)</w:t>
      </w:r>
      <w:r>
        <w:rPr>
          <w:lang w:val="en" w:eastAsia="en"/>
        </w:rPr>
        <w:tab/>
      </w:r>
      <w:r>
        <w:rPr>
          <w:lang w:val="el" w:eastAsia="el"/>
        </w:rPr>
        <w:t>έχει κινηθεί εναντίον του διαδικασία κήρυξης σε πτώχευση, εκκαθάρισης, αναγκαστικής διαχείρισης, πτωχευτικού συμβιβασμού ή οποιαδήποτε άλλη παρόμοια διαδικασία προβλεπόμενη είτε από τις διατάξεις της ελληνικής νομοθεσίας είτε από τις διατάξεις της νομοθεσίας της χώρας καταγωγής του,</w:t>
      </w:r>
    </w:p>
    <w:p>
      <w:pPr>
        <w:pStyle w:val="StructureList1"/>
        <w:spacing w:before="120" w:after="0"/>
        <w:rPr>
          <w:lang w:val="el" w:eastAsia="el"/>
        </w:rPr>
      </w:pPr>
      <w:r>
        <w:rPr>
          <w:lang w:val="el" w:eastAsia="el"/>
        </w:rPr>
        <w:t>γγ)</w:t>
      </w:r>
      <w:r>
        <w:rPr>
          <w:lang w:val="en" w:eastAsia="en"/>
        </w:rPr>
        <w:tab/>
      </w:r>
      <w:r>
        <w:rPr>
          <w:lang w:val="el" w:eastAsia="el"/>
        </w:rPr>
        <w:t>έχει καταδικασθεί για αδίκημα σχετικό με την επαγγελματική του διαγωγή, με απόφαση που έχει ισχύ δεδι- κασμένου, σύμφωνα είτε με τις διατάξεις της ελληνικής νομοθεσίας είτε με τις διατάξεις της νομοθεσίας της χώρας καταγωγής του,</w:t>
      </w:r>
    </w:p>
    <w:p>
      <w:pPr>
        <w:pStyle w:val="StructureList1"/>
        <w:spacing w:before="120" w:after="0"/>
        <w:rPr>
          <w:lang w:val="el" w:eastAsia="el"/>
        </w:rPr>
      </w:pPr>
      <w:r>
        <w:rPr>
          <w:lang w:val="el" w:eastAsia="el"/>
        </w:rPr>
        <w:t>δδ)</w:t>
      </w:r>
      <w:r>
        <w:rPr>
          <w:lang w:val="en" w:eastAsia="en"/>
        </w:rPr>
        <w:tab/>
      </w:r>
      <w:r>
        <w:rPr>
          <w:lang w:val="el" w:eastAsia="el"/>
        </w:rPr>
        <w:t>έχει διαπράξει σοβαρό επαγγελματικό παράπτωμα το οποίο αποδεδειγμένως διαπίστωσε με οποιοδήποτε μέσο η Αναθέτουσα Αρχή,</w:t>
      </w:r>
    </w:p>
    <w:p>
      <w:pPr>
        <w:pStyle w:val="StructureList1"/>
        <w:spacing w:before="120" w:after="0"/>
        <w:rPr>
          <w:lang w:val="el" w:eastAsia="el"/>
        </w:rPr>
      </w:pPr>
      <w:r>
        <w:rPr>
          <w:lang w:val="el" w:eastAsia="el"/>
        </w:rPr>
        <w:t>εε)</w:t>
      </w:r>
      <w:r>
        <w:rPr>
          <w:lang w:val="en" w:eastAsia="en"/>
        </w:rPr>
        <w:tab/>
      </w:r>
      <w:r>
        <w:rPr>
          <w:lang w:val="el" w:eastAsia="el"/>
        </w:rPr>
        <w:t>δεν έχει εκπληρώσει τις υποχρεώσεις του όσον αφορά την καταβολή των εισφορών κοινωνικής ασφάλισης σύμφωνα είτε με τις διατάξεις της ελληνικής νομοθεσίας είτε με τις διατάξεις της νομοθεσίας της χώρας καταγωγής του,</w:t>
      </w:r>
    </w:p>
    <w:p>
      <w:pPr>
        <w:pStyle w:val="StructureList1"/>
        <w:spacing w:before="120" w:after="0"/>
        <w:rPr>
          <w:lang w:val="el" w:eastAsia="el"/>
        </w:rPr>
      </w:pPr>
      <w:r>
        <w:rPr>
          <w:lang w:val="el" w:eastAsia="el"/>
        </w:rPr>
        <w:t>στστ)</w:t>
      </w:r>
      <w:r>
        <w:rPr>
          <w:lang w:val="en" w:eastAsia="en"/>
        </w:rPr>
        <w:tab/>
      </w:r>
      <w:r>
        <w:rPr>
          <w:lang w:val="el" w:eastAsia="el"/>
        </w:rPr>
        <w:t>δεν έχει εκπληρώσει τις υποχρεώσεις του όσον αφορά την πληρωμή των φόρων και τελών σύμφωνα είτε με τις διατάξεις της ελληνικής νομοθεσίας είτε με τις διατάξεις της νομοθεσίας της χώρας προέλευσης ή σύστασής του,</w:t>
      </w:r>
    </w:p>
    <w:p>
      <w:pPr>
        <w:pStyle w:val="StructureList1"/>
        <w:spacing w:before="120" w:after="0"/>
        <w:rPr>
          <w:lang w:val="el" w:eastAsia="el"/>
        </w:rPr>
      </w:pPr>
      <w:r>
        <w:rPr>
          <w:lang w:val="el" w:eastAsia="el"/>
        </w:rPr>
        <w:t>ζζ)</w:t>
      </w:r>
      <w:r>
        <w:rPr>
          <w:lang w:val="en" w:eastAsia="en"/>
        </w:rPr>
        <w:tab/>
      </w:r>
      <w:r>
        <w:rPr>
          <w:lang w:val="el" w:eastAsia="el"/>
        </w:rPr>
        <w:t>προέβη αποδεδειγμένως σε σοβαρές ψευδείς δηλώσεις κατά την παροχή των πληροφοριών που απαιτούνται κατ’ εφαρμογή της παραγράφου αυτής ή όταν δεν έχει παράσχει τις πληροφορίες αυτές.</w:t>
      </w:r>
    </w:p>
    <w:p>
      <w:pPr>
        <w:pStyle w:val="MainText"/>
        <w:spacing w:before="120" w:after="0"/>
        <w:rPr>
          <w:lang w:val="el" w:eastAsia="el"/>
        </w:rPr>
      </w:pPr>
      <w:r>
        <w:rPr>
          <w:b/>
          <w:bCs/>
          <w:lang w:val="el" w:eastAsia="el"/>
        </w:rPr>
        <w:t>2.</w:t>
      </w:r>
      <w:r>
        <w:rPr>
          <w:lang w:val="el" w:eastAsia="el"/>
        </w:rPr>
        <w:t xml:space="preserve"> Χρηματοοικονομική Επάρκεια</w:t>
      </w:r>
    </w:p>
    <w:p>
      <w:pPr>
        <w:spacing w:before="240" w:after="240"/>
        <w:rPr>
          <w:lang w:val="el" w:eastAsia="el"/>
        </w:rPr>
      </w:pPr>
      <w:r>
        <w:rPr>
          <w:lang w:val="el" w:eastAsia="el"/>
        </w:rPr>
        <w:t>Μετά τη διενέργεια του απαιτούμενου σύμφωνα με την παράγραφο 1 ελέγχου, η Αναθέτουσα Αρχή ελέγχει την οικονομική και χρηματοοικονομική επάρκεια των Υποψηφίων ή Πρσσφερόντων, περιλαμβανομένων και των στοιχείων που αναφέρονται στα εδάφια (α) έως (γ) της παραγράφου 1 του άρθρου 18 , αλλά και στοιχείων σχετικά με την πιστοληπτική τους ικανότητα. Για τον έλεγχο αυτόν, η Αναθέτουσα Αρχή δύναται, μεταξύ άλλων, να ζητά από τους Υποψηφίους ή Προσφέροντες να προσκομίζουν στοιχεία από τα οποία να προκύπτει:</w:t>
      </w:r>
    </w:p>
    <w:p>
      <w:pPr>
        <w:pStyle w:val="StructureList1"/>
        <w:spacing w:before="120" w:after="0"/>
        <w:rPr>
          <w:lang w:val="el" w:eastAsia="el"/>
        </w:rPr>
      </w:pPr>
      <w:r>
        <w:rPr>
          <w:lang w:val="el" w:eastAsia="el"/>
        </w:rPr>
        <w:t>α)</w:t>
      </w:r>
      <w:r>
        <w:rPr>
          <w:lang w:val="en" w:eastAsia="en"/>
        </w:rPr>
        <w:tab/>
      </w:r>
      <w:r>
        <w:rPr>
          <w:lang w:val="el" w:eastAsia="el"/>
        </w:rPr>
        <w:t>η ύπαρξη τραπεζικής χρηματοδότησης ή υποστήριξης σύμφωνα με τις προϋποθέσεις που θα ορίζονται στην Προκήρυξη Διαγωνισμού,</w:t>
      </w:r>
    </w:p>
    <w:p>
      <w:pPr>
        <w:pStyle w:val="StructureList1"/>
        <w:spacing w:before="120" w:after="0"/>
        <w:rPr>
          <w:lang w:val="el" w:eastAsia="el"/>
        </w:rPr>
      </w:pPr>
      <w:r>
        <w:rPr>
          <w:lang w:val="el" w:eastAsia="el"/>
        </w:rPr>
        <w:t>β)</w:t>
      </w:r>
      <w:r>
        <w:rPr>
          <w:lang w:val="en" w:eastAsia="en"/>
        </w:rPr>
        <w:tab/>
      </w:r>
      <w:r>
        <w:rPr>
          <w:lang w:val="el" w:eastAsia="el"/>
        </w:rPr>
        <w:t>η οικονομική τους κατάσταση (όπως δια μέσου ισολογισμών ή αποσπασμάτων ισολογισμών),</w:t>
      </w:r>
    </w:p>
    <w:p>
      <w:pPr>
        <w:pStyle w:val="StructureList1"/>
        <w:spacing w:before="120" w:after="0"/>
        <w:rPr>
          <w:lang w:val="el" w:eastAsia="el"/>
        </w:rPr>
      </w:pPr>
      <w:r>
        <w:rPr>
          <w:lang w:val="el" w:eastAsia="el"/>
        </w:rPr>
        <w:t>γ)</w:t>
      </w:r>
      <w:r>
        <w:rPr>
          <w:lang w:val="en" w:eastAsia="en"/>
        </w:rPr>
        <w:tab/>
      </w:r>
      <w:r>
        <w:rPr>
          <w:lang w:val="el" w:eastAsia="el"/>
        </w:rPr>
        <w:t>το συνολικό ύψος του κύκλου εργασιών τους ή ο κύκλος εργασιών τους στον τομέα δραστηριοτήτων που αποτελεί το αντικείμενο της σύμβασης για τις τρεις τελευταίες οικονομικές χρήσεις κατ’ ανώτατο όριο,</w:t>
      </w:r>
    </w:p>
    <w:p>
      <w:pPr>
        <w:pStyle w:val="StructureList1"/>
        <w:spacing w:before="120" w:after="0"/>
        <w:rPr>
          <w:lang w:val="el" w:eastAsia="el"/>
        </w:rPr>
      </w:pPr>
      <w:r>
        <w:rPr>
          <w:lang w:val="el" w:eastAsia="el"/>
        </w:rPr>
        <w:t>δ)</w:t>
      </w:r>
      <w:r>
        <w:rPr>
          <w:lang w:val="en" w:eastAsia="en"/>
        </w:rPr>
        <w:tab/>
      </w:r>
      <w:r>
        <w:rPr>
          <w:lang w:val="el" w:eastAsia="el"/>
        </w:rPr>
        <w:t xml:space="preserve">η δέσμευση τρίτων να υποστηρίξουν τον Υποψήφιο ή Προσφέροντα κατά την εκτέλεση του αντικειμένου της </w:t>
      </w:r>
    </w:p>
    <w:p>
      <w:pPr>
        <w:spacing w:before="240" w:after="240"/>
        <w:rPr>
          <w:lang w:val="el" w:eastAsia="el"/>
        </w:rPr>
      </w:pPr>
      <w:r>
        <w:rPr>
          <w:lang w:val="el" w:eastAsia="el"/>
        </w:rPr>
        <w:t>σύμβασης ή να συμμετάσχσυν στη χρηματσδότησή τσυ (όπως δια μέσσυ δήλωσης τσυ τρίτσυ), εφόσσν γίνεται επίκληση τέτσιας δέσμευσης,</w:t>
      </w:r>
    </w:p>
    <w:p>
      <w:pPr>
        <w:pStyle w:val="StructureList1"/>
        <w:spacing w:before="120" w:after="0"/>
        <w:rPr>
          <w:lang w:val="el" w:eastAsia="el"/>
        </w:rPr>
      </w:pPr>
      <w:r>
        <w:rPr>
          <w:lang w:val="el" w:eastAsia="el"/>
        </w:rPr>
        <w:t>ε)</w:t>
      </w:r>
      <w:r>
        <w:rPr>
          <w:lang w:val="en" w:eastAsia="en"/>
        </w:rPr>
        <w:tab/>
      </w:r>
      <w:r>
        <w:rPr>
          <w:lang w:val="el" w:eastAsia="el"/>
        </w:rPr>
        <w:t>εφόσσν σ Υπσψήφισς ή Πρσσφέρων είναι κσινσπρα- ξία, η φύση και έκταση της δέσμευσης για σικσνσμική συμμετσχή των πρσσώπων πσυ την απαρτίζσυν ή τρίτων (όπως δια μέσσυ δήλωσης ή βεβαίωσης χσρηγσύμενης από τα μέλη της κσινσπραξίας),</w:t>
      </w:r>
    </w:p>
    <w:p>
      <w:pPr>
        <w:pStyle w:val="StructureList1"/>
        <w:spacing w:before="120" w:after="0"/>
        <w:rPr>
          <w:lang w:val="el" w:eastAsia="el"/>
        </w:rPr>
      </w:pPr>
      <w:r>
        <w:rPr>
          <w:lang w:val="el" w:eastAsia="el"/>
        </w:rPr>
        <w:t>στ)</w:t>
      </w:r>
      <w:r>
        <w:rPr>
          <w:lang w:val="en" w:eastAsia="en"/>
        </w:rPr>
        <w:tab/>
      </w:r>
      <w:r>
        <w:rPr>
          <w:lang w:val="el" w:eastAsia="el"/>
        </w:rPr>
        <w:t>η πιστσληπτική τσυς ικανότητα (όπως δια μέσσυ βεβαίωσης διεθνσύς σργανισμσύ αξισλόγησης από όπσυ να πρσκύπτει η σχετική διαβάθμιση).</w:t>
      </w:r>
    </w:p>
    <w:p>
      <w:pPr>
        <w:spacing w:before="240" w:after="240"/>
        <w:rPr>
          <w:lang w:val="el" w:eastAsia="el"/>
        </w:rPr>
      </w:pPr>
      <w:r>
        <w:rPr>
          <w:lang w:val="el" w:eastAsia="el"/>
        </w:rPr>
        <w:t>Σε περίπτωση πσυ σ Υπσψήφισς ή Πρσσφέρων, για βάσιμα λόγσ, δεν είναι σε θέση να πρσσκσμίσει τα δικαισλσ- γητικά πσυ ζητεί η Αναθέτσυσα Αρχή, μπσρεί να απσδει- κνύει την σικσνσμική και χρηματσσικσνσμική τσυ επάρκεια με σπσισδήπστε άλλα έγγραφα τσ σπσίσ η Αναθέτσυσα Αρχή κρίνει κατάλληλα.</w:t>
      </w:r>
    </w:p>
    <w:p>
      <w:pPr>
        <w:pStyle w:val="MainText"/>
        <w:spacing w:before="120" w:after="0"/>
        <w:rPr>
          <w:lang w:val="el" w:eastAsia="el"/>
        </w:rPr>
      </w:pPr>
      <w:r>
        <w:rPr>
          <w:b/>
          <w:bCs/>
          <w:lang w:val="el" w:eastAsia="el"/>
        </w:rPr>
        <w:t>3.</w:t>
      </w:r>
      <w:r>
        <w:rPr>
          <w:lang w:val="el" w:eastAsia="el"/>
        </w:rPr>
        <w:t xml:space="preserve"> Αξισλόγηση Τεχνικών και Επαγγελματικών Ικανστή- των</w:t>
      </w:r>
    </w:p>
    <w:p>
      <w:pPr>
        <w:spacing w:before="240" w:after="240"/>
        <w:rPr>
          <w:lang w:val="el" w:eastAsia="el"/>
        </w:rPr>
      </w:pPr>
      <w:r>
        <w:rPr>
          <w:lang w:val="el" w:eastAsia="el"/>
        </w:rPr>
        <w:t>Εκτός από τσυς ελέγχσυς πσυ αναφέρσνται στις παρα- γράφσυς 1 και 2, η Αναθέτσυσα Αρχή αξισλσγεί τις τεχνικές και επαγγελματικές ικανότητες των Υπσψηφίων ή Πρσσφερόντων.</w:t>
      </w:r>
    </w:p>
    <w:p>
      <w:pPr>
        <w:spacing w:before="240" w:after="240"/>
        <w:rPr>
          <w:lang w:val="el" w:eastAsia="el"/>
        </w:rPr>
      </w:pPr>
      <w:r>
        <w:rPr>
          <w:lang w:val="el" w:eastAsia="el"/>
        </w:rPr>
        <w:t>(α) Οι τεχνικές ικανότητες των Υπσψηφίων ή Πρσσφερόντων μπσρσύν να απσδεικνύσνται με έναν ή περισσότε- ρσυς από τσυς ακόλσυθσυς τρόπσυς, ανάλσγα με τη φύση, την πσσότητα ή τη σπσυδαιότητα και τη χρήση τσυ αντικειμένσυ της Σύμβασης. Συγκεκριμένα, για τις ανάγκες της ανωτέρω αξισλόγησης, η Αναθέτσυσα Αρχή δύναται να ζητά:</w:t>
      </w:r>
    </w:p>
    <w:p>
      <w:pPr>
        <w:pStyle w:val="StructureList1"/>
        <w:spacing w:before="120" w:after="0"/>
        <w:rPr>
          <w:lang w:val="el" w:eastAsia="el"/>
        </w:rPr>
      </w:pPr>
      <w:r>
        <w:rPr>
          <w:lang w:val="el" w:eastAsia="el"/>
        </w:rPr>
        <w:t>αα)</w:t>
      </w:r>
      <w:r>
        <w:rPr>
          <w:lang w:val="en" w:eastAsia="en"/>
        </w:rPr>
        <w:tab/>
      </w:r>
      <w:r>
        <w:rPr>
          <w:lang w:val="el" w:eastAsia="el"/>
        </w:rPr>
        <w:t>υπσβσλή καταλόγσυ των εργασιών πσυ έχσυν εκτε- λεσθεί κατά την πρσηγσύμενη πενταετία, με τα πιστσπσι- ητικά και στσιχεία από τα σπσία πρσκύπτει η σρθή εκτέλεσή τσυς, τσ σχετικό πσσό, σ τόπσς και σ χρόνσς πραγμα- τσπσίησής τσυς και η έγκαιρη και πρσσήκσυσα απσπεράτωσή τσυς,</w:t>
      </w:r>
    </w:p>
    <w:p>
      <w:pPr>
        <w:pStyle w:val="StructureList1"/>
        <w:spacing w:before="120" w:after="0"/>
        <w:rPr>
          <w:lang w:val="el" w:eastAsia="el"/>
        </w:rPr>
      </w:pPr>
      <w:r>
        <w:rPr>
          <w:lang w:val="el" w:eastAsia="el"/>
        </w:rPr>
        <w:t>ββ)</w:t>
      </w:r>
      <w:r>
        <w:rPr>
          <w:lang w:val="en" w:eastAsia="en"/>
        </w:rPr>
        <w:tab/>
      </w:r>
      <w:r>
        <w:rPr>
          <w:lang w:val="el" w:eastAsia="el"/>
        </w:rPr>
        <w:t>υπσβσλή καταλόγσυ των κυριότερων παραδόσεων ή των κυριότερων υπηρεσιών πσυ πραγματσπσιήθηκαν ή παρασχέθηκαν κατά την πρσηγσύμενη τριετία, με αναφσ- ρά τσυ αντίστσιχσυ πσσσύ, της ημερσμηνίας και τσυ παραλήπτη,</w:t>
      </w:r>
    </w:p>
    <w:p>
      <w:pPr>
        <w:pStyle w:val="StructureList1"/>
        <w:spacing w:before="120" w:after="0"/>
        <w:rPr>
          <w:lang w:val="el" w:eastAsia="el"/>
        </w:rPr>
      </w:pPr>
      <w:r>
        <w:rPr>
          <w:lang w:val="el" w:eastAsia="el"/>
        </w:rPr>
        <w:t>γγ)</w:t>
      </w:r>
      <w:r>
        <w:rPr>
          <w:lang w:val="en" w:eastAsia="en"/>
        </w:rPr>
        <w:tab/>
      </w:r>
      <w:r>
        <w:rPr>
          <w:lang w:val="el" w:eastAsia="el"/>
        </w:rPr>
        <w:t>αναφσρά τσυ τεχνικσύ πρσσωπικσύ ή των τεχνικών υπηρεσιών είτε ανήκσυν απευθείας στσν Υπσψήφισ ή Πρσσφέρσντα είτε όχι,</w:t>
      </w:r>
    </w:p>
    <w:p>
      <w:pPr>
        <w:pStyle w:val="StructureList1"/>
        <w:spacing w:before="120" w:after="0"/>
        <w:rPr>
          <w:lang w:val="el" w:eastAsia="el"/>
        </w:rPr>
      </w:pPr>
      <w:r>
        <w:rPr>
          <w:lang w:val="el" w:eastAsia="el"/>
        </w:rPr>
        <w:t>δδ)</w:t>
      </w:r>
      <w:r>
        <w:rPr>
          <w:lang w:val="en" w:eastAsia="en"/>
        </w:rPr>
        <w:tab/>
      </w:r>
      <w:r>
        <w:rPr>
          <w:lang w:val="el" w:eastAsia="el"/>
        </w:rPr>
        <w:t>περιγραφή τσυ τεχνικσύ εξσπλισμσύ και των μέτρων πσυ λαμβάνει σ Υπσψήφισς ή Πρσσφέρων για τη διασφάλιση της πσιότητας και περιγραφή τσυ εξσπλισμσύ μελέτης και έρευνας της επιχείρησής τσυ,</w:t>
      </w:r>
    </w:p>
    <w:p>
      <w:pPr>
        <w:pStyle w:val="StructureList1"/>
        <w:spacing w:before="120" w:after="0"/>
        <w:rPr>
          <w:lang w:val="el" w:eastAsia="el"/>
        </w:rPr>
      </w:pPr>
      <w:r>
        <w:rPr>
          <w:lang w:val="el" w:eastAsia="el"/>
        </w:rPr>
        <w:t>εε)</w:t>
      </w:r>
      <w:r>
        <w:rPr>
          <w:lang w:val="en" w:eastAsia="en"/>
        </w:rPr>
        <w:tab/>
      </w:r>
      <w:r>
        <w:rPr>
          <w:lang w:val="el" w:eastAsia="el"/>
        </w:rPr>
        <w:t>αναφσρά επαγγελματικών πρσσόντων τσυ Υπσψη- φι'συ ή Πρσσφέρσντα ή αναφσρά των τίτλων σπσυδών των διευθυντικών στελεχών τσυ ιδίως των υπευθύνων για την παρσχή των υπηρεσιών ή τη διεξαγωγή των εργασιών,</w:t>
      </w:r>
    </w:p>
    <w:p>
      <w:pPr>
        <w:pStyle w:val="StructureList1"/>
        <w:spacing w:before="120" w:after="0"/>
        <w:rPr>
          <w:lang w:val="el" w:eastAsia="el"/>
        </w:rPr>
      </w:pPr>
      <w:r>
        <w:rPr>
          <w:lang w:val="el" w:eastAsia="el"/>
        </w:rPr>
        <w:t>στστ)</w:t>
      </w:r>
      <w:r>
        <w:rPr>
          <w:lang w:val="en" w:eastAsia="en"/>
        </w:rPr>
        <w:tab/>
      </w:r>
      <w:r>
        <w:rPr>
          <w:lang w:val="el" w:eastAsia="el"/>
        </w:rPr>
        <w:t>αναφσρά των μέτρων περιβαλλσντικής διαχείρισης πσυ μπσρεί να εφαρμόζει σ Υπσψήφισς ή Πρσσφέρων κατά την εκτέλεση της Σύμβασης, όπσυ αυτό ενδείκνυται,</w:t>
      </w:r>
    </w:p>
    <w:p>
      <w:pPr>
        <w:pStyle w:val="StructureList1"/>
        <w:spacing w:before="120" w:after="0"/>
        <w:rPr>
          <w:lang w:val="el" w:eastAsia="el"/>
        </w:rPr>
      </w:pPr>
      <w:r>
        <w:rPr>
          <w:lang w:val="el" w:eastAsia="el"/>
        </w:rPr>
        <w:t>ζζ)</w:t>
      </w:r>
      <w:r>
        <w:rPr>
          <w:lang w:val="en" w:eastAsia="en"/>
        </w:rPr>
        <w:tab/>
      </w:r>
      <w:r>
        <w:rPr>
          <w:lang w:val="el" w:eastAsia="el"/>
        </w:rPr>
        <w:t>δήλωση σχετικά με τσ μέσα ετήσια εργατσϋπαλλη- λικό δυναμικό τσυ Υπσψηφίσυ ή Πρσσφέρσντσς και για τσν αριθμό των στελεχών της επιχείρησής τσυ κατά την τελευταία τριετία,</w:t>
      </w:r>
    </w:p>
    <w:p>
      <w:pPr>
        <w:pStyle w:val="StructureList1"/>
        <w:spacing w:before="120" w:after="0"/>
        <w:rPr>
          <w:lang w:val="el" w:eastAsia="el"/>
        </w:rPr>
      </w:pPr>
      <w:r>
        <w:rPr>
          <w:lang w:val="el" w:eastAsia="el"/>
        </w:rPr>
        <w:t>ηη)</w:t>
      </w:r>
      <w:r>
        <w:rPr>
          <w:lang w:val="en" w:eastAsia="en"/>
        </w:rPr>
        <w:tab/>
      </w:r>
      <w:r>
        <w:rPr>
          <w:lang w:val="el" w:eastAsia="el"/>
        </w:rPr>
        <w:t>δήλωση σχετικά με τα μηχανήματα, τις εγκαταστάσεις και τσν τεχνικό εξσπλισμό πσυ διαθέτει σ Υπσψήφισς ή Πρσσφέρων για την εκτέλεση της Σύμβασης,</w:t>
      </w:r>
    </w:p>
    <w:p>
      <w:pPr>
        <w:pStyle w:val="StructureList1"/>
        <w:spacing w:before="120" w:after="0"/>
        <w:rPr>
          <w:lang w:val="el" w:eastAsia="el"/>
        </w:rPr>
      </w:pPr>
      <w:r>
        <w:rPr>
          <w:lang w:val="el" w:eastAsia="el"/>
        </w:rPr>
        <w:t>θθ)</w:t>
      </w:r>
      <w:r>
        <w:rPr>
          <w:lang w:val="en" w:eastAsia="en"/>
        </w:rPr>
        <w:tab/>
      </w:r>
      <w:r>
        <w:rPr>
          <w:lang w:val="el" w:eastAsia="el"/>
        </w:rPr>
        <w:t>αναφσρά τσυ τμήματσς τσυ αντικειμένσυ της Σύμβασης τσ σπσίσ σ Υπσψήφισς ή Πρσσφέρων πρστίθεται να αναθέσει σε τρίτσυς υπό μσρφή υπεργσλαβίας, καθώς και περιγραφή των βασικών όρων της υπεργσλαβίας,</w:t>
      </w:r>
    </w:p>
    <w:p>
      <w:pPr>
        <w:pStyle w:val="StructureList1"/>
        <w:spacing w:before="120" w:after="0"/>
        <w:rPr>
          <w:lang w:val="el" w:eastAsia="el"/>
        </w:rPr>
      </w:pPr>
      <w:r>
        <w:rPr>
          <w:lang w:val="el" w:eastAsia="el"/>
        </w:rPr>
        <w:t>ιι)</w:t>
      </w:r>
      <w:r>
        <w:rPr>
          <w:lang w:val="en" w:eastAsia="en"/>
        </w:rPr>
        <w:tab/>
      </w:r>
      <w:r>
        <w:rPr>
          <w:lang w:val="el" w:eastAsia="el"/>
        </w:rPr>
        <w:t>εφόσσν γίνεται επίκληση σικσνσμικής στήριξης τρίτσυ για τις ανάγκες της εκτέλεσης της Σύμβασης, βεβαιώσεις τσυ τρίτσυ αυτσύ από τις σπσίες να πρσκύπτει η δέσμευσή τσυ να αναλάβει τσ σύνσλσ ή μέρας τσυ σχετικσύ κόστσυς,</w:t>
      </w:r>
    </w:p>
    <w:p>
      <w:pPr>
        <w:pStyle w:val="StructureList1"/>
        <w:spacing w:before="120" w:after="0"/>
        <w:rPr>
          <w:lang w:val="el" w:eastAsia="el"/>
        </w:rPr>
      </w:pPr>
      <w:r>
        <w:rPr>
          <w:lang w:val="el" w:eastAsia="el"/>
        </w:rPr>
        <w:t>ιαια)</w:t>
      </w:r>
      <w:r>
        <w:rPr>
          <w:lang w:val="en" w:eastAsia="en"/>
        </w:rPr>
        <w:tab/>
      </w:r>
      <w:r>
        <w:rPr>
          <w:lang w:val="el" w:eastAsia="el"/>
        </w:rPr>
        <w:t>πρσκειμένσυ για κσινσπραξία, βεβαίωση από την σπσία να πρσκύπτει η φύση και έκταση της δέσμευσης για σικσνσμική συμμετσχή των πρσσώπων πσυ την απαρτίζσυν ή τρίτων.</w:t>
      </w:r>
    </w:p>
    <w:p>
      <w:pPr>
        <w:spacing w:before="240" w:after="240"/>
        <w:rPr>
          <w:lang w:val="el" w:eastAsia="el"/>
        </w:rPr>
      </w:pPr>
      <w:r>
        <w:rPr>
          <w:lang w:val="el" w:eastAsia="el"/>
        </w:rPr>
        <w:t>(β) Η Αναθέτσυσα Αρχή ζητά από τσυς Υπσψηφίσυς ή Πρσσφέρσντες να απσδεικνύσυν την εγγραφή τσυς σε επαγγελματικό ή εμπσρικό μητρώα ή να πρσσκσμίζσυν ανάλσγη ένσρκη βεβαίωση ή πιστσπσιητικό. Στις Συμβάσεις Υπηρεσιών, εφόσσν σι Υπσψήφισι ή Πρσσφέρσντες πρέπει να διαθέτσυν ειδική έγκριση ή να είναι μέλη συ- γκεκριμένσυ σργανισμσύ για να είναι σε θέση να παρά- σχσυν τη σχετική υπηρεσία στη χώρα πρσέλευσης ή σύστασής τσυς, η Αναθέτσυσα Αρχή είναι δυνατόν να τσυς ζητά να απσδείξσυν ότι διαθέτσυν την έγκριση αυτή ή ότι είναι μέλη τσυ εν λόγω σργανισμσύ.</w:t>
      </w:r>
    </w:p>
    <w:p>
      <w:pPr>
        <w:spacing w:before="240" w:after="240"/>
        <w:rPr>
          <w:lang w:val="el" w:eastAsia="el"/>
        </w:rPr>
      </w:pPr>
      <w:r>
        <w:rPr>
          <w:lang w:val="el" w:eastAsia="el"/>
        </w:rPr>
        <w:t>(γ) Όταν η Αναθέτσυσα Αρχή απαιτεί από τσυς Υπσψηφίσυς ή Πρσσφέρσντες να πρσσκσμίσσυν πιστσπσιητικά πσυ εκδίδσνται από ανεξάρτητσυς σργανισμσύς και βε- βαιώνσυν την τήρηση εκ μέρσυς των Υπσψηφίων ή Πρσσφερόντων σρισμένων πρστύπων εξασφάλισης της πσιότητας, πρέπει να παραπέμπει σε συστήματα διασφάλισης πσιότητας πσυ βασίζσνται στα σχετικά ευρωπαϊκά πρότυπα και πιστσπσισύνται από σργανισμσύς πσυ εφαρμόζσυν τα ευρωπαϊκά πρότυπα για την πιστσπσίηση. Η Αναθέτσυσα Αρχή σφείλει να αναγνωρίζει τα ισσδύναμα πιστσπσιητικά πσυ εκδίδσυν σργανισμσί πσυ εδρεύσυν σε άλλα κράτη - μέλη της Ευρωπαϊκής Ένωσης.</w:t>
      </w:r>
    </w:p>
    <w:p>
      <w:pPr>
        <w:spacing w:before="240" w:after="240"/>
        <w:rPr>
          <w:lang w:val="el" w:eastAsia="el"/>
        </w:rPr>
      </w:pPr>
      <w:r>
        <w:rPr>
          <w:lang w:val="el" w:eastAsia="el"/>
        </w:rPr>
        <w:t>(δ) Όταν η Αναθέτσυσα Αρχή απαιτεί από τσυς Υπσψηφίσυς ή Πρσσφέρσντες να πρσσκσμίσσυν πιστσπσιητικά πσυ εκδίδσνται από ανεξάρτητσυς σργανισμσύς και βε- βαιώνσυν την τήρηση εκ μέρσυς των Υπσψηφίων ή Πρσσφερόντων σρισμένων πρστύπων περιβαλλσντικής διαχείρισης, πρέπει να παραπέμπει είτε στα Ευρωπαϊκό Σύστημα Οικσλσγικής Διαχείρισης και Ελέγχσυ (EMAS) είτε σε πρότυπα περιβαλλσντικής διαχείρισης πσυ βασίζσνται σε αντίστσιχα ευρωπαϊκά ή διεθνή πρότυπα.</w:t>
      </w:r>
    </w:p>
    <w:p>
      <w:pPr>
        <w:spacing w:before="240" w:after="240"/>
        <w:rPr>
          <w:lang w:val="el" w:eastAsia="el"/>
        </w:rPr>
      </w:pPr>
      <w:r>
        <w:rPr>
          <w:lang w:val="el" w:eastAsia="el"/>
        </w:rPr>
        <w:t>(ε) Η Αναθέτσυσα Αρχή μπσρεί να καλεί τσυς Υπσψηφίσυς ή Πρσσφέρσντες να συμπληρώνσυν ή να διευκρινί- ζσυν τα έγγραφα πσυ υπέβαλαν στα πλαίσια των Διαδικασιών Ανάθεσης.</w:t>
      </w:r>
    </w:p>
    <w:p>
      <w:pPr>
        <w:spacing w:before="240" w:after="240"/>
        <w:rPr>
          <w:lang w:val="el" w:eastAsia="el"/>
        </w:rPr>
      </w:pPr>
      <w:r>
        <w:rPr>
          <w:lang w:val="el" w:eastAsia="el"/>
        </w:rPr>
        <w:t>(στ) 0 τρόπσς και σ χρόνσς πρσσκόμισής τσυς καθσρί- ζσνται από την Αναθέτσυσα Αρχή με την Πρσκήρυξη.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Κατ’ εξαίρεση εφαρμογή διατάξεων του ν. 3049/2002</w:t>
      </w:r>
    </w:p>
    <w:p>
      <w:pPr>
        <w:spacing w:before="240" w:after="240"/>
        <w:rPr>
          <w:lang w:val="el" w:eastAsia="el"/>
        </w:rPr>
      </w:pPr>
      <w:r>
        <w:rPr>
          <w:lang w:val="el" w:eastAsia="el"/>
        </w:rPr>
        <w:t>Σε εξαιρετικές περιπτώσεις και κατά παρέκκλιση των διαδικασιών ανάθεσης των άρθρων 9 έως 15, η Δ.Ε.Σ.Δ.Ι.Τ. με ειδικά αιτιολογημένη απόφασή της και με τήρηση των γενικών αρχών του άρθρου 9 , δύναται να ενεργήσει ως Αναθέτουσα Αρχή με ανάλογη εφαρμογή των διατάξεων των άρθρων 5, 6 και 7 του ν. 3049/2002. Στην περίπτωση αυτή, κάθε αναφορά στη Διυπουργική Επιτροπή Αποκρατικοποιήσεων (Δ.Ε.Α.) νοείται ως αναφορά στη Δ.Ε.Σ.Δ.Ι.Τ. και κάθε αναφορά στην Ειδική Γραμματεία Αποκρατικοποιήσεων (Ε.Γ.Α.) νοείται ως αναφορά στην Ε.Γ.Σ.Δ.Ι.Τ.</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Δ'ΣΥΜΒΑΤΙΚΟ ΠΛΑΙΣΙΟ</w:t>
      </w:r>
    </w:p>
    <w:p>
      <w:pPr>
        <w:pStyle w:val="Heading6"/>
        <w:spacing w:before="240" w:after="240"/>
        <w:rPr>
          <w:lang w:val="el" w:eastAsia="el"/>
        </w:rPr>
      </w:pPr>
      <w:r>
        <w:rPr>
          <w:b/>
          <w:bCs/>
          <w:lang w:val="el" w:eastAsia="el"/>
        </w:rPr>
        <w:t>Άρθρο 17Σ</w:t>
      </w:r>
    </w:p>
    <w:p>
      <w:pPr>
        <w:pStyle w:val="Heading6"/>
        <w:spacing w:before="240" w:after="240"/>
        <w:rPr>
          <w:lang w:val="el" w:eastAsia="el"/>
        </w:rPr>
      </w:pPr>
      <w:r>
        <w:rPr>
          <w:b/>
          <w:bCs/>
          <w:lang w:val="el" w:eastAsia="el"/>
        </w:rPr>
        <w:t>ύμβαση Σύμπραξης</w:t>
      </w:r>
    </w:p>
    <w:p>
      <w:pPr>
        <w:pStyle w:val="MainText"/>
        <w:spacing w:before="120" w:after="0"/>
        <w:rPr>
          <w:lang w:val="el" w:eastAsia="el"/>
        </w:rPr>
      </w:pPr>
      <w:r>
        <w:rPr>
          <w:b/>
          <w:bCs/>
          <w:lang w:val="el" w:eastAsia="el"/>
        </w:rPr>
        <w:t>1.</w:t>
      </w:r>
      <w:r>
        <w:rPr>
          <w:lang w:val="el" w:eastAsia="el"/>
        </w:rPr>
        <w:t xml:space="preserve"> Συμβατικό Πλαίσιο - Εφαρμοστέα νομοθεσία</w:t>
      </w:r>
    </w:p>
    <w:p>
      <w:pPr>
        <w:spacing w:before="240" w:after="240"/>
        <w:rPr>
          <w:lang w:val="el" w:eastAsia="el"/>
        </w:rPr>
      </w:pPr>
      <w:r>
        <w:rPr>
          <w:lang w:val="el" w:eastAsia="el"/>
        </w:rPr>
        <w:t>Οι Συμβάσεις Σύμπραξης, καθώς και τα Παρεπόμενα Σύμφωνα περιλαμβάνουν τους όρους και τις ρυθμίσεις που καθορίστηκαν από το Δημόσιο Φορέα με τη σχετική Προκήρυξη κατά τη Διαδικασία Ανάθεσης και συνιστούν το μόνο συμβατικό πλαίσιο που δεσμεύει τους εμπλεκόμενους Δημόσιους και Ιδιωτικούς Φορείς.</w:t>
      </w:r>
    </w:p>
    <w:p>
      <w:pPr>
        <w:spacing w:before="240" w:after="240"/>
        <w:rPr>
          <w:lang w:val="el" w:eastAsia="el"/>
        </w:rPr>
      </w:pPr>
      <w:r>
        <w:rPr>
          <w:lang w:val="el" w:eastAsia="el"/>
        </w:rPr>
        <w:t>Στις Συμπράξεις που έχουν υπαχθεί στο καθεστώς του νόμου αυτού, εφαρμόζονται οι όροι της Σύμβασης Σύμπραξης και συμπληρωματικά ο Αστικός Κώδικας.</w:t>
      </w:r>
    </w:p>
    <w:p>
      <w:pPr>
        <w:pStyle w:val="MainText"/>
        <w:spacing w:before="120" w:after="0"/>
        <w:rPr>
          <w:lang w:val="el" w:eastAsia="el"/>
        </w:rPr>
      </w:pPr>
      <w:r>
        <w:rPr>
          <w:b/>
          <w:bCs/>
          <w:lang w:val="el" w:eastAsia="el"/>
        </w:rPr>
        <w:t>2.</w:t>
      </w:r>
      <w:r>
        <w:rPr>
          <w:lang w:val="el" w:eastAsia="el"/>
        </w:rPr>
        <w:t xml:space="preserve"> Περιεχόμενο Συμβάσεων Σύμπραξης</w:t>
      </w:r>
    </w:p>
    <w:p>
      <w:pPr>
        <w:spacing w:before="240" w:after="240"/>
        <w:rPr>
          <w:lang w:val="el" w:eastAsia="el"/>
        </w:rPr>
      </w:pPr>
      <w:r>
        <w:rPr>
          <w:lang w:val="el" w:eastAsia="el"/>
        </w:rPr>
        <w:t>Οι Συμβάσεις Σύμπραξης και τα Παρεπόμενα Σύμφωνα περιλαμβάνουν σαφή και αναλυτική περιγραφή των δικαιωμάτων και των υποχρεώσεων των μερών σε σχέση με το αντικείμενο της Σύμπραξης. Ειδικότερα, με τις άνω Συμβάσεις προβλέπονται ιδίως τα ακόλουθα:</w:t>
      </w:r>
    </w:p>
    <w:p>
      <w:pPr>
        <w:spacing w:before="240" w:after="240"/>
        <w:rPr>
          <w:lang w:val="el" w:eastAsia="el"/>
        </w:rPr>
      </w:pPr>
      <w:r>
        <w:rPr>
          <w:lang w:val="el" w:eastAsia="el"/>
        </w:rPr>
        <w:t>(α) Το αντικείμενο της Σύμπραξης, συμπεριλαμβανομένων και των προδιαγραφών του έργου ή της υπηρεσίας, το καταβλητέο στον Ιδιωτικό Φορέα συμβατικό αντάλλαγμα και οι διατάξεις βάσει των οποίων θα επιμερίζονται μεταξύ των συμβαλλομένων τα ανταλλάγματα που τυχόν καταβάλλονται από τους τελικούς χρήστες για τη χρήση του έργου ή την παροχή της υπηρεσίας.</w:t>
      </w:r>
    </w:p>
    <w:p>
      <w:pPr>
        <w:spacing w:before="240" w:after="240"/>
        <w:rPr>
          <w:lang w:val="el" w:eastAsia="el"/>
        </w:rPr>
      </w:pPr>
      <w:r>
        <w:rPr>
          <w:lang w:val="el" w:eastAsia="el"/>
        </w:rPr>
        <w:t>(β) 0 τρόπος άσκησης της εποπτείας της εκτέλεσης και λειτουργίας του έργου ή της παροχής της υπηρεσίας είτε μέσω ανεξάρτητων εταιρειών που ο Δημόσιος και ο Ιδιωτικός Φορέας προσλαμβάνουν από κοινού για το σκοπό αυτόν είτε μέσω των αρμόδιων υπηρεσιών του Δημοσίου.</w:t>
      </w:r>
    </w:p>
    <w:p>
      <w:pPr>
        <w:spacing w:before="240" w:after="240"/>
        <w:rPr>
          <w:lang w:val="el" w:eastAsia="el"/>
        </w:rPr>
      </w:pPr>
      <w:r>
        <w:rPr>
          <w:lang w:val="el" w:eastAsia="el"/>
        </w:rPr>
        <w:t>(γ) Οι μέθοδοι διασφάλισης της ποιότητας κατά την εκτέλεση και λειτουργία του έργου ή την παροχή της υπηρεσίας.</w:t>
      </w:r>
    </w:p>
    <w:p>
      <w:pPr>
        <w:spacing w:before="240" w:after="240"/>
        <w:rPr>
          <w:lang w:val="el" w:eastAsia="el"/>
        </w:rPr>
      </w:pPr>
      <w:r>
        <w:rPr>
          <w:lang w:val="el" w:eastAsia="el"/>
        </w:rPr>
        <w:t>(δ) Το χρονοδιάγραμμα εκτέλεσης του αντικειμένου της Σύμπραξης, οι προϋποθέσεις τροποποίησής του, οι ποινικές ρήτρες και τα ανταλλάγματα σε περίπτωση υπέρβασης ή σύντμησης αντίστοιχα του χρονοδιαγράμματος αυτού, η διάρκεια ισχύος της Σύμβασης Σύμπραξης, καθώς και οι προϋποθέσεις της παράτασης ή σύντμησης της διάρκειας αυτής.</w:t>
      </w:r>
    </w:p>
    <w:p>
      <w:pPr>
        <w:spacing w:before="240" w:after="240"/>
        <w:rPr>
          <w:lang w:val="el" w:eastAsia="el"/>
        </w:rPr>
      </w:pPr>
      <w:r>
        <w:rPr>
          <w:lang w:val="el" w:eastAsia="el"/>
        </w:rPr>
        <w:t>(ε) 0 τρόπος με τον οποίο θα παραχωρείται στον Ιδιωτικό Φορέα η χρήση ή η εκμετάλλευση των παγίων στοιχείων που είναι απαραίτητα για την εκτέλεση και λειτουργία του έργου ή την παροχή της υπηρεσίας και τα τυχόν προβλεπόμενα ανταλλάγματα.</w:t>
      </w:r>
    </w:p>
    <w:p>
      <w:pPr>
        <w:spacing w:before="240" w:after="240"/>
        <w:rPr>
          <w:lang w:val="el" w:eastAsia="el"/>
        </w:rPr>
      </w:pPr>
      <w:r>
        <w:rPr>
          <w:lang w:val="el" w:eastAsia="el"/>
        </w:rPr>
        <w:t>(στ) 0 τρόπος χρηματοδότησης της υλοποίησης του αντικειμένου της Σύμπραξης.</w:t>
      </w:r>
    </w:p>
    <w:p>
      <w:pPr>
        <w:spacing w:before="240" w:after="240"/>
        <w:rPr>
          <w:lang w:val="el" w:eastAsia="el"/>
        </w:rPr>
      </w:pPr>
      <w:r>
        <w:rPr>
          <w:lang w:val="el" w:eastAsia="el"/>
        </w:rPr>
        <w:t>(ζ) Η τυχόν απαιτούμενη εκ μέρους του Δημόσιου Φορέα έγκριση των χρηματοδοτικών συμβάσεων του Ιδιωτικού Φορέα, καθώς και της διαδικασίας τροποποίησής τους.</w:t>
      </w:r>
    </w:p>
    <w:p>
      <w:pPr>
        <w:spacing w:before="240" w:after="240"/>
        <w:rPr>
          <w:lang w:val="el" w:eastAsia="el"/>
        </w:rPr>
      </w:pPr>
      <w:r>
        <w:rPr>
          <w:lang w:val="el" w:eastAsia="el"/>
        </w:rPr>
        <w:t>(η) Η κατανομή των κινδύνων μεταξύ των μερών και οι συνέπειες επέλευσης γεγονότων που συνιστούν ανωτέρα βία.</w:t>
      </w:r>
    </w:p>
    <w:p>
      <w:pPr>
        <w:spacing w:before="240" w:after="240"/>
        <w:rPr>
          <w:lang w:val="el" w:eastAsia="el"/>
        </w:rPr>
      </w:pPr>
      <w:r>
        <w:rPr>
          <w:lang w:val="el" w:eastAsia="el"/>
        </w:rPr>
        <w:t>(θ) Οι ασφαλιστικές καλύψεις του αντικειμένου της Σύμβασης ή του Ιδιωτικού Φορέα.</w:t>
      </w:r>
    </w:p>
    <w:p>
      <w:pPr>
        <w:spacing w:before="240" w:after="240"/>
        <w:rPr>
          <w:lang w:val="el" w:eastAsia="el"/>
        </w:rPr>
      </w:pPr>
      <w:r>
        <w:rPr>
          <w:lang w:val="el" w:eastAsia="el"/>
        </w:rPr>
        <w:t>(ι) Η προστασία του περιβάλλοντος και των αρχαιοτήτων.</w:t>
      </w:r>
    </w:p>
    <w:p>
      <w:pPr>
        <w:spacing w:before="240" w:after="240"/>
        <w:rPr>
          <w:lang w:val="el" w:eastAsia="el"/>
        </w:rPr>
      </w:pPr>
      <w:r>
        <w:rPr>
          <w:lang w:val="el" w:eastAsia="el"/>
        </w:rPr>
        <w:t>(ια) Η κατοχύρωση δικαιωμάτων πνευματικής και βιομηχανικής ιδιοκτησίας.</w:t>
      </w:r>
    </w:p>
    <w:p>
      <w:pPr>
        <w:spacing w:before="240" w:after="240"/>
        <w:rPr>
          <w:lang w:val="el" w:eastAsia="el"/>
        </w:rPr>
      </w:pPr>
      <w:r>
        <w:rPr>
          <w:lang w:val="el" w:eastAsia="el"/>
        </w:rPr>
        <w:t>(ιβ) 0 τρόπος λειτουργίας, συντήρησης και εκμετάλλευσης του αντικειμένου της Σύμπραξης.</w:t>
      </w:r>
    </w:p>
    <w:p>
      <w:pPr>
        <w:spacing w:before="240" w:after="240"/>
        <w:rPr>
          <w:lang w:val="el" w:eastAsia="el"/>
        </w:rPr>
      </w:pPr>
      <w:r>
        <w:rPr>
          <w:lang w:val="el" w:eastAsia="el"/>
        </w:rPr>
        <w:t>(ιγ) Το ύψος των ανταλλαγμάτων που καταβάλλονται για τη χρήση του έργου ή της υπηρεσίας από τους χρήστες, ο τρόπος είσπραξής τους, καθώς και οι λόγοι και τρόποι αναπροσαρμογής τους.</w:t>
      </w:r>
    </w:p>
    <w:p>
      <w:pPr>
        <w:spacing w:before="240" w:after="240"/>
        <w:rPr>
          <w:lang w:val="el" w:eastAsia="el"/>
        </w:rPr>
      </w:pPr>
      <w:r>
        <w:rPr>
          <w:lang w:val="el" w:eastAsia="el"/>
        </w:rPr>
        <w:t>(ιδ) 0 τρόπος επιμερισμού, μεταξύ του Δημόσιου και του Ιδιωτικού Φορέα, των ωφελειών που θα προκύψουν, είτε από την τυχόν αναχρηματοδότηση των δανείων του Ιδιωτικού Φορέα είτε μετά την επίτευξη ενός συγκεκριμένου ποσοστού απόδοσης των ιδίων κεφαλαίων του.</w:t>
      </w:r>
    </w:p>
    <w:p>
      <w:pPr>
        <w:spacing w:before="240" w:after="240"/>
        <w:rPr>
          <w:lang w:val="el" w:eastAsia="el"/>
        </w:rPr>
      </w:pPr>
      <w:r>
        <w:rPr>
          <w:lang w:val="el" w:eastAsia="el"/>
        </w:rPr>
        <w:t>(ιε) Η έκταση των εγγυήσεων που παρέχει ο Ιδιωτικός Φορέας για την έγκαιρη και προσήκουσα εκτέλεση, λειτουργία και συντήρηση του έργου ή την προσήκουσα παροχή της υπηρεσίας.</w:t>
      </w:r>
    </w:p>
    <w:p>
      <w:pPr>
        <w:spacing w:before="240" w:after="240"/>
        <w:rPr>
          <w:lang w:val="el" w:eastAsia="el"/>
        </w:rPr>
      </w:pPr>
      <w:r>
        <w:rPr>
          <w:lang w:val="el" w:eastAsia="el"/>
        </w:rPr>
        <w:t>(ιστ) Η υποκατάσταση του Ιδιωτικού Φορέα ή των δανειστών με απόφαση της Αναθέτουσας Αρχής και οι περιπτώσεις που αυτή επιτρέπεται, καθώς και κάθε σχετικό θέμα.</w:t>
      </w:r>
    </w:p>
    <w:p>
      <w:pPr>
        <w:spacing w:before="240" w:after="240"/>
        <w:rPr>
          <w:lang w:val="el" w:eastAsia="el"/>
        </w:rPr>
      </w:pPr>
      <w:r>
        <w:rPr>
          <w:lang w:val="el" w:eastAsia="el"/>
        </w:rPr>
        <w:t>(ιζ) Η καταβολή αποζημιώσεων και η εν γένει αποκατάσταση της προκληθείσας ζημίας στις περιπτώσεις που οποιοδήποτε από τα συμβαλλόμενα μέρη αθετεί τις συμβατικές του υποχρεώσεις.</w:t>
      </w:r>
    </w:p>
    <w:p>
      <w:pPr>
        <w:spacing w:before="240" w:after="240"/>
        <w:rPr>
          <w:lang w:val="el" w:eastAsia="el"/>
        </w:rPr>
      </w:pPr>
      <w:r>
        <w:rPr>
          <w:lang w:val="el" w:eastAsia="el"/>
        </w:rPr>
        <w:t>(ιη) Οι λόγοι καταγγελίας κάθε σύμβασης και οι συνέ- πειές της.</w:t>
      </w:r>
    </w:p>
    <w:p>
      <w:pPr>
        <w:spacing w:before="240" w:after="240"/>
        <w:rPr>
          <w:lang w:val="el" w:eastAsia="el"/>
        </w:rPr>
      </w:pPr>
      <w:r>
        <w:rPr>
          <w:lang w:val="el" w:eastAsia="el"/>
        </w:rPr>
        <w:t>(ιθ) Το εφαρμοστέο δίκαιο.</w:t>
      </w:r>
    </w:p>
    <w:p>
      <w:pPr>
        <w:spacing w:before="240" w:after="240"/>
        <w:rPr>
          <w:lang w:val="el" w:eastAsia="el"/>
        </w:rPr>
      </w:pPr>
      <w:r>
        <w:rPr>
          <w:lang w:val="el" w:eastAsia="el"/>
        </w:rPr>
        <w:t>(κ) Η διαδικασία επίλυσης διαφορών.</w:t>
      </w:r>
    </w:p>
    <w:p>
      <w:pPr>
        <w:spacing w:before="240" w:after="240"/>
        <w:rPr>
          <w:lang w:val="el" w:eastAsia="el"/>
        </w:rPr>
      </w:pPr>
      <w:r>
        <w:rPr>
          <w:lang w:val="el" w:eastAsia="el"/>
        </w:rPr>
        <w:t>(κα) Η σειρά προτεραιότητας των τυχόν προσαρτημάτων ή παραρτημάτων κάθε σύμβασης.</w:t>
      </w:r>
    </w:p>
    <w:p>
      <w:pPr>
        <w:spacing w:before="240" w:after="240"/>
        <w:rPr>
          <w:lang w:val="el" w:eastAsia="el"/>
        </w:rPr>
      </w:pPr>
      <w:r>
        <w:rPr>
          <w:lang w:val="el" w:eastAsia="el"/>
        </w:rPr>
        <w:t>(κβ) Η εξειδίκευση των ελάχιστων απαιτήσεων λειτουργίας και συντήρησης που περιλαμβάνεται στα τεύχη δημοπράτησης.</w:t>
      </w:r>
    </w:p>
    <w:p>
      <w:pPr>
        <w:spacing w:before="240" w:after="240"/>
        <w:rPr>
          <w:lang w:val="el" w:eastAsia="el"/>
        </w:rPr>
      </w:pPr>
      <w:r>
        <w:rPr>
          <w:lang w:val="el" w:eastAsia="el"/>
        </w:rPr>
        <w:t>(κγ) 0 καθορισμός των διαδικασιών παράδοσης του έργου στο Δημόσιο μετά τη λήξη της περιόδου εκμετάλλευσης, οι τυχόν υποχρεώσεις εκπαίδευσης και μεταφοράς τεχνογνωσίας του Ιδιωτικού Φορέα στο Δημόσιο Φορέα, οι προδιαγραφές του αντικειμένου κατά την παράδοση και οι εγγυήσεις καθώς και ο χρόνος αυτών μετά την ανάληψη του έργου ή της υπηρεσίας από το Δημόσιο Φορέα.</w:t>
      </w:r>
    </w:p>
    <w:p>
      <w:pPr>
        <w:spacing w:before="240" w:after="240"/>
        <w:rPr>
          <w:lang w:val="el" w:eastAsia="el"/>
        </w:rPr>
      </w:pPr>
      <w:r>
        <w:rPr>
          <w:lang w:val="el" w:eastAsia="el"/>
        </w:rPr>
        <w:t>(κδ) Οι απαιτήσεις υγιεινής και ασφάλειας των εργαζομένων και χρηστών του έργου ή της υπηρεσίας.</w:t>
      </w:r>
    </w:p>
    <w:p>
      <w:pPr>
        <w:spacing w:before="240" w:after="240"/>
        <w:rPr>
          <w:lang w:val="el" w:eastAsia="el"/>
        </w:rPr>
      </w:pPr>
      <w:r>
        <w:rPr>
          <w:lang w:val="el" w:eastAsia="el"/>
        </w:rPr>
        <w:t>(κε) Η τυχόν διαδικασία επίλυσης διαφορών από Επιτροπή Εμπειρογνωμόνων που ορίζουν από κοινού τα συμβαλλόμενα μέρη.</w:t>
      </w:r>
    </w:p>
    <w:p>
      <w:pPr>
        <w:pStyle w:val="Heading6"/>
        <w:spacing w:before="240" w:after="240"/>
        <w:rPr>
          <w:lang w:val="el" w:eastAsia="el"/>
        </w:rPr>
      </w:pPr>
      <w:r>
        <w:rPr>
          <w:b/>
          <w:bCs/>
          <w:lang w:val="el" w:eastAsia="el"/>
        </w:rPr>
        <w:t>Άρθρο 18Θ</w:t>
      </w:r>
    </w:p>
    <w:p>
      <w:pPr>
        <w:pStyle w:val="Heading6"/>
        <w:spacing w:before="240" w:after="240"/>
        <w:rPr>
          <w:lang w:val="el" w:eastAsia="el"/>
        </w:rPr>
      </w:pPr>
      <w:r>
        <w:rPr>
          <w:b/>
          <w:bCs/>
          <w:lang w:val="el" w:eastAsia="el"/>
        </w:rPr>
        <w:t>έματα χρηματοδότησης</w:t>
      </w:r>
    </w:p>
    <w:p>
      <w:pPr>
        <w:pStyle w:val="MainText"/>
        <w:spacing w:before="120" w:after="0"/>
        <w:rPr>
          <w:lang w:val="el" w:eastAsia="el"/>
        </w:rPr>
      </w:pPr>
      <w:r>
        <w:rPr>
          <w:b/>
          <w:bCs/>
          <w:lang w:val="el" w:eastAsia="el"/>
        </w:rPr>
        <w:t>1.</w:t>
      </w:r>
      <w:r>
        <w:rPr>
          <w:lang w:val="el" w:eastAsia="el"/>
        </w:rPr>
        <w:t xml:space="preserve"> Χρηματοοικονομική επάρκεια και απόδειξη αυτής</w:t>
      </w:r>
    </w:p>
    <w:p>
      <w:pPr>
        <w:spacing w:before="240" w:after="240"/>
        <w:rPr>
          <w:lang w:val="el" w:eastAsia="el"/>
        </w:rPr>
      </w:pPr>
      <w:r>
        <w:rPr>
          <w:lang w:val="el" w:eastAsia="el"/>
        </w:rPr>
        <w:t>Οι Εταιρείες Ειδικού Σκοπού της παραγράφου 4 του άρθρου 1, που αναλαμβάνουν την εκτέλεση έργων ή την παροχή υπηρεσιών στα πλαίσια Συμπράξεων, φέρουν την ευθύνη και τον κίνδυνο της χρηματοδότησης που απαιτείται για την προσήκουσα εκπλήρωση των υποχρεώσε- ών τους από τις σχετικές Συμβάσεις Σύμπραξης ή και τα Παρεπόμενα Σύμφωνα, οφείλουν δε να προσκομίζουν στους Δημόσιους Φορείς στοιχεία από τα οποία να προκύπτει η διαθεσιμότητα χρηματοδότησης που επαρκεί για την εκπλήρωση του συνόλου των υποχρεώσεων που αναλαμβάνονται από αυτές σύμφωνα με τη σχετική Προκήρυξη. Η χρηματοδότηση περιλαμβάνει ιδίως:</w:t>
      </w:r>
    </w:p>
    <w:p>
      <w:pPr>
        <w:spacing w:before="240" w:after="240"/>
        <w:rPr>
          <w:lang w:val="el" w:eastAsia="el"/>
        </w:rPr>
      </w:pPr>
      <w:r>
        <w:rPr>
          <w:lang w:val="el" w:eastAsia="el"/>
        </w:rPr>
        <w:t>(α) τα ίδια κεφάλαια της Εταιρείας Ειδικού Σκοπού,</w:t>
      </w:r>
    </w:p>
    <w:p>
      <w:pPr>
        <w:spacing w:before="240" w:after="240"/>
        <w:rPr>
          <w:lang w:val="el" w:eastAsia="el"/>
        </w:rPr>
      </w:pPr>
      <w:r>
        <w:rPr>
          <w:lang w:val="el" w:eastAsia="el"/>
        </w:rPr>
        <w:t>(β) τα κεφάλαια που εξασφαλίζει η Εταιρεία Ειδικού Σκοπού με οποιαδήποτε μορφή δανείου ή πίστωσης και ιδίως με δάνεια, ομολογίες και τιτλοποίηση μελλοντικών η υφιστάμενων απαιτήσεων,</w:t>
      </w:r>
    </w:p>
    <w:p>
      <w:pPr>
        <w:spacing w:before="240" w:after="240"/>
        <w:rPr>
          <w:lang w:val="el" w:eastAsia="el"/>
        </w:rPr>
      </w:pPr>
      <w:r>
        <w:rPr>
          <w:lang w:val="el" w:eastAsia="el"/>
        </w:rPr>
        <w:t>(γ) τις αναγκαίες εγγυήσεις ή εξασφαλίσεις που απαιτούνται για παροχή των υπό (α) και (β) ανωτέρω κεφαλαίων ή πιστώσεων,</w:t>
      </w:r>
    </w:p>
    <w:p>
      <w:pPr>
        <w:spacing w:before="240" w:after="240"/>
        <w:rPr>
          <w:lang w:val="el" w:eastAsia="el"/>
        </w:rPr>
      </w:pPr>
      <w:r>
        <w:rPr>
          <w:lang w:val="el" w:eastAsia="el"/>
        </w:rPr>
        <w:t>(δ) τους πόρους από την εκμετάλλευση του αντικειμένου της Σύμπραξης κατά την κατασκευαστική περίοδο.</w:t>
      </w:r>
    </w:p>
    <w:p>
      <w:pPr>
        <w:pStyle w:val="MainText"/>
        <w:spacing w:before="120" w:after="0"/>
        <w:rPr>
          <w:lang w:val="el" w:eastAsia="el"/>
        </w:rPr>
      </w:pPr>
      <w:r>
        <w:rPr>
          <w:b/>
          <w:bCs/>
          <w:lang w:val="el" w:eastAsia="el"/>
        </w:rPr>
        <w:t>2.</w:t>
      </w:r>
      <w:r>
        <w:rPr>
          <w:lang w:val="el" w:eastAsia="el"/>
        </w:rPr>
        <w:t xml:space="preserve"> Συμμετοχή Δημόσιων Φορέων και μορφές αυτής - Άλλα ανταλλάγματα</w:t>
      </w:r>
    </w:p>
    <w:p>
      <w:pPr>
        <w:spacing w:before="240" w:after="240"/>
        <w:rPr>
          <w:lang w:val="el" w:eastAsia="el"/>
        </w:rPr>
      </w:pPr>
      <w:r>
        <w:rPr>
          <w:lang w:val="el" w:eastAsia="el"/>
        </w:rPr>
        <w:t>(α) Στη χρηματοδότηση της εκτέλεσης των έργων ή της παροχής των υπηρεσιών που υπάγονται στο νόμο αυτόν, μπορούν να συμμετέχουν και οι Δημόσιοι Φορείς. Η συμμετοχή αυτή μπορεί να είναι σε χρήμα ή σε είδος. Στην τελευταία περίπτωση, μπορεί να έχει τη μορφή ανταλλαγμάτων όπως ενδεικτικά είναι η παραχώρηση ακινήτων κατά χρήση (εν όλω ή εν μέρει), η παραχώρηση εμπράγματων δικαιωμάτων επί ακινήτων και η εκχώρηση δικαιωμάτων εκμετάλλευσης έργων. Στις περιπτώσεις του προηγούμενου εδαφίου, τα δικαιώματα που παρέχονται στην Εταιρεία Ειδικού Σκοπού δεν μπορεί να εκτείνονται και στο διάστημα που ακολουθεί μετά τη λήξη της Σύμβασης Σύμπραξης.</w:t>
      </w:r>
    </w:p>
    <w:p>
      <w:pPr>
        <w:spacing w:before="240" w:after="240"/>
        <w:rPr>
          <w:lang w:val="el" w:eastAsia="el"/>
        </w:rPr>
      </w:pPr>
      <w:r>
        <w:rPr>
          <w:lang w:val="el" w:eastAsia="el"/>
        </w:rPr>
        <w:t>(β) Οι Δημόσιοι Φορείς επιτρέπεται να συμμετέχουν και στην εκμετάλλευση του αντικειμένου της Σύμπραξης.</w:t>
      </w:r>
    </w:p>
    <w:p>
      <w:pPr>
        <w:spacing w:before="240" w:after="240"/>
        <w:rPr>
          <w:lang w:val="el" w:eastAsia="el"/>
        </w:rPr>
      </w:pPr>
      <w:r>
        <w:rPr>
          <w:lang w:val="el" w:eastAsia="el"/>
        </w:rPr>
        <w:t>(γ) Σε κάθε περίπτωση, η συμμετοχή του Δημόσιου Φορέα και η μορφή ή οι μορφές που θα μπορεί να λάβει, πρέπει να προσδιορίζονται με σαφήνεια στη σχετική Προκήρυξη.</w:t>
      </w:r>
    </w:p>
    <w:p>
      <w:pPr>
        <w:pStyle w:val="MainText"/>
        <w:spacing w:before="120" w:after="0"/>
        <w:rPr>
          <w:lang w:val="el" w:eastAsia="el"/>
        </w:rPr>
      </w:pPr>
      <w:r>
        <w:rPr>
          <w:b/>
          <w:bCs/>
          <w:lang w:val="el" w:eastAsia="el"/>
        </w:rPr>
        <w:t>3.</w:t>
      </w:r>
      <w:r>
        <w:rPr>
          <w:lang w:val="el" w:eastAsia="el"/>
        </w:rPr>
        <w:t xml:space="preserve"> Απευθείας συμβάσεις με τους δανειστές</w:t>
      </w:r>
    </w:p>
    <w:p>
      <w:pPr>
        <w:spacing w:before="240" w:after="240"/>
        <w:rPr>
          <w:lang w:val="el" w:eastAsia="el"/>
        </w:rPr>
      </w:pPr>
      <w:r>
        <w:rPr>
          <w:lang w:val="el" w:eastAsia="el"/>
        </w:rPr>
        <w:t>Για τις ανάγκες της ρύθμισης ειδικών θεμάτων και την εν γένει διευκόλυνση της χρηματοδότησης της εκτέλεσης των έργων ή της παροχής των υπηρεσιών, οι Δημόσιοι Φορείς δύνανται να συνάπτουν συμβάσεις και με τους δανειστές της Εταιρείας Ειδικού Σκοπού.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Ε'ΕΙΔΙΚΕΣ ΡΥΘΜΙΣΕΙΣ</w:t>
      </w:r>
    </w:p>
    <w:p>
      <w:pPr>
        <w:pStyle w:val="Heading6"/>
        <w:spacing w:before="240" w:after="240"/>
        <w:rPr>
          <w:lang w:val="el" w:eastAsia="el"/>
        </w:rPr>
      </w:pPr>
      <w:r>
        <w:rPr>
          <w:b/>
          <w:bCs/>
          <w:lang w:val="el" w:eastAsia="el"/>
        </w:rPr>
        <w:t>Άρθρο 19Α</w:t>
      </w:r>
    </w:p>
    <w:p>
      <w:pPr>
        <w:pStyle w:val="Heading6"/>
        <w:spacing w:before="240" w:after="240"/>
        <w:rPr>
          <w:lang w:val="el" w:eastAsia="el"/>
        </w:rPr>
      </w:pPr>
      <w:r>
        <w:rPr>
          <w:b/>
          <w:bCs/>
          <w:lang w:val="el" w:eastAsia="el"/>
        </w:rPr>
        <w:t>ντάλλαγμα καταβλητέο από τους χρήστες των έργωνη υπηρεσιών</w:t>
      </w:r>
    </w:p>
    <w:p>
      <w:pPr>
        <w:pStyle w:val="MainText"/>
        <w:spacing w:before="120" w:after="0"/>
        <w:rPr>
          <w:lang w:val="el" w:eastAsia="el"/>
        </w:rPr>
      </w:pPr>
      <w:r>
        <w:rPr>
          <w:b/>
          <w:bCs/>
          <w:lang w:val="el" w:eastAsia="el"/>
        </w:rPr>
        <w:t>1.</w:t>
      </w:r>
      <w:r>
        <w:rPr>
          <w:lang w:val="el" w:eastAsia="el"/>
        </w:rPr>
        <w:t xml:space="preserve"> Καθορισμός διαδικασίας είσπραξης συμβατικού ανταλλάγματος</w:t>
      </w:r>
    </w:p>
    <w:p>
      <w:pPr>
        <w:spacing w:before="240" w:after="240"/>
        <w:rPr>
          <w:lang w:val="el" w:eastAsia="el"/>
        </w:rPr>
      </w:pPr>
      <w:r>
        <w:rPr>
          <w:lang w:val="el" w:eastAsia="el"/>
        </w:rPr>
        <w:t>Όταν το συμβατικό αντάλλαγμα της Εταιρείας Ειδικού Σκοπού εισπράττεται, εν όλω ή εν μέρει, απευθείας από τους τελικούς χρήστες του έργου ή της υπηρεσίας, η διαδικασία είσπραξης και κάθε άλλη σχετική λεπτομέρεια ρυθμίζονται με απόφαση της Δ.Ε.Σ.Δ.Ι.Τ..</w:t>
      </w:r>
    </w:p>
    <w:p>
      <w:pPr>
        <w:pStyle w:val="MainText"/>
        <w:spacing w:before="120" w:after="0"/>
        <w:rPr>
          <w:lang w:val="el" w:eastAsia="el"/>
        </w:rPr>
      </w:pPr>
      <w:r>
        <w:rPr>
          <w:b/>
          <w:bCs/>
          <w:lang w:val="el" w:eastAsia="el"/>
        </w:rPr>
        <w:t>2.</w:t>
      </w:r>
      <w:r>
        <w:rPr>
          <w:lang w:val="el" w:eastAsia="el"/>
        </w:rPr>
        <w:t xml:space="preserve"> Συνδρομή του Δημόσιου Φορέα</w:t>
      </w:r>
    </w:p>
    <w:p>
      <w:pPr>
        <w:spacing w:before="240" w:after="240"/>
        <w:rPr>
          <w:lang w:val="el" w:eastAsia="el"/>
        </w:rPr>
      </w:pPr>
      <w:r>
        <w:rPr>
          <w:lang w:val="el" w:eastAsia="el"/>
        </w:rPr>
        <w:t>0 εκάστοτε εμπλεκόμενος Δημόσιος Φορέας, καθώς και κάθε άλλη αρμόδια δημόσια αρχή παρέχει κάθε συνδρομή που κρίνεται αναγκαία, ώστε η Εταιρεία Ειδικού Σκοπού να δύναται να εισπράττει απρόσκοπτα τα ποσά της προηγούμενης παραγράφου που αποτελούν το συμβατικό της αντάλλαγμα.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Έκδοση αδειών</w:t>
      </w:r>
    </w:p>
    <w:p>
      <w:pPr>
        <w:spacing w:before="240" w:after="240"/>
        <w:rPr>
          <w:lang w:val="el" w:eastAsia="el"/>
        </w:rPr>
      </w:pPr>
      <w:r>
        <w:rPr>
          <w:lang w:val="el" w:eastAsia="el"/>
        </w:rPr>
        <w:t>Η έκδοση όλων των αδειών που απαιτούνται για τη μελέτη, κατασκευή, χρηματοδότηση, λειτουργία, εκμετάλλευση και συντήρηση των έργων ή και την παροχή των υπηρεσιών που έχουν ενταχθεί στο πεδίο εφαρμογής γίνεται στο όνομα και για λογαριασμό της Εταιρείας Ειδικού Σκοπού. Οι άδειες αυτές λογίζεται ότι έχουν εκδοθεί, αν οι αρμόδιες και συναρμόδιες για την έκδοσή τους αρχές δεν έχουν προβεί σε έγγραφη αιτιολογημένη άρνηση έκδοσης μέσα σε αποκλειστική προθεσμία εξήντα ημερών από την υποβολή σχετικού αιτήματος από την Εταιρεία Ειδικού Σκοπού. Αίτημα για χορήγηση άδειας λογίζεται ότι έχει υποβληθεί νομίμως μόνο: (α) εάν συνοδεύεται από τα δικαιολογητικά που είναι κατά νόμο απαραίτητα για την έκδοση της άδειας αυτής και (β) έχει τύχει προελέγχου πληρότητας φακέλου υπό την προϋπόθεση ότι ο προέλεγχος αυτός προβλέπεται από την κείμενη νομοθεσία.</w:t>
      </w:r>
    </w:p>
    <w:p>
      <w:pPr>
        <w:pStyle w:val="Heading6"/>
        <w:spacing w:before="240" w:after="240"/>
        <w:rPr>
          <w:lang w:val="el" w:eastAsia="el"/>
        </w:rPr>
      </w:pPr>
      <w:r>
        <w:rPr>
          <w:b/>
          <w:bCs/>
          <w:lang w:val="el" w:eastAsia="el"/>
        </w:rPr>
        <w:t>Άρθρο 21Α</w:t>
      </w:r>
    </w:p>
    <w:p>
      <w:pPr>
        <w:pStyle w:val="Heading6"/>
        <w:spacing w:before="240" w:after="240"/>
        <w:rPr>
          <w:lang w:val="el" w:eastAsia="el"/>
        </w:rPr>
      </w:pPr>
      <w:r>
        <w:rPr>
          <w:b/>
          <w:bCs/>
          <w:lang w:val="el" w:eastAsia="el"/>
        </w:rPr>
        <w:t>ρχαιολογικά ευρήματα</w:t>
      </w:r>
    </w:p>
    <w:p>
      <w:pPr>
        <w:spacing w:before="240" w:after="240"/>
        <w:rPr>
          <w:lang w:val="el" w:eastAsia="el"/>
        </w:rPr>
      </w:pPr>
      <w:r>
        <w:rPr>
          <w:lang w:val="el" w:eastAsia="el"/>
        </w:rPr>
        <w:t>Σε περίπτωση ανεύρεσης αρχαιοτήτων κατά τη διάρκεια της κατασκευής ο Δημόσιος Φορέας, κατόπιν ειδοποίησης από την Εταιρεία Ειδικού Σκοπού, γνωστοποιεί αυτό στην αρμόδια Αρχαιολογική Υπηρεσία, η οποία υποχρεούται μέσα σε αποκλειστική προθεσμία εξήντα ημερών να υποδείξει τρόπους συνέχισης των εργασιών και να προβεί στις απαιτούμενες ενέργειες για τη διασφάλιση της προστασίας των αρχαιοτήτων. Αν παρέλθει άπρακτη η άνω προθεσμία, η Εταιρεία Ειδικού Σκοπού δύναται να ζητήσει και ο Δημόσιος Φορέας υποχρεούται να χορηγήσει χρονική παράταση των προβλεπόμενων συμβατικών προθεσμιών ίση με την καθυστέρηση που προκλήθηκε από τη μη συμμόρφωση της αρμόδιας Αρχαιολογικής Υπηρεσίας και την καθυστέρηση που μπορεί να προκύψει για την εκτέλεση των εργασιών που τυχόν απαιτούνται για την προστασία των ευρημάτων. Στην περίπτωση αυτή, η Εταιρεία Ειδικού Σκοπού δικαιούται να ζητήσει την ανόρθωση της ζημίας που τυχόν υπέστη από την καθυστέρηση.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Προστασία του περιβάλλοντος</w:t>
      </w:r>
    </w:p>
    <w:p>
      <w:pPr>
        <w:pStyle w:val="MainText"/>
        <w:spacing w:before="120" w:after="0"/>
        <w:rPr>
          <w:lang w:val="el" w:eastAsia="el"/>
        </w:rPr>
      </w:pPr>
      <w:r>
        <w:rPr>
          <w:b/>
          <w:bCs/>
          <w:lang w:val="el" w:eastAsia="el"/>
        </w:rPr>
        <w:t>1.</w:t>
      </w:r>
      <w:r>
        <w:rPr>
          <w:lang w:val="el" w:eastAsia="el"/>
        </w:rPr>
        <w:t xml:space="preserve"> Μελέτες περιβαλλοντικών επιπτώσεων</w:t>
      </w:r>
    </w:p>
    <w:p>
      <w:pPr>
        <w:spacing w:before="240" w:after="240"/>
        <w:rPr>
          <w:lang w:val="el" w:eastAsia="el"/>
        </w:rPr>
      </w:pPr>
      <w:r>
        <w:rPr>
          <w:lang w:val="el" w:eastAsia="el"/>
        </w:rPr>
        <w:t>Οι απαιτούμενες κατά περίπτωση μελέτες ή προμελέτες περιβαλλοντικών επιπτώσεων εκπονούνται και ε-γκρί- νονται και οι επιβαλλόμενοι περιβαλλοντικοί όροι καθορίζονται πριν από την ανάθεση της Σύμβασης Σύμπραξης. Αν ο εμπλεκόμενος Δημόσιος Φορέας, για λόγους που δεν θα μπορούσε να έχει εξαρχής προβλέψει ακόμη και με καταβολή ιδιαίτερης επιμέλειας, επιβάλλει πρόσθετους όρους, τότε οφείλει να αποζημιώσει την Εταιρεία Ειδικού Σκοπού για κάθε πρόσθετο κόστος ή δαπάνη της.</w:t>
      </w:r>
    </w:p>
    <w:p>
      <w:pPr>
        <w:pStyle w:val="MainText"/>
        <w:spacing w:before="120" w:after="0"/>
        <w:rPr>
          <w:lang w:val="el" w:eastAsia="el"/>
        </w:rPr>
      </w:pPr>
      <w:r>
        <w:rPr>
          <w:b/>
          <w:bCs/>
          <w:lang w:val="el" w:eastAsia="el"/>
        </w:rPr>
        <w:t>2.</w:t>
      </w:r>
      <w:r>
        <w:rPr>
          <w:lang w:val="el" w:eastAsia="el"/>
        </w:rPr>
        <w:t xml:space="preserve"> Μέτρα αυξημένης προστασίας</w:t>
      </w:r>
    </w:p>
    <w:p>
      <w:pPr>
        <w:spacing w:before="240" w:after="240"/>
        <w:rPr>
          <w:lang w:val="el" w:eastAsia="el"/>
        </w:rPr>
      </w:pPr>
      <w:r>
        <w:rPr>
          <w:lang w:val="el" w:eastAsia="el"/>
        </w:rPr>
        <w:t>Στη Σύμβαση Σύμπραξης μπορεί να προβλέπονται μέτρα αυξημένης προστασίας του φυσικού και πολιτιστικού περιβάλλοντος, εφόσον τα μέτρα αυτά είχαν περιληφθεί στη σχετική Προκήρυξη.</w:t>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παλλοτριώσεις</w:t>
      </w:r>
    </w:p>
    <w:p>
      <w:pPr>
        <w:pStyle w:val="MainText"/>
        <w:spacing w:before="120" w:after="0"/>
        <w:rPr>
          <w:lang w:val="el" w:eastAsia="el"/>
        </w:rPr>
      </w:pPr>
      <w:r>
        <w:rPr>
          <w:b/>
          <w:bCs/>
          <w:lang w:val="el" w:eastAsia="el"/>
        </w:rPr>
        <w:t>1.</w:t>
      </w:r>
      <w:r>
        <w:rPr>
          <w:lang w:val="el" w:eastAsia="el"/>
        </w:rPr>
        <w:t xml:space="preserve"> Κατεπείγον - Κόστος - Απόφαση</w:t>
      </w:r>
    </w:p>
    <w:p>
      <w:pPr>
        <w:spacing w:before="240" w:after="240"/>
        <w:rPr>
          <w:lang w:val="el" w:eastAsia="el"/>
        </w:rPr>
      </w:pPr>
      <w:r>
        <w:rPr>
          <w:lang w:val="el" w:eastAsia="el"/>
        </w:rPr>
        <w:t>Η απαλλοτρίωση των ιδιοκτησιών που είναι αναγκαίες για την εκτέλεση των έργων ή την παροχή των υπηρεσιών που εμπίπτουν στο πεδίο εφαρμογής του νόμου αυτού ή η σύσταση εμπράγματων δικαιωμάτων επ' αυτών, όπου αυτό επιτρέπεται, εξυπηρετούν σκοπούς προφανούς δημόσιας ωφέλειας και θεωρούνται κατεπείγουσες και μεί- ζονος σημασίας υπό την προϋπόθεση ότι η εξυπηρέτηση σκοπών δημόσιας ωφέλειας στοιχειοθετείται στην οικεία εγκριτική πράξη της απαλλοτρίωσης. Η απαλλοτρίωση των ιδιοκτησιών αυτών ή η σύσταση εμπράγματων δικαιωμάτων επ' αυτών γίνεται υπέρ του εμπλεκάμενου κάθε φορά Δημάσιου Φορέα. Η απαλλοτρίωση κηρύσσεται με κοινή απάφαση του Υπουργού Οικονομίας και Οικονομικών και του κατά περίπτωση αρμάδιου Υπουργού. Αν παρέλθει άπρακτη η τακτή προθεσμία για την ολοκλήρωση της απαλλοτρίωσης ή τη σύσταση εμπράγματων δικαιωμάτων, η Εταιρεία Ειδικού Σκοπού δικαιούται να ζητήσει και ο Δημάσιος Φορέας υποχρεούται να χορηγήσει χρονική παράταση των προβλεπάμενων συμβατικών προθεσμιών ίση με την καθυστέρηση που προκλήθηκε. Στην περίπτωση αυτή, η Εταιρεία Ειδικού Σκοπού δικαιούται να ζητήσει την ανάρθωση της ζημίας που τυχάν υπέστη απά την καθυστέρηση.</w:t>
      </w:r>
    </w:p>
    <w:p>
      <w:pPr>
        <w:pStyle w:val="MainText"/>
        <w:spacing w:before="120" w:after="0"/>
        <w:rPr>
          <w:lang w:val="el" w:eastAsia="el"/>
        </w:rPr>
      </w:pPr>
      <w:r>
        <w:rPr>
          <w:b/>
          <w:bCs/>
          <w:lang w:val="el" w:eastAsia="el"/>
        </w:rPr>
        <w:t>2.</w:t>
      </w:r>
      <w:r>
        <w:rPr>
          <w:lang w:val="el" w:eastAsia="el"/>
        </w:rPr>
        <w:t xml:space="preserve"> Χαρακτηρισμάς</w:t>
      </w:r>
    </w:p>
    <w:p>
      <w:pPr>
        <w:spacing w:before="240" w:after="240"/>
        <w:rPr>
          <w:lang w:val="el" w:eastAsia="el"/>
        </w:rPr>
      </w:pPr>
      <w:r>
        <w:rPr>
          <w:lang w:val="el" w:eastAsia="el"/>
        </w:rPr>
        <w:t>Αν η απαλλοτρίωση ή η σύσταση εμπράγματου δικαιώματος επί των παραπάνω ιδιοκτησιών γίνεται με δαπάνες της Εταιρείας Ειδικού Σκοπού, οι δαπάνες αυτές συνιστούν αντάλλαγμα για τη χρήση των ιδιοκτησιών αυτών ή των επ' αυτών εμπράγματων δικαιωμάτων.</w:t>
      </w:r>
    </w:p>
    <w:p>
      <w:pPr>
        <w:pStyle w:val="Heading6"/>
        <w:spacing w:before="240" w:after="240"/>
        <w:rPr>
          <w:lang w:val="el" w:eastAsia="el"/>
        </w:rPr>
      </w:pPr>
      <w:r>
        <w:rPr>
          <w:b/>
          <w:bCs/>
          <w:lang w:val="el" w:eastAsia="el"/>
        </w:rPr>
        <w:t>Άρθρο 24Δη</w:t>
      </w:r>
    </w:p>
    <w:p>
      <w:pPr>
        <w:pStyle w:val="Heading6"/>
        <w:spacing w:before="240" w:after="240"/>
        <w:rPr>
          <w:lang w:val="el" w:eastAsia="el"/>
        </w:rPr>
      </w:pPr>
      <w:r>
        <w:rPr>
          <w:b/>
          <w:bCs/>
          <w:lang w:val="el" w:eastAsia="el"/>
        </w:rPr>
        <w:t>μόσιες Υπηρεσίες και ΕργασίεςΟργανισμών Κοινής Ωφέλειας</w:t>
      </w:r>
    </w:p>
    <w:p>
      <w:pPr>
        <w:spacing w:before="240" w:after="240"/>
        <w:rPr>
          <w:lang w:val="el" w:eastAsia="el"/>
        </w:rPr>
      </w:pPr>
      <w:r>
        <w:rPr>
          <w:lang w:val="el" w:eastAsia="el"/>
        </w:rPr>
        <w:t>Οι Δημόσιες Υπηρεσίες, οι Επιχειρήσεις και οι Οργανισμοί Κοινής Ωφέλειας προβαίνουν αμέσως και κατά προτεραιότητα στην εκτέλεση εργασιών και στις ενέργειες αρμοδιότητάς τους, που είναι αναγκαίες ή χρήσιμες για την ομαλή και απρόσκοπτη εκτέλεση των έργων ή την παροχή των υπηρεσιών του νόμου αυτού. Αν οι Δημόσιες Υπηρεσίες, οι Επιχειρήσεις και οι Οργανισμοί Κοινής Ωφέλειας δεν συμμορφώνονται με τις ανωτέρω υποχρεώσεις τους, η Εταιρεία Ειδικού Σκοπού δικαιούται να ζητήσει και ο Δημόσιος Φορέας υποχρεούται να χορηγήσει χρονική παράταση των προβλεπόμενων συμβατικών προθεσμιών ίση με την καθυστέρηση που προκλήθηκε από τη μη συμμόρφωση. Στην περίπτωση αυτή η Εταιρεία Ειδικού Σκοπού δικαιούται να ζητήσει την ανόρθωση της ζημίας που τυχόν υπέστη από την καθυστέρηση.</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ΣΤ'ΝΟΜΙΚΑ ΘΕΜΑΤΑ</w:t>
      </w:r>
    </w:p>
    <w:p>
      <w:pPr>
        <w:pStyle w:val="Heading6"/>
        <w:spacing w:before="240" w:after="240"/>
        <w:rPr>
          <w:lang w:val="el" w:eastAsia="el"/>
        </w:rPr>
      </w:pPr>
      <w:r>
        <w:rPr>
          <w:b/>
          <w:bCs/>
          <w:lang w:val="el" w:eastAsia="el"/>
        </w:rPr>
        <w:t>Άρθρο 25Ε</w:t>
      </w:r>
    </w:p>
    <w:p>
      <w:pPr>
        <w:pStyle w:val="Heading6"/>
        <w:spacing w:before="240" w:after="240"/>
        <w:rPr>
          <w:lang w:val="el" w:eastAsia="el"/>
        </w:rPr>
      </w:pPr>
      <w:r>
        <w:rPr>
          <w:b/>
          <w:bCs/>
          <w:lang w:val="el" w:eastAsia="el"/>
        </w:rPr>
        <w:t>κχώρηση απαιτήσεων</w:t>
      </w:r>
    </w:p>
    <w:p>
      <w:pPr>
        <w:spacing w:before="240" w:after="240"/>
        <w:rPr>
          <w:lang w:val="el" w:eastAsia="el"/>
        </w:rPr>
      </w:pPr>
      <w:r>
        <w:rPr>
          <w:lang w:val="el" w:eastAsia="el"/>
        </w:rPr>
        <w:t>Οι Εταιρείες Ειδικού Σκοπού που συμβάλλονται σε Συμβάσεις Σύμπραξης δύνανται να εκχωρούν μέρος ή το σύνολο των συμβατικών τους αξιώσεων, υφιστάμενων και μελλοντικών, εφόσον αυτές προσδιορίζονται ή είναι δυνατόν να προσδιορισθούν με οποιονδήποτε τρόπο, σε πιστωτικά ή χρηματοδοτικά ιδρύματα ή οποιαδήποτε άλλα χρηματοπιστωτικά ιδρύματα που υπόκεινται σε εποπτεία κεντρικής τράπεζας ή άλλης αρμόδιας ανεξάρτητης αρχής, τα οποία συμμετέχουν στη χρηματοδότηση της υλοποίησης του αντικειμένου της Σύμβασης Σύμπραξης ή συμβάλλονται με τέτοια πιστωτικά ή χρηματοδοτικά ιδρύματα ή οποιαδήποτε άλλα χρηματοπιστωτικά ιδρύματα που υπόκεινται σε εποπτεία υπό οποιαδήποτε ιδιότητα, όπως εκδοχέως, διαδόχου ή αντισυμβαλλομένου προς εξασφάλιση των απαιτήσεών τους από τη χρηματοδότηση αυτή. Επιτρέπεται επίσης η ως άνω εκχώρηση σε αλλοδαπές ή ημεδαπές εταιρείες ειδικού σκοπού προς το σκοπό τιτλοποίησης κατ’ εφαρμογή του άρθρου 10 του ν. 3156/2003.</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Κύρος εμπράγματων ασφαλειών</w:t>
      </w:r>
    </w:p>
    <w:p>
      <w:pPr>
        <w:pStyle w:val="MainText"/>
        <w:spacing w:before="120" w:after="0"/>
        <w:rPr>
          <w:lang w:val="el" w:eastAsia="el"/>
        </w:rPr>
      </w:pPr>
      <w:r>
        <w:rPr>
          <w:b/>
          <w:bCs/>
          <w:lang w:val="el" w:eastAsia="el"/>
        </w:rPr>
        <w:t>1.</w:t>
      </w:r>
      <w:r>
        <w:rPr>
          <w:lang w:val="el" w:eastAsia="el"/>
        </w:rPr>
        <w:t xml:space="preserve"> Μεταγενέστερη πτώχευση</w:t>
      </w:r>
    </w:p>
    <w:p>
      <w:pPr>
        <w:spacing w:before="240" w:after="240"/>
        <w:rPr>
          <w:lang w:val="el" w:eastAsia="el"/>
        </w:rPr>
      </w:pPr>
      <w:r>
        <w:rPr>
          <w:lang w:val="el" w:eastAsia="el"/>
        </w:rPr>
        <w:t>Το κύρος των εμπράγματων ασφαλειών που παρασχέθηκαν οποτεδήποτε από την Εταιρεία Ειδικού Σκοπού ή οποιονδήποτε τρίτο υπέρ οποιουδήποτε πιστωτικού ή χρηματοδοτικού ιδρύματος ή οποιουδήποτε άλλου χρηματοπιστωτικού ιδρύματος που υπόκειται σε εποπτεία κεντρικής τράπεζας ή άλλης αρμόδιας ανεξάρτητης αρχής ή Δημόσιου Φορέα ή τρίτου προς εξασφάλιση απαιτήσεών τους κατά της Εταιρείας Ειδικού Σκοπού από τη χρηματοδότηση ή οποιαδήποτε άλλη σχετική ή παρεπόμενη σύμβαση ή πράξη για την εκτέλεση των έργων ή την παροχή των υπηρεσιών που εμπίπτουν στο πεδίο εφαρμογής του νόμου αυτού, δεν θίγεται από την επιβολή οποιουδήποτε συλλογικού μέτρου ικανοποίησης των πιστωτών, που συνεπάγεται την απαγόρευση ή τον περιορισμό της εξουσίας διάθεσης των περιουσιακών στοιχείων της Εταιρείας Ειδικού Σκοπού ή του τρίτου που συνέστησε την ασφάλεια, ούτε από την υποβολή σχετικής αίτησης κατ’ αυτών. Το ίδιο ισχύει και όταν πρόκειται για μελλοντικές απαιτήσεις, η γένεση των οποίων επέρχεται μετά την επιβολή του συλλογικού μέτρου ή την υποβολή της σχετικής αίτησης.</w:t>
      </w:r>
    </w:p>
    <w:p>
      <w:pPr>
        <w:pStyle w:val="MainText"/>
        <w:spacing w:before="120" w:after="0"/>
        <w:rPr>
          <w:lang w:val="el" w:eastAsia="el"/>
        </w:rPr>
      </w:pPr>
      <w:r>
        <w:rPr>
          <w:b/>
          <w:bCs/>
          <w:lang w:val="el" w:eastAsia="el"/>
        </w:rPr>
        <w:t>2.</w:t>
      </w:r>
      <w:r>
        <w:rPr>
          <w:lang w:val="el" w:eastAsia="el"/>
        </w:rPr>
        <w:t xml:space="preserve"> Ενδεικτική απαρίθμηση</w:t>
      </w:r>
    </w:p>
    <w:p>
      <w:pPr>
        <w:spacing w:before="240" w:after="240"/>
        <w:rPr>
          <w:lang w:val="el" w:eastAsia="el"/>
        </w:rPr>
      </w:pPr>
      <w:r>
        <w:rPr>
          <w:lang w:val="el" w:eastAsia="el"/>
        </w:rPr>
        <w:t>Το απρόσβλητο των εμπράγματων ασφαλειών σύμφωνα με την προηγούμενη παράγραφο ισχύει ιδίως:</w:t>
      </w:r>
    </w:p>
    <w:p>
      <w:pPr>
        <w:spacing w:before="240" w:after="240"/>
        <w:rPr>
          <w:lang w:val="el" w:eastAsia="el"/>
        </w:rPr>
      </w:pPr>
      <w:r>
        <w:rPr>
          <w:lang w:val="el" w:eastAsia="el"/>
        </w:rPr>
        <w:t>(α) σε υποθήκες ή προσημειώσεις, που εγγράφονται με οποιονδήποτε τίτλο, μετά την εγγραφή τους,</w:t>
      </w:r>
    </w:p>
    <w:p>
      <w:pPr>
        <w:spacing w:before="240" w:after="240"/>
        <w:rPr>
          <w:lang w:val="el" w:eastAsia="el"/>
        </w:rPr>
      </w:pPr>
      <w:r>
        <w:rPr>
          <w:lang w:val="el" w:eastAsia="el"/>
        </w:rPr>
        <w:t>(β) σε ενέχυρα με ή χωρίς παράδοση κατά τις διατάξεις του Αστικού Κώδικα, του ν.δ. 177/13.8.1923 ή και τις διατάξεις του ν. 2844/2000 με αντικείμενο κινητά πράγματα ή ομάδα πραγμάτων, μετά τη νομότυπη σύστασή τους,</w:t>
      </w:r>
    </w:p>
    <w:p>
      <w:pPr>
        <w:spacing w:before="240" w:after="240"/>
        <w:rPr>
          <w:lang w:val="el" w:eastAsia="el"/>
        </w:rPr>
      </w:pPr>
      <w:r>
        <w:rPr>
          <w:lang w:val="el" w:eastAsia="el"/>
        </w:rPr>
        <w:t>(γ) σε ενέχυρα ή εξασφαλιστικές εκχωρήσεις με αντικείμενο παρούσες ή μέλλουσες απαιτήσεις ή και ομάδες απαιτήσεων που προσδιορίζονται ως σύνολο σύμφωνα με την παράγραφο 2 του άρθρου 12 του ν. 2844/2000 (ΦΕΚ 220 Α'), μετά τη νομότυπη σύσταση του ενεχύρου ή την αναγγελία της εκχώρησης και</w:t>
      </w:r>
    </w:p>
    <w:p>
      <w:pPr>
        <w:spacing w:before="240" w:after="240"/>
        <w:rPr>
          <w:lang w:val="el" w:eastAsia="el"/>
        </w:rPr>
      </w:pPr>
      <w:r>
        <w:rPr>
          <w:lang w:val="el" w:eastAsia="el"/>
        </w:rPr>
        <w:t>(δ) σε περιπτώσεις παροχής κυμαινόμενης ασφάλειας σύμφωνα με τα άρθρα 15 έως και 18 του ν. 2844/2000, μετά τη νομότυπη σύσταση του ενεχύρου ή την αναγγελία της εκχώρησης.</w:t>
      </w:r>
    </w:p>
    <w:p>
      <w:pPr>
        <w:pStyle w:val="MainText"/>
        <w:spacing w:before="120" w:after="0"/>
        <w:rPr>
          <w:lang w:val="el" w:eastAsia="el"/>
        </w:rPr>
      </w:pPr>
      <w:r>
        <w:rPr>
          <w:b/>
          <w:bCs/>
          <w:lang w:val="el" w:eastAsia="el"/>
        </w:rPr>
        <w:t>3.</w:t>
      </w:r>
      <w:r>
        <w:rPr>
          <w:lang w:val="el" w:eastAsia="el"/>
        </w:rPr>
        <w:t xml:space="preserve"> Δανειστές εις ολόκληρο</w:t>
      </w:r>
    </w:p>
    <w:p>
      <w:pPr>
        <w:spacing w:before="240" w:after="240"/>
        <w:rPr>
          <w:lang w:val="el" w:eastAsia="el"/>
        </w:rPr>
      </w:pPr>
      <w:r>
        <w:rPr>
          <w:lang w:val="el" w:eastAsia="el"/>
        </w:rPr>
        <w:t>Οι κάθε είδους εμπράγματες ασφάλειες, όπως υποθήκες, προσημειώσεις, ενέχυρα, εξασφαλιστικές εκχωρήσεις, που παρέχονται προς εξασφάλιση απαιτήσεων από δάνεια ή άλλες πιστώσεις και χορηγούνται από κοινοπραξία πιστωτικών ή χρηματοδοτικών ιδρυμάτων ή άλλων χρηματοπιστωτικών ιδρυμάτων που υπόκεινται σε εποπτεία κεντρικής τράπεζας ή άλλης αρμόδιας ανεξάρτητης αρχής, για την εκτέλεση έργων ή την παροχή υπηρεσιών που εμπίπτουν στο πεδίο εφαρμογής του νόμου αυτού μπορούν, εφόσον οι δανειστές είναι δανειστές εις ολόκληρο για το σύνολο ή μέρος του δανείου ή της πίστωσης κατά την έννοια του άρθρου 489 του Αστικού Κώδικα, να εγγράφονται, να συνιστώνται ή να συνάπτονται για το σύνολό τους (ή το αντίστοιχο μέρος τους) υπέρ ενός εκπροσώπου των δανειστών, ο οποίος ορίζεται στην οικεία πιστωτική σύμβαση και ασκεί όλα τα δικαιώματα που απορρέουν από τις ασφάλειες αυτές ως ενυπόθηκος ή ενεχυρούχος δανειστής ή ως εκδοχέας. Εφόσον η χρηματοδότηση πραγματοποιείται με έκδοση ομολογιακού δάνειου, οι σχετικές εμπράγματες ή άλλες ασφάλειες λαμβάνονται απά τον εκπράσωπο των ομολογιούχων κατά τις διατάξεις του ν. 3156/2003.</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Ευρωπαϊκή Τράπεζα Επενδύσεων</w:t>
      </w:r>
    </w:p>
    <w:p>
      <w:pPr>
        <w:spacing w:before="240" w:after="240"/>
        <w:rPr>
          <w:lang w:val="el" w:eastAsia="el"/>
        </w:rPr>
      </w:pPr>
      <w:r>
        <w:rPr>
          <w:lang w:val="el" w:eastAsia="el"/>
        </w:rPr>
        <w:t>Για την εφαρμογή των διατάξεων της νομοθεσίας που αναφέρονται σε απαιτήσεις τραπεζών και στις εξασφαλίσεις τους, η Ευρωπαϊκή Τράπεζα Επενδύσεων υπάγεται στις αντίστοιχες ρυθμίσεις, εφάσον πράκειται για δανειακές συμβάσεις και συναφείς δικαιοπραξίες που καταρτίζονται σε σχέση με την εκτέλεση των έργων ή την παροχή των υπηρεσιών που εμπίπτουν στο πεδίο εφαρμογής του νάμου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Μεταβιβάσεις μετοχών και εισαγωγήσε χρηματιστηριακή αγορά</w:t>
      </w:r>
    </w:p>
    <w:p>
      <w:pPr>
        <w:pStyle w:val="MainText"/>
        <w:spacing w:before="120" w:after="0"/>
        <w:rPr>
          <w:lang w:val="el" w:eastAsia="el"/>
        </w:rPr>
      </w:pPr>
      <w:r>
        <w:rPr>
          <w:b/>
          <w:bCs/>
          <w:lang w:val="el" w:eastAsia="el"/>
        </w:rPr>
        <w:t>1.</w:t>
      </w:r>
      <w:r>
        <w:rPr>
          <w:lang w:val="el" w:eastAsia="el"/>
        </w:rPr>
        <w:t xml:space="preserve"> Μεταβιβάσεις μετοχών, αυξήσεις μετοχικού κεφαλαίου και εταιρικοί μετασχηματισμοί</w:t>
      </w:r>
    </w:p>
    <w:p>
      <w:pPr>
        <w:spacing w:before="240" w:after="240"/>
        <w:rPr>
          <w:lang w:val="el" w:eastAsia="el"/>
        </w:rPr>
      </w:pPr>
      <w:r>
        <w:rPr>
          <w:lang w:val="el" w:eastAsia="el"/>
        </w:rPr>
        <w:t>Απαιτείται η έγγραφη συναίνεση του Δημάσιου Φορέα προκειμένου να επιχειρηθούν έγκυρα:</w:t>
      </w:r>
    </w:p>
    <w:p>
      <w:pPr>
        <w:spacing w:before="240" w:after="240"/>
        <w:rPr>
          <w:lang w:val="el" w:eastAsia="el"/>
        </w:rPr>
      </w:pPr>
      <w:r>
        <w:rPr>
          <w:lang w:val="el" w:eastAsia="el"/>
        </w:rPr>
        <w:t>(α) εξωχρηματιστηριακή μεταβίβαση μετοχών της Εταιρείας Ειδικού Σκοπού ή άλλη πράξη με την οποία μεταβιβάζονται τα δικαιώματα ψήφου επί μετοχών του εφάσον αυτές λαμβάνουν χώρα πριν απά την έναρξη λειτουργίας του έργου ή την έναρξη της παροχής των υπηρεσιών,</w:t>
      </w:r>
    </w:p>
    <w:p>
      <w:pPr>
        <w:spacing w:before="240" w:after="240"/>
        <w:rPr>
          <w:lang w:val="el" w:eastAsia="el"/>
        </w:rPr>
      </w:pPr>
      <w:r>
        <w:rPr>
          <w:lang w:val="el" w:eastAsia="el"/>
        </w:rPr>
        <w:t>(β) αύξηση μετοχικού κεφαλαίου ή τροποποιήσεις του καταστατικού της Εταιρείας Ειδικού Σκοπού εκτάς απά αυτές που είναι υποχρεωτικές απά τη Σύμβαση Σύμπραξης, τα Παρεπάμενα Σύμφωνα ή το νάμο,</w:t>
      </w:r>
    </w:p>
    <w:p>
      <w:pPr>
        <w:spacing w:before="240" w:after="240"/>
        <w:rPr>
          <w:lang w:val="el" w:eastAsia="el"/>
        </w:rPr>
      </w:pPr>
      <w:r>
        <w:rPr>
          <w:lang w:val="el" w:eastAsia="el"/>
        </w:rPr>
        <w:t>(γ) έκδοση ομολογιακού δανείου,</w:t>
      </w:r>
    </w:p>
    <w:p>
      <w:pPr>
        <w:spacing w:before="240" w:after="240"/>
        <w:rPr>
          <w:lang w:val="el" w:eastAsia="el"/>
        </w:rPr>
      </w:pPr>
      <w:r>
        <w:rPr>
          <w:lang w:val="el" w:eastAsia="el"/>
        </w:rPr>
        <w:t>(δ) οποιασδήποτε μορφής συγχώνευση, διάσπαση, απορράφηση ή άλλος εταιρικάς μετασχηματισμάς της Εταιρείας Ειδικού Σκοπού.</w:t>
      </w:r>
    </w:p>
    <w:p>
      <w:pPr>
        <w:spacing w:before="240" w:after="240"/>
        <w:rPr>
          <w:lang w:val="el" w:eastAsia="el"/>
        </w:rPr>
      </w:pPr>
      <w:r>
        <w:rPr>
          <w:lang w:val="el" w:eastAsia="el"/>
        </w:rPr>
        <w:t>Οι ειδικάτεροι άροι και προϋποθέσεις για την παροχή της συναίνεσης αυτής καθορίζονται απά τη Σύμβαση Σύμπραξης.</w:t>
      </w:r>
    </w:p>
    <w:p>
      <w:pPr>
        <w:pStyle w:val="MainText"/>
        <w:spacing w:before="120" w:after="0"/>
        <w:rPr>
          <w:lang w:val="el" w:eastAsia="el"/>
        </w:rPr>
      </w:pPr>
      <w:r>
        <w:rPr>
          <w:b/>
          <w:bCs/>
          <w:lang w:val="el" w:eastAsia="el"/>
        </w:rPr>
        <w:t>2.</w:t>
      </w:r>
      <w:r>
        <w:rPr>
          <w:lang w:val="el" w:eastAsia="el"/>
        </w:rPr>
        <w:t xml:space="preserve"> Εισαγωγή σε χρηματιστηριακή αγορά</w:t>
      </w:r>
    </w:p>
    <w:p>
      <w:pPr>
        <w:spacing w:before="240" w:after="240"/>
        <w:rPr>
          <w:lang w:val="el" w:eastAsia="el"/>
        </w:rPr>
      </w:pPr>
      <w:r>
        <w:rPr>
          <w:lang w:val="el" w:eastAsia="el"/>
        </w:rPr>
        <w:t>Η εισαγωγή των μετοχών της Εταιρείας Ειδικού Σκοπού σε ελληνική ή αλλοδαπή οργανωμένη αγορά κινητών αξιών και η έκδοση ανταλλάξιμου ομολογιακού δανείου ή ομολογιακού δανείου μετατρέψιμου σε μετοχές, επιτρέπονται μάνο μετά προηγούμενη εγκριτική απάφαση του Υπουργού Οικονομίας και Οικονομικών και των κατά περίπτωση συναρμάδιων Υπουργών.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Λοιπές ρυθμίσεις</w:t>
      </w:r>
    </w:p>
    <w:p>
      <w:pPr>
        <w:pStyle w:val="MainText"/>
        <w:spacing w:before="120" w:after="0"/>
        <w:rPr>
          <w:lang w:val="el" w:eastAsia="el"/>
        </w:rPr>
      </w:pPr>
      <w:r>
        <w:rPr>
          <w:b/>
          <w:bCs/>
          <w:lang w:val="el" w:eastAsia="el"/>
        </w:rPr>
        <w:t>1.</w:t>
      </w:r>
      <w:r>
        <w:rPr>
          <w:lang w:val="el" w:eastAsia="el"/>
        </w:rPr>
        <w:t xml:space="preserve"> Απαλλαγή απά φάρο εισοδήματος επί δεδουλευμένων τάκων</w:t>
      </w:r>
    </w:p>
    <w:p>
      <w:pPr>
        <w:spacing w:before="240" w:after="240"/>
        <w:rPr>
          <w:lang w:val="el" w:eastAsia="el"/>
        </w:rPr>
      </w:pPr>
      <w:r>
        <w:rPr>
          <w:lang w:val="el" w:eastAsia="el"/>
        </w:rPr>
        <w:t>Οι Εταιρείες Ειδικού Σκοπού στις οποίες ανατίθεται η εκτέλεση Συμβάσεων Σύμπραξης απαλλάσσονται απά το φάρο εισοδήματος επί των δεδουλευμένων τάκων που αποκτούν μέχρι το χράνο έναρξης της εκμετάλλευσης.</w:t>
      </w:r>
    </w:p>
    <w:p>
      <w:pPr>
        <w:pStyle w:val="MainText"/>
        <w:spacing w:before="120" w:after="0"/>
        <w:rPr>
          <w:lang w:val="el" w:eastAsia="el"/>
        </w:rPr>
      </w:pPr>
      <w:r>
        <w:rPr>
          <w:b/>
          <w:bCs/>
          <w:lang w:val="el" w:eastAsia="el"/>
        </w:rPr>
        <w:t>2.</w:t>
      </w:r>
      <w:r>
        <w:rPr>
          <w:lang w:val="el" w:eastAsia="el"/>
        </w:rPr>
        <w:t xml:space="preserve"> Φορολογική μεταχείριση χρηματοδοτικής συμβολής Δημάσιου Φορέα</w:t>
      </w:r>
    </w:p>
    <w:p>
      <w:pPr>
        <w:spacing w:before="240" w:after="240"/>
        <w:rPr>
          <w:lang w:val="el" w:eastAsia="el"/>
        </w:rPr>
      </w:pPr>
      <w:r>
        <w:rPr>
          <w:lang w:val="el" w:eastAsia="el"/>
        </w:rPr>
        <w:t>Εφάσον καταβληθεί χρηματοδοτική συμβολή απά το Δημάσιο Φορέα σύμφωνα με τις διατάξεις του εδαφίου ε' της παραγράφου 3 του άρθρου 9 του ν. 2052/1992, αυτή λογίζεται ως επιχορήγηση κεφαλαίου, δεν επιβαρύνεται με Φ.Π.Α., δεν υπάκειται σε φάρο εισοδήματος ή άλλο φάρο και καταβάλλεται ελεύθερη απά οποιαδήποτε κράτηση υπέρ τρίτου.</w:t>
      </w:r>
    </w:p>
    <w:p>
      <w:pPr>
        <w:pStyle w:val="MainText"/>
        <w:spacing w:before="120" w:after="0"/>
        <w:rPr>
          <w:lang w:val="el" w:eastAsia="el"/>
        </w:rPr>
      </w:pPr>
      <w:r>
        <w:rPr>
          <w:b/>
          <w:bCs/>
          <w:lang w:val="el" w:eastAsia="el"/>
        </w:rPr>
        <w:t>3.</w:t>
      </w:r>
      <w:r>
        <w:rPr>
          <w:lang w:val="el" w:eastAsia="el"/>
        </w:rPr>
        <w:t xml:space="preserve"> Επιστροφή πιστωτικού υπολοίπου Φάρου Προστιθέμενης Αξίας (Φ.Π.Α.)</w:t>
      </w:r>
    </w:p>
    <w:p>
      <w:pPr>
        <w:spacing w:before="240" w:after="240"/>
        <w:rPr>
          <w:lang w:val="el" w:eastAsia="el"/>
        </w:rPr>
      </w:pPr>
      <w:r>
        <w:rPr>
          <w:lang w:val="el" w:eastAsia="el"/>
        </w:rPr>
        <w:t>Το πιστωτικά υπάλοιπο Φ.Π.Α. επιστρέφεται σε τρίτους οι οποίοι συμβάλλονται με την Εταιρεία Ειδικού Σκοπού για την εκτέλεση των έργων ή και την παροχή των υπηρεσιών μέσα σε ενενήντα ημέρες απά την υποβολή σχετικής αίτησής τους. Σε περίπτωση υπέρβασης της προθεσμίας αυτής θα οφείλεται σε αυτούς τάκος υπερημερίας επί των προς επιστροφή ποσών.</w:t>
      </w:r>
    </w:p>
    <w:p>
      <w:pPr>
        <w:pStyle w:val="MainText"/>
        <w:spacing w:before="120" w:after="0"/>
        <w:rPr>
          <w:lang w:val="el" w:eastAsia="el"/>
        </w:rPr>
      </w:pPr>
      <w:r>
        <w:rPr>
          <w:b/>
          <w:bCs/>
          <w:lang w:val="el" w:eastAsia="el"/>
        </w:rPr>
        <w:t>4.</w:t>
      </w:r>
      <w:r>
        <w:rPr>
          <w:lang w:val="el" w:eastAsia="el"/>
        </w:rPr>
        <w:t xml:space="preserve"> Μεταφορά και συμψηφισμάς συσσωρευμένων ζημιών της Εταιρείας Ειδικού Σκοπού</w:t>
      </w:r>
    </w:p>
    <w:p>
      <w:pPr>
        <w:spacing w:before="240" w:after="240"/>
        <w:rPr>
          <w:lang w:val="el" w:eastAsia="el"/>
        </w:rPr>
      </w:pPr>
      <w:r>
        <w:rPr>
          <w:lang w:val="el" w:eastAsia="el"/>
        </w:rPr>
        <w:t>Οι τυχάν συσσωρευμένες ζημίες της Εταιρείας Ειδικού Σκοπού επιτρέπεται να μεταφέρονται προς συμψηφισμά με τα φορολογητέα κέρδη των δέκα επάμενων χρήσεων.</w:t>
      </w:r>
    </w:p>
    <w:p>
      <w:pPr>
        <w:pStyle w:val="Heading6"/>
        <w:spacing w:before="240" w:after="240"/>
        <w:rPr>
          <w:lang w:val="el" w:eastAsia="el"/>
        </w:rPr>
      </w:pPr>
      <w:r>
        <w:rPr>
          <w:b/>
          <w:bCs/>
          <w:lang w:val="el" w:eastAsia="el"/>
        </w:rPr>
        <w:t>Άρθρο 30Α</w:t>
      </w:r>
    </w:p>
    <w:p>
      <w:pPr>
        <w:pStyle w:val="Heading6"/>
        <w:spacing w:before="240" w:after="240"/>
        <w:rPr>
          <w:lang w:val="el" w:eastAsia="el"/>
        </w:rPr>
      </w:pPr>
      <w:r>
        <w:rPr>
          <w:b/>
          <w:bCs/>
          <w:lang w:val="el" w:eastAsia="el"/>
        </w:rPr>
        <w:t>ποσβέσεις</w:t>
      </w:r>
    </w:p>
    <w:p>
      <w:pPr>
        <w:spacing w:before="240" w:after="240"/>
        <w:rPr>
          <w:lang w:val="el" w:eastAsia="el"/>
        </w:rPr>
      </w:pPr>
      <w:r>
        <w:rPr>
          <w:lang w:val="el" w:eastAsia="el"/>
        </w:rPr>
        <w:t>Το συνολικά κάστος υλοποίησης της Σύμπραξης που θα περιλαμβάνει το κατασκευαστικά κάστος, όπως αυτό προκύπτει από τη σχετική Σύμβαση Σύμπραξης ή το σχετικό Παρεπόμενο Σύμφωνο, συμπεριλαμβανομένου και του αρχικού κόστους του συνολικά απαιτούμενου εξοπλισμού και κάθε κόστος και δαπάνη οποιασδήποτε φύσεως περιλαμβανομένων και των τόκων της Περιόδου Κατασκευής, θα αποσβέννυται, κατ' επιλογή της Εταιρείας Ειδικού Σκοπού, είτε με τη σταθερή μέθοδο, καθ' όλη τη διάρκεια της περιόδου λειτουργίας του έργου, είτε με τη μέθοδο που προβλέπεται στην παράγραφο 5 του άρθρου 50 του ν. 1914/1990 (ΦΕΚ 178 Α'), με την οποία προστέθηκε πέμπτη παράγραφος στο άρθρο 97 του ν. 1892/1990 (ΦΕΚ 101 Α') και σύμφωνα με τη διαδικασία που προβλέπεται στην παράγραφο αυτήν.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Επίλυση διαφορών - Εφαρμοστέο Δίκαιο</w:t>
      </w:r>
    </w:p>
    <w:p>
      <w:pPr>
        <w:pStyle w:val="MainText"/>
        <w:spacing w:before="120" w:after="0"/>
        <w:rPr>
          <w:lang w:val="el" w:eastAsia="el"/>
        </w:rPr>
      </w:pPr>
      <w:r>
        <w:rPr>
          <w:b/>
          <w:bCs/>
          <w:lang w:val="el" w:eastAsia="el"/>
        </w:rPr>
        <w:t>1.</w:t>
      </w:r>
      <w:r>
        <w:rPr>
          <w:lang w:val="el" w:eastAsia="el"/>
        </w:rPr>
        <w:t xml:space="preserve"> Διαιτησία</w:t>
      </w:r>
    </w:p>
    <w:p>
      <w:pPr>
        <w:spacing w:before="240" w:after="240"/>
        <w:rPr>
          <w:lang w:val="el" w:eastAsia="el"/>
        </w:rPr>
      </w:pPr>
      <w:r>
        <w:rPr>
          <w:lang w:val="el" w:eastAsia="el"/>
        </w:rPr>
        <w:t>Κάθε διαφορά που προκύπτει σχετικά με την εφαρμογή, την ερμηνεία ή το κύρος Συμβάσεων Σύμπραξης ή των Παρεπόμενων Συμφώνων επιλύεται με διαιτησία.</w:t>
      </w:r>
    </w:p>
    <w:p>
      <w:pPr>
        <w:pStyle w:val="MainText"/>
        <w:spacing w:before="120" w:after="0"/>
        <w:rPr>
          <w:lang w:val="el" w:eastAsia="el"/>
        </w:rPr>
      </w:pPr>
      <w:r>
        <w:rPr>
          <w:b/>
          <w:bCs/>
          <w:lang w:val="el" w:eastAsia="el"/>
        </w:rPr>
        <w:t>2.</w:t>
      </w:r>
      <w:r>
        <w:rPr>
          <w:lang w:val="el" w:eastAsia="el"/>
        </w:rPr>
        <w:t xml:space="preserve"> Κανόνες Διαιτησίας</w:t>
      </w:r>
    </w:p>
    <w:p>
      <w:pPr>
        <w:spacing w:before="240" w:after="240"/>
        <w:rPr>
          <w:lang w:val="el" w:eastAsia="el"/>
        </w:rPr>
      </w:pPr>
      <w:r>
        <w:rPr>
          <w:lang w:val="el" w:eastAsia="el"/>
        </w:rPr>
        <w:t>Κατά παρέκκλιση από τις διατάξεις που ισχύουν για τις διαιτησίες του Δημοσίου, με τη Σύμβαση Σύμπραξης ή τα Παρεπόμενα Σύμφωνα καθορίζονται κανόνες που διέ- πουν τον ορισμό των διαιτητών, οι εφαρμοστέοι κανόνες διαιτησίας, η έδρα του διαιτητικού δικαστηρίου (ή οργάνου), οι αμοιβές των διαιτητών (εφόσον δεν ορίζονται από τους εφαρμοστέους κανόνες διαιτησίας) και η γλώσσα στην οποία θα διεξαχθεί η διαιτησία. Η διαιτητική απόφαση είναι οριστική και αμετάκλητη και δεν υπόκειται σε κανένα τακτικό ή έκτακτο ένδικο μέσο, αποτελεί δε τίτλο εκτελεστό χωρίς να χρειάζεται να κηρυχθεί αυτό από τα τακτικά Δικαστήρια, και τα αντίδικα μέρη δεσμεύονται να συμμορφωθούν αμέσως με τους όρους της.</w:t>
      </w:r>
    </w:p>
    <w:p>
      <w:pPr>
        <w:pStyle w:val="MainText"/>
        <w:spacing w:before="120" w:after="0"/>
        <w:rPr>
          <w:lang w:val="el" w:eastAsia="el"/>
        </w:rPr>
      </w:pPr>
      <w:r>
        <w:rPr>
          <w:b/>
          <w:bCs/>
          <w:lang w:val="el" w:eastAsia="el"/>
        </w:rPr>
        <w:t>3.</w:t>
      </w:r>
      <w:r>
        <w:rPr>
          <w:lang w:val="el" w:eastAsia="el"/>
        </w:rPr>
        <w:t xml:space="preserve"> Εφαρμοστέο Δίκαιο</w:t>
      </w:r>
    </w:p>
    <w:p>
      <w:pPr>
        <w:spacing w:before="240" w:after="240"/>
        <w:rPr>
          <w:lang w:val="el" w:eastAsia="el"/>
        </w:rPr>
      </w:pPr>
      <w:r>
        <w:rPr>
          <w:lang w:val="el" w:eastAsia="el"/>
        </w:rPr>
        <w:t>Για την επίλυση διαφοράς που αναφέρεται στην ερμηνεία ή στην εφαρμογή ή το κύρος της Σύμβασης Σύμπραξης εφαρμόζεται το Ελληνικό Ουσιαστικό Δίκαιο.</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0 νόμος αυτός ισχύει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τϊυ παρόντος στην Εφημερβδα της Κυβερνήσεως και την εκτέλεσή του ως νόμου του Κράτους.</w:t>
      </w:r>
    </w:p>
    <w:p>
      <w:pPr>
        <w:spacing w:before="240" w:after="240"/>
        <w:rPr>
          <w:lang w:val="el" w:eastAsia="el"/>
        </w:rPr>
      </w:pPr>
      <w:r>
        <w:rPr>
          <w:lang w:val="el" w:eastAsia="el"/>
        </w:rPr>
        <w:t>Αθήνα, 20 Σεπτεμβρβου 2005</w:t>
      </w:r>
    </w:p>
    <w:p>
      <w:pPr>
        <w:spacing w:before="240" w:after="240"/>
        <w:rPr>
          <w:lang w:val="el" w:eastAsia="el"/>
        </w:rPr>
      </w:pPr>
      <w:r>
        <w:rPr>
          <w:lang w:val="el" w:eastAsia="el"/>
        </w:rPr>
        <w:t>0 ΠΡΟΕΔΡΟΣ τΗΣ ΔΗΜΟΚΡΑτίΑΣ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38"/>
        <w:gridCol w:w="45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ΔΗΜΟΣΙΑΣ ΔΙΟΙΚΗΣΗΣ ΚΑΙ ΑΠΟΚΕΝτΡΩΣΗΣ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ΚΑΙ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ΧΩΡΟτΑΞΙΑΣ ΚΑΙ ΔΗΜΟΣΙΩΝ ΕΡΓΩΝ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ΣΙΟΥΦΑΣ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ΣΟΥΦΛΙΑΣ</w:t>
            </w:r>
          </w:p>
        </w:tc>
      </w:tr>
    </w:tbl>
    <w:p>
      <w:pPr>
        <w:spacing w:before="240" w:after="240"/>
        <w:rPr>
          <w:lang w:val="el" w:eastAsia="el"/>
        </w:rPr>
      </w:pPr>
      <w:r>
        <w:rPr>
          <w:i/>
          <w:iCs/>
          <w:lang w:val="el" w:eastAsia="el"/>
        </w:rPr>
        <w:t>Θεωρήθηκε καί τέθηκε η Μεγάλη Σφραγίδα του Κράτους.</w:t>
      </w:r>
    </w:p>
    <w:p>
      <w:pPr>
        <w:spacing w:before="240" w:after="240"/>
        <w:rPr>
          <w:lang w:val="el" w:eastAsia="el"/>
        </w:rPr>
      </w:pPr>
      <w:r>
        <w:rPr>
          <w:lang w:val="el" w:eastAsia="el"/>
        </w:rPr>
        <w:t>Αθήνα, 21 Σεπτεμβρβου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A. ΠΑΠΑΛΗΓΟΥΡΑΣ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ΚΑΠΟΔΙΣΤΡΙΟΥ 34 * ΑΘΗΝΑ 104 32 * FAX 210 52 21 004</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r>
        <w:rPr>
          <w:lang w:val="el" w:eastAsia="el"/>
        </w:rPr>
        <w:t xml:space="preserve"> - e-mail: webmaster @ et.gr</w:t>
      </w:r>
    </w:p>
    <w:p>
      <w:pPr>
        <w:spacing w:before="240" w:after="240"/>
        <w:rPr>
          <w:lang w:val="el" w:eastAsia="el"/>
        </w:rPr>
      </w:pPr>
      <w:r>
        <w:rPr>
          <w:b/>
          <w:bCs/>
          <w:lang w:val="el" w:eastAsia="el"/>
        </w:rPr>
        <w:t>Πληροφορίες A.E. - Ε.Π.Ε. και λοιπών Φ.Ε.Κ.: 210 527 9000</w:t>
      </w:r>
    </w:p>
    <w:p>
      <w:pPr>
        <w:spacing w:before="240" w:after="240"/>
        <w:rPr>
          <w:lang w:val="el" w:eastAsia="el"/>
        </w:rPr>
      </w:pPr>
      <w:r>
        <w:rPr>
          <w:b/>
          <w:bCs/>
          <w:lang w:val="el" w:eastAsia="el"/>
        </w:rPr>
        <w:t>Φωτοαντίγραφα παλαιών ΦΕΚ - ΒΙΒΛΙΟΘΗΚΗ - ΜΑΡΝΗ 8 - Τηλ. (210)8220885 - 8222924</w:t>
      </w:r>
    </w:p>
    <w:p>
      <w:pPr>
        <w:spacing w:before="240" w:after="240"/>
        <w:rPr>
          <w:lang w:val="el" w:eastAsia="el"/>
        </w:rPr>
      </w:pPr>
      <w:r>
        <w:rPr>
          <w:b/>
          <w:bCs/>
          <w:lang w:val="el" w:eastAsia="el"/>
        </w:rPr>
        <w:t>Δωρεάν διάθεση τεύχους Προκηρύξεων ΑΣΕΠ αποκλειστικά από Μάρνη 8 &amp; Περιφερειακά Γραφεία</w:t>
      </w:r>
    </w:p>
    <w:p>
      <w:pPr>
        <w:spacing w:before="240" w:after="240"/>
        <w:rPr>
          <w:lang w:val="el" w:eastAsia="el"/>
        </w:rPr>
      </w:pPr>
      <w:r>
        <w:rPr>
          <w:b/>
          <w:bCs/>
          <w:lang w:val="el" w:eastAsia="el"/>
        </w:rPr>
        <w:t>Δωρεάν ανάγνωση δημοσιευμάτων τεύχους Α' από την ιστοσελίδα του Εθνικού Τυπογραφείου</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3"/>
        <w:gridCol w:w="1538"/>
        <w:gridCol w:w="3421"/>
        <w:gridCol w:w="13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-Πεδιάδας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300 781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46 654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lang w:val="el" w:eastAsia="el"/>
        </w:rPr>
      </w:pPr>
      <w:r>
        <w:rPr>
          <w:lang w:val="el" w:eastAsia="el"/>
        </w:rPr>
        <w:t>• Για τα φωτοαντίγραφα ΦΕΚ σε 0,15 euro ανά σελίδα.</w:t>
      </w:r>
    </w:p>
    <w:p>
      <w:pPr>
        <w:spacing w:before="240" w:after="240"/>
        <w:rPr>
          <w:lang w:val="el" w:eastAsia="el"/>
        </w:rPr>
      </w:pPr>
      <w:r>
        <w:rPr>
          <w:b/>
          <w:bCs/>
          <w:lang w:val="el" w:eastAsia="el"/>
        </w:rPr>
        <w:t>Σε μορφή CD:</w:t>
      </w:r>
    </w:p>
    <w:p>
      <w:pPr>
        <w:spacing w:before="240" w:after="240"/>
        <w:rPr>
          <w:lang w:val="el" w:eastAsia="el"/>
        </w:rPr>
      </w:pPr>
      <w:r>
        <w:rPr>
          <w:b/>
          <w:bCs/>
          <w:lang w:val="el" w:eastAsia="el"/>
        </w:rPr>
        <w:t>Τεύχος Περίοδος ΕυΡ0 Τεύχος Περίοδος BURO</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
        <w:gridCol w:w="1435"/>
        <w:gridCol w:w="744"/>
        <w:gridCol w:w="4052"/>
        <w:gridCol w:w="1846"/>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 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Εβδομαδιαίο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Η τιμή πώλησης μεμονωμένων Φ.Ε.Κ ειδικού ενδιαφέροντος σε μορφή cd-rom και μέχρι 100 σελίδες σε 5 euro προσαυξανόμενη κατά</w:t>
      </w:r>
    </w:p>
    <w:p>
      <w:pPr>
        <w:spacing w:before="240" w:after="240"/>
        <w:rPr>
          <w:lang w:val="el" w:eastAsia="el"/>
        </w:rPr>
      </w:pPr>
      <w:r>
        <w:rPr>
          <w:lang w:val="el" w:eastAsia="el"/>
        </w:rPr>
        <w:t>1 euro ανά 50 σελίδες.</w:t>
      </w:r>
    </w:p>
    <w:p>
      <w:pPr>
        <w:spacing w:before="240" w:after="240"/>
        <w:rPr>
          <w:lang w:val="el" w:eastAsia="el"/>
        </w:rPr>
      </w:pPr>
      <w:r>
        <w:rPr>
          <w:lang w:val="el" w:eastAsia="el"/>
        </w:rPr>
        <w:t>• Η τιμή πώλησης σε μορφή cd-rom δημοσιευμάτων μιας εταιρείας στο τεύχος Α.Ε. και Ε.Π.Ε. σε 5 euro ανά έτος.</w:t>
      </w:r>
    </w:p>
    <w:p>
      <w:pPr>
        <w:spacing w:before="240" w:after="240"/>
        <w:rPr>
          <w:lang w:val="el" w:eastAsia="el"/>
        </w:rPr>
      </w:pPr>
      <w:r>
        <w:rPr>
          <w:b/>
          <w:bCs/>
          <w:lang w:val="el" w:eastAsia="el"/>
        </w:rPr>
        <w:t xml:space="preserve">ΠΑΡΑΓΓΕΛΙΑ ΚΑΙ ΑΠΟΣΤΟΛΗ Φ.Ε.Κ. : τηλεφωνικά : 210 - 4071010, fax : 210 - 4071010 internet : </w:t>
      </w:r>
      <w:hyperlink r:id="rId5" w:history="1">
        <w:r>
          <w:rPr>
            <w:rStyle w:val="Hyperlink"/>
            <w:b/>
            <w:bCs/>
            <w:color w:val="0000EE"/>
            <w:u w:color="0000EE"/>
            <w:lang w:val="el" w:eastAsia="el"/>
          </w:rPr>
          <w:t>http://www.et.gr</w:t>
        </w:r>
      </w:hyperlink>
      <w:r>
        <w:rPr>
          <w:b/>
          <w:bCs/>
          <w:lang w:val="el" w:eastAsia="el"/>
        </w:rPr>
        <w:t>.</w:t>
      </w:r>
    </w:p>
    <w:p>
      <w:pPr>
        <w:spacing w:before="240" w:after="240"/>
        <w:rPr>
          <w:lang w:val="el" w:eastAsia="el"/>
        </w:rPr>
      </w:pPr>
      <w:r>
        <w:rPr>
          <w:b/>
          <w:bCs/>
          <w:lang w:val="el" w:eastAsia="el"/>
        </w:rPr>
        <w:t xml:space="preserve">ΕΤΗΣΙΕΣ ΣΥΝΔΡΟΜΕΣ </w:t>
      </w:r>
      <w:r>
        <w:rPr>
          <w:b/>
          <w:bCs/>
          <w:i/>
          <w:iCs/>
          <w:lang w:val="el" w:eastAsia="el"/>
        </w:rPr>
        <w:t>Φ.Ε.Κ.</w:t>
      </w:r>
    </w:p>
    <w:p>
      <w:pPr>
        <w:spacing w:before="240" w:after="240"/>
        <w:rPr>
          <w:lang w:val="el" w:eastAsia="el"/>
        </w:rPr>
      </w:pPr>
      <w:r>
        <w:rPr>
          <w:b/>
          <w:bCs/>
          <w:lang w:val="el" w:eastAsia="el"/>
        </w:rPr>
        <w:t>Σε έντυπη μορφή Από το Internet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88"/>
        <w:gridCol w:w="1194"/>
        <w:gridCol w:w="13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Το τεύχος του ΑΣΕΠ (έντυπη μορφή) θα αποστέλλεται σε συνδρομητές με την επιβάρυνση των 70 euro, ποσό το οποίο αφορά</w:t>
            </w:r>
          </w:p>
        </w:tc>
      </w:tr>
    </w:tbl>
    <w:p>
      <w:pPr>
        <w:spacing w:before="240" w:after="240"/>
        <w:rPr>
          <w:lang w:val="el" w:eastAsia="el"/>
        </w:rPr>
      </w:pPr>
      <w:r>
        <w:rPr>
          <w:lang w:val="el" w:eastAsia="el"/>
        </w:rPr>
        <w:t>ταχυδρομικά έξοδα.</w:t>
      </w:r>
    </w:p>
    <w:p>
      <w:pPr>
        <w:spacing w:before="240" w:after="240"/>
        <w:rPr>
          <w:lang w:val="el" w:eastAsia="el"/>
        </w:rPr>
      </w:pPr>
      <w:r>
        <w:rPr>
          <w:lang w:val="el" w:eastAsia="el"/>
        </w:rPr>
        <w:t>• Για την παροχή δικαιώματος ηλεκτρονικής πρόσβασης σε Φ.Ε.Κ. προηγουμένων ετών και συγκεκριμένα στα τεύχη Α', Β', Δ', Αναπτυξιακών Πράξεων &amp; Συμβάσεων, Δελτίο Εμπορικής και Βιομηχανικής Ιδιοκτησίας και Διακηρύξεων Δημοσίων Συμβάσεων, η τιμή προσαυξάνεται πέραν του ποσού της ετήσιας συνδρομής έτους 2005, κατά 25 euro ανά έτος παλαιότητας και ανά τεύχος, για δε το τεύχος Α.Ε. &amp; Ε.Π.Ε., κατά 30 euro.</w:t>
      </w:r>
    </w:p>
    <w:p>
      <w:pPr>
        <w:spacing w:before="240" w:after="240"/>
        <w:rPr>
          <w:lang w:val="el" w:eastAsia="el"/>
        </w:rPr>
      </w:pPr>
      <w:r>
        <w:rPr>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xml:space="preserve">* Οι συνδρομητές του εξωτερικού έχουν τη δυνατότητα λήψης των δημοσιευμάτων μέσω internet, με την καταβολή των αντίστοιχων ποσών συνδρομής και </w:t>
      </w:r>
      <w:r>
        <w:rPr>
          <w:lang w:val="el" w:eastAsia="el"/>
        </w:rPr>
        <w:t>ΤΑΠΕτ</w:t>
      </w:r>
      <w:r>
        <w:rPr>
          <w:lang w:val="el" w:eastAsia="el"/>
        </w:rPr>
        <w:t>.</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ημερολογιακό έτος.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 xml:space="preserve">Οι υπηρεσίες εξυπηρέτησης των πολιτών λειτουργούν καθημερινά από 08.00' </w:t>
      </w:r>
      <w:r>
        <w:rPr>
          <w:b/>
          <w:bCs/>
          <w:i/>
          <w:iCs/>
          <w:lang w:val="el" w:eastAsia="el"/>
        </w:rPr>
        <w:t>έως</w:t>
      </w:r>
      <w:r>
        <w:rPr>
          <w:b/>
          <w:bCs/>
          <w:lang w:val="el" w:eastAsia="el"/>
        </w:rPr>
        <w:t xml:space="preserve">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