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142</w:t>
      </w:r>
    </w:p>
    <w:p>
      <w:pPr>
        <w:pStyle w:val="PreambelText"/>
        <w:spacing w:before="240" w:after="240"/>
        <w:rPr>
          <w:lang w:val="el" w:eastAsia="el"/>
        </w:rPr>
      </w:pPr>
      <w:r>
        <w:rPr>
          <w:lang w:val="el" w:eastAsia="el"/>
        </w:rPr>
        <w:t>28 Ιουνίου 2007</w:t>
      </w:r>
    </w:p>
    <w:p>
      <w:pPr>
        <w:pStyle w:val="enacting"/>
        <w:spacing w:before="120" w:after="0"/>
        <w:rPr>
          <w:lang w:val="el" w:eastAsia="el"/>
        </w:rPr>
      </w:pPr>
      <w:r>
        <w:rPr>
          <w:lang w:val="el" w:eastAsia="el"/>
        </w:rPr>
        <w:t>ΝΟΜΟΣ ΥΠ’ ΑΡΙΘΜ. 3583</w:t>
      </w:r>
      <w:r>
        <w:rPr>
          <w:lang w:val="el" w:eastAsia="el"/>
        </w:rPr>
        <w:br/>
      </w:r>
      <w:r>
        <w:rPr>
          <w:i/>
          <w:iCs/>
          <w:lang w:val="el" w:eastAsia="el"/>
        </w:rPr>
        <w:t>ΑναμόρφωσητουΕθνικούΤελωνειακούΚώδικακαιάλλεςδιατάξεις.</w:t>
      </w:r>
      <w:r>
        <w:rPr>
          <w:lang w:val="el" w:eastAsia="el"/>
        </w:rPr>
        <w:br/>
      </w: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ΤΡΟΠΟΠΟΙΗΣΗ ΔΙΑΤΑΞΕΩΝ ΤΟΥ ν. 2960/2001</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lang w:val="el" w:eastAsia="el"/>
        </w:rPr>
        <w:t>Στο ν. 2960/2001 (ΦΕΚ 265/Α΄) «Εθνικός Τελωνειακός Κώδικας» επέρχονται οι ακόλουθες τροποποιήσεις και συμπληρώσεις:</w:t>
      </w:r>
    </w:p>
    <w:p>
      <w:pPr>
        <w:pStyle w:val="MainText"/>
        <w:spacing w:before="120" w:after="0"/>
        <w:rPr>
          <w:lang w:val="el" w:eastAsia="el"/>
        </w:rPr>
      </w:pPr>
      <w:r>
        <w:rPr>
          <w:b/>
          <w:bCs/>
          <w:lang w:val="el" w:eastAsia="el"/>
        </w:rPr>
        <w:t>1.</w:t>
      </w:r>
      <w:r>
        <w:rPr>
          <w:lang w:val="el" w:eastAsia="el"/>
        </w:rPr>
        <w:t xml:space="preserve"> Η παράγραφος 2 του άρθρου 1 καταργείται.</w:t>
      </w:r>
    </w:p>
    <w:p>
      <w:pPr>
        <w:pStyle w:val="MainText"/>
        <w:spacing w:before="120" w:after="0"/>
        <w:rPr>
          <w:lang w:val="el" w:eastAsia="el"/>
        </w:rPr>
      </w:pPr>
      <w:r>
        <w:rPr>
          <w:b/>
          <w:bCs/>
          <w:lang w:val="el" w:eastAsia="el"/>
        </w:rPr>
        <w:t>2.</w:t>
      </w:r>
      <w:r>
        <w:rPr>
          <w:lang w:val="el" w:eastAsia="el"/>
        </w:rPr>
        <w:t xml:space="preserve"> Το άρθρο 11 αντικαθίσταται ως ακολούθως:</w:t>
      </w:r>
    </w:p>
    <w:p>
      <w:pPr>
        <w:spacing w:before="240" w:after="240"/>
        <w:rPr>
          <w:lang w:val="el" w:eastAsia="el"/>
        </w:rPr>
      </w:pPr>
      <w:r>
        <w:rPr>
          <w:lang w:val="el" w:eastAsia="el"/>
        </w:rPr>
        <w:t>«1. Όλα τα τελωνειακά παραστατικά, που προβλέπο- 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spacing w:before="240" w:after="240"/>
        <w:rPr>
          <w:lang w:val="el" w:eastAsia="el"/>
        </w:rPr>
      </w:pPr>
      <w:r>
        <w:rPr>
          <w:lang w:val="el" w:eastAsia="el"/>
        </w:rPr>
        <w:t>2. Τα στοιχεία που απορρέουν από τα τελωνειακά παραστατικά είναι απόρρητα και απαγορεύεται η γνωστοποίησή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Ένωσης.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MainText"/>
        <w:spacing w:before="120" w:after="0"/>
        <w:rPr>
          <w:lang w:val="el" w:eastAsia="el"/>
        </w:rPr>
      </w:pPr>
      <w:r>
        <w:rPr>
          <w:b/>
          <w:bCs/>
          <w:lang w:val="el" w:eastAsia="el"/>
        </w:rPr>
        <w:t>3.</w:t>
      </w:r>
      <w:r>
        <w:rPr>
          <w:lang w:val="el" w:eastAsia="el"/>
        </w:rPr>
        <w:t xml:space="preserve"> Η παράγραφος 1 του άρθρου 12 αντικαθίσταται ως ακολούθως:</w:t>
      </w:r>
    </w:p>
    <w:p>
      <w:pPr>
        <w:spacing w:before="240" w:after="240"/>
        <w:rPr>
          <w:lang w:val="el" w:eastAsia="el"/>
        </w:rPr>
      </w:pPr>
      <w:r>
        <w:rPr>
          <w:lang w:val="el" w:eastAsia="el"/>
        </w:rPr>
        <w:t>« 1. 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4.</w:t>
      </w:r>
      <w:r>
        <w:rPr>
          <w:lang w:val="el" w:eastAsia="el"/>
        </w:rPr>
        <w:t xml:space="preserve"> Το εδάφιο 3 της παραγράφου 1 του άρθρου 25 αντικαθίσταται ως ακολούθως:</w:t>
      </w:r>
    </w:p>
    <w:p>
      <w:pPr>
        <w:spacing w:before="240" w:after="240"/>
        <w:rPr>
          <w:lang w:val="el" w:eastAsia="el"/>
        </w:rPr>
      </w:pPr>
      <w:r>
        <w:rPr>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pStyle w:val="MainText"/>
        <w:spacing w:before="120" w:after="0"/>
        <w:rPr>
          <w:lang w:val="el" w:eastAsia="el"/>
        </w:rPr>
      </w:pPr>
      <w:r>
        <w:rPr>
          <w:b/>
          <w:bCs/>
          <w:lang w:val="el" w:eastAsia="el"/>
        </w:rPr>
        <w:t>5.</w:t>
      </w:r>
      <w:r>
        <w:rPr>
          <w:lang w:val="el" w:eastAsia="el"/>
        </w:rPr>
        <w:t xml:space="preserve"> Στο άρθρο 25 προστίθεται νέα παράγραφος 17, ως ακολούθως:</w:t>
      </w:r>
    </w:p>
    <w:p>
      <w:pPr>
        <w:spacing w:before="240" w:after="240"/>
        <w:rPr>
          <w:lang w:val="el" w:eastAsia="el"/>
        </w:rPr>
      </w:pPr>
      <w:r>
        <w:rPr>
          <w:lang w:val="el" w:eastAsia="el"/>
        </w:rPr>
        <w:t>«17. 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lang w:val="el" w:eastAsia="el"/>
        </w:rPr>
        <w:t>Με απόφαση του Υπουργού Οικονομίας και Οικονομικών, που δημοσιεύεται στην Εφημερίδα της Κυβερνή- σεως, καθορίζονται οι όροι και οι προϋποθέσεις εφαρμογής της παραγράφου αυτής, καθώς και του εδαφίου 3 της ανωτέρω παραγράφου 5.»</w:t>
      </w:r>
    </w:p>
    <w:p>
      <w:pPr>
        <w:pStyle w:val="MainText"/>
        <w:spacing w:before="120" w:after="0"/>
        <w:rPr>
          <w:lang w:val="el" w:eastAsia="el"/>
        </w:rPr>
      </w:pPr>
      <w:r>
        <w:rPr>
          <w:b/>
          <w:bCs/>
          <w:lang w:val="el" w:eastAsia="el"/>
        </w:rPr>
        <w:t>6.</w:t>
      </w:r>
      <w:r>
        <w:rPr>
          <w:lang w:val="el" w:eastAsia="el"/>
        </w:rPr>
        <w:t xml:space="preserve"> Η παράγραφος 2 του άρθρου 27 αντικαθίσταται ως ακολούθως:</w:t>
      </w:r>
    </w:p>
    <w:p>
      <w:pPr>
        <w:spacing w:before="240" w:after="240"/>
        <w:rPr>
          <w:lang w:val="el" w:eastAsia="el"/>
        </w:rPr>
      </w:pPr>
      <w:r>
        <w:rPr>
          <w:lang w:val="el" w:eastAsia="el"/>
        </w:rPr>
        <w:t>«2. 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7.</w:t>
      </w:r>
      <w:r>
        <w:rPr>
          <w:lang w:val="el" w:eastAsia="el"/>
        </w:rPr>
        <w:t xml:space="preserve"> Οι παράγραφοι 1 και 3 του άρθρου 29 αντικαθίστανται και προστίθενται σε αυτό νέες παράγραφοι 6 και 7 ως ακολούθως:</w:t>
      </w:r>
    </w:p>
    <w:p>
      <w:pPr>
        <w:spacing w:before="240" w:after="240"/>
        <w:rPr>
          <w:lang w:val="el" w:eastAsia="el"/>
        </w:rPr>
      </w:pPr>
      <w:r>
        <w:rPr>
          <w:lang w:val="el" w:eastAsia="el"/>
        </w:rPr>
        <w:t>«1. 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spacing w:before="240" w:after="240"/>
        <w:rPr>
          <w:lang w:val="el" w:eastAsia="el"/>
        </w:rPr>
      </w:pPr>
      <w:r>
        <w:rPr>
          <w:lang w:val="el" w:eastAsia="el"/>
        </w:rPr>
        <w:t>«3. 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spacing w:before="240" w:after="240"/>
        <w:rPr>
          <w:lang w:val="el" w:eastAsia="el"/>
        </w:rPr>
      </w:pPr>
      <w:r>
        <w:rPr>
          <w:lang w:val="el" w:eastAsia="el"/>
        </w:rPr>
        <w:t>«6. 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lang w:val="el" w:eastAsia="el"/>
        </w:rPr>
        <w:t>Για την καταβολή της τελωνειακής οφειλής ευθύνο- 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συγχώνευσής τους, ανεξάρτητα από το χρόνο βεβαίωσης αυτής.»</w:t>
      </w:r>
    </w:p>
    <w:p>
      <w:pPr>
        <w:spacing w:before="240" w:after="240"/>
        <w:rPr>
          <w:lang w:val="el" w:eastAsia="el"/>
        </w:rPr>
      </w:pPr>
      <w:r>
        <w:rPr>
          <w:lang w:val="el" w:eastAsia="el"/>
        </w:rPr>
        <w:t>«7. Τελωνειακή οφειλή, που βεβαιώθηκε με οποιονδήποτε τρόπο κατ’ εφαρμογή των διατάξεων της τελω- νειακής νομοθεσίας, για την οποία απέβησαν άκαρπες όλες οι νόμιμες ενέργειες για την είσπραξή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MainText"/>
        <w:spacing w:before="120" w:after="0"/>
        <w:rPr>
          <w:lang w:val="el" w:eastAsia="el"/>
        </w:rPr>
      </w:pPr>
      <w:r>
        <w:rPr>
          <w:b/>
          <w:bCs/>
          <w:lang w:val="el" w:eastAsia="el"/>
        </w:rPr>
        <w:t>8.</w:t>
      </w:r>
      <w:r>
        <w:rPr>
          <w:lang w:val="el" w:eastAsia="el"/>
        </w:rPr>
        <w:t xml:space="preserve"> Η παράγραφος 4 του άρθρου 31 αντικαθίσταται ως ακολούθως:</w:t>
      </w:r>
    </w:p>
    <w:p>
      <w:pPr>
        <w:spacing w:before="240" w:after="240"/>
        <w:rPr>
          <w:lang w:val="el" w:eastAsia="el"/>
        </w:rPr>
      </w:pPr>
      <w:r>
        <w:rPr>
          <w:lang w:val="el" w:eastAsia="el"/>
        </w:rPr>
        <w:t>«4. 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MainText"/>
        <w:spacing w:before="120" w:after="0"/>
        <w:rPr>
          <w:lang w:val="el" w:eastAsia="el"/>
        </w:rPr>
      </w:pPr>
      <w:r>
        <w:rPr>
          <w:b/>
          <w:bCs/>
          <w:lang w:val="el" w:eastAsia="el"/>
        </w:rPr>
        <w:t>9.</w:t>
      </w:r>
      <w:r>
        <w:rPr>
          <w:lang w:val="el" w:eastAsia="el"/>
        </w:rPr>
        <w:t xml:space="preserve"> Η παράγραφος 8 του άρθρου 38 αντικαθίσταται ως ακολούθως:</w:t>
      </w:r>
    </w:p>
    <w:p>
      <w:pPr>
        <w:spacing w:before="240" w:after="240"/>
        <w:rPr>
          <w:lang w:val="el" w:eastAsia="el"/>
        </w:rPr>
      </w:pPr>
      <w:r>
        <w:rPr>
          <w:lang w:val="el" w:eastAsia="el"/>
        </w:rPr>
        <w:t>«8. 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lang w:val="el" w:eastAsia="el"/>
        </w:rPr>
        <w:t>Σε περίπτωση που τα εμπορεύματα δεν προσκομι- 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spacing w:before="240" w:after="240"/>
        <w:rPr>
          <w:lang w:val="el" w:eastAsia="el"/>
        </w:rPr>
      </w:pPr>
      <w:r>
        <w:rPr>
          <w:lang w:val="el" w:eastAsia="el"/>
        </w:rPr>
        <w:t>10. Η παράγραφος 5 του άρθρου 39 καταργείται και οι παράγραφοι 1, 2 και 4 αντικαθίστανται ως ακολούθως:</w:t>
      </w:r>
    </w:p>
    <w:p>
      <w:pPr>
        <w:spacing w:before="240" w:after="240"/>
        <w:rPr>
          <w:lang w:val="el" w:eastAsia="el"/>
        </w:rPr>
      </w:pPr>
      <w:r>
        <w:rPr>
          <w:lang w:val="el" w:eastAsia="el"/>
        </w:rPr>
        <w:t>«1. Οι Ελεύθερες Ζώνες ή Ελεύθερες Αποθήκες αποτελούν τμήματα του τελωνειακού εδάφους της χώρας, χωρισμένα από το υπόλοιπο τελωνειακό έδαφος, όπου:</w:t>
      </w:r>
    </w:p>
    <w:p>
      <w:pPr>
        <w:spacing w:before="240" w:after="240"/>
        <w:rPr>
          <w:lang w:val="el" w:eastAsia="el"/>
        </w:rPr>
      </w:pPr>
      <w:r>
        <w:rPr>
          <w:lang w:val="el" w:eastAsia="el"/>
        </w:rPr>
        <w:t>α) 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spacing w:before="240" w:after="240"/>
        <w:rPr>
          <w:lang w:val="el" w:eastAsia="el"/>
        </w:rPr>
      </w:pPr>
      <w:r>
        <w:rPr>
          <w:lang w:val="el" w:eastAsia="el"/>
        </w:rPr>
        <w:t>β) τα αποτιθέμενα στους χώρους των Ελευθέρων Ζωνών εμπορεύματα εγχώρια ή τελούντα σε ελεύθερη κυκλοφορία, αποτελούν κατά κανόνα αντικείμενα εξαγωγής.»</w:t>
      </w:r>
    </w:p>
    <w:p>
      <w:pPr>
        <w:spacing w:before="240" w:after="240"/>
        <w:rPr>
          <w:lang w:val="el" w:eastAsia="el"/>
        </w:rPr>
      </w:pPr>
      <w:r>
        <w:rPr>
          <w:lang w:val="el" w:eastAsia="el"/>
        </w:rPr>
        <w:t>« 2. Με απόφαση, που δημοσιεύεται στην Εφημερίδα της Κυβερνήσεως, ο Υπουργός Οικονομίας και Οικονομικών:</w:t>
      </w:r>
    </w:p>
    <w:p>
      <w:pPr>
        <w:spacing w:before="240" w:after="240"/>
        <w:rPr>
          <w:lang w:val="el" w:eastAsia="el"/>
        </w:rPr>
      </w:pPr>
      <w:r>
        <w:rPr>
          <w:lang w:val="el" w:eastAsia="el"/>
        </w:rPr>
        <w:t>- Συνιστά Ελεύθερες Ζώνες ή Ελεύθερες Αποθήκες, προβαίνει στην κατάργηση αυτών, ως επίσης και στη τροποποίηση των ορίων τους.</w:t>
      </w:r>
    </w:p>
    <w:p>
      <w:pPr>
        <w:spacing w:before="240" w:after="240"/>
        <w:rPr>
          <w:lang w:val="el" w:eastAsia="el"/>
        </w:rPr>
      </w:pPr>
      <w:r>
        <w:rPr>
          <w:lang w:val="el" w:eastAsia="el"/>
        </w:rPr>
        <w:t>- Ορίζει το Φορέα Διοίκησης ή Εκμετάλλευσης του χώρου, ως διαχειριστή της Ελεύθερης Ζώνης ή της Ελεύθερης Αποθήκης, ή προβαίνει στην αλλαγή αυτού, τόσο για τις Ελεύθερες Ζώνες ή Ελεύθερες Αποθήκες που έχουν συσταθεί μέχρι σήμερα όσο και για εκείνες που συνιστώνται με βάση το παρόν άρθρο.</w:t>
      </w:r>
    </w:p>
    <w:p>
      <w:pPr>
        <w:spacing w:before="240" w:after="240"/>
        <w:rPr>
          <w:lang w:val="el" w:eastAsia="el"/>
        </w:rPr>
      </w:pPr>
      <w:r>
        <w:rPr>
          <w:lang w:val="el" w:eastAsia="el"/>
        </w:rPr>
        <w:t>- Προσδιορίζει τους όρους λειτουργίας, διαχείρισης και ελέγχου αυτών, καθώς και τους όρους διακίνησης, παραμονής και διαχείρισης των εμπορευμάτων σε αυτές, ως επίσης την ευθύνη και τις αρμοδιότητες του διαχειριστή αυτών κατά τρόπο που να διασφαλίζεται η ακώλυτη διενέργεια του κοινοτικού και διεθνούς εμπορίου.</w:t>
      </w:r>
    </w:p>
    <w:p>
      <w:pPr>
        <w:spacing w:before="240" w:after="240"/>
        <w:rPr>
          <w:lang w:val="el" w:eastAsia="el"/>
        </w:rPr>
      </w:pPr>
      <w:r>
        <w:rPr>
          <w:lang w:val="el" w:eastAsia="el"/>
        </w:rPr>
        <w:t>Για τη σύσταση, κατάργηση ή τροποποίηση των ορίων αυτών απαιτείται προηγουμένως η λήψη των σχετικών θέσεων του Υπουργείου Ανάπτυξης και κατά περίπτωση των Υπουργείων Εξωτερικών, Εθνικής Άμυνας ή Εμπορικής Ναυτιλίας.»</w:t>
      </w:r>
    </w:p>
    <w:p>
      <w:pPr>
        <w:spacing w:before="240" w:after="240"/>
        <w:rPr>
          <w:lang w:val="el" w:eastAsia="el"/>
        </w:rPr>
      </w:pPr>
      <w:r>
        <w:rPr>
          <w:lang w:val="el" w:eastAsia="el"/>
        </w:rPr>
        <w:t>« 4. Η διαχείριση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οποιοδήποτε φυσικό ή νομικό πρόσωπο.»</w:t>
      </w:r>
    </w:p>
    <w:p>
      <w:pPr>
        <w:spacing w:before="240" w:after="240"/>
        <w:rPr>
          <w:lang w:val="el" w:eastAsia="el"/>
        </w:rPr>
      </w:pPr>
      <w:r>
        <w:rPr>
          <w:lang w:val="el" w:eastAsia="el"/>
        </w:rPr>
        <w:t>1 1. Το άρθρο 41 αντικαθίσταται ως ακολούθως:</w:t>
      </w:r>
    </w:p>
    <w:p>
      <w:pPr>
        <w:spacing w:before="240" w:after="240"/>
        <w:rPr>
          <w:lang w:val="el" w:eastAsia="el"/>
        </w:rPr>
      </w:pPr>
      <w:r>
        <w:rPr>
          <w:lang w:val="el" w:eastAsia="el"/>
        </w:rPr>
        <w:t>«Άρθρο 41</w:t>
      </w:r>
    </w:p>
    <w:p>
      <w:pPr>
        <w:spacing w:before="240" w:after="240"/>
        <w:rPr>
          <w:lang w:val="el" w:eastAsia="el"/>
        </w:rPr>
      </w:pPr>
      <w:r>
        <w:rPr>
          <w:lang w:val="el" w:eastAsia="el"/>
        </w:rPr>
        <w:t>Δικαιώματα υπερημερίας και αποταμίευσηςΔιοικητικό κόστος υπερημερίας</w:t>
      </w:r>
    </w:p>
    <w:p>
      <w:pPr>
        <w:spacing w:before="240" w:after="240"/>
        <w:rPr>
          <w:lang w:val="el" w:eastAsia="el"/>
        </w:rPr>
      </w:pPr>
      <w:r>
        <w:rPr>
          <w:lang w:val="el" w:eastAsia="el"/>
        </w:rPr>
        <w:t>1.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εναπόθεσής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 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spacing w:before="240" w:after="240"/>
        <w:rPr>
          <w:lang w:val="el" w:eastAsia="el"/>
        </w:rPr>
      </w:pPr>
      <w:r>
        <w:rPr>
          <w:lang w:val="el" w:eastAsia="el"/>
        </w:rPr>
        <w:t>2.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 τιθέμενα εμπορεύματα στον τελωνειακό περίβολο, για κάθε ημέρα ανά πενήντα (50) χιλιόγραμμα βάρους.</w:t>
      </w:r>
    </w:p>
    <w:p>
      <w:pPr>
        <w:spacing w:before="240" w:after="240"/>
        <w:rPr>
          <w:lang w:val="el" w:eastAsia="el"/>
        </w:rPr>
      </w:pPr>
      <w:r>
        <w:rPr>
          <w:lang w:val="el" w:eastAsia="el"/>
        </w:rPr>
        <w:t>3. Όταν το βάρος είναι μικρότερο των πενήντα (50) χιλιογράμμων αυτό λογίζεται ως πενήντα (50) χιλιόγραμμα, ενώ όταν είναι μεγαλύτερο υπολογίζεται ως διπλό ή πολλαπλό των πενήντα (50) χιλιογράμμων.</w:t>
      </w:r>
    </w:p>
    <w:p>
      <w:pPr>
        <w:spacing w:before="240" w:after="240"/>
        <w:rPr>
          <w:lang w:val="el" w:eastAsia="el"/>
        </w:rPr>
      </w:pPr>
      <w:r>
        <w:rPr>
          <w:lang w:val="el" w:eastAsia="el"/>
        </w:rPr>
        <w:t>4.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spacing w:before="240" w:after="240"/>
        <w:rPr>
          <w:lang w:val="el" w:eastAsia="el"/>
        </w:rPr>
      </w:pPr>
      <w:r>
        <w:rPr>
          <w:lang w:val="el" w:eastAsia="el"/>
        </w:rPr>
        <w:t>5.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επαλήθευσή τους ή μετά είκοσι (20) ημέρες από την αποδοχή του ως άνω τελωνειακού παραστατικού.</w:t>
      </w:r>
    </w:p>
    <w:p>
      <w:pPr>
        <w:spacing w:before="240" w:after="240"/>
        <w:rPr>
          <w:lang w:val="el" w:eastAsia="el"/>
        </w:rPr>
      </w:pPr>
      <w:r>
        <w:rPr>
          <w:lang w:val="el" w:eastAsia="el"/>
        </w:rPr>
        <w:t>6. Τα ως άνω δικαιώματα δεν μπορούν να υπερβούν τη συναλλακτική αξία του εμπορεύματος.</w:t>
      </w:r>
    </w:p>
    <w:p>
      <w:pPr>
        <w:spacing w:before="240" w:after="240"/>
        <w:rPr>
          <w:lang w:val="el" w:eastAsia="el"/>
        </w:rPr>
      </w:pPr>
      <w:r>
        <w:rPr>
          <w:lang w:val="el" w:eastAsia="el"/>
        </w:rPr>
        <w:t>7.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spacing w:before="240" w:after="240"/>
        <w:rPr>
          <w:lang w:val="el" w:eastAsia="el"/>
        </w:rPr>
      </w:pPr>
      <w:r>
        <w:rPr>
          <w:lang w:val="el" w:eastAsia="el"/>
        </w:rPr>
        <w:t>8.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spacing w:before="240" w:after="240"/>
        <w:rPr>
          <w:lang w:val="el" w:eastAsia="el"/>
        </w:rPr>
      </w:pPr>
      <w:r>
        <w:rPr>
          <w:lang w:val="el" w:eastAsia="el"/>
        </w:rPr>
        <w:t>9.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spacing w:before="240" w:after="240"/>
        <w:rPr>
          <w:lang w:val="el" w:eastAsia="el"/>
        </w:rPr>
      </w:pPr>
      <w:r>
        <w:rPr>
          <w:lang w:val="el" w:eastAsia="el"/>
        </w:rPr>
        <w:t>10.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lang w:val="el" w:eastAsia="el"/>
        </w:rPr>
        <w:t>Η απαλλαγή αυτή παρέχεται με πράξη:</w:t>
      </w:r>
    </w:p>
    <w:p>
      <w:pPr>
        <w:spacing w:before="240" w:after="240"/>
        <w:rPr>
          <w:lang w:val="el" w:eastAsia="el"/>
        </w:rPr>
      </w:pPr>
      <w:r>
        <w:rPr>
          <w:lang w:val="el" w:eastAsia="el"/>
        </w:rPr>
        <w:t>α) των προϊσταμένων των τελωνείων Β΄ τάξης για τα εμπορεύματα της αρμοδιότητάς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spacing w:before="240" w:after="240"/>
        <w:rPr>
          <w:lang w:val="el" w:eastAsia="el"/>
        </w:rPr>
      </w:pPr>
      <w:r>
        <w:rPr>
          <w:lang w:val="el" w:eastAsia="el"/>
        </w:rPr>
        <w:t>β) των προϊσταμένων των τελωνείων Α΄ τάξης, επιπέδου διεύθυνσης, για τα εμπορεύματα της αρμοδιότητάς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lang w:val="el" w:eastAsia="el"/>
        </w:rPr>
        <w:t>Όταν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spacing w:before="240" w:after="240"/>
        <w:rPr>
          <w:lang w:val="el" w:eastAsia="el"/>
        </w:rPr>
      </w:pPr>
      <w:r>
        <w:rPr>
          <w:lang w:val="el" w:eastAsia="el"/>
        </w:rPr>
        <w:t>11.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επαλήθευσή τους ή είκοσι (20) ημερών από την αποδοχή των παραστατικών πρόσδοσης προορισμού στα εμπορεύματα αυτά.</w:t>
      </w:r>
    </w:p>
    <w:p>
      <w:pPr>
        <w:spacing w:before="240" w:after="240"/>
        <w:rPr>
          <w:lang w:val="el" w:eastAsia="el"/>
        </w:rPr>
      </w:pPr>
      <w:r>
        <w:rPr>
          <w:lang w:val="el" w:eastAsia="el"/>
        </w:rPr>
        <w:t>12.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spacing w:before="240" w:after="240"/>
        <w:rPr>
          <w:lang w:val="el" w:eastAsia="el"/>
        </w:rPr>
      </w:pPr>
      <w:r>
        <w:rPr>
          <w:lang w:val="el" w:eastAsia="el"/>
        </w:rPr>
        <w:t>13.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spacing w:before="240" w:after="240"/>
        <w:rPr>
          <w:lang w:val="el" w:eastAsia="el"/>
        </w:rPr>
      </w:pPr>
      <w:r>
        <w:rPr>
          <w:lang w:val="el" w:eastAsia="el"/>
        </w:rPr>
        <w:t>14.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spacing w:before="240" w:after="240"/>
        <w:rPr>
          <w:lang w:val="el" w:eastAsia="el"/>
        </w:rPr>
      </w:pPr>
      <w:r>
        <w:rPr>
          <w:lang w:val="el" w:eastAsia="el"/>
        </w:rPr>
        <w:t>15.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MainText"/>
        <w:spacing w:before="120" w:after="0"/>
        <w:rPr>
          <w:lang w:val="el" w:eastAsia="el"/>
        </w:rPr>
      </w:pPr>
      <w:r>
        <w:rPr>
          <w:b/>
          <w:bCs/>
          <w:lang w:val="el" w:eastAsia="el"/>
        </w:rPr>
        <w:t>12.</w:t>
      </w:r>
      <w:r>
        <w:rPr>
          <w:lang w:val="el" w:eastAsia="el"/>
        </w:rPr>
        <w:t xml:space="preserve"> Oι παράγραφοι 1, 2 και 3 του άρθρου 42 αντικαθίστανται ως εξής:</w:t>
      </w:r>
    </w:p>
    <w:p>
      <w:pPr>
        <w:spacing w:before="240" w:after="240"/>
        <w:rPr>
          <w:lang w:val="el" w:eastAsia="el"/>
        </w:rPr>
      </w:pPr>
      <w:r>
        <w:rPr>
          <w:lang w:val="el" w:eastAsia="el"/>
        </w:rPr>
        <w:t>«1. Σε κάθε περίπτωση που υπολογιστούν δασμοφορο- 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lang w:val="el" w:eastAsia="el"/>
        </w:rPr>
        <w:t>Το ύψος της ποινής δεν μπορεί να είναι κατώτερο από το οριζόμενο στην επόμενη παράγραφο.</w:t>
      </w:r>
    </w:p>
    <w:p>
      <w:pPr>
        <w:spacing w:before="240" w:after="240"/>
        <w:rPr>
          <w:lang w:val="el" w:eastAsia="el"/>
        </w:rPr>
      </w:pPr>
      <w:r>
        <w:rPr>
          <w:lang w:val="el" w:eastAsia="el"/>
        </w:rPr>
        <w:t>2. 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spacing w:before="240" w:after="240"/>
        <w:rPr>
          <w:lang w:val="el" w:eastAsia="el"/>
        </w:rPr>
      </w:pPr>
      <w:r>
        <w:rPr>
          <w:lang w:val="el" w:eastAsia="el"/>
        </w:rPr>
        <w:t>3. 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13.</w:t>
      </w:r>
      <w:r>
        <w:rPr>
          <w:lang w:val="el" w:eastAsia="el"/>
        </w:rPr>
        <w:t xml:space="preserve"> α) Η παράγραφος 2 του άρθρου 48 αντικαθίσταται ως ακολούθως:</w:t>
      </w:r>
    </w:p>
    <w:p>
      <w:pPr>
        <w:spacing w:before="240" w:after="240"/>
        <w:rPr>
          <w:lang w:val="el" w:eastAsia="el"/>
        </w:rPr>
      </w:pPr>
      <w:r>
        <w:rPr>
          <w:lang w:val="el" w:eastAsia="el"/>
        </w:rPr>
        <w:t>«2. Εάν πρόκειται για βρώσιμα, την απαγόρευση ανάλωσής τους βεβαιώνει στο ίδιο πρωτόκολλο και όργανο της αρμόδιας υγειονομικής υπηρεσίας.»</w:t>
      </w:r>
    </w:p>
    <w:p>
      <w:pPr>
        <w:pStyle w:val="StructureList1"/>
        <w:spacing w:before="120" w:after="0"/>
        <w:rPr>
          <w:lang w:val="el" w:eastAsia="el"/>
        </w:rPr>
      </w:pPr>
      <w:r>
        <w:rPr>
          <w:lang w:val="el" w:eastAsia="el"/>
        </w:rPr>
        <w:t>β)</w:t>
      </w:r>
      <w:r>
        <w:rPr>
          <w:lang w:val="en" w:eastAsia="en"/>
        </w:rPr>
        <w:tab/>
      </w:r>
      <w:r>
        <w:rPr>
          <w:lang w:val="el" w:eastAsia="el"/>
        </w:rPr>
        <w:t>Το δεύτερο εδάφιο της παραγράφου 5 του άρθρου 48 αντικαθίσταται ως ακολούθως:</w:t>
      </w:r>
    </w:p>
    <w:p>
      <w:pPr>
        <w:spacing w:before="240" w:after="240"/>
        <w:rPr>
          <w:lang w:val="el" w:eastAsia="el"/>
        </w:rPr>
      </w:pPr>
      <w:r>
        <w:rPr>
          <w:lang w:val="el" w:eastAsia="el"/>
        </w:rPr>
        <w:t>«Με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pStyle w:val="MainText"/>
        <w:spacing w:before="120" w:after="0"/>
        <w:rPr>
          <w:lang w:val="el" w:eastAsia="el"/>
        </w:rPr>
      </w:pPr>
      <w:r>
        <w:rPr>
          <w:b/>
          <w:bCs/>
          <w:lang w:val="el" w:eastAsia="el"/>
        </w:rPr>
        <w:t>14.</w:t>
      </w:r>
      <w:r>
        <w:rPr>
          <w:lang w:val="el" w:eastAsia="el"/>
        </w:rPr>
        <w:t xml:space="preserve"> Στο άρθρο 56 προστίθεται παράγραφος 4 ως ακολούθως:</w:t>
      </w:r>
    </w:p>
    <w:p>
      <w:pPr>
        <w:spacing w:before="240" w:after="240"/>
        <w:rPr>
          <w:lang w:val="el" w:eastAsia="el"/>
        </w:rPr>
      </w:pPr>
      <w:r>
        <w:rPr>
          <w:lang w:val="el" w:eastAsia="el"/>
        </w:rPr>
        <w:t>«4.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στην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15.</w:t>
      </w:r>
      <w:r>
        <w:rPr>
          <w:lang w:val="el" w:eastAsia="el"/>
        </w:rPr>
        <w:t xml:space="preserve"> Η παράγραφος 2 του άρθρου 71 αντικαθίσταται ως ακολούθως:</w:t>
      </w:r>
    </w:p>
    <w:p>
      <w:pPr>
        <w:spacing w:before="240" w:after="240"/>
        <w:rPr>
          <w:lang w:val="el" w:eastAsia="el"/>
        </w:rPr>
      </w:pPr>
      <w:r>
        <w:rPr>
          <w:lang w:val="el" w:eastAsia="el"/>
        </w:rPr>
        <w:t>«2. Όταν οι οινοπαραγωγοί αυτοί διενεργούν ενδοκοινοτικές πράξεις ενημερώνουν τις αρμόδιες αρχές τους και τηρούν τις υποχρεώσεις που ορίζει ο Κανονισμός ΕΚ 884/2001 (L128/10.5.2001) ιδίως όσον αφορά στο συνοδευτικό έγγραφο και στα βιβλία που προβλέπονται από τον εν λόγω Κανονισμό.»</w:t>
      </w:r>
    </w:p>
    <w:p>
      <w:pPr>
        <w:pStyle w:val="MainText"/>
        <w:spacing w:before="120" w:after="0"/>
        <w:rPr>
          <w:lang w:val="el" w:eastAsia="el"/>
        </w:rPr>
      </w:pPr>
      <w:r>
        <w:rPr>
          <w:b/>
          <w:bCs/>
          <w:lang w:val="el" w:eastAsia="el"/>
        </w:rPr>
        <w:t>16.</w:t>
      </w:r>
      <w:r>
        <w:rPr>
          <w:lang w:val="el" w:eastAsia="el"/>
        </w:rPr>
        <w:t xml:space="preserve"> Στους τίτλους του κεφαλαίου Β΄ και του τμήματος Α΄ που προηγούνται του άρθρου 72 μετά τις λέξεις «ΕΝΕΡΓΕΙΑΚΑ ΠΡΟΪΟΝΤΑ» προστίθενται οι λέξεις «ΚΑΙ ΗΛΕΚΤΡΙΚΗ ΕΝΕΡΓΕΙΑ».</w:t>
      </w:r>
    </w:p>
    <w:p>
      <w:pPr>
        <w:pStyle w:val="MainText"/>
        <w:spacing w:before="120" w:after="0"/>
        <w:rPr>
          <w:lang w:val="el" w:eastAsia="el"/>
        </w:rPr>
      </w:pPr>
      <w:r>
        <w:rPr>
          <w:b/>
          <w:bCs/>
          <w:lang w:val="el" w:eastAsia="el"/>
        </w:rPr>
        <w:t>17.</w:t>
      </w:r>
      <w:r>
        <w:rPr>
          <w:lang w:val="el" w:eastAsia="el"/>
        </w:rPr>
        <w:t xml:space="preserve"> Η περίπτωση ιδ΄ της παραγράφου 1 του άρθρου 73, όπως ισχύει, τροποποιείται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5"/>
        <w:gridCol w:w="1478"/>
        <w:gridCol w:w="897"/>
        <w:gridCol w:w="897"/>
        <w:gridCol w:w="897"/>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«ιδ) Υγραέρια (LPG) και μεθάνιο που χρησιμοποιούνται: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ως καύσιμα θέρμανσης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2711 12 11 έως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2711 19 00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 »</w:t>
            </w:r>
          </w:p>
        </w:tc>
      </w:tr>
    </w:tbl>
    <w:p>
      <w:pPr>
        <w:pStyle w:val="MainText"/>
        <w:spacing w:before="120" w:after="0"/>
        <w:rPr>
          <w:lang w:val="el" w:eastAsia="el"/>
        </w:rPr>
      </w:pPr>
      <w:r>
        <w:rPr>
          <w:b/>
          <w:bCs/>
          <w:lang w:val="el" w:eastAsia="el"/>
        </w:rPr>
        <w:t>18.</w:t>
      </w:r>
      <w:r>
        <w:rPr>
          <w:lang w:val="el" w:eastAsia="el"/>
        </w:rPr>
        <w:t xml:space="preserve"> Η περίπτωση ιε΄ της παραγράφου 1 του άρθρου 73, όπως ισχύει, τροποποιείται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5"/>
        <w:gridCol w:w="1478"/>
        <w:gridCol w:w="897"/>
        <w:gridCol w:w="897"/>
        <w:gridCol w:w="897"/>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 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2711 12 11 έως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2711 19 00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 »</w:t>
            </w:r>
          </w:p>
        </w:tc>
      </w:tr>
    </w:tbl>
    <w:p>
      <w:pPr>
        <w:pStyle w:val="MainText"/>
        <w:spacing w:before="120" w:after="0"/>
        <w:rPr>
          <w:lang w:val="el" w:eastAsia="el"/>
        </w:rPr>
      </w:pPr>
      <w:r>
        <w:rPr>
          <w:b/>
          <w:bCs/>
          <w:lang w:val="el" w:eastAsia="el"/>
        </w:rPr>
        <w:t>19.</w:t>
      </w:r>
      <w:r>
        <w:rPr>
          <w:lang w:val="el" w:eastAsia="el"/>
        </w:rPr>
        <w:t xml:space="preserve"> Η περίπτωση ε΄ της παραγράφου 1 του άρθρου 78 τροποποιείται ως ακολούθως και προστίθεται νέα περίπτωση θ΄:</w:t>
      </w:r>
    </w:p>
    <w:p>
      <w:pPr>
        <w:spacing w:before="240" w:after="240"/>
        <w:rPr>
          <w:lang w:val="el" w:eastAsia="el"/>
        </w:rPr>
      </w:pPr>
      <w:r>
        <w:rPr>
          <w:lang w:val="el" w:eastAsia="el"/>
        </w:rPr>
        <w:t>«ε. 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w:t>
      </w:r>
    </w:p>
    <w:p>
      <w:pPr>
        <w:spacing w:before="240" w:after="240"/>
        <w:rPr>
          <w:lang w:val="el" w:eastAsia="el"/>
        </w:rPr>
      </w:pPr>
      <w:r>
        <w:rPr>
          <w:lang w:val="el" w:eastAsia="el"/>
        </w:rPr>
        <w:t>ποιηθούν αποκλειστικά ως πρώτη ύλη για την παραγωγή των προϊόντων τους.»</w:t>
      </w:r>
    </w:p>
    <w:p>
      <w:pPr>
        <w:spacing w:before="240" w:after="240"/>
        <w:rPr>
          <w:lang w:val="el" w:eastAsia="el"/>
        </w:rPr>
      </w:pPr>
      <w:r>
        <w:rPr>
          <w:lang w:val="el" w:eastAsia="el"/>
        </w:rPr>
        <w:t>«θ.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MainText"/>
        <w:spacing w:before="120" w:after="0"/>
        <w:rPr>
          <w:lang w:val="el" w:eastAsia="el"/>
        </w:rPr>
      </w:pPr>
      <w:r>
        <w:rPr>
          <w:b/>
          <w:bCs/>
          <w:lang w:val="el" w:eastAsia="el"/>
        </w:rPr>
        <w:t>20.</w:t>
      </w:r>
      <w:r>
        <w:rPr>
          <w:lang w:val="el" w:eastAsia="el"/>
        </w:rPr>
        <w:t xml:space="preserve"> Α) Οι περιπτώσεις β΄ και ζ΄ της παραγράφου 2 του άρθρου 78 καταργούνται. Οι περιπτώσεις γ΄, δ΄ και ε΄ της παραγράφου 2 αναριθμούνται σε περιπτώσεις β΄, γ΄ και δ΄, αντίστοιχα.</w:t>
      </w:r>
    </w:p>
    <w:p>
      <w:pPr>
        <w:spacing w:before="240" w:after="240"/>
        <w:rPr>
          <w:lang w:val="el" w:eastAsia="el"/>
        </w:rPr>
      </w:pPr>
      <w:r>
        <w:rPr>
          <w:lang w:val="el" w:eastAsia="el"/>
        </w:rPr>
        <w:t>Στην παράγραφο 4 του άρθρου 78 προστίθεται δεύτερο εδάφιο ως ακολούθως:</w:t>
      </w:r>
    </w:p>
    <w:p>
      <w:pPr>
        <w:spacing w:before="240" w:after="240"/>
        <w:rPr>
          <w:lang w:val="el" w:eastAsia="el"/>
        </w:rPr>
      </w:pPr>
      <w:r>
        <w:rPr>
          <w:lang w:val="el" w:eastAsia="el"/>
        </w:rPr>
        <w:t>«Ως αποκλειστική χρήση στη γεωργία, κατά την έννοια της περίπτωσης ε’ της παραγράφου 2 του παρόντος άρθρου θεωρείται και η χρησιμοποίηση πετρελαίου εσωτερικής καύσης (DIESEL) του κωδικού της Σ.Ο. 2710 19 45,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pStyle w:val="MainText"/>
        <w:spacing w:before="120" w:after="0"/>
        <w:rPr>
          <w:lang w:val="el" w:eastAsia="el"/>
        </w:rPr>
      </w:pPr>
      <w:r>
        <w:rPr>
          <w:b/>
          <w:bCs/>
          <w:lang w:val="el" w:eastAsia="el"/>
        </w:rPr>
        <w:t>22.</w:t>
      </w:r>
      <w:r>
        <w:rPr>
          <w:lang w:val="el" w:eastAsia="el"/>
        </w:rPr>
        <w:t xml:space="preserve"> Στον τίτλο του άρθρου 81 πριν τη λέξη «αλκοόλης» προστίθενται οι λέξεις «και ισοπροπυλικής» και προστίθενται στο άρθρο νέοι παράγραφοι 4 και 5, ως εξής:</w:t>
      </w:r>
    </w:p>
    <w:p>
      <w:pPr>
        <w:spacing w:before="240" w:after="240"/>
        <w:rPr>
          <w:lang w:val="el" w:eastAsia="el"/>
        </w:rPr>
      </w:pPr>
      <w:r>
        <w:rPr>
          <w:lang w:val="el" w:eastAsia="el"/>
        </w:rPr>
        <w:t>«4. 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 μενη και στην προερχόμενη από τα λοιπά κράτη - μέλη της Ευρωπαϊκής Ένωσης, ισοπροπυλική αλκοόλη της δασμολογικής κλάσης 29.05 της Συνδυασμένης Ονοματολογίας.</w:t>
      </w:r>
    </w:p>
    <w:p>
      <w:pPr>
        <w:spacing w:before="240" w:after="240"/>
        <w:rPr>
          <w:lang w:val="el" w:eastAsia="el"/>
        </w:rPr>
      </w:pPr>
      <w:r>
        <w:rPr>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 ωσης της ισοπροπυλικής αλκοόλης, που είναι εγγενής με τη φύση του προϊόντος αυτού και προκύπτει κατά την αποθήκευσή της σε φορολογική αποθήκη ή στις χρήσεις αυτής.</w:t>
      </w:r>
    </w:p>
    <w:p>
      <w:pPr>
        <w:spacing w:before="240" w:after="240"/>
        <w:rPr>
          <w:lang w:val="el" w:eastAsia="el"/>
        </w:rPr>
      </w:pPr>
      <w:r>
        <w:rPr>
          <w:lang w:val="el" w:eastAsia="el"/>
        </w:rPr>
        <w:t>Η απώλεια (φύρα) που οφείλεται στην απομείωση αυτή απαλλάσσεται του ειδικού φόρου κατανάλωσης.»</w:t>
      </w:r>
    </w:p>
    <w:p>
      <w:pPr>
        <w:spacing w:before="240" w:after="240"/>
        <w:rPr>
          <w:lang w:val="el" w:eastAsia="el"/>
        </w:rPr>
      </w:pPr>
      <w:r>
        <w:rPr>
          <w:lang w:val="el" w:eastAsia="el"/>
        </w:rPr>
        <w:t>«5. Η ισοπροπυλική αλκοόλη που παράγεται εγχω- ρίως ή μεταφέρεται από τα λοιπά κράτη - μέλη της Ευρωπαϊκής Ένωσης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MainText"/>
        <w:spacing w:before="120" w:after="0"/>
        <w:rPr>
          <w:lang w:val="el" w:eastAsia="el"/>
        </w:rPr>
      </w:pPr>
      <w:r>
        <w:rPr>
          <w:b/>
          <w:bCs/>
          <w:lang w:val="el" w:eastAsia="el"/>
        </w:rPr>
        <w:t>23.</w:t>
      </w:r>
      <w:r>
        <w:rPr>
          <w:lang w:val="el" w:eastAsia="el"/>
        </w:rPr>
        <w:t xml:space="preserve"> Ο τίτλος του άρθρου 82 και η παράγραφος 1 αυτού αντικαθίστανται ως ακολούθως:</w:t>
      </w:r>
    </w:p>
    <w:p>
      <w:pPr>
        <w:spacing w:before="240" w:after="240"/>
        <w:rPr>
          <w:lang w:val="el" w:eastAsia="el"/>
        </w:rPr>
      </w:pPr>
      <w:r>
        <w:rPr>
          <w:lang w:val="el" w:eastAsia="el"/>
        </w:rPr>
        <w:t>«Ειδικός Φόρος Κατανάλωσης τσίπουρου ή τσικουδιάς μικρών αποσταγματοποιών (διημέρων)».</w:t>
      </w:r>
    </w:p>
    <w:p>
      <w:pPr>
        <w:spacing w:before="240" w:after="240"/>
        <w:rPr>
          <w:lang w:val="el" w:eastAsia="el"/>
        </w:rPr>
      </w:pPr>
      <w:r>
        <w:rPr>
          <w:lang w:val="el" w:eastAsia="el"/>
        </w:rPr>
        <w:t>«1. Το τσίπουρο ή η τσικουδιά που παρασκευάζεται από απόσταγμα στεμφύλων σταφυλιών και λοιπών επιτρεπόμενων υλών από τους μικρούς αποσταγματοποι- 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24.</w:t>
      </w:r>
      <w:r>
        <w:rPr>
          <w:lang w:val="el" w:eastAsia="el"/>
        </w:rPr>
        <w:t xml:space="preserve"> Οι περιπτώσεις δ’ και στ’ της παραγράφου 1 του άρθρου 83 αντικαθίστανται ως ακολούθως:</w:t>
      </w:r>
    </w:p>
    <w:p>
      <w:pPr>
        <w:spacing w:before="240" w:after="240"/>
        <w:rPr>
          <w:lang w:val="el" w:eastAsia="el"/>
        </w:rPr>
      </w:pPr>
      <w:r>
        <w:rPr>
          <w:lang w:val="el" w:eastAsia="el"/>
        </w:rPr>
        <w:t>«δ) όταν χρησιμοποιούνται για την παραγωγή φαρμάκων, σύμφωνα με την υπ’ αριθμ. ΔΥΓ3(α)83657/30.12.2005 (ΦΕΚ 59/Β΄/24.1.2006) κοινή απόφαση των Υπουργών Οικονομίας και Οικονομικών και Υγείας και Κοινωνικής Αλληλεγγύης, καθώς και κτηνιατρικών φαρμάκων, σύμφωνα με την υπ’ αριθμ. 282371/31.5.2006 (ΦΕΚ 731/Β΄/16.6.2006) κοινή απόφαση των Υπουργών Οικονομίας και Οικονομικών και Αγροτικής Ανάπτυξης και Τροφίμων.»</w:t>
      </w:r>
    </w:p>
    <w:p>
      <w:pPr>
        <w:spacing w:before="240" w:after="240"/>
        <w:rPr>
          <w:lang w:val="el" w:eastAsia="el"/>
        </w:rPr>
      </w:pPr>
      <w:r>
        <w:rPr>
          <w:lang w:val="el" w:eastAsia="el"/>
        </w:rPr>
        <w:t>«στ) 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MainText"/>
        <w:spacing w:before="120" w:after="0"/>
        <w:rPr>
          <w:lang w:val="el" w:eastAsia="el"/>
        </w:rPr>
      </w:pPr>
      <w:r>
        <w:rPr>
          <w:b/>
          <w:bCs/>
          <w:lang w:val="el" w:eastAsia="el"/>
        </w:rPr>
        <w:t>25.</w:t>
      </w:r>
      <w:r>
        <w:rPr>
          <w:lang w:val="el" w:eastAsia="el"/>
        </w:rPr>
        <w:t xml:space="preserve"> Στη θέση της παραγράφου 3 του άρθρου 83 τίθεται νέα διάταξη και η πρώην παράγραφος 3 αναριθμείται σε παράγραφο 4 που αντικαθίσταται, ως ακολούθως:</w:t>
      </w:r>
    </w:p>
    <w:p>
      <w:pPr>
        <w:spacing w:before="240" w:after="240"/>
        <w:rPr>
          <w:lang w:val="el" w:eastAsia="el"/>
        </w:rPr>
      </w:pPr>
      <w:r>
        <w:rPr>
          <w:lang w:val="el" w:eastAsia="el"/>
        </w:rPr>
        <w:t>«3. Από την 1η Ιανουαρίου μέχρι και την 28η Φεβρου- 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 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lang w:val="el" w:eastAsia="el"/>
        </w:rPr>
        <w:t>«4.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MainText"/>
        <w:spacing w:before="120" w:after="0"/>
        <w:rPr>
          <w:lang w:val="el" w:eastAsia="el"/>
        </w:rPr>
      </w:pPr>
      <w:r>
        <w:rPr>
          <w:b/>
          <w:bCs/>
          <w:lang w:val="el" w:eastAsia="el"/>
        </w:rPr>
        <w:t>26.</w:t>
      </w:r>
      <w:r>
        <w:rPr>
          <w:lang w:val="el" w:eastAsia="el"/>
        </w:rPr>
        <w:t xml:space="preserve"> Οι περιπτώσεις α΄ και στ΄ της παραγράφου 1 του άρθρου 102 αντικαθίστανται ως ακολούθως:</w:t>
      </w:r>
    </w:p>
    <w:p>
      <w:pPr>
        <w:spacing w:before="240" w:after="240"/>
        <w:rPr>
          <w:lang w:val="el" w:eastAsia="el"/>
        </w:rPr>
      </w:pPr>
      <w:r>
        <w:rPr>
          <w:lang w:val="el" w:eastAsia="el"/>
        </w:rPr>
        <w:t>«α) 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spacing w:before="240" w:after="240"/>
        <w:rPr>
          <w:lang w:val="el" w:eastAsia="el"/>
        </w:rPr>
      </w:pPr>
      <w:r>
        <w:rPr>
          <w:lang w:val="el" w:eastAsia="el"/>
        </w:rPr>
        <w:t>«στ) τα βιομηχανοποιημένα καπνά που διατίθενται, σύμφωνα με τις διατάξεις του άρθρου 68 του παρόντος Κώδικα.»</w:t>
      </w:r>
    </w:p>
    <w:p>
      <w:pPr>
        <w:pStyle w:val="MainText"/>
        <w:spacing w:before="120" w:after="0"/>
        <w:rPr>
          <w:lang w:val="el" w:eastAsia="el"/>
        </w:rPr>
      </w:pPr>
      <w:r>
        <w:rPr>
          <w:b/>
          <w:bCs/>
          <w:lang w:val="el" w:eastAsia="el"/>
        </w:rPr>
        <w:t>27.</w:t>
      </w:r>
      <w:r>
        <w:rPr>
          <w:lang w:val="el" w:eastAsia="el"/>
        </w:rPr>
        <w:t xml:space="preserve"> Η παράγραφος 2 του άρθρου 105 αντικαθίσταται ως ακολούθως:</w:t>
      </w:r>
    </w:p>
    <w:p>
      <w:pPr>
        <w:spacing w:before="240" w:after="240"/>
        <w:rPr>
          <w:lang w:val="el" w:eastAsia="el"/>
        </w:rPr>
      </w:pPr>
      <w:r>
        <w:rPr>
          <w:lang w:val="el" w:eastAsia="el"/>
        </w:rPr>
        <w:t>«2.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lang w:val="el" w:eastAsia="el"/>
        </w:rPr>
        <w:t>Η επιστροφή των φόρων γίνεται μόνο όταν είναι αδύνατος ο συμψηφισμός τους.</w:t>
      </w:r>
    </w:p>
    <w:p>
      <w:pPr>
        <w:spacing w:before="240" w:after="240"/>
        <w:rPr>
          <w:lang w:val="el" w:eastAsia="el"/>
        </w:rPr>
      </w:pPr>
      <w:r>
        <w:rPr>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28.</w:t>
      </w:r>
      <w:r>
        <w:rPr>
          <w:lang w:val="el" w:eastAsia="el"/>
        </w:rPr>
        <w:t xml:space="preserve"> Το τρίτο εδάφιο της παραγράφου 1 του άρθρου 106 αντικαθίσταται ως εξής:</w:t>
      </w:r>
    </w:p>
    <w:p>
      <w:pPr>
        <w:spacing w:before="240" w:after="240"/>
        <w:rPr>
          <w:lang w:val="el" w:eastAsia="el"/>
        </w:rPr>
      </w:pPr>
      <w:r>
        <w:rPr>
          <w:lang w:val="el" w:eastAsia="el"/>
        </w:rPr>
        <w:t>«Προκειμένου περί μικροποσοτήτων βιομηχανοποιημέ- 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 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pStyle w:val="MainText"/>
        <w:spacing w:before="120" w:after="0"/>
        <w:rPr>
          <w:lang w:val="el" w:eastAsia="el"/>
        </w:rPr>
      </w:pPr>
      <w:r>
        <w:rPr>
          <w:b/>
          <w:bCs/>
          <w:lang w:val="el" w:eastAsia="el"/>
        </w:rPr>
        <w:t>29.</w:t>
      </w:r>
      <w:r>
        <w:rPr>
          <w:lang w:val="el" w:eastAsia="el"/>
        </w:rPr>
        <w:t xml:space="preserve"> Στην παράγραφο 5 του άρθρου 106 προστίθεται τρίτο εδάφιο ως εξής:</w:t>
      </w:r>
    </w:p>
    <w:p>
      <w:pPr>
        <w:spacing w:before="240" w:after="240"/>
        <w:rPr>
          <w:lang w:val="el" w:eastAsia="el"/>
        </w:rPr>
      </w:pPr>
      <w:r>
        <w:rPr>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MainText"/>
        <w:spacing w:before="120" w:after="0"/>
        <w:rPr>
          <w:lang w:val="el" w:eastAsia="el"/>
        </w:rPr>
      </w:pPr>
      <w:r>
        <w:rPr>
          <w:b/>
          <w:bCs/>
          <w:lang w:val="el" w:eastAsia="el"/>
        </w:rPr>
        <w:t>30.</w:t>
      </w:r>
      <w:r>
        <w:rPr>
          <w:lang w:val="el" w:eastAsia="el"/>
        </w:rPr>
        <w:t xml:space="preserve"> Στο τέλος της παραγράφου 5 του άρθρου 109 προστίθεται νέο εδάφιο ως ακολούθως:</w:t>
      </w:r>
    </w:p>
    <w:p>
      <w:pPr>
        <w:spacing w:before="240" w:after="240"/>
        <w:rPr>
          <w:lang w:val="el" w:eastAsia="el"/>
        </w:rPr>
      </w:pPr>
      <w:r>
        <w:rPr>
          <w:lang w:val="el" w:eastAsia="el"/>
        </w:rPr>
        <w:t>«Το δικαίωμα έκπτωσης του Φ.Π.Α., όπως αυτό προβλέ- 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31.</w:t>
      </w:r>
      <w:r>
        <w:rPr>
          <w:lang w:val="el" w:eastAsia="el"/>
        </w:rPr>
        <w:t xml:space="preserve"> Η παράγραφος 1 του άρθρου 110 αντικαθίσταται ως ακολούθως:</w:t>
      </w:r>
    </w:p>
    <w:p>
      <w:pPr>
        <w:spacing w:before="240" w:after="240"/>
        <w:rPr>
          <w:lang w:val="el" w:eastAsia="el"/>
        </w:rPr>
      </w:pPr>
      <w:r>
        <w:rPr>
          <w:lang w:val="el" w:eastAsia="el"/>
        </w:rPr>
        <w:t>«1.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 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διακίνησής τους, εφόσον παραλαμβάνονται από ποτοποιούς ως πρώτες ύλες παρασκευής αλκοολούχων ποτών.</w:t>
      </w:r>
    </w:p>
    <w:p>
      <w:pPr>
        <w:spacing w:before="240" w:after="240"/>
        <w:rPr>
          <w:lang w:val="el" w:eastAsia="el"/>
        </w:rPr>
      </w:pPr>
      <w:r>
        <w:rPr>
          <w:lang w:val="el" w:eastAsia="el"/>
        </w:rPr>
        <w:t>Η αναστολή αυτή παρέχεται για τους παραλαμβάνο- 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lang w:val="el" w:eastAsia="el"/>
        </w:rPr>
        <w:t>Η αναστολή δεν παρέχεται για τους παραλαμβάνο- ντες ουδέτερη αιθυλική αλκοόλη γεωργικής προέλευσης προς εμφιάλωση.</w:t>
      </w:r>
    </w:p>
    <w:p>
      <w:pPr>
        <w:spacing w:before="240" w:after="240"/>
        <w:rPr>
          <w:lang w:val="el" w:eastAsia="el"/>
        </w:rPr>
      </w:pPr>
      <w:r>
        <w:rPr>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32.</w:t>
      </w:r>
      <w:r>
        <w:rPr>
          <w:lang w:val="el" w:eastAsia="el"/>
        </w:rPr>
        <w:t xml:space="preserve"> α) Το άρθρο 117 αντικαθίσταται ως ακολούθως:</w:t>
      </w:r>
    </w:p>
    <w:p>
      <w:pPr>
        <w:spacing w:before="240" w:after="240"/>
        <w:rPr>
          <w:lang w:val="el" w:eastAsia="el"/>
        </w:rPr>
      </w:pPr>
      <w:r>
        <w:rPr>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lang w:val="el" w:eastAsia="el"/>
        </w:rPr>
        <w:t xml:space="preserve">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 κοολούχων αποσταγμάτων και προϊόντων απόσταξης με τρίμηνη αναστολή καταβολής του Ειδικού Φόρου Κατανάλωσης, κατ’ εφαρμογή της παραγράφου 1 </w:t>
      </w:r>
    </w:p>
    <w:p>
      <w:pPr>
        <w:spacing w:before="240" w:after="240"/>
        <w:rPr>
          <w:lang w:val="el" w:eastAsia="el"/>
        </w:rPr>
      </w:pPr>
      <w:r>
        <w:rPr>
          <w:lang w:val="el" w:eastAsia="el"/>
        </w:rPr>
        <w:t>τουάρθρου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StructureList1"/>
        <w:spacing w:before="120" w:after="0"/>
        <w:rPr>
          <w:lang w:val="el" w:eastAsia="el"/>
        </w:rPr>
      </w:pPr>
      <w:r>
        <w:rPr>
          <w:lang w:val="el" w:eastAsia="el"/>
        </w:rPr>
        <w:t>β)</w:t>
      </w:r>
      <w:r>
        <w:rPr>
          <w:lang w:val="en" w:eastAsia="en"/>
        </w:rPr>
        <w:tab/>
      </w:r>
      <w:r>
        <w:rPr>
          <w:lang w:val="el" w:eastAsia="el"/>
        </w:rPr>
        <w:t>Η ισχύς των διατάξεων του άρθρου 117, όπως αντικαθίσταται, αρχίζει τρεις (3) μήνες μετά τη δημοσίευση του παρόντος νόμου στην Εφημερίδα της Κυβερνήσε- ως.</w:t>
      </w:r>
    </w:p>
    <w:p>
      <w:pPr>
        <w:pStyle w:val="MainText"/>
        <w:spacing w:before="120" w:after="0"/>
        <w:rPr>
          <w:lang w:val="el" w:eastAsia="el"/>
        </w:rPr>
      </w:pPr>
      <w:r>
        <w:rPr>
          <w:b/>
          <w:bCs/>
          <w:lang w:val="el" w:eastAsia="el"/>
        </w:rPr>
        <w:t>33.</w:t>
      </w:r>
      <w:r>
        <w:rPr>
          <w:lang w:val="el" w:eastAsia="el"/>
        </w:rPr>
        <w:t xml:space="preserve"> Η παράγραφος 5 του άρθρου 118 αντικαθίσταται ως ακολούθως:</w:t>
      </w:r>
    </w:p>
    <w:p>
      <w:pPr>
        <w:spacing w:before="240" w:after="240"/>
        <w:rPr>
          <w:lang w:val="el" w:eastAsia="el"/>
        </w:rPr>
      </w:pPr>
      <w:r>
        <w:rPr>
          <w:lang w:val="el" w:eastAsia="el"/>
        </w:rPr>
        <w:t>«5.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34.</w:t>
      </w:r>
      <w:r>
        <w:rPr>
          <w:lang w:val="el" w:eastAsia="el"/>
        </w:rPr>
        <w:t xml:space="preserve"> Από την περίπτωση α΄ του άρθρου 120 διαγράφεται η τελευταία φράση:</w:t>
      </w:r>
    </w:p>
    <w:p>
      <w:pPr>
        <w:spacing w:before="240" w:after="240"/>
        <w:rPr>
          <w:lang w:val="el" w:eastAsia="el"/>
        </w:rPr>
      </w:pPr>
      <w:r>
        <w:rPr>
          <w:lang w:val="el" w:eastAsia="el"/>
        </w:rPr>
        <w:t>«…και αποστέλλονται ή μεταφέρονται στο εσωτερικό της χώρας από τα λοιπά Κράτη - Μέλη της Ευρωπαϊκής Ένωσης (Ε.Ε.).»</w:t>
      </w:r>
    </w:p>
    <w:p>
      <w:pPr>
        <w:pStyle w:val="MainText"/>
        <w:spacing w:before="120" w:after="0"/>
        <w:rPr>
          <w:lang w:val="el" w:eastAsia="el"/>
        </w:rPr>
      </w:pPr>
      <w:r>
        <w:rPr>
          <w:b/>
          <w:bCs/>
          <w:lang w:val="el" w:eastAsia="el"/>
        </w:rPr>
        <w:t>35.</w:t>
      </w:r>
      <w:r>
        <w:rPr>
          <w:lang w:val="el" w:eastAsia="el"/>
        </w:rPr>
        <w:t xml:space="preserve"> Πριν από την πρώτη κατηγορία του συντελεστή τέλους ταξινόμησης της περίπτωσης ε΄ της παραγράφου 2 του άρθρου 121, όπως αυτό τροποποιήθηκε και ισχύει, προστίθεται νέα κατηγορία, ως ακολούθως:</w:t>
      </w:r>
    </w:p>
    <w:p>
      <w:pPr>
        <w:spacing w:before="240" w:after="240"/>
        <w:rPr>
          <w:lang w:val="el" w:eastAsia="el"/>
        </w:rPr>
      </w:pPr>
      <w:r>
        <w:rPr>
          <w:lang w:val="el" w:eastAsia="el"/>
        </w:rPr>
        <w:t>ΠΟΣΟΣΤΟ ΤΕΛΟΥΣ ΤΑΞΙΝΟΜΗΣΗΣ</w:t>
      </w:r>
    </w:p>
    <w:p>
      <w:pPr>
        <w:spacing w:before="240" w:after="240"/>
        <w:rPr>
          <w:lang w:val="el" w:eastAsia="el"/>
        </w:rPr>
      </w:pPr>
      <w:r>
        <w:rPr>
          <w:lang w:val="el" w:eastAsia="el"/>
        </w:rPr>
        <w:t>Κάτω των 50 κυβικών εκατοστών</w:t>
      </w:r>
    </w:p>
    <w:p>
      <w:pPr>
        <w:pStyle w:val="MainText"/>
        <w:spacing w:before="120" w:after="0"/>
        <w:rPr>
          <w:lang w:val="el" w:eastAsia="el"/>
        </w:rPr>
      </w:pPr>
      <w:r>
        <w:rPr>
          <w:b/>
          <w:bCs/>
          <w:lang w:val="el" w:eastAsia="el"/>
        </w:rPr>
        <w:t>36.</w:t>
      </w:r>
      <w:r>
        <w:rPr>
          <w:lang w:val="el" w:eastAsia="el"/>
        </w:rPr>
        <w:t xml:space="preserve"> Η παράγραφος 5 του άρθρου 121 αντικαθίσταται ως ακολούθως:</w:t>
      </w:r>
    </w:p>
    <w:p>
      <w:pPr>
        <w:spacing w:before="240" w:after="240"/>
        <w:rPr>
          <w:lang w:val="el" w:eastAsia="el"/>
        </w:rPr>
      </w:pPr>
      <w:r>
        <w:rPr>
          <w:lang w:val="el" w:eastAsia="el"/>
        </w:rPr>
        <w:t>«5. Τα υβριδικά αυτοκίνητα, με κινητήρα του οποίου οι εκπομπές ρύπων είναι σύμφωνες με τις ισχύουσες διατάξεις για τα οχήματα αντιρρυπαντικής τεχνολογίας της Οδηγίας 94/12 Ε.Κ. ή μεταγενέστερης, καθώς και τα ηλεκτροκίνητα,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37.</w:t>
      </w:r>
      <w:r>
        <w:rPr>
          <w:lang w:val="el" w:eastAsia="el"/>
        </w:rPr>
        <w:t xml:space="preserve"> α) Μετά την παράγραφο 5 του άρθρου 121 προστίθεται νέα παράγραφος 6, αναριθμούμενων των παραγράφων 6 και 7 του άρθρου αυτού σε 7 και 8, αντίστοιχα, ως ακολούθως:</w:t>
      </w:r>
    </w:p>
    <w:p>
      <w:pPr>
        <w:spacing w:before="240" w:after="240"/>
        <w:rPr>
          <w:lang w:val="el" w:eastAsia="el"/>
        </w:rPr>
      </w:pPr>
      <w:r>
        <w:rPr>
          <w:lang w:val="el" w:eastAsia="el"/>
        </w:rPr>
        <w:t>«6. 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pStyle w:val="StructureList1"/>
        <w:spacing w:before="120" w:after="0"/>
        <w:rPr>
          <w:lang w:val="el" w:eastAsia="el"/>
        </w:rPr>
      </w:pPr>
      <w:r>
        <w:rPr>
          <w:lang w:val="el" w:eastAsia="el"/>
        </w:rPr>
        <w:t>β)</w:t>
      </w:r>
      <w:r>
        <w:rPr>
          <w:lang w:val="en" w:eastAsia="en"/>
        </w:rPr>
        <w:tab/>
      </w:r>
      <w:r>
        <w:rPr>
          <w:lang w:val="el" w:eastAsia="el"/>
        </w:rPr>
        <w:t>Η αναριθμούμενη σε 7 παράγραφος 6 του άρθρου 121 αντικαθίσταται ως εξής:</w:t>
      </w:r>
    </w:p>
    <w:p>
      <w:pPr>
        <w:spacing w:before="240" w:after="240"/>
        <w:rPr>
          <w:lang w:val="el" w:eastAsia="el"/>
        </w:rPr>
      </w:pPr>
      <w:r>
        <w:rPr>
          <w:lang w:val="el" w:eastAsia="el"/>
        </w:rPr>
        <w:t>«7.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StructureList1"/>
        <w:spacing w:before="120" w:after="0"/>
        <w:rPr>
          <w:lang w:val="el" w:eastAsia="el"/>
        </w:rPr>
      </w:pPr>
      <w:r>
        <w:rPr>
          <w:lang w:val="el" w:eastAsia="el"/>
        </w:rPr>
        <w:t>γ)</w:t>
      </w:r>
      <w:r>
        <w:rPr>
          <w:lang w:val="en" w:eastAsia="en"/>
        </w:rPr>
        <w:tab/>
      </w:r>
      <w:r>
        <w:rPr>
          <w:lang w:val="el" w:eastAsia="el"/>
        </w:rPr>
        <w:t>Η αναριθμούμενη σε 8 παράγραφος 7 του άρθρου 121 αντικαθίσταται ως εξής:</w:t>
      </w:r>
    </w:p>
    <w:p>
      <w:pPr>
        <w:spacing w:before="240" w:after="240"/>
        <w:rPr>
          <w:lang w:val="el" w:eastAsia="el"/>
        </w:rPr>
      </w:pPr>
      <w:r>
        <w:rPr>
          <w:lang w:val="el" w:eastAsia="el"/>
        </w:rPr>
        <w:t>«8. Για την υπαγωγή στον αντίστοιχο συντελεστή τέλους ταξινόμησης της παραγράφου 2 του παρόντος άρθρου, η διαπίστωση της Κοινοτικής Οδηγίας αντιρ- ρυπαντικής τεχνολογίας, τις προδιαγραφές της οποίας πληροί εκ κατασκευής το όχημα, θα πραγματοποιείται από την αρμόδια τελωνειακή αρχή με βάση την προ- 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Έργων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τηδιαπίστωση των προδιαγραφών της οδηγίας αντιρρυ- παντικής τεχνολογίας που αυτό πληροί εκ κατασκευής, καθώς και κάθε άλλη αναγκαία λεπτομέρεια για την εφαρμογή της παρούσας παραγράφου.»</w:t>
      </w:r>
    </w:p>
    <w:p>
      <w:pPr>
        <w:pStyle w:val="MainText"/>
        <w:spacing w:before="120" w:after="0"/>
        <w:rPr>
          <w:lang w:val="el" w:eastAsia="el"/>
        </w:rPr>
      </w:pPr>
      <w:r>
        <w:rPr>
          <w:b/>
          <w:bCs/>
          <w:lang w:val="el" w:eastAsia="el"/>
        </w:rPr>
        <w:t>38.</w:t>
      </w:r>
      <w:r>
        <w:rPr>
          <w:lang w:val="el" w:eastAsia="el"/>
        </w:rPr>
        <w:t xml:space="preserve"> Η παράγραφος 4 του άρθρου 122 αντικαθίσταται ως ακολούθως:</w:t>
      </w:r>
    </w:p>
    <w:p>
      <w:pPr>
        <w:spacing w:before="240" w:after="240"/>
        <w:rPr>
          <w:lang w:val="el" w:eastAsia="el"/>
        </w:rPr>
      </w:pPr>
      <w:r>
        <w:rPr>
          <w:lang w:val="el" w:eastAsia="el"/>
        </w:rPr>
        <w:t>«4. 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ταξινόμησής τους ως ιδιωτικής χρήσης.»</w:t>
      </w:r>
    </w:p>
    <w:p>
      <w:pPr>
        <w:pStyle w:val="MainText"/>
        <w:spacing w:before="120" w:after="0"/>
        <w:rPr>
          <w:lang w:val="el" w:eastAsia="el"/>
        </w:rPr>
      </w:pPr>
      <w:r>
        <w:rPr>
          <w:b/>
          <w:bCs/>
          <w:lang w:val="el" w:eastAsia="el"/>
        </w:rPr>
        <w:t>39.</w:t>
      </w:r>
      <w:r>
        <w:rPr>
          <w:lang w:val="el" w:eastAsia="el"/>
        </w:rPr>
        <w:t xml:space="preserve"> Στην παράγραφο 1 του άρθρου 123 προστίθενται νέες περιπτώσεις ε΄ και ζ΄, η δε περίπτωση ε΄ αναριθμεί- ται σε στ΄, στην οποία προστίθεται και δεύτερο εδάφιο, ως ακολούθως:</w:t>
      </w:r>
    </w:p>
    <w:p>
      <w:pPr>
        <w:spacing w:before="240" w:after="240"/>
        <w:rPr>
          <w:lang w:val="el" w:eastAsia="el"/>
        </w:rPr>
      </w:pPr>
      <w:r>
        <w:rPr>
          <w:lang w:val="el" w:eastAsia="el"/>
        </w:rPr>
        <w:t>«ε) 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spacing w:before="240" w:after="240"/>
        <w:rPr>
          <w:lang w:val="el" w:eastAsia="el"/>
        </w:rPr>
      </w:pPr>
      <w:r>
        <w:rPr>
          <w:lang w:val="el" w:eastAsia="el"/>
        </w:rPr>
        <w:t>- 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spacing w:before="240" w:after="240"/>
        <w:rPr>
          <w:lang w:val="el" w:eastAsia="el"/>
        </w:rPr>
      </w:pPr>
      <w:r>
        <w:rPr>
          <w:lang w:val="el" w:eastAsia="el"/>
        </w:rPr>
        <w:t>- 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spacing w:before="240" w:after="240"/>
        <w:rPr>
          <w:lang w:val="el" w:eastAsia="el"/>
        </w:rPr>
      </w:pPr>
      <w:r>
        <w:rPr>
          <w:lang w:val="el" w:eastAsia="el"/>
        </w:rPr>
        <w:t>- 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spacing w:before="240" w:after="240"/>
        <w:rPr>
          <w:lang w:val="el" w:eastAsia="el"/>
        </w:rPr>
      </w:pPr>
      <w:r>
        <w:rPr>
          <w:lang w:val="el" w:eastAsia="el"/>
        </w:rPr>
        <w:t>Στην αναριθμούμενη σε στ΄ περίπτωση ε΄ προστίθεται δεύτερο εδάφιο ως ακολούθως:</w:t>
      </w:r>
    </w:p>
    <w:p>
      <w:pPr>
        <w:spacing w:before="240" w:after="240"/>
        <w:rPr>
          <w:lang w:val="el" w:eastAsia="el"/>
        </w:rPr>
      </w:pPr>
      <w:r>
        <w:rPr>
          <w:lang w:val="el" w:eastAsia="el"/>
        </w:rPr>
        <w:t>«Η κατά το προηγούμενο εδάφιο προσαύξηση έχει εφαρμογή και στα οχήματα των δύο πρώτων υποπερι πτώσεων της περίπτωσης ε΄ που δεν πληρούν προδια γραφές οδηγιών αντιρρυπαντικής τεχνολογίας.»</w:t>
      </w:r>
    </w:p>
    <w:p>
      <w:pPr>
        <w:spacing w:before="240" w:after="240"/>
        <w:rPr>
          <w:lang w:val="el" w:eastAsia="el"/>
        </w:rPr>
      </w:pPr>
      <w:r>
        <w:rPr>
          <w:lang w:val="el" w:eastAsia="el"/>
        </w:rPr>
        <w:t>«ζ) Αυτοκίνητα οχήματα, ανοικτά ή κλειστά, τρίκυκλα ή τετράκυκλα, που εμπίπτουν στο πεδίο εφαρμογής της Οδηγίας 92/61/ΕΚ του Συμβουλίου της 30ής Ιουνίου 1992 (ΕΕL 225 της 10.9.1992) και πληρούν εκ κατασκευής τις προδιαγραφές της Οδηγίας αυτής ή μεταγενέστερης υποβάλλονται σε τέλος ταξινόμησης,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85"/>
        <w:gridCol w:w="44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ΚΥΛΙΝΔΡΙΣΜΟΣ ΚΙΝΗΤΗΡΑ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ΠΟΣΟΣΤΟ ΤΕΛΟΥΣ ΤΑΞΙΝΟΜΗΣΗΣ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των 50 κυβικών εκατοστών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50 μέχρι και 500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501 μέχρι και 900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901 κυβικά εκατοστά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bl>
    <w:p>
      <w:pPr>
        <w:pStyle w:val="MainText"/>
        <w:spacing w:before="120" w:after="0"/>
        <w:rPr>
          <w:lang w:val="el" w:eastAsia="el"/>
        </w:rPr>
      </w:pPr>
      <w:r>
        <w:rPr>
          <w:b/>
          <w:bCs/>
          <w:lang w:val="el" w:eastAsia="el"/>
        </w:rPr>
        <w:t>40.</w:t>
      </w:r>
      <w:r>
        <w:rPr>
          <w:lang w:val="el" w:eastAsia="el"/>
        </w:rPr>
        <w:t xml:space="preserve"> Το πρώτο εδάφιο της παραγράφου 7 του άρθρου 123 αντικαθίσταται ως εξής:</w:t>
      </w:r>
    </w:p>
    <w:p>
      <w:pPr>
        <w:spacing w:before="240" w:after="240"/>
        <w:rPr>
          <w:lang w:val="el" w:eastAsia="el"/>
        </w:rPr>
      </w:pPr>
      <w:r>
        <w:rPr>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MainText"/>
        <w:spacing w:before="120" w:after="0"/>
        <w:rPr>
          <w:lang w:val="el" w:eastAsia="el"/>
        </w:rPr>
      </w:pPr>
      <w:r>
        <w:rPr>
          <w:b/>
          <w:bCs/>
          <w:lang w:val="el" w:eastAsia="el"/>
        </w:rPr>
        <w:t>41.</w:t>
      </w:r>
      <w:r>
        <w:rPr>
          <w:lang w:val="el" w:eastAsia="el"/>
        </w:rPr>
        <w:t xml:space="preserve"> Μετά την παράγραφο 7 του άρθρου 123 προστίθεται νέα παράγραφος 8, αναριθμούμενης της παραγράφου 8 του άρθρου αυτού σε 9, ως εξής:</w:t>
      </w:r>
    </w:p>
    <w:p>
      <w:pPr>
        <w:spacing w:before="240" w:after="240"/>
        <w:rPr>
          <w:lang w:val="el" w:eastAsia="el"/>
        </w:rPr>
      </w:pPr>
      <w:r>
        <w:rPr>
          <w:lang w:val="el" w:eastAsia="el"/>
        </w:rPr>
        <w:t>«8.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 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lang w:val="el" w:eastAsia="el"/>
        </w:rPr>
        <w:t>Το τέλος ταξινόμησης που αναλογεί στα διασκευα- 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pStyle w:val="MainText"/>
        <w:spacing w:before="120" w:after="0"/>
        <w:rPr>
          <w:lang w:val="el" w:eastAsia="el"/>
        </w:rPr>
      </w:pPr>
      <w:r>
        <w:rPr>
          <w:b/>
          <w:bCs/>
          <w:lang w:val="el" w:eastAsia="el"/>
        </w:rPr>
        <w:t>42.</w:t>
      </w:r>
      <w:r>
        <w:rPr>
          <w:lang w:val="el" w:eastAsia="el"/>
        </w:rPr>
        <w:t xml:space="preserve"> Η παράγραφος 1 του άρθρου 124, όπως αυτή τροποποιήθηκε και ισχύει, αντικαθίσταται ως ακολούθως:</w:t>
      </w:r>
    </w:p>
    <w:p>
      <w:pPr>
        <w:spacing w:before="240" w:after="240"/>
        <w:rPr>
          <w:lang w:val="el" w:eastAsia="el"/>
        </w:rPr>
      </w:pPr>
      <w:r>
        <w:rPr>
          <w:lang w:val="el" w:eastAsia="el"/>
        </w:rPr>
        <w:t>«1. Οι μοτοσικλέτες της δασμολογικής κλάσης 87.11 της Συνδυασμένης Ονοματολογίας υποβάλλονται σε τέλος ταξινόμησης,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81"/>
        <w:gridCol w:w="42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ΚΥΛΙΝΔΡΙΣΜΟΣ ΚΙΝΗΤΗΡΑ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ΠΟΣΟΣΤΟ ΤΕΛΟΥΣ ΤΑΞΙΝΟΜΗΣΗΣ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125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126 μέχρι και 249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250 μέχρι και 900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901 μέχρι και 1.400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1.401 μέχρι και 1.600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1.601 μέχρι και 1.800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1.801 και άνω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bl>
    <w:p>
      <w:pPr>
        <w:pStyle w:val="MainText"/>
        <w:spacing w:before="120" w:after="0"/>
        <w:rPr>
          <w:lang w:val="el" w:eastAsia="el"/>
        </w:rPr>
      </w:pPr>
      <w:r>
        <w:rPr>
          <w:b/>
          <w:bCs/>
          <w:lang w:val="el" w:eastAsia="el"/>
        </w:rPr>
        <w:t>43.</w:t>
      </w:r>
      <w:r>
        <w:rPr>
          <w:lang w:val="el" w:eastAsia="el"/>
        </w:rPr>
        <w:t xml:space="preserve"> H περίπτωση β΄ της παραγράφου 1 του άρθρου 126 αντικαθίσταται ως ακολούθως:</w:t>
      </w:r>
    </w:p>
    <w:p>
      <w:pPr>
        <w:spacing w:before="240" w:after="240"/>
        <w:rPr>
          <w:lang w:val="el" w:eastAsia="el"/>
        </w:rPr>
      </w:pPr>
      <w:r>
        <w:rPr>
          <w:lang w:val="el" w:eastAsia="el"/>
        </w:rPr>
        <w:t>«β) 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44.</w:t>
      </w:r>
      <w:r>
        <w:rPr>
          <w:lang w:val="el" w:eastAsia="el"/>
        </w:rPr>
        <w:t xml:space="preserve"> Στην αρχή του δεύτερου εδαφίου της παραγράφου 4 του άρθρου 126 οι λέξεις «Με την ίδια» αντικαθίστανται με τις λέξεις «Με όμοια».</w:t>
      </w:r>
    </w:p>
    <w:p>
      <w:pPr>
        <w:pStyle w:val="MainText"/>
        <w:spacing w:before="120" w:after="0"/>
        <w:rPr>
          <w:lang w:val="el" w:eastAsia="el"/>
        </w:rPr>
      </w:pPr>
      <w:r>
        <w:rPr>
          <w:b/>
          <w:bCs/>
          <w:lang w:val="el" w:eastAsia="el"/>
        </w:rPr>
        <w:t>45.</w:t>
      </w:r>
      <w:r>
        <w:rPr>
          <w:lang w:val="el" w:eastAsia="el"/>
        </w:rPr>
        <w:t xml:space="preserve"> Στο δεύτερο εδάφιο της παραγράφου 5 του άρθρου 126, όπως αυτή τροποποιήθηκε και ισχύει, η φράση «έναν εκπρόσωπο του Υπουργείου Μεταφορών και Επικοινωνιών» αντικαθίσταται με τη φράση «έναν εκπρόσωπο της Υπηρεσίας Μεταφορών και Επικοινωνιών της οικείας Νομαρχιακής Αυτοδιοίκησης».</w:t>
      </w:r>
    </w:p>
    <w:p>
      <w:pPr>
        <w:pStyle w:val="MainText"/>
        <w:spacing w:before="120" w:after="0"/>
        <w:rPr>
          <w:lang w:val="el" w:eastAsia="el"/>
        </w:rPr>
      </w:pPr>
      <w:r>
        <w:rPr>
          <w:b/>
          <w:bCs/>
          <w:lang w:val="el" w:eastAsia="el"/>
        </w:rPr>
        <w:t>46.</w:t>
      </w:r>
      <w:r>
        <w:rPr>
          <w:lang w:val="el" w:eastAsia="el"/>
        </w:rPr>
        <w:t xml:space="preserve"> Ο τίτλος του άρθρου 129 και το πρώτο εδάφιο της παραγράφου 1 αντικαθίστανται ως ακολούθως:</w:t>
      </w:r>
    </w:p>
    <w:p>
      <w:pPr>
        <w:spacing w:before="240" w:after="240"/>
        <w:rPr>
          <w:lang w:val="el" w:eastAsia="el"/>
        </w:rPr>
      </w:pPr>
      <w:r>
        <w:rPr>
          <w:lang w:val="el" w:eastAsia="el"/>
        </w:rPr>
        <w:t>«Μεταφορά, αποστολή, άφιξη κοινοτικών οχημάτων»</w:t>
      </w:r>
    </w:p>
    <w:p>
      <w:pPr>
        <w:spacing w:before="240" w:after="240"/>
        <w:rPr>
          <w:lang w:val="el" w:eastAsia="el"/>
        </w:rPr>
      </w:pPr>
      <w:r>
        <w:rPr>
          <w:lang w:val="el" w:eastAsia="el"/>
        </w:rPr>
        <w:t>«Τα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άφιξή τους στον πρώτο τόπο προορισμού, δηλώνονται αμέσως στην πλησιέστερη Τελωνειακή Αρχή.»</w:t>
      </w:r>
    </w:p>
    <w:p>
      <w:pPr>
        <w:pStyle w:val="MainText"/>
        <w:spacing w:before="120" w:after="0"/>
        <w:rPr>
          <w:lang w:val="el" w:eastAsia="el"/>
        </w:rPr>
      </w:pPr>
      <w:r>
        <w:rPr>
          <w:b/>
          <w:bCs/>
          <w:lang w:val="el" w:eastAsia="el"/>
        </w:rPr>
        <w:t>47.</w:t>
      </w:r>
      <w:r>
        <w:rPr>
          <w:lang w:val="el" w:eastAsia="el"/>
        </w:rPr>
        <w:t xml:space="preserve"> Στο άρθρο 130 προστίθενται παράγραφοι 7, 8 και 9 ως εξής:</w:t>
      </w:r>
    </w:p>
    <w:p>
      <w:pPr>
        <w:spacing w:before="240" w:after="240"/>
        <w:rPr>
          <w:lang w:val="el" w:eastAsia="el"/>
        </w:rPr>
      </w:pPr>
      <w:r>
        <w:rPr>
          <w:lang w:val="el" w:eastAsia="el"/>
        </w:rPr>
        <w:t>«7. 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προϋπόθεση ότι πρόκειται για το ίδιο όχημα.</w:t>
      </w:r>
    </w:p>
    <w:p>
      <w:pPr>
        <w:spacing w:before="240" w:after="240"/>
        <w:rPr>
          <w:lang w:val="el" w:eastAsia="el"/>
        </w:rPr>
      </w:pPr>
      <w:r>
        <w:rPr>
          <w:lang w:val="el" w:eastAsia="el"/>
        </w:rPr>
        <w:t>Διόρθωση της Δήλωσης δεν επιτρέπεται αν κατά την αποδοχή ή την καταχώριση διαπιστώνεται ανακρίβεια των στοιχείων αυτής.»</w:t>
      </w:r>
    </w:p>
    <w:p>
      <w:pPr>
        <w:spacing w:before="240" w:after="240"/>
        <w:rPr>
          <w:lang w:val="el" w:eastAsia="el"/>
        </w:rPr>
      </w:pPr>
      <w:r>
        <w:rPr>
          <w:lang w:val="el" w:eastAsia="el"/>
        </w:rPr>
        <w:t>«8. 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lang w:val="el" w:eastAsia="el"/>
        </w:rPr>
        <w:t>Η διόρθωση ή η ακύρωση της Δήλωσης δεν επιδρά στην εφαρμογή των ισχυουσών κατασταλτικών διατάξεων.»</w:t>
      </w:r>
    </w:p>
    <w:p>
      <w:pPr>
        <w:spacing w:before="240" w:after="240"/>
        <w:rPr>
          <w:lang w:val="el" w:eastAsia="el"/>
        </w:rPr>
      </w:pPr>
      <w:r>
        <w:rPr>
          <w:lang w:val="el" w:eastAsia="el"/>
        </w:rPr>
        <w:t>«9. 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MainText"/>
        <w:spacing w:before="120" w:after="0"/>
        <w:rPr>
          <w:lang w:val="el" w:eastAsia="el"/>
        </w:rPr>
      </w:pPr>
      <w:r>
        <w:rPr>
          <w:b/>
          <w:bCs/>
          <w:lang w:val="el" w:eastAsia="el"/>
        </w:rPr>
        <w:t>48.</w:t>
      </w:r>
      <w:r>
        <w:rPr>
          <w:lang w:val="el" w:eastAsia="el"/>
        </w:rPr>
        <w:t xml:space="preserve"> Στην παράγραφο 3 του άρθρου 132 προστίθεται περίπτωση γ΄, ως ακολούθως:</w:t>
      </w:r>
    </w:p>
    <w:p>
      <w:pPr>
        <w:spacing w:before="240" w:after="240"/>
        <w:rPr>
          <w:lang w:val="el" w:eastAsia="el"/>
        </w:rPr>
      </w:pPr>
      <w:r>
        <w:rPr>
          <w:lang w:val="el" w:eastAsia="el"/>
        </w:rPr>
        <w:t>«γ) 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49.</w:t>
      </w:r>
      <w:r>
        <w:rPr>
          <w:lang w:val="el" w:eastAsia="el"/>
        </w:rPr>
        <w:t xml:space="preserve"> Οι παράγραφοι 6 και 7 του άρθρου 132 αντικαθίστανται ως ακολούθως:</w:t>
      </w:r>
    </w:p>
    <w:p>
      <w:pPr>
        <w:spacing w:before="240" w:after="240"/>
        <w:rPr>
          <w:lang w:val="el" w:eastAsia="el"/>
        </w:rPr>
      </w:pPr>
      <w:r>
        <w:rPr>
          <w:lang w:val="el" w:eastAsia="el"/>
        </w:rPr>
        <w:t>«6. Για αυτοκίνητα που παραλαμβάνονται ή έχουν πα- 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lang w:val="el" w:eastAsia="el"/>
        </w:rPr>
        <w:t>«7. Κατ’ εξαίρεση των ρυθμίσεων της προηγούμενης παραγράφου, τα επιβατικά αυτοκίνητα, που παραλαμ- 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50.</w:t>
      </w:r>
      <w:r>
        <w:rPr>
          <w:lang w:val="el" w:eastAsia="el"/>
        </w:rPr>
        <w:t xml:space="preserve"> Η παράγραφος 2 του άρθρου 133 αντικαθίσταται ως ακολούθως:</w:t>
      </w:r>
    </w:p>
    <w:p>
      <w:pPr>
        <w:spacing w:before="240" w:after="240"/>
        <w:rPr>
          <w:lang w:val="el" w:eastAsia="el"/>
        </w:rPr>
      </w:pPr>
      <w:r>
        <w:rPr>
          <w:lang w:val="el" w:eastAsia="el"/>
        </w:rPr>
        <w:t>«2. 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51.</w:t>
      </w:r>
      <w:r>
        <w:rPr>
          <w:lang w:val="el" w:eastAsia="el"/>
        </w:rPr>
        <w:t xml:space="preserve"> Στο τρίτο εδάφιο της παραγράφου Γ11 του άρθρου 137 οι λέξεις «τελωνειακές αρχές» αντικαθίστανται από τις λέξεις «αρμόδιες αρχές».</w:t>
      </w:r>
    </w:p>
    <w:p>
      <w:pPr>
        <w:pStyle w:val="MainText"/>
        <w:spacing w:before="120" w:after="0"/>
        <w:rPr>
          <w:lang w:val="el" w:eastAsia="el"/>
        </w:rPr>
      </w:pPr>
      <w:r>
        <w:rPr>
          <w:b/>
          <w:bCs/>
          <w:lang w:val="el" w:eastAsia="el"/>
        </w:rPr>
        <w:t>52.</w:t>
      </w:r>
      <w:r>
        <w:rPr>
          <w:lang w:val="el" w:eastAsia="el"/>
        </w:rPr>
        <w:t xml:space="preserve"> Οι παράγραφοι 3, 4 του άρθρου 140 αντικαθίστανται ως ακολούθως:</w:t>
      </w:r>
    </w:p>
    <w:p>
      <w:pPr>
        <w:spacing w:before="240" w:after="240"/>
        <w:rPr>
          <w:lang w:val="el" w:eastAsia="el"/>
        </w:rPr>
      </w:pPr>
      <w:r>
        <w:rPr>
          <w:lang w:val="el" w:eastAsia="el"/>
        </w:rPr>
        <w:t>«3. 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spacing w:before="240" w:after="240"/>
        <w:rPr>
          <w:lang w:val="el" w:eastAsia="el"/>
        </w:rPr>
      </w:pPr>
      <w:r>
        <w:rPr>
          <w:lang w:val="el" w:eastAsia="el"/>
        </w:rPr>
        <w:t>«4. 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53.</w:t>
      </w:r>
      <w:r>
        <w:rPr>
          <w:lang w:val="el" w:eastAsia="el"/>
        </w:rPr>
        <w:t xml:space="preserve"> α) Οι παράγραφοι 1 και 3 του άρθρου 144 αντικαθίστανται ως εξής:</w:t>
      </w:r>
    </w:p>
    <w:p>
      <w:pPr>
        <w:spacing w:before="240" w:after="240"/>
        <w:rPr>
          <w:lang w:val="el" w:eastAsia="el"/>
        </w:rPr>
      </w:pPr>
      <w:r>
        <w:rPr>
          <w:lang w:val="el" w:eastAsia="el"/>
        </w:rPr>
        <w:t>«1. Επιβάλλεται πρόστιμο τριακοσίων (300) ευρώ στον πλοίαρχο ή στον μεταφορέα ή στον πράκτορα κατά περίπτωση:</w:t>
      </w:r>
    </w:p>
    <w:p>
      <w:pPr>
        <w:spacing w:before="240" w:after="240"/>
        <w:rPr>
          <w:lang w:val="el" w:eastAsia="el"/>
        </w:rPr>
      </w:pPr>
      <w:r>
        <w:rPr>
          <w:lang w:val="el" w:eastAsia="el"/>
        </w:rPr>
        <w:t>α) 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spacing w:before="240" w:after="240"/>
        <w:rPr>
          <w:lang w:val="el" w:eastAsia="el"/>
        </w:rPr>
      </w:pPr>
      <w:r>
        <w:rPr>
          <w:lang w:val="el" w:eastAsia="el"/>
        </w:rPr>
        <w:t>β) Σε αντίσταση του πλοιάρχου στην επίσκεψη κατά το άρθρο 18 του παρόντος Κώδικα, βεβαιωμένη με πρωτόκολλο από την Τελωνειακή και Λιμενική ή Αστυνομική Αρχή.</w:t>
      </w:r>
    </w:p>
    <w:p>
      <w:pPr>
        <w:spacing w:before="240" w:after="240"/>
        <w:rPr>
          <w:lang w:val="el" w:eastAsia="el"/>
        </w:rPr>
      </w:pPr>
      <w:r>
        <w:rPr>
          <w:lang w:val="el" w:eastAsia="el"/>
        </w:rPr>
        <w:t>γ) 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spacing w:before="240" w:after="240"/>
        <w:rPr>
          <w:lang w:val="el" w:eastAsia="el"/>
        </w:rPr>
      </w:pPr>
      <w:r>
        <w:rPr>
          <w:lang w:val="el" w:eastAsia="el"/>
        </w:rPr>
        <w:t>«3. 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spacing w:before="240" w:after="240"/>
        <w:rPr>
          <w:lang w:val="el" w:eastAsia="el"/>
        </w:rPr>
      </w:pPr>
      <w:r>
        <w:rPr>
          <w:lang w:val="el" w:eastAsia="el"/>
        </w:rPr>
        <w:t>α) Σε περίπτωση φόρτωσης, εκφόρτωσης ή μετα- 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spacing w:before="240" w:after="240"/>
        <w:rPr>
          <w:lang w:val="el" w:eastAsia="el"/>
        </w:rPr>
      </w:pPr>
      <w:r>
        <w:rPr>
          <w:lang w:val="el" w:eastAsia="el"/>
        </w:rPr>
        <w:t>β) 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spacing w:before="240" w:after="240"/>
        <w:rPr>
          <w:lang w:val="el" w:eastAsia="el"/>
        </w:rPr>
      </w:pPr>
      <w:r>
        <w:rPr>
          <w:lang w:val="el" w:eastAsia="el"/>
        </w:rPr>
        <w:t>γ)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StructureList1"/>
        <w:spacing w:before="120" w:after="0"/>
        <w:rPr>
          <w:lang w:val="el" w:eastAsia="el"/>
        </w:rPr>
      </w:pPr>
      <w:r>
        <w:rPr>
          <w:lang w:val="el" w:eastAsia="el"/>
        </w:rPr>
        <w:t>β)</w:t>
      </w:r>
      <w:r>
        <w:rPr>
          <w:lang w:val="en" w:eastAsia="en"/>
        </w:rPr>
        <w:tab/>
      </w:r>
      <w:r>
        <w:rPr>
          <w:lang w:val="el" w:eastAsia="el"/>
        </w:rPr>
        <w:t>Στο άρθρο 144 προστίθενται νέες παράγραφοι 6, 7, 8, 9, 10 και 11 ως εξής:</w:t>
      </w:r>
    </w:p>
    <w:p>
      <w:pPr>
        <w:spacing w:before="240" w:after="240"/>
        <w:rPr>
          <w:lang w:val="el" w:eastAsia="el"/>
        </w:rPr>
      </w:pPr>
      <w:r>
        <w:rPr>
          <w:lang w:val="el" w:eastAsia="el"/>
        </w:rPr>
        <w:t>«6. 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spacing w:before="240" w:after="240"/>
        <w:rPr>
          <w:lang w:val="el" w:eastAsia="el"/>
        </w:rPr>
      </w:pPr>
      <w:r>
        <w:rPr>
          <w:lang w:val="el" w:eastAsia="el"/>
        </w:rPr>
        <w:t>«7.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lang w:val="el" w:eastAsia="el"/>
        </w:rPr>
        <w:t>Για κάθε εικοσιτετράωρο καθυστέρησης επιβάλλεται πρόσθετο πρόστιμο εκατό (100) ευρώ.</w:t>
      </w:r>
    </w:p>
    <w:p>
      <w:pPr>
        <w:spacing w:before="240" w:after="240"/>
        <w:rPr>
          <w:lang w:val="el" w:eastAsia="el"/>
        </w:rPr>
      </w:pPr>
      <w:r>
        <w:rPr>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spacing w:before="240" w:after="240"/>
        <w:rPr>
          <w:lang w:val="el" w:eastAsia="el"/>
        </w:rPr>
      </w:pPr>
      <w:r>
        <w:rPr>
          <w:lang w:val="el" w:eastAsia="el"/>
        </w:rPr>
        <w:t>«8. Επιβάλλεται πρόστιμο τριακοσίων (300) ευρώ στον μεταφορέα ή τον πράκτορα σε περίπτωση παρέκκλισής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διέλευσής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lang w:val="el" w:eastAsia="el"/>
        </w:rPr>
        <w:t>«9.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spacing w:before="240" w:after="240"/>
        <w:rPr>
          <w:lang w:val="el" w:eastAsia="el"/>
        </w:rPr>
      </w:pPr>
      <w:r>
        <w:rPr>
          <w:lang w:val="el" w:eastAsia="el"/>
        </w:rPr>
        <w:t>«10.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spacing w:before="240" w:after="240"/>
        <w:rPr>
          <w:lang w:val="el" w:eastAsia="el"/>
        </w:rPr>
      </w:pPr>
      <w:r>
        <w:rPr>
          <w:lang w:val="el" w:eastAsia="el"/>
        </w:rPr>
        <w:t>«11. Οι κυρώσεις που προβλέπονται στις προηγούμενες παραγράφους 6,7,8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MainText"/>
        <w:spacing w:before="120" w:after="0"/>
        <w:rPr>
          <w:lang w:val="el" w:eastAsia="el"/>
        </w:rPr>
      </w:pPr>
      <w:r>
        <w:rPr>
          <w:b/>
          <w:bCs/>
          <w:lang w:val="el" w:eastAsia="el"/>
        </w:rPr>
        <w:t>54.</w:t>
      </w:r>
      <w:r>
        <w:rPr>
          <w:lang w:val="el" w:eastAsia="el"/>
        </w:rPr>
        <w:t xml:space="preserve"> Η παράγραφος 1 του άρθρου 146 αντικαθίσταται ως ακολούθως:</w:t>
      </w:r>
    </w:p>
    <w:p>
      <w:pPr>
        <w:spacing w:before="240" w:after="240"/>
        <w:rPr>
          <w:lang w:val="el" w:eastAsia="el"/>
        </w:rPr>
      </w:pPr>
      <w:r>
        <w:rPr>
          <w:lang w:val="el" w:eastAsia="el"/>
        </w:rPr>
        <w:t>«1. 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55.</w:t>
      </w:r>
      <w:r>
        <w:rPr>
          <w:lang w:val="el" w:eastAsia="el"/>
        </w:rPr>
        <w:t xml:space="preserve"> α) Οι παράγραφοι 2 και 5 του άρθρου 147 αντικαθίστανται ως ακολούθως:</w:t>
      </w:r>
    </w:p>
    <w:p>
      <w:pPr>
        <w:spacing w:before="240" w:after="240"/>
        <w:rPr>
          <w:lang w:val="el" w:eastAsia="el"/>
        </w:rPr>
      </w:pPr>
      <w:r>
        <w:rPr>
          <w:lang w:val="el" w:eastAsia="el"/>
        </w:rPr>
        <w:t>«2. 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spacing w:before="240" w:after="240"/>
        <w:rPr>
          <w:lang w:val="el" w:eastAsia="el"/>
        </w:rPr>
      </w:pPr>
      <w:r>
        <w:rPr>
          <w:lang w:val="el" w:eastAsia="el"/>
        </w:rPr>
        <w:t>«5. 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ίσο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StructureList1"/>
        <w:spacing w:before="120" w:after="0"/>
        <w:rPr>
          <w:lang w:val="el" w:eastAsia="el"/>
        </w:rPr>
      </w:pPr>
      <w:r>
        <w:rPr>
          <w:lang w:val="el" w:eastAsia="el"/>
        </w:rPr>
        <w:t>β)</w:t>
      </w:r>
      <w:r>
        <w:rPr>
          <w:lang w:val="en" w:eastAsia="en"/>
        </w:rPr>
        <w:tab/>
      </w:r>
      <w:r>
        <w:rPr>
          <w:lang w:val="el" w:eastAsia="el"/>
        </w:rPr>
        <w:t>Στο άρθρο 147 προστίθενται νέες παράγραφοι 6 και 7 ως εξής:</w:t>
      </w:r>
    </w:p>
    <w:p>
      <w:pPr>
        <w:spacing w:before="240" w:after="240"/>
        <w:rPr>
          <w:lang w:val="el" w:eastAsia="el"/>
        </w:rPr>
      </w:pPr>
      <w:r>
        <w:rPr>
          <w:lang w:val="el" w:eastAsia="el"/>
        </w:rPr>
        <w:t>«6. Επιφυλασσομένων των διατάξεων περί λαθρεμπορίας εφόσον διαπιστώνεται υποτιμολόγηση ή υπερτιμο- 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spacing w:before="240" w:after="240"/>
        <w:rPr>
          <w:lang w:val="el" w:eastAsia="el"/>
        </w:rPr>
      </w:pPr>
      <w:r>
        <w:rPr>
          <w:lang w:val="el" w:eastAsia="el"/>
        </w:rPr>
        <w:t>«7. 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 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56.</w:t>
      </w:r>
      <w:r>
        <w:rPr>
          <w:lang w:val="el" w:eastAsia="el"/>
        </w:rPr>
        <w:t xml:space="preserve"> Η διάταξη του άρθρου 149 καθίσταται παράγραφος 1 και προστίθεται νέα παράγραφος 2 ως εξής:</w:t>
      </w:r>
    </w:p>
    <w:p>
      <w:pPr>
        <w:spacing w:before="240" w:after="240"/>
        <w:rPr>
          <w:lang w:val="el" w:eastAsia="el"/>
        </w:rPr>
      </w:pPr>
      <w:r>
        <w:rPr>
          <w:lang w:val="el" w:eastAsia="el"/>
        </w:rPr>
        <w:t>«2. Εμπορεύματα, που έχουν παραληφθεί στα πλαίσια του καθεστώτος προσωρινής εισαγωγής, τα οποία τίθενται σε ανάλωση ή για τα οποία γεννάται τελω- 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 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MainText"/>
        <w:spacing w:before="120" w:after="0"/>
        <w:rPr>
          <w:lang w:val="el" w:eastAsia="el"/>
        </w:rPr>
      </w:pPr>
      <w:r>
        <w:rPr>
          <w:b/>
          <w:bCs/>
          <w:lang w:val="el" w:eastAsia="el"/>
        </w:rPr>
        <w:t>57.</w:t>
      </w:r>
      <w:r>
        <w:rPr>
          <w:lang w:val="el" w:eastAsia="el"/>
        </w:rPr>
        <w:t xml:space="preserve"> Η παράγραφος 1 του άρθρου 150 αντικαθίσταται ως ακολούθως:</w:t>
      </w:r>
    </w:p>
    <w:p>
      <w:pPr>
        <w:spacing w:before="240" w:after="240"/>
        <w:rPr>
          <w:lang w:val="el" w:eastAsia="el"/>
        </w:rPr>
      </w:pPr>
      <w:r>
        <w:rPr>
          <w:lang w:val="el" w:eastAsia="el"/>
        </w:rPr>
        <w:t>«1. 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58.</w:t>
      </w:r>
      <w:r>
        <w:rPr>
          <w:lang w:val="el" w:eastAsia="el"/>
        </w:rPr>
        <w:t xml:space="preserve"> Το πρώτο εδάφιο της παραγράφου 1 του άρθρου 152 αντικαθίσταται ως ακολούθως:</w:t>
      </w:r>
    </w:p>
    <w:p>
      <w:pPr>
        <w:spacing w:before="240" w:after="240"/>
        <w:rPr>
          <w:lang w:val="el" w:eastAsia="el"/>
        </w:rPr>
      </w:pPr>
      <w:r>
        <w:rPr>
          <w:lang w:val="el" w:eastAsia="el"/>
        </w:rPr>
        <w:t>«1. 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pStyle w:val="MainText"/>
        <w:spacing w:before="120" w:after="0"/>
        <w:rPr>
          <w:lang w:val="el" w:eastAsia="el"/>
        </w:rPr>
      </w:pPr>
      <w:r>
        <w:rPr>
          <w:b/>
          <w:bCs/>
          <w:lang w:val="el" w:eastAsia="el"/>
        </w:rPr>
        <w:t>59.</w:t>
      </w:r>
      <w:r>
        <w:rPr>
          <w:lang w:val="el" w:eastAsia="el"/>
        </w:rPr>
        <w:t xml:space="preserve"> Το τελευταίο εδάφιο της παραγράφου 7 του άρθρου 152 καταργείται.</w:t>
      </w:r>
    </w:p>
    <w:p>
      <w:pPr>
        <w:pStyle w:val="MainText"/>
        <w:spacing w:before="120" w:after="0"/>
        <w:rPr>
          <w:lang w:val="el" w:eastAsia="el"/>
        </w:rPr>
      </w:pPr>
      <w:r>
        <w:rPr>
          <w:b/>
          <w:bCs/>
          <w:lang w:val="el" w:eastAsia="el"/>
        </w:rPr>
        <w:t>60.</w:t>
      </w:r>
      <w:r>
        <w:rPr>
          <w:lang w:val="el" w:eastAsia="el"/>
        </w:rPr>
        <w:t xml:space="preserve"> Η περίπτωση θ΄ της παραγράφου 2 του άρθρου 155 αντικαθίσταται ως ακολούθως:</w:t>
      </w:r>
    </w:p>
    <w:p>
      <w:pPr>
        <w:spacing w:before="240" w:after="240"/>
        <w:rPr>
          <w:lang w:val="el" w:eastAsia="el"/>
        </w:rPr>
      </w:pPr>
      <w:r>
        <w:rPr>
          <w:lang w:val="el" w:eastAsia="el"/>
        </w:rPr>
        <w:t>«θ) Η υποτιμολόγηση ή υπερτιμολόγηση εισαγόμε- νων ή εξαγόμενων εμπορευμάτων, εφόσον συνεπάγεται απώλεια δασμών, φόρων και λοιπών επιβαρύνσεων.»</w:t>
      </w:r>
    </w:p>
    <w:p>
      <w:pPr>
        <w:pStyle w:val="MainText"/>
        <w:spacing w:before="120" w:after="0"/>
        <w:rPr>
          <w:lang w:val="el" w:eastAsia="el"/>
        </w:rPr>
      </w:pPr>
      <w:r>
        <w:rPr>
          <w:b/>
          <w:bCs/>
          <w:lang w:val="el" w:eastAsia="el"/>
        </w:rPr>
        <w:t>61.</w:t>
      </w:r>
      <w:r>
        <w:rPr>
          <w:lang w:val="el" w:eastAsia="el"/>
        </w:rPr>
        <w:t xml:space="preserve"> Στην παράγραφο 2 του άρθρου 155 προστίθεται εδάφιο ιγ΄ ως ακολούθως:</w:t>
      </w:r>
    </w:p>
    <w:p>
      <w:pPr>
        <w:spacing w:before="240" w:after="240"/>
        <w:rPr>
          <w:lang w:val="el" w:eastAsia="el"/>
        </w:rPr>
      </w:pPr>
      <w:r>
        <w:rPr>
          <w:lang w:val="el" w:eastAsia="el"/>
        </w:rPr>
        <w:t>«ιγ) 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MainText"/>
        <w:spacing w:before="120" w:after="0"/>
        <w:rPr>
          <w:lang w:val="el" w:eastAsia="el"/>
        </w:rPr>
      </w:pPr>
      <w:r>
        <w:rPr>
          <w:b/>
          <w:bCs/>
          <w:lang w:val="el" w:eastAsia="el"/>
        </w:rPr>
        <w:t>62.</w:t>
      </w:r>
      <w:r>
        <w:rPr>
          <w:lang w:val="el" w:eastAsia="el"/>
        </w:rPr>
        <w:t xml:space="preserve"> Στο τέλος του πρώτου εδαφίου της παραγράφου 1 του άρθρου 158 προστίθεται η φράση «με την επιφύλαξη των ελαχίστων ορίων του τετάρτου εδαφίου της παραγράφου 1 του άρθρου 150 του παρόντος Κώδικα.».</w:t>
      </w:r>
    </w:p>
    <w:p>
      <w:pPr>
        <w:pStyle w:val="MainText"/>
        <w:spacing w:before="120" w:after="0"/>
        <w:rPr>
          <w:lang w:val="el" w:eastAsia="el"/>
        </w:rPr>
      </w:pPr>
      <w:r>
        <w:rPr>
          <w:b/>
          <w:bCs/>
          <w:lang w:val="el" w:eastAsia="el"/>
        </w:rPr>
        <w:t>63.</w:t>
      </w:r>
      <w:r>
        <w:rPr>
          <w:lang w:val="el" w:eastAsia="el"/>
        </w:rPr>
        <w:t xml:space="preserve"> Στην παράγραφο 1 του άρθρου 158 το τελευταίο εδάφιο καταργείται.</w:t>
      </w:r>
    </w:p>
    <w:p>
      <w:pPr>
        <w:pStyle w:val="MainText"/>
        <w:spacing w:before="120" w:after="0"/>
        <w:rPr>
          <w:lang w:val="el" w:eastAsia="el"/>
        </w:rPr>
      </w:pPr>
      <w:r>
        <w:rPr>
          <w:b/>
          <w:bCs/>
          <w:lang w:val="el" w:eastAsia="el"/>
        </w:rPr>
        <w:t>64.</w:t>
      </w:r>
      <w:r>
        <w:rPr>
          <w:lang w:val="el" w:eastAsia="el"/>
        </w:rPr>
        <w:t xml:space="preserve"> Στην παράγραφο 1 του άρθρου 171 οι λέξεις «…με μονοήμερη δημοπρασία…» αντικαθίστανται από τις λέξεις «…σε τρεις (3) μονοήμερες διαδοχικές δημοπρασίες …».</w:t>
      </w:r>
    </w:p>
    <w:p>
      <w:pPr>
        <w:pStyle w:val="MainText"/>
        <w:spacing w:before="120" w:after="0"/>
        <w:rPr>
          <w:lang w:val="el" w:eastAsia="el"/>
        </w:rPr>
      </w:pPr>
      <w:r>
        <w:rPr>
          <w:b/>
          <w:bCs/>
          <w:lang w:val="el" w:eastAsia="el"/>
        </w:rPr>
        <w:t>65.</w:t>
      </w:r>
      <w:r>
        <w:rPr>
          <w:lang w:val="el" w:eastAsia="el"/>
        </w:rPr>
        <w:t xml:space="preserve"> α) Η παράγραφος 4 του άρθρου 171 αντικαθίσταται ως ακολούθως:</w:t>
      </w:r>
    </w:p>
    <w:p>
      <w:pPr>
        <w:spacing w:before="240" w:after="240"/>
        <w:rPr>
          <w:lang w:val="el" w:eastAsia="el"/>
        </w:rPr>
      </w:pPr>
      <w:r>
        <w:rPr>
          <w:lang w:val="el" w:eastAsia="el"/>
        </w:rPr>
        <w:t>«4. 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 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lang w:val="el" w:eastAsia="el"/>
        </w:rPr>
        <w:t>Ομοίως καταστρέφονται μετά από τήρηση της ίδιας διαδικασίας τα ανωτέρω προϊόντα σε περίπτωση δήμευσής τους από το δικαστήριο.»</w:t>
      </w:r>
    </w:p>
    <w:p>
      <w:pPr>
        <w:pStyle w:val="StructureList1"/>
        <w:spacing w:before="120" w:after="0"/>
        <w:rPr>
          <w:lang w:val="el" w:eastAsia="el"/>
        </w:rPr>
      </w:pPr>
      <w:r>
        <w:rPr>
          <w:lang w:val="el" w:eastAsia="el"/>
        </w:rPr>
        <w:t>β)</w:t>
      </w:r>
      <w:r>
        <w:rPr>
          <w:lang w:val="en" w:eastAsia="en"/>
        </w:rPr>
        <w:tab/>
      </w:r>
      <w:r>
        <w:rPr>
          <w:lang w:val="el" w:eastAsia="el"/>
        </w:rPr>
        <w:t>Οι διατάξεις της παραγράφου αυτής εφαρμόζονται και για όλες τις εκκρεμείς υποθέσεις στα Τελωνεία ή στις Δικαστικές αρχές, κατά το χρόνο έναρξης ισχύος του παρόντος νόμου.»</w:t>
      </w:r>
    </w:p>
    <w:p>
      <w:pPr>
        <w:pStyle w:val="MainText"/>
        <w:spacing w:before="120" w:after="0"/>
        <w:rPr>
          <w:lang w:val="el" w:eastAsia="el"/>
        </w:rPr>
      </w:pPr>
      <w:r>
        <w:rPr>
          <w:b/>
          <w:bCs/>
          <w:lang w:val="el" w:eastAsia="el"/>
        </w:rPr>
        <w:t>66.</w:t>
      </w:r>
      <w:r>
        <w:rPr>
          <w:lang w:val="el" w:eastAsia="el"/>
        </w:rPr>
        <w:t xml:space="preserve"> Στην παράγραφο 3 του άρθρου 178 προστίθεται περίπτωση ε΄ ως ακολούθως:</w:t>
      </w:r>
    </w:p>
    <w:p>
      <w:pPr>
        <w:spacing w:before="240" w:after="240"/>
        <w:rPr>
          <w:lang w:val="el" w:eastAsia="el"/>
        </w:rPr>
      </w:pPr>
      <w:r>
        <w:rPr>
          <w:lang w:val="el" w:eastAsia="el"/>
        </w:rPr>
        <w:t>«ε) 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 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67.</w:t>
      </w:r>
      <w:r>
        <w:rPr>
          <w:lang w:val="el" w:eastAsia="el"/>
        </w:rPr>
        <w:t xml:space="preserve"> Η παράγραφος 4 του άρθρου 178 αντικαθίσταται ως ακολούθως:</w:t>
      </w:r>
    </w:p>
    <w:p>
      <w:pPr>
        <w:spacing w:before="240" w:after="240"/>
        <w:rPr>
          <w:lang w:val="el" w:eastAsia="el"/>
        </w:rPr>
      </w:pPr>
      <w:r>
        <w:rPr>
          <w:lang w:val="el" w:eastAsia="el"/>
        </w:rPr>
        <w:t>«4. Όπου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68.</w:t>
      </w:r>
      <w:r>
        <w:rPr>
          <w:lang w:val="el" w:eastAsia="el"/>
        </w:rPr>
        <w:t xml:space="preserve"> Η παράγραφος 7 του άρθρου 178 αντικαθίσταται ως ακολούθως:</w:t>
      </w:r>
    </w:p>
    <w:p>
      <w:pPr>
        <w:spacing w:before="240" w:after="240"/>
        <w:rPr>
          <w:lang w:val="el" w:eastAsia="el"/>
        </w:rPr>
      </w:pPr>
      <w:r>
        <w:rPr>
          <w:lang w:val="el" w:eastAsia="el"/>
        </w:rPr>
        <w:t>«7. Όπου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p>
    <w:p>
      <w:pPr>
        <w:pStyle w:val="MainText"/>
        <w:spacing w:before="120" w:after="0"/>
        <w:rPr>
          <w:lang w:val="el" w:eastAsia="el"/>
        </w:rPr>
      </w:pPr>
      <w:r>
        <w:rPr>
          <w:b/>
          <w:bCs/>
          <w:lang w:val="el" w:eastAsia="el"/>
        </w:rPr>
        <w:t>69.</w:t>
      </w:r>
      <w:r>
        <w:rPr>
          <w:lang w:val="el" w:eastAsia="el"/>
        </w:rPr>
        <w:t xml:space="preserve"> Η διάταξη του άρθρου 179 καθίσταται παράγραφος 1 και προστίθεται νέα παράγραφος 2 ως εξής:</w:t>
      </w:r>
    </w:p>
    <w:p>
      <w:pPr>
        <w:spacing w:before="240" w:after="240"/>
        <w:rPr>
          <w:lang w:val="el" w:eastAsia="el"/>
        </w:rPr>
      </w:pPr>
      <w:r>
        <w:rPr>
          <w:lang w:val="el" w:eastAsia="el"/>
        </w:rPr>
        <w:t>«2. Με απόφαση του Υπουργού Οικονομικών, είναι δυνατόν:</w:t>
      </w:r>
    </w:p>
    <w:p>
      <w:pPr>
        <w:spacing w:before="240" w:after="240"/>
        <w:rPr>
          <w:lang w:val="el" w:eastAsia="el"/>
        </w:rPr>
      </w:pPr>
      <w:r>
        <w:rPr>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Μεταβατικές και άλλες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ακόλουθες διατάξεις:</w:t>
      </w:r>
    </w:p>
    <w:p>
      <w:pPr>
        <w:pStyle w:val="StructureList1"/>
        <w:spacing w:before="120" w:after="0"/>
        <w:rPr>
          <w:lang w:val="el" w:eastAsia="el"/>
        </w:rPr>
      </w:pPr>
      <w:r>
        <w:rPr>
          <w:lang w:val="el" w:eastAsia="el"/>
        </w:rPr>
        <w:t>α)</w:t>
      </w:r>
      <w:r>
        <w:rPr>
          <w:lang w:val="en" w:eastAsia="en"/>
        </w:rPr>
        <w:tab/>
      </w:r>
      <w:r>
        <w:rPr>
          <w:lang w:val="el" w:eastAsia="el"/>
        </w:rPr>
        <w:t>τα εδάφια γ΄ και ζ΄ της παραγράφου 3 του άρθρου 15 του βασιλικού διατάγματος 14/18 Φεβρουαρίου 1939, «Κώδικας νόμων περί Φορολογίας του Οινοπνεύματος», τα οποία είχαν διατηρηθεί σε ισχύ με τις διατάξεις του άρθρου 16 του ν. 2969/2001 (ΦΕΚ 281 Α΄),</w:t>
      </w:r>
    </w:p>
    <w:p>
      <w:pPr>
        <w:pStyle w:val="StructureList1"/>
        <w:spacing w:before="120" w:after="0"/>
        <w:rPr>
          <w:lang w:val="el" w:eastAsia="el"/>
        </w:rPr>
      </w:pPr>
      <w:r>
        <w:rPr>
          <w:lang w:val="el" w:eastAsia="el"/>
        </w:rPr>
        <w:t>β)</w:t>
      </w:r>
      <w:r>
        <w:rPr>
          <w:lang w:val="en" w:eastAsia="en"/>
        </w:rPr>
        <w:tab/>
      </w:r>
      <w:r>
        <w:rPr>
          <w:lang w:val="el" w:eastAsia="el"/>
        </w:rPr>
        <w:t>το άρθρο 4 του νομοθετικού διατάγματος 4358/1964 (ΦΕΚ 147 Α΄), η περίπτωση (θ) του άρθρου 3 του ν. 1477/1984 (ΦΕΚ 144 Α΄) για την ισοπροπυλική αλκοόλη, καθώς και η παράγραφος 18 του άρθρου 20 του ν. 2459/1997 (ΦΕΚ 17 Α΄),</w:t>
      </w:r>
    </w:p>
    <w:p>
      <w:pPr>
        <w:pStyle w:val="StructureList1"/>
        <w:spacing w:before="120" w:after="0"/>
        <w:rPr>
          <w:lang w:val="el" w:eastAsia="el"/>
        </w:rPr>
      </w:pPr>
      <w:r>
        <w:rPr>
          <w:lang w:val="el" w:eastAsia="el"/>
        </w:rPr>
        <w:t>γ)</w:t>
      </w:r>
      <w:r>
        <w:rPr>
          <w:lang w:val="en" w:eastAsia="en"/>
        </w:rPr>
        <w:tab/>
      </w:r>
      <w:r>
        <w:rPr>
          <w:lang w:val="el" w:eastAsia="el"/>
        </w:rPr>
        <w:t>οι παράγραφοι 3 και 5 του άρθρου 30 του ν. 1954/1991 (ΦΕΚ 97 Α΄),</w:t>
      </w:r>
    </w:p>
    <w:p>
      <w:pPr>
        <w:pStyle w:val="StructureList1"/>
        <w:spacing w:before="120" w:after="0"/>
        <w:rPr>
          <w:lang w:val="el" w:eastAsia="el"/>
        </w:rPr>
      </w:pPr>
      <w:r>
        <w:rPr>
          <w:lang w:val="el" w:eastAsia="el"/>
        </w:rPr>
        <w:t>δ)</w:t>
      </w:r>
      <w:r>
        <w:rPr>
          <w:lang w:val="en" w:eastAsia="en"/>
        </w:rPr>
        <w:tab/>
      </w:r>
      <w:r>
        <w:rPr>
          <w:lang w:val="el" w:eastAsia="el"/>
        </w:rPr>
        <w:t>η περίπτωση ε΄ της παραγράφου 1 του άρθρου 87 του βασιλικού διατάγματος 13/16 Απριλίου 1920 «περί κώδικος νόμων φορολογίας καπνού».</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6 του άρθρου 9 του ν. 2969/2001 αντικαθίσταται ως ακολούθως:</w:t>
      </w:r>
    </w:p>
    <w:p>
      <w:pPr>
        <w:spacing w:before="240" w:after="240"/>
        <w:rPr>
          <w:lang w:val="el" w:eastAsia="el"/>
        </w:rPr>
      </w:pPr>
      <w:r>
        <w:rPr>
          <w:lang w:val="el" w:eastAsia="el"/>
        </w:rPr>
        <w:t>«6. Οι φύρες του άρθρου αυτού είναι ανεξάρτητες από την ποσότητα αιθυλικής αλκοόλης, αλκοολούχου αποστάγματος ή προϊόντος απόσταξης που προβλέπεται από τις διατάξεις της παραγράφου 3 του άρθρου 83 του ν. 2960/2001 «Εθνικός Τελωνειακός Κώδικας».»</w:t>
      </w:r>
    </w:p>
    <w:p>
      <w:pPr>
        <w:pStyle w:val="MainText"/>
        <w:spacing w:before="120" w:after="0"/>
        <w:rPr>
          <w:lang w:val="el" w:eastAsia="el"/>
        </w:rPr>
      </w:pPr>
      <w:r>
        <w:rPr>
          <w:b/>
          <w:bCs/>
          <w:lang w:val="el" w:eastAsia="el"/>
        </w:rPr>
        <w:t>3.</w:t>
      </w:r>
      <w:r>
        <w:rPr>
          <w:lang w:val="el" w:eastAsia="el"/>
        </w:rPr>
        <w:t xml:space="preserve"> Το πρώτο εδάφιο της παραγράφου 2 του άρθρου 2 του Κεφαλαίου Α΄ του ν.1573/1985 (ΦΕΚ 201 Α΄) αντικαθίσταται ως εξής:</w:t>
      </w:r>
    </w:p>
    <w:p>
      <w:pPr>
        <w:spacing w:before="240" w:after="240"/>
        <w:rPr>
          <w:lang w:val="el" w:eastAsia="el"/>
        </w:rPr>
      </w:pPr>
      <w:r>
        <w:rPr>
          <w:lang w:val="el" w:eastAsia="el"/>
        </w:rPr>
        <w:t>«2. Επιτρέπεται η θέση των αυτοκινήτων που παράγονται από τις αυτοκινητοβιομηχανίες σε φορολογικές αποθήκες και η αποστολή τους σε άλλο κράτος - μέλος της Ευρωπαϊκής Ένωσης ή η εξαγωγή τους, με την τήρηση των σχετικών διατάξεων του Κοινοτικού και Εθνικού Τελωνειακού Κώδικα.»</w:t>
      </w:r>
    </w:p>
    <w:p>
      <w:pPr>
        <w:pStyle w:val="MainText"/>
        <w:spacing w:before="120" w:after="0"/>
        <w:rPr>
          <w:lang w:val="el" w:eastAsia="el"/>
        </w:rPr>
      </w:pPr>
      <w:r>
        <w:rPr>
          <w:b/>
          <w:bCs/>
          <w:lang w:val="el" w:eastAsia="el"/>
        </w:rPr>
        <w:t>4.</w:t>
      </w:r>
      <w:r>
        <w:rPr>
          <w:lang w:val="el" w:eastAsia="el"/>
        </w:rPr>
        <w:t xml:space="preserve"> Οι διατάξεις του παρόντος νόμου που προβλέπουν κυρώσεις για λαθρεμπορικές παραβάσεις εφαρμόζονται για όσες περιπτώσεις τελούνται μετά την έναρξη ισχύος του.</w:t>
      </w:r>
    </w:p>
    <w:p>
      <w:pPr>
        <w:pStyle w:val="MainText"/>
        <w:spacing w:before="120" w:after="0"/>
        <w:rPr>
          <w:lang w:val="el" w:eastAsia="el"/>
        </w:rPr>
      </w:pPr>
      <w:r>
        <w:rPr>
          <w:b/>
          <w:bCs/>
          <w:lang w:val="el" w:eastAsia="el"/>
        </w:rPr>
        <w:t>5.</w:t>
      </w:r>
      <w:r>
        <w:rPr>
          <w:lang w:val="el" w:eastAsia="el"/>
        </w:rPr>
        <w:t xml:space="preserve"> Καταργείται το άρθρο 97 του ν. 1684/1987 (ΦΕΚ 18 Α΄).</w:t>
      </w:r>
    </w:p>
    <w:p>
      <w:pPr>
        <w:pStyle w:val="MainText"/>
        <w:spacing w:before="120" w:after="0"/>
        <w:rPr>
          <w:lang w:val="el" w:eastAsia="el"/>
        </w:rPr>
      </w:pPr>
      <w:r>
        <w:rPr>
          <w:b/>
          <w:bCs/>
          <w:lang w:val="el" w:eastAsia="el"/>
        </w:rPr>
        <w:t>6.</w:t>
      </w:r>
      <w:r>
        <w:rPr>
          <w:lang w:val="el" w:eastAsia="el"/>
        </w:rPr>
        <w:t xml:space="preserve"> α) Το άρθρο 54 του ν. 3220/2004 (ΦΕΚ 15 Α΄/ 28.1.2004) αντικαθίσταται ως ακολούθως:</w:t>
      </w:r>
    </w:p>
    <w:p>
      <w:pPr>
        <w:spacing w:before="240" w:after="240"/>
        <w:rPr>
          <w:lang w:val="el" w:eastAsia="el"/>
        </w:rPr>
      </w:pPr>
      <w:r>
        <w:rPr>
          <w:lang w:val="el" w:eastAsia="el"/>
        </w:rPr>
        <w:t>«Άρθρο 54</w:t>
      </w:r>
    </w:p>
    <w:p>
      <w:pPr>
        <w:spacing w:before="240" w:after="240"/>
        <w:rPr>
          <w:lang w:val="el" w:eastAsia="el"/>
        </w:rPr>
      </w:pPr>
      <w:r>
        <w:rPr>
          <w:lang w:val="el" w:eastAsia="el"/>
        </w:rPr>
        <w:t>Οι κατά κύριο επάγγελμα αγρότες του κανονικού και ειδικού καθεστώτος οι οποίοι, έως και την 15.10.2003 χρησιμοποίησαν πετρέλαιο εσωτερικής καύσης (DIESEL) θέρμανσης, το οποίο είχε παραληφθεί με το φορολογικό καθεστώς των διατάξεων της παραγράφου 1 του άρθρου 73 του ν. 2960/2001 (ΦΕΚ 265 Α΄) και δεν το χρησιμοποίησαν ως πετρέλαιο θέρμανσης κατά την έννοια της παραγράφου 2 του άρθρου 73 του ν. 2960/2001 ή χρησιμοποίησαν, αντί για πετρέλαιο κίνησης, πετρέλαιο θέρμανσης, οφείλουν, για να μην εφαρμοστούν σε βάρος τους οι προβλεπόμενες, από την παράγραφο 1 του άρθρου 150 του ν. 2960/2001, την παράγραφο 2 του άρθρου 35 του ν. 2093/1992 (ΦΕΚ 181 Α΄) και την παράγραφο 1 του άρθρου 20 του ν. 2873/2000 (ΦΕΚ 285 Α΄), κυρώσεις και πρόστιμα, να καταβάλλουν εντός εξαμήνου από τη δημοσίευση του παρόντος νόμου στην Εφημερίδα της Κυβερνήσεως, επί της διαπιστωθείσης ποσότητας, τη διαφορά μεταξύ του ποσού του Ε.Φ.Κ. πετρελαίου εσωτερικής καύσης (DIESEL) κίνησης και θέρμανσης, που ίσχυε κατά το χρόνο της βεβαίωσης της παράβασης. Ο Ειδικός Φόρος Κατανάλωσης και τα πρόστιμα που τυχόν έχουν καταβληθεί δεν επιστρέφονται.»</w:t>
      </w:r>
    </w:p>
    <w:p>
      <w:pPr>
        <w:pStyle w:val="StructureList1"/>
        <w:spacing w:before="120" w:after="0"/>
        <w:rPr>
          <w:lang w:val="el" w:eastAsia="el"/>
        </w:rPr>
      </w:pPr>
      <w:r>
        <w:rPr>
          <w:lang w:val="el" w:eastAsia="el"/>
        </w:rPr>
        <w:t>β)</w:t>
      </w:r>
      <w:r>
        <w:rPr>
          <w:lang w:val="en" w:eastAsia="en"/>
        </w:rPr>
        <w:tab/>
      </w:r>
      <w:r>
        <w:rPr>
          <w:lang w:val="el" w:eastAsia="el"/>
        </w:rPr>
        <w:t>Η παρούσα διάταξη εφαρμόζεται και σε υποθέσεις εκκρεμείς ενώπιον των διοικητικών δικαστηρίων καταρ- γούμενων των σχετικών δικών, εφόσον κατατεθούν στη γραμματεία του οικείου δικαστηρίου τα αποδεικτικά στοιχεία καταβολής της σχετικής διαφοράς του ποσού του Ε.Φ.Κ., εντός της προβλεπόμενης προθεσμίας του άρθρου 54. Με τις αυτές προϋποθέσεις η ποινική δίωξη, που τυχόν ασκήθηκε, παύει οριστικά με πράξη του αρμόδιου εισαγγελέα.</w:t>
      </w:r>
    </w:p>
    <w:p>
      <w:pPr>
        <w:pStyle w:val="MainText"/>
        <w:spacing w:before="120" w:after="0"/>
        <w:rPr>
          <w:lang w:val="el" w:eastAsia="el"/>
        </w:rPr>
      </w:pPr>
      <w:r>
        <w:rPr>
          <w:b/>
          <w:bCs/>
          <w:lang w:val="el" w:eastAsia="el"/>
        </w:rPr>
        <w:t>7.</w:t>
      </w:r>
      <w:r>
        <w:rPr>
          <w:lang w:val="el" w:eastAsia="el"/>
        </w:rPr>
        <w:t xml:space="preserve"> Αγρότες του κανονικού και ειδικού καθεστώτος οι οποίοι από την 16.10.2003 και μετά χρησιμοποίησαν πετρέλαιο εσωτερικής καύσης (DIESEL) θέρμανσης αντί πετρελαίου κίνησης σε τελωνισθέντα και ταξινομηθέντα μέχρι και 31.12.1992 Αγροτικά Μηχανήματα Πολλαπλής Χρήσης (Α.Μ.Π.Χ.) τύπου Jeep οφείλουν, για να μην εφαρμοστούν σε βάρος τους οι προβλεπόμενες από την παράγραφο 1 του άρθρου 150 του ν. 2960/2001, την παράγραφο 2 του άρθρου 35 του ν. 2093/1992 (ΦΕΚ 181 Α΄) και την παράγραφο 1 του άρθρου 20 του ν. 2873/2000 (ΦΕΚ 285 Α΄), κυρώσεις και πρόστιμα, να καταβάλλουν εντός εξαμήνου από τη δημοσίευση του παρόντος νόμου στην Εφημερίδα της Κυβερνήσεως, επί της διαπιστω- θείσης ποσότητας, τη διαφορά μεταξύ του ποσού του Ε.Φ.Κ. πετρελαίου εσωτερικής καύσης (DIESEL) κίνησης και θέρμανσης που ίσχυε κατά το χρόνο της βεβαίωσης της παράβασης. Ο Ειδικός Φόρος Κατανάλωσης και τα πρόστιμα που τυχόν έχουν καταβληθεί δεν επιστρέφονται.</w:t>
      </w:r>
    </w:p>
    <w:p>
      <w:pPr>
        <w:spacing w:before="240" w:after="240"/>
        <w:rPr>
          <w:lang w:val="el" w:eastAsia="el"/>
        </w:rPr>
      </w:pPr>
      <w:r>
        <w:rPr>
          <w:lang w:val="el" w:eastAsia="el"/>
        </w:rPr>
        <w:t>Η παραπάνω διάταξη εφαρμόζεται και σε υποθέσεις εκκρεμείς ενώπιον των διοικητικών δικαστηρίων καταρ- γούμενων των σχετικών δικών, εφόσον κατατεθούν στη γραμματεία του οικείου δικαστηρίου τα αποδεικτικά στοιχεία καταβολής της σχετικής διαφοράς του ποσού του Ε.Φ.Κ., εντός της παραπάνω αναφερόμενης προθεσμίας. Με τις αυτές προϋποθέσεις η ποινική δίωξη, που τυχόν ασκήθηκε, παύει οριστικά με πράξη του αρμόδιου εισαγγελέα.</w:t>
      </w:r>
    </w:p>
    <w:p>
      <w:pPr>
        <w:pStyle w:val="MainText"/>
        <w:spacing w:before="120" w:after="0"/>
        <w:rPr>
          <w:lang w:val="el" w:eastAsia="el"/>
        </w:rPr>
      </w:pPr>
      <w:r>
        <w:rPr>
          <w:b/>
          <w:bCs/>
          <w:lang w:val="el" w:eastAsia="el"/>
        </w:rPr>
        <w:t>8.</w:t>
      </w:r>
      <w:r>
        <w:rPr>
          <w:lang w:val="el" w:eastAsia="el"/>
        </w:rPr>
        <w:t xml:space="preserve"> Υπουργικές αποφάσεις που εκδόθηκαν κατ’ εξουσιοδότηση διατάξεων που καταργούνται με τον παρόντα νόμο και το αντικείμενό τους ρυθμίζεται πλέον από τον Εθνικό Τελωνειακό Κώδικα εξακολουθούν να ισχύουν, αναλόγως προσαρμοζόμενες, μέχρι αντικατάστασής τους.</w:t>
      </w:r>
    </w:p>
    <w:p>
      <w:pPr>
        <w:pStyle w:val="MainText"/>
        <w:spacing w:before="120" w:after="0"/>
        <w:rPr>
          <w:lang w:val="el" w:eastAsia="el"/>
        </w:rPr>
      </w:pPr>
      <w:r>
        <w:rPr>
          <w:b/>
          <w:bCs/>
          <w:lang w:val="el" w:eastAsia="el"/>
        </w:rPr>
        <w:t>9.</w:t>
      </w:r>
      <w:r>
        <w:rPr>
          <w:lang w:val="el" w:eastAsia="el"/>
        </w:rPr>
        <w:t xml:space="preserve"> Η παράγραφος 2 του άρθρου 16 του ν. 1798/1988 (ΦΕΚ 166 Α΄) αντικαθίσταται ως ακολούθως:</w:t>
      </w:r>
    </w:p>
    <w:p>
      <w:pPr>
        <w:spacing w:before="240" w:after="240"/>
        <w:rPr>
          <w:lang w:val="el" w:eastAsia="el"/>
        </w:rPr>
      </w:pPr>
      <w:r>
        <w:rPr>
          <w:lang w:val="el" w:eastAsia="el"/>
        </w:rPr>
        <w:t>«2. Το παραλαμβανόμενο επιβατικό αυτοκίνητο πρέπει να έχει κυλινδρισμό κινητήρα μέχρι 1.650 κυβικά εκατοστά. Κατ’ εξαίρεση, οι ανάπηροι που έχουν πλήρη παράλυση των κάτω άκρων ή αμφοτερόπλευρο ακρωτηριασμό αυτών, με ποσοστό αναπηρίας 80% και άνω μπορούν να παραλαμβάνουν επιβατικό αυτοκίνητο με κυλινδρισμό κινητήρα μέχρι 2.650 κυβικά εκατοστά και οι ανάπηροι που έχουν πλήρη παράλυση των κάτω άκρων ή αμφοτερόπλευρο ακρωτηριασμό αυτών με ποσοστό αναπηρίας 100% μπορούν να παραλαμβάνουν επιβατικό αυτοκίνητο με κυλινδρισμό κινητήρα μέχρι 3.650 κυβικά εκατοστά.»</w:t>
      </w:r>
    </w:p>
    <w:p>
      <w:pPr>
        <w:pStyle w:val="MainText"/>
        <w:spacing w:before="120" w:after="0"/>
        <w:rPr>
          <w:lang w:val="el" w:eastAsia="el"/>
        </w:rPr>
      </w:pPr>
      <w:r>
        <w:rPr>
          <w:b/>
          <w:bCs/>
          <w:lang w:val="el" w:eastAsia="el"/>
        </w:rPr>
        <w:t>10.</w:t>
      </w:r>
      <w:r>
        <w:rPr>
          <w:lang w:val="el" w:eastAsia="el"/>
        </w:rPr>
        <w:t xml:space="preserve"> Η παράγραφος 1 του άρθρου 11 του ν. 2443/1996 (ΦΕΚ 265 Α΄) αντικαθίσταται ως ακολούθως:</w:t>
      </w:r>
    </w:p>
    <w:p>
      <w:pPr>
        <w:spacing w:before="240" w:after="240"/>
        <w:rPr>
          <w:lang w:val="el" w:eastAsia="el"/>
        </w:rPr>
      </w:pPr>
      <w:r>
        <w:rPr>
          <w:lang w:val="el" w:eastAsia="el"/>
        </w:rPr>
        <w:t>«1. Η παράγραφος 2 του άρθρου 1 της αριθμ. Δ. 697/35/1990 απόφασης του Υπουργού Οικονομικών, που κυρώθηκε με το ν. 1884/1990 (ΦΕΚ 81 Α΄), αντικαθίσταται ως ακολούθως:</w:t>
      </w:r>
    </w:p>
    <w:p>
      <w:pPr>
        <w:spacing w:before="240" w:after="240"/>
        <w:rPr>
          <w:lang w:val="el" w:eastAsia="el"/>
        </w:rPr>
      </w:pPr>
      <w:r>
        <w:rPr>
          <w:lang w:val="el" w:eastAsia="el"/>
        </w:rPr>
        <w:t>2. Οι ανάπηροι, που κατ’ εφαρμογή της προηγούμενης παραγράφου προβαίνουν στη μεταβίβαση ή αλλαγή της χρήσης του αυτοκινήτου τους, δεν μπορούν να παραλάβουν άλλο αυτοκίνητο ατελώς με τις διατάξεις ατελείας που ισχύουν για τους ανάπηρους.</w:t>
      </w:r>
    </w:p>
    <w:p>
      <w:pPr>
        <w:spacing w:before="240" w:after="240"/>
        <w:rPr>
          <w:lang w:val="el" w:eastAsia="el"/>
        </w:rPr>
      </w:pPr>
      <w:r>
        <w:rPr>
          <w:lang w:val="el" w:eastAsia="el"/>
        </w:rPr>
        <w:t>Οι διατάξεις της παραγράφου αυτής δεν έχουν εφαρμογή και οι ανάπηροι μπορούν να παραλάβουν άλλο αυτοκίνητο ατελώς με τις διατάξεις που ισχύουν κάθε φορά για αυτούς, αν η εν λόγω μεταβίβαση ή η αλλαγή της χρήσης του αυτοκινήτου γίνει μετά την πάροδο επτά (7) ετών από την ημερομηνία παραλαβής του και ύστερα από έγκριση της αρμόδιας Τελωνειακής Αρχής.»</w:t>
      </w:r>
    </w:p>
    <w:p>
      <w:pPr>
        <w:pStyle w:val="MainText"/>
        <w:spacing w:before="120" w:after="0"/>
        <w:rPr>
          <w:lang w:val="el" w:eastAsia="el"/>
        </w:rPr>
      </w:pPr>
      <w:r>
        <w:rPr>
          <w:b/>
          <w:bCs/>
          <w:lang w:val="el" w:eastAsia="el"/>
        </w:rPr>
        <w:t>11.</w:t>
      </w:r>
      <w:r>
        <w:rPr>
          <w:lang w:val="el" w:eastAsia="el"/>
        </w:rPr>
        <w:t xml:space="preserve"> Στο άρθρο 36 του ν. 1563/1985, όπως τροποποιήθηκε με το άρθρο 12 του ν. 3220/2004 (ΦΕΚ 15 Α΄), μετά το τρίτο εδάφιο προστίθεται εδάφιο ως ακολούθως:</w:t>
      </w:r>
    </w:p>
    <w:p>
      <w:pPr>
        <w:spacing w:before="240" w:after="240"/>
        <w:rPr>
          <w:lang w:val="el" w:eastAsia="el"/>
        </w:rPr>
      </w:pPr>
      <w:r>
        <w:rPr>
          <w:lang w:val="el" w:eastAsia="el"/>
        </w:rPr>
        <w:t>«Η ανωτέρω απαλλαγή παρέχεται για δεύτερη και τελευταία φορά μετά την πάροδο πέντε (5) ετών από την ημερομηνία χρήσης του δικαιώματος αυτού, εφόσον από το πιστοποιητικό οικογενειακής κατάστασης προκύπτει ότι οι ενδιαφερόμενοι πολύτεκνοι γονείς έχουν κατά τον τελωνισμό του αυτοκινήτου τουλάχιστον τέσσερα (4) ανήλικα παιδιά.»</w:t>
      </w:r>
    </w:p>
    <w:p>
      <w:pPr>
        <w:pStyle w:val="MainText"/>
        <w:spacing w:before="120" w:after="0"/>
        <w:rPr>
          <w:lang w:val="el" w:eastAsia="el"/>
        </w:rPr>
      </w:pPr>
      <w:r>
        <w:rPr>
          <w:b/>
          <w:bCs/>
          <w:lang w:val="el" w:eastAsia="el"/>
        </w:rPr>
        <w:t>12.</w:t>
      </w:r>
      <w:r>
        <w:rPr>
          <w:lang w:val="el" w:eastAsia="el"/>
        </w:rPr>
        <w:t xml:space="preserve"> H παράγραφος 3α του άρθρου 10 του ν. 438/1976 (ΦΕΚ 256 Α΄), όπως αυτό αντικαταστάθηκε διαδοχικά με το άρθρο 3 του ν. 603/1977 (ΦΕΚ 162 Α΄) και το άρθρο 42 του ν. 3182/2003 (ΦΕΚ 220 Α΄), αντικαθίσταται ως ακολούθως:</w:t>
      </w:r>
    </w:p>
    <w:p>
      <w:pPr>
        <w:spacing w:before="240" w:after="240"/>
        <w:rPr>
          <w:lang w:val="el" w:eastAsia="el"/>
        </w:rPr>
      </w:pPr>
      <w:r>
        <w:rPr>
          <w:lang w:val="el" w:eastAsia="el"/>
        </w:rPr>
        <w:t>«3α. Επιπλέον, απαλλάσσεται από το δασμό και τις λοιπές φορολογικές επιβαρύνσεις, σύμφωνα με τα οριζόμενα κάθε φορά από τις Κοινοτικές και Εθνικές διατάξεις, η εισαγωγή και η παράδοση τροφοεφοδίων, καυσίμων και λιπαντικών που προορίζονται για τον εφοδιασμό των επαγγελματικών πλοίων που εκτελούν επί κέρδει εργασίες, εφόσον πρόκειται να χρησιμοποιηθούν για τη συντήρηση, κίνηση και την εκπλήρωση εν γένει των σκοπών για τους οποίους προορίζονται τα πλοία αυτά, ως και την κάλυψη των αναγκών των επιβαινόντων σε αυτά.»</w:t>
      </w:r>
    </w:p>
    <w:p>
      <w:pPr>
        <w:pStyle w:val="MainText"/>
        <w:spacing w:before="120" w:after="0"/>
        <w:rPr>
          <w:lang w:val="el" w:eastAsia="el"/>
        </w:rPr>
      </w:pPr>
      <w:r>
        <w:rPr>
          <w:b/>
          <w:bCs/>
          <w:lang w:val="el" w:eastAsia="el"/>
        </w:rPr>
        <w:t>13.</w:t>
      </w:r>
      <w:r>
        <w:rPr>
          <w:lang w:val="el" w:eastAsia="el"/>
        </w:rPr>
        <w:t xml:space="preserve"> Η παράγραφος 2 στοιχείο α΄ του άρθρου 4 της Δ245/88ΑΥΟ (ΦΕΚ 195/Β΄/6.4.1988), που κυρώθηκε με το ν. 1839/1989 (ΦΕΚ 90/Α΄/7.4.1989), αντικαθίσταται ως εξής:</w:t>
      </w:r>
    </w:p>
    <w:p>
      <w:pPr>
        <w:spacing w:before="240" w:after="240"/>
        <w:rPr>
          <w:lang w:val="el" w:eastAsia="el"/>
        </w:rPr>
      </w:pPr>
      <w:r>
        <w:rPr>
          <w:lang w:val="el" w:eastAsia="el"/>
        </w:rPr>
        <w:t>«α. Μεταφέρει τη συνήθη κατοικία του στην Ελλάδα, το αργότερο μέσα σε διάστημα είκοσι τεσσάρων (24) μηνών ή εφόσον πρόκειται για πρόσωπο που συνταξι- οδοτείται, μεταφέρει τη συνήθη κατοικία του μέσα σε τριάντα έξι (36) μήνες από την ημερομηνία της άφιξής του στην Ελλάδα που θα ληφθεί υπόψη, και».</w:t>
      </w:r>
    </w:p>
    <w:p>
      <w:pPr>
        <w:pStyle w:val="MainText"/>
        <w:spacing w:before="120" w:after="0"/>
        <w:rPr>
          <w:lang w:val="el" w:eastAsia="el"/>
        </w:rPr>
      </w:pPr>
      <w:r>
        <w:rPr>
          <w:b/>
          <w:bCs/>
          <w:lang w:val="el" w:eastAsia="el"/>
        </w:rPr>
        <w:t>14.</w:t>
      </w:r>
      <w:r>
        <w:rPr>
          <w:lang w:val="el" w:eastAsia="el"/>
        </w:rPr>
        <w:t xml:space="preserve"> Το εδάφιο δ΄ της περίπτωσης Γ΄ της παραγράφου 1 του άρθρου 16 του ν. 1798/1988 (ΦΕΚ 166 Α΄), όπως αυτή προστέθηκε με την παράγραφο 2 του άρθρου 23 του ν. 1882/1990 (ΦΕΚ 43 Α΄), αντικαθίσταται ως ακολούθως:</w:t>
      </w:r>
    </w:p>
    <w:p>
      <w:pPr>
        <w:spacing w:before="240" w:after="240"/>
        <w:rPr>
          <w:lang w:val="el" w:eastAsia="el"/>
        </w:rPr>
      </w:pPr>
      <w:r>
        <w:rPr>
          <w:lang w:val="el" w:eastAsia="el"/>
        </w:rPr>
        <w:t>«δ. Πάσχουν από νεφρική ανεπάρκεια τελικού σταδίου ή είναι νεφροπαθείς μεταμοσχευμένοι.»</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 xml:space="preserve">Β΄ΤΡΟΠΟΠΟΙΗΣΗ ΔΙΑΤΑΞΕΩΝ ΤΟΥ Ν. </w:t>
      </w:r>
    </w:p>
    <w:p>
      <w:pPr>
        <w:spacing w:before="240" w:after="240"/>
        <w:rPr>
          <w:lang w:val="el" w:eastAsia="el"/>
        </w:rPr>
      </w:pPr>
      <w:r>
        <w:rPr>
          <w:b/>
          <w:bCs/>
          <w:lang w:val="el" w:eastAsia="el"/>
        </w:rPr>
        <w:t>718/1977«ΠΕΡΙ ΕΚΤΕΛΩΝΙΣΤΩΝ»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w:t>
      </w:r>
    </w:p>
    <w:p>
      <w:pPr>
        <w:spacing w:before="240" w:after="240"/>
        <w:rPr>
          <w:lang w:val="el" w:eastAsia="el"/>
        </w:rPr>
      </w:pPr>
      <w:r>
        <w:rPr>
          <w:b/>
          <w:bCs/>
          <w:lang w:val="el" w:eastAsia="el"/>
        </w:rPr>
        <w:t>Επανεργοποίηση διαγωνισμών γιατην απόκτηση πτυχίου εκτελωνιστή</w:t>
      </w:r>
    </w:p>
    <w:p>
      <w:pPr>
        <w:pStyle w:val="MainText"/>
        <w:spacing w:before="120" w:after="0"/>
        <w:rPr>
          <w:lang w:val="el" w:eastAsia="el"/>
        </w:rPr>
      </w:pPr>
      <w:r>
        <w:rPr>
          <w:b/>
          <w:bCs/>
          <w:lang w:val="el" w:eastAsia="el"/>
        </w:rPr>
        <w:t>1.</w:t>
      </w:r>
      <w:r>
        <w:rPr>
          <w:lang w:val="el" w:eastAsia="el"/>
        </w:rPr>
        <w:t xml:space="preserve"> Η παράγραφος 3 του άρθρου 17 του ν. 2386/1996 καταργείται.</w:t>
      </w:r>
    </w:p>
    <w:p>
      <w:pPr>
        <w:pStyle w:val="MainText"/>
        <w:spacing w:before="120" w:after="0"/>
        <w:rPr>
          <w:lang w:val="el" w:eastAsia="el"/>
        </w:rPr>
      </w:pPr>
      <w:r>
        <w:rPr>
          <w:b/>
          <w:bCs/>
          <w:lang w:val="el" w:eastAsia="el"/>
        </w:rPr>
        <w:t>2.</w:t>
      </w:r>
      <w:r>
        <w:rPr>
          <w:lang w:val="el" w:eastAsia="el"/>
        </w:rPr>
        <w:t xml:space="preserve"> Η παράγραφος 1 του άρθρου 8 του ν. 718/1977, όπως ισχύει, αντικαθίσταται από το ακόλουθο κείμενο:</w:t>
      </w:r>
    </w:p>
    <w:p>
      <w:pPr>
        <w:spacing w:before="240" w:after="240"/>
        <w:rPr>
          <w:lang w:val="el" w:eastAsia="el"/>
        </w:rPr>
      </w:pPr>
      <w:r>
        <w:rPr>
          <w:lang w:val="el" w:eastAsia="el"/>
        </w:rPr>
        <w:t>«1. Ο διαγωνισμός προς απόκτηση πτυχίου εκτελωνιστή διενεργείται, ανά Τελωνειακή Περιφέρεια, μία φορά κάθε τρία (3) έτη και σε χρόνο που οι εργασιακές συνθήκες επιβάλλουν την ανάγκη διενέργειάς του, σε καθεμία από αυτές, η δε προκήρυξη αυτού δημοσιεύεται κατά τα οριζόμενα στην επόμενη παράγραφο τουλάχιστον εξήντα (60) ημέρες πριν από τη διεξαγωγή του, αφού ζητηθεί και η γνώμη του οικείου κατά Τελωνειακή Περιφέρεια Συλλόγου Εκτελωνιστών.»</w:t>
      </w:r>
    </w:p>
    <w:p>
      <w:pPr>
        <w:pStyle w:val="MainText"/>
        <w:spacing w:before="120" w:after="0"/>
        <w:rPr>
          <w:lang w:val="el" w:eastAsia="el"/>
        </w:rPr>
      </w:pPr>
      <w:r>
        <w:rPr>
          <w:b/>
          <w:bCs/>
          <w:lang w:val="el" w:eastAsia="el"/>
        </w:rPr>
        <w:t>3.</w:t>
      </w:r>
      <w:r>
        <w:rPr>
          <w:lang w:val="el" w:eastAsia="el"/>
        </w:rPr>
        <w:t xml:space="preserve"> Στην παράγραφο 2 του άρθρου 8 του ν. 718/1977 προστίθεται δεύτερο εδάφιο, που έχει ως εξής:</w:t>
      </w:r>
    </w:p>
    <w:p>
      <w:pPr>
        <w:spacing w:before="240" w:after="240"/>
        <w:rPr>
          <w:lang w:val="el" w:eastAsia="el"/>
        </w:rPr>
      </w:pPr>
      <w:r>
        <w:rPr>
          <w:lang w:val="el" w:eastAsia="el"/>
        </w:rPr>
        <w:t>«Με την ίδια ως άνω απόφαση ορίζεται ο αναγκαίος αριθμός των εκτελωνιστών, που απαιτούνται για την κάλυψη των αναγκών των εργασιών εκτελωνισμού σε κάθε Τελωνειακή Περιφέρεια αφού ζητηθεί και η γνώμη του οικείου κατά Τελωνειακή Περιφέρεια Συλλόγου Εκτελωνιστών.»</w:t>
      </w:r>
    </w:p>
    <w:p>
      <w:pPr>
        <w:pStyle w:val="MainText"/>
        <w:spacing w:before="120" w:after="0"/>
        <w:rPr>
          <w:lang w:val="el" w:eastAsia="el"/>
        </w:rPr>
      </w:pPr>
      <w:r>
        <w:rPr>
          <w:b/>
          <w:bCs/>
          <w:lang w:val="el" w:eastAsia="el"/>
        </w:rPr>
        <w:t>4.</w:t>
      </w:r>
      <w:r>
        <w:rPr>
          <w:lang w:val="el" w:eastAsia="el"/>
        </w:rPr>
        <w:t xml:space="preserve"> Η περίπτωση δ΄της παραγράφου 1 του άρθρου 7, όπως ισχύει, αντικαθίσταται από το ακόλουθο κείμενο:</w:t>
      </w:r>
    </w:p>
    <w:p>
      <w:pPr>
        <w:spacing w:before="240" w:after="240"/>
        <w:rPr>
          <w:lang w:val="el" w:eastAsia="el"/>
        </w:rPr>
      </w:pPr>
      <w:r>
        <w:rPr>
          <w:lang w:val="el" w:eastAsia="el"/>
        </w:rPr>
        <w:t>«δ ) Να έχουν συμπληρωμένο το 21ο έτος της ηλικίας τους και να μην έχουν υπερβεί το 55ο έτος αυτής.»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κατά τη δημοσίευση του παρόντος νόμου, κάτοχοι πτυχίου εκτελωνιστή, θεωρούνται ότι κατέχουν αυτοδικαίως και την άδεια άσκησης επαγγέλματος. Η Επιτροπή του άρθρου 18 του ν. 718/1977 χορηγεί τη σχετική άδεια εντός μηνός από την υποβολή της σχετικής αίτησης. Η αίτηση υποβάλλεται εντός τριμήνου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Επίσης, οι απασχολούμενοι σε εκτελωνιστικά γραφεία, ως βοηθοί εκτελωνιστές, με οποιαδήποτε σχέση εργασίας, υπαλληλική ή παροχής υπηρεσιών, πριν την ισχύ του παρόντος νόμου, για χρονικό διάστημα όχι μικρότερο των δύο (2) ετών, θεωρούνται ότι κατέχουν αυτοδικαίως και την άδεια άσκησης επαγγέλματος, εφόσον, εντός ανατρεπτικής προθεσμίας δύο (2) ετών, από τη δημοσίευση του παρόντος νόμου, αποκτήσουν πτυχίο εκτελωνιστή.</w:t>
      </w:r>
    </w:p>
    <w:p>
      <w:pPr>
        <w:pStyle w:val="MainText"/>
        <w:spacing w:before="120" w:after="0"/>
        <w:rPr>
          <w:lang w:val="el" w:eastAsia="el"/>
        </w:rPr>
      </w:pPr>
      <w:r>
        <w:rPr>
          <w:b/>
          <w:bCs/>
          <w:lang w:val="el" w:eastAsia="el"/>
        </w:rPr>
        <w:t>3.</w:t>
      </w:r>
      <w:r>
        <w:rPr>
          <w:lang w:val="el" w:eastAsia="el"/>
        </w:rPr>
        <w:t xml:space="preserve"> Οι εκτελωνιστές, στα γραφεία των οποίων ασκούνται, ήδη, οι ως άνω, υποχρεούνται να χορηγήσουν, σε αυτούς, μετά την απόκτηση του πτυχίου, σχετική βεβαίωση, αναφέροντες το χρόνο της συνολικής απασχόλησής τους, αλλά και τα λοιπά στοιχεία, που απαιτούνται από τη διάταξη της παραγράφου 10 του άρθρου 9 του ν. 718/1977.</w:t>
      </w:r>
    </w:p>
    <w:p>
      <w:pPr>
        <w:spacing w:before="240" w:after="240"/>
        <w:rPr>
          <w:lang w:val="el" w:eastAsia="el"/>
        </w:rPr>
      </w:pPr>
      <w:r>
        <w:rPr>
          <w:lang w:val="el" w:eastAsia="el"/>
        </w:rPr>
        <w:t>Επιπλέον, για την απόδειξη του ως άνω χρόνου απασχόλησης, θα πρέπει να προσκομίζεται βεβαίωση του οικείου ασφαλιστικού φορέα από τους υπαλλήλους εκτελωνιστικών γραφείων και βεβαίωση έναρξης επιτηδεύματος από όσους έχουν σχέση παροχής υπηρεσιών με εκτελωνιστικά γραφεία.</w:t>
      </w:r>
    </w:p>
    <w:p>
      <w:pPr>
        <w:pStyle w:val="MainText"/>
        <w:spacing w:before="120" w:after="0"/>
        <w:rPr>
          <w:lang w:val="el" w:eastAsia="el"/>
        </w:rPr>
      </w:pPr>
      <w:r>
        <w:rPr>
          <w:b/>
          <w:bCs/>
          <w:lang w:val="el" w:eastAsia="el"/>
        </w:rPr>
        <w:t>4.</w:t>
      </w:r>
      <w:r>
        <w:rPr>
          <w:lang w:val="el" w:eastAsia="el"/>
        </w:rPr>
        <w:t xml:space="preserve"> Ειδικότερα, στις περιπτώσεις συζύγων αποβιωσά- ντων εκτελωνιστών, το χρονικό διάστημα απασχόλησής τους, μέχρι την ημερομηνία θέσης σε ισχύ του παρόντος νόμου, μειώνεται στο ένα έτος, με την τήρηση και των λοιπών προϋποθέσεων, που τίθενται στην παράγραφο 2.</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ΤΡΟΠΟΠΟΙΗΣΗ ΔΙΑΤΑΞΕΩΝ ΤΟΥ Ν. 1729/1987</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Στο άρθρο 4 του ν. 1729/1987 (ΦΕΚ 144 Α΄), όπως συμπληρώθηκε με το άρθρο 9 του ν. 2161/1993 (ΦΕΚ 119 A΄), οι παράγραφοι 5, 6, 7 και 8 που προστέθηκαν με το άρθρο 8 του ν. 2443/1996 (ΦΕΚ 265 Α΄/3.12.1996) αντικαθίστανται ως εξής:</w:t>
      </w:r>
    </w:p>
    <w:p>
      <w:pPr>
        <w:spacing w:before="240" w:after="240"/>
        <w:rPr>
          <w:lang w:val="el" w:eastAsia="el"/>
        </w:rPr>
      </w:pPr>
      <w:r>
        <w:rPr>
          <w:lang w:val="el" w:eastAsia="el"/>
        </w:rPr>
        <w:t>«5 . Στις επιχειρήσεις που εμπίπτουν στο άρθρο 1 της Ε.2589/960/Β0034/10.8.2005 (ΦΕΚ 1157 Β΄) κοινής απόφασης των Υπουργών Οικονομίας και Οικονομικών και Υγείας και Κοινωνικής Αλληλεγγύης, στα άρθρα 5 και 7 του Κανονισμού (ΕΚ) 273/2004 και στα άρθρα 3, 4 και 5 του Κανονισμού (ΕΚ) 111/2005, οι οποίες δεν τηρούν τις οριζόμενες στα άρθρα αυτά υποχρεώσεις, επιβάλλεται πρόστιμο από δύο χιλιάδες (2.000,00) έως τέσσερις χιλιάδες (4.000,00) ευρώ.</w:t>
      </w:r>
    </w:p>
    <w:p>
      <w:pPr>
        <w:spacing w:before="240" w:after="240"/>
        <w:rPr>
          <w:lang w:val="el" w:eastAsia="el"/>
        </w:rPr>
      </w:pPr>
      <w:r>
        <w:rPr>
          <w:lang w:val="el" w:eastAsia="el"/>
        </w:rPr>
        <w:t>6. α. Στις επιχειρήσεις που συμμετέχουν στην εισαγωγή, εξαγωγή, δραστηριότητες μεσαζόντων, κατοχή, αποθήκευση, παρασκευή, παραγωγή, επεξεργασία, εμπορία, διανομή, διάθεση στην αγορά προδρόμων ουσιών της κατηγορίας 1, των παραρτημάτων των Κανονισμών (ΕΚ) 273/2004 και 111/2005, οι οποίες δεν έχουν λάβει την έγκριση που προβλέπεται από το άρθρο 2 της κοινής υπουργικής απόφασης της προηγούμενης παραγράφου, επιβάλλεται πρόστιμο από έξι χιλιάδες (6.000,00) έως εννέα χιλιάδες (9.000,00) ευρώ.</w:t>
      </w:r>
    </w:p>
    <w:p>
      <w:pPr>
        <w:spacing w:before="240" w:after="240"/>
        <w:rPr>
          <w:lang w:val="el" w:eastAsia="el"/>
        </w:rPr>
      </w:pPr>
      <w:r>
        <w:rPr>
          <w:lang w:val="el" w:eastAsia="el"/>
        </w:rPr>
        <w:t>β. Στις επιχειρήσεις, φορείς και Υπηρεσίες που αναφέρονται στη διάταξη της παραγράφου 1 του άρθρου 4 της κ.υ.α. Ε.2589/960/Β0034/10.8.2005 που δεν έχουν λάβει την προβλεπόμενη ειδική έγκριση, επιβάλλεται πρόστιμο από δύο χιλιάδες (2.000,00) έως τρεις χιλιάδες (3.000,00) ευρώ.</w:t>
      </w:r>
    </w:p>
    <w:p>
      <w:pPr>
        <w:spacing w:before="240" w:after="240"/>
        <w:rPr>
          <w:lang w:val="el" w:eastAsia="el"/>
        </w:rPr>
      </w:pPr>
      <w:r>
        <w:rPr>
          <w:lang w:val="el" w:eastAsia="el"/>
        </w:rPr>
        <w:t>γ. Στις επιχειρήσεις που συμμετέχουν στην εισαγωγή, εξαγωγή, δραστηριότητες μεσαζόντων, κατοχή, αποθήκευση, παρασκευή, παραγωγή, επεξεργασία, εμπορία, διανομή, διάθεση στην αγορά προδρόμων ουσιών της κατηγορίας 2 ή σε εξαγωγές της κατηγορίας 3, των παραρτημάτων των Κανονισμών (ΕΚ) 273/2004 και 111/2005, οι οποίες δεν έχουν καταθέσει τα απαιτούμενα από την παράγραφο 2 του άρθρου 3 της κ.υ.α. E.2589/960/ B0034/10.8.2005 δικαιολογητικά για την καταχώρησή τους, επιβάλλεται πρόστιμο από τέσσερις χιλιάδες (4.000,00) έως έξι χιλιάδες (6.000,00) ευρώ.</w:t>
      </w:r>
    </w:p>
    <w:p>
      <w:pPr>
        <w:spacing w:before="240" w:after="240"/>
        <w:rPr>
          <w:lang w:val="el" w:eastAsia="el"/>
        </w:rPr>
      </w:pPr>
      <w:r>
        <w:rPr>
          <w:lang w:val="el" w:eastAsia="el"/>
        </w:rPr>
        <w:t>δ. Στις επιχειρήσεις, φορείς και Υπηρεσίες που αναφέρονται στη διάταξη της παραγράφου 1 του άρθρου 4 της κ.υ.α. Ε.2589/960/Β0034/10.8.2005, που δεν έχουν λάβει την προβλεπόμενη ειδική καταχώρηση, επιβάλλεται πρόστιμο από χίλια πεντακόσια (1.500,00) έως τρεις χιλιάδες (3.000,00) ευρώ.</w:t>
      </w:r>
    </w:p>
    <w:p>
      <w:pPr>
        <w:spacing w:before="240" w:after="240"/>
        <w:rPr>
          <w:lang w:val="el" w:eastAsia="el"/>
        </w:rPr>
      </w:pPr>
      <w:r>
        <w:rPr>
          <w:lang w:val="el" w:eastAsia="el"/>
        </w:rPr>
        <w:t>ε. Στις επιχειρήσεις, οι οποίες πωλούν ή διαθέτουν πρόδρομες ουσίες της κατηγορίας 1, του παραρτήματος του Κανονισμού (ΕΚ) 273/2004, σε άλλες επιχειρήσεις οι οποίες δεν κατέχουν την έγκριση του άρθρου 2 ή την ειδική έγκριση της παραγράφου 1 του άρθρου 4 της KYA E.2589/960/Β0034/10.8.2005, επιβάλλεται πρόστιμο από τέσσερις χιλιάδες (4.000,00) έως έξι χιλιάδες (6.000,00) ευρώ.</w:t>
      </w:r>
    </w:p>
    <w:p>
      <w:pPr>
        <w:spacing w:before="240" w:after="240"/>
        <w:rPr>
          <w:lang w:val="el" w:eastAsia="el"/>
        </w:rPr>
      </w:pPr>
      <w:r>
        <w:rPr>
          <w:lang w:val="el" w:eastAsia="el"/>
        </w:rPr>
        <w:t>στ. Στις επιχειρήσεις, οι οποίες προμηθεύουν πελάτη με πρόδρομες ουσίες των κατηγοριών 1 ή 2 του παραρτήματος του Κανονισμού (ΕΚ) 273/2004 και δεν έχουν λάβει τη δήλωση πελάτη της παραγράφου 1 ή 2 του άρθρου 4 του Κανονισμού 273/2004, επιβάλλεται πρόστιμο από τρεις χιλιάδες (3.000,00) έως πέντε χιλιάδες (5.000,00) ευρώ.</w:t>
      </w:r>
    </w:p>
    <w:p>
      <w:pPr>
        <w:spacing w:before="240" w:after="240"/>
        <w:rPr>
          <w:lang w:val="el" w:eastAsia="el"/>
        </w:rPr>
      </w:pPr>
      <w:r>
        <w:rPr>
          <w:lang w:val="el" w:eastAsia="el"/>
        </w:rPr>
        <w:t>ζ. Στις επιχειρήσεις οι οποίες έχουν λάβει βεβαίωση καταχώρησης ή στους δικαιούχους που έχουν λάβει βεβαίωση ειδικής καταχώρησης και δεν επικαιροποιούν τα στοιχεία που έχουν δηλώσει για να λάβουν τις σχετικές βεβαιώσεις, επιβάλλεται πρόστιμο τρεις χιλιάδες (3.000,00) ευρώ.</w:t>
      </w:r>
    </w:p>
    <w:p>
      <w:pPr>
        <w:spacing w:before="240" w:after="240"/>
        <w:rPr>
          <w:lang w:val="el" w:eastAsia="el"/>
        </w:rPr>
      </w:pPr>
      <w:r>
        <w:rPr>
          <w:lang w:val="el" w:eastAsia="el"/>
        </w:rPr>
        <w:t>7. α. Στις επιχειρήσεις οι οποίες δεν γνωστοποιούν αμέσως στις αρμόδιες αρχές περιστατικά όπως ασυνήθεις παραγγελίες ή συναλλαγές προδρόμων ουσιών, από τα οποία διαφαίνεται ότι οι ουσίες αυτές, που προορίζονται να διατεθούν στην αγορά ή προορίζονται προς εισαγωγή, εξαγωγή ή δραστηριότητες μεσαζόντων, ενδέχεται να διοχετευθούν στην παράνομη παρασκευή ναρκωτικών ή ψυχοτρόπων ουσιών, όπως έχουν υποχρέωση, σύμφωνα με την παράγραφο 1 του άρθρου 8 του Κανονισμού (ΕΚ) 273/2004 και την παράγραφο 1 του άρθρου 9 του Κανονισμού (ΕΚ) 111/2005, μπορεί να ανακληθεί η έγκριση και να επιβληθεί πρόστιμο από πενήντα χιλιάδες (50.000,00) έως εκατό χιλιάδες (100.000,00) ευρώ.</w:t>
      </w:r>
    </w:p>
    <w:p>
      <w:pPr>
        <w:spacing w:before="240" w:after="240"/>
        <w:rPr>
          <w:lang w:val="el" w:eastAsia="el"/>
        </w:rPr>
      </w:pPr>
      <w:r>
        <w:rPr>
          <w:lang w:val="el" w:eastAsia="el"/>
        </w:rPr>
        <w:t>β. Στις επιχειρήσεις οι οποίες δεν αποστέλλουν εντός των τασσόμενων από τις αρμόδιες αρχές προθεσμιών, τις αιτούμενες πληροφορίες, ή που δεν παρέχουν στις αρμόδιες αρχές τις πληροφορίες και τα στοιχεία που ορίζονται στους Κανονισμούς (ΕΚ) 273/2004, 111/2005 και 1277/2005, επιβάλλεται πρόστιμο πεντακοσίων (500,00) ευρώ, για κάθε ημέρα καθυστέρησης υποβολής των στοιχείων μετά την εκπνοή της οριζόμενης προθεσμίας, εφόσον δεν καθοριστεί νέα προθεσμία από τις αρμόδιες αρχές.</w:t>
      </w:r>
    </w:p>
    <w:p>
      <w:pPr>
        <w:spacing w:before="240" w:after="240"/>
        <w:rPr>
          <w:lang w:val="el" w:eastAsia="el"/>
        </w:rPr>
      </w:pPr>
      <w:r>
        <w:rPr>
          <w:lang w:val="el" w:eastAsia="el"/>
        </w:rPr>
        <w:t>8. α. Τα ποσά που προβλέπονται στις προηγούμενες παραγράφους του άρθρου αυτού μπορεί να αναπροσαρμόζονται με απόφαση του Υπουργού Οικονομίας και Οικονομικών.</w:t>
      </w:r>
    </w:p>
    <w:p>
      <w:pPr>
        <w:spacing w:before="240" w:after="240"/>
        <w:rPr>
          <w:lang w:val="el" w:eastAsia="el"/>
        </w:rPr>
      </w:pPr>
      <w:r>
        <w:rPr>
          <w:lang w:val="el" w:eastAsia="el"/>
        </w:rPr>
        <w:t>β. Με το παρόν καταργούνται οι παράγραφοι 1, 2, 3, 4, 5, 6, 7 και 8 του άρθρου 46 του ν. 2214/1994 (ΦΕΚ 75 Α΄).»</w:t>
      </w:r>
    </w:p>
    <w:p>
      <w:pPr>
        <w:pStyle w:val="Heading6"/>
        <w:spacing w:before="240" w:after="240"/>
        <w:rPr>
          <w:lang w:val="el" w:eastAsia="el"/>
        </w:rPr>
      </w:pPr>
      <w:r>
        <w:rPr>
          <w:rStyle w:val="article-num"/>
          <w:b/>
          <w:bCs/>
          <w:lang w:val="el" w:eastAsia="el"/>
        </w:rPr>
        <w:t>Άρθρο 6</w:t>
      </w:r>
    </w:p>
    <w:p>
      <w:pPr>
        <w:pStyle w:val="MainText"/>
        <w:spacing w:before="120" w:after="0"/>
        <w:rPr>
          <w:lang w:val="el" w:eastAsia="el"/>
        </w:rPr>
      </w:pPr>
      <w:r>
        <w:rPr>
          <w:b/>
          <w:bCs/>
          <w:lang w:val="el" w:eastAsia="el"/>
        </w:rPr>
        <w:t>1.</w:t>
      </w:r>
      <w:r>
        <w:rPr>
          <w:lang w:val="el" w:eastAsia="el"/>
        </w:rPr>
        <w:t xml:space="preserve"> Επιβατικά αυτοκίνητα συμπεριλαμβανομένων και των αυτοκινήτων τύπου jeep που θα έχουν κομισθεί στη χώρα μας μέχρι και την 31.12.2007 και για τα οποία μέχρι την παραπάνω ημερομηνία θα έχουν κατατεθεί δηλωτικά εισαγωγής ή δηλώσεις άφιξης οχημάτων ή άλλα αποδεικτικά στοιχεία εισόδου προκειμένου για με- τοικούντα πρόσωπα, εφόσον πληρούν εκ κατασκευής τις προδιαγραφές των οδηγιών 98/69 ΕΚ ή μεταγενέστερης και 94/12 ΕΚ, εξακολουθούν να υπάγονται στους συντελεστές τέλους ταξινόμησης που προβλέπονται από τις περιπτώσεις (α) και (β) αντίστοιχα της παραγράφου 2 του άρθρου 121 του ν. 2960/2001, με την προϋπόθεση ότι μέχρι 30.6.2008 θα έχουν τελωνισθεί και καταβληθεί γι’ αυτά οι οφειλόμενες φορολογικές επιβαρύνσεις.</w:t>
      </w:r>
    </w:p>
    <w:p>
      <w:pPr>
        <w:spacing w:before="240" w:after="240"/>
        <w:rPr>
          <w:lang w:val="el" w:eastAsia="el"/>
        </w:rPr>
      </w:pPr>
      <w:r>
        <w:rPr>
          <w:lang w:val="el" w:eastAsia="el"/>
        </w:rPr>
        <w:t>Η ισχύς της παραγράφου αυτής αρχίζει από 1.7.2007.</w:t>
      </w:r>
    </w:p>
    <w:p>
      <w:pPr>
        <w:pStyle w:val="MainText"/>
        <w:spacing w:before="120" w:after="0"/>
        <w:rPr>
          <w:lang w:val="el" w:eastAsia="el"/>
        </w:rPr>
      </w:pPr>
      <w:r>
        <w:rPr>
          <w:b/>
          <w:bCs/>
          <w:lang w:val="el" w:eastAsia="el"/>
        </w:rPr>
        <w:t>2.</w:t>
      </w:r>
      <w:r>
        <w:rPr>
          <w:lang w:val="el" w:eastAsia="el"/>
        </w:rPr>
        <w:t xml:space="preserve"> Στο τέλος του δεύτερου εδαφίου της παραγράφου 2 του άρθρου 152 του ν. 2960/2001 «Εθνικός Τελωνειακός Κώδικας» διαγράφεται η τελεία και προστίθενται κόμμα και οι λέξεις «εκτός αν ήθελε αποδειχθεί ότι οι ανωτέρω δεν ηδύναντο να έχουν γνώση περί της πιθανότητας τέλεσης της παράβασης».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Ως κεντρική αρχή για την ανταλλαγή πληροφοριών ποινικού μητρώου μεταξύ της Ελληνικής Δημοκρατίας και των άλλων κρατών - μελών της Ευρωπαϊκής Ένωσης ορίζεται το Αυτοτελές Τμήμα Ποινικού Μητρώου της Κεντρικής Υπηρεσίας του Υπουργείου Δικαιοσύνης.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εάν ορίζεται διαφορετικά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Ιουνίου 2007</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 ΔΙΚΑΙΟΣΥΝΗΣ</w:t>
      </w:r>
    </w:p>
    <w:p>
      <w:pPr>
        <w:spacing w:before="240" w:after="240"/>
        <w:rPr>
          <w:lang w:val="el" w:eastAsia="el"/>
        </w:rPr>
      </w:pPr>
      <w:r>
        <w:rPr>
          <w:b/>
          <w:bCs/>
          <w:lang w:val="el" w:eastAsia="el"/>
        </w:rPr>
        <w:t>Γ. ΑΛΟΓΟΣΚΟΥΦΗΣ Α. ΠΑΠΑΛΗΓΟΥΡΑΣ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27 Ιουνίου 2007</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 ΠΑΠΑΛΗΓΟΥΡΑΣ</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