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πλήρους απασχόλησης.Φυσικό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μετά από πρόταση του Υπουργού Αγροτικής Ανάπτυξης και Τροφίμων, ρυθμίζεται κάθε θέμα που αφορά τους όρους και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155/2012.11. Ειδικά και μόνο για το ημερολογιακό έτος 2015 το ετήσιο τέλος που προβλέπεται στην περίπτωση 1 μπορεί να καταβληθεί ως τις 31.01.2016.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εργασίας.Ειδικώς, για τη στελέχωση των σημείων (hot spots) παροχής υπηρεσιών Α' υποδοχής προσφύγων και μεταναστών με Ωφελουμένους των άνω Προγραμμάτων, επιτρέπεται η επέκταση της χρονικής διάρκειας των Προγραμμάτων αυτών με χρηματοδότηση της επιπλέον δαπάνης είτε από τον προϋπολογισμό του ΟΑΕΔ είτε από άλλους εθνικούς είτε από άλλους πόρους. Ο Οργανισμός Απασχόλησης Εργατικού Δυναμικού (Ο.Α.Ε.Δ.) καταρτίζει τη Δημόσια πρόσκληση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θέσεις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ωφελούμενους και των ασφαλιστικών εισφορών στους επιβλέποντες φορείς.Με την κοινή υπουργική απόφαση που προβλέπεται στο μεθεπόμενο εδάφιο,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δαπανών.Επιβλέποντες Φορείς είναι οι φορείς οι οποίοι θα προσλάβουν (Δήμοι, Περιφέρειες, και άλλες Δημόσιες Υπηρεσίες), θα απασχολήσουν τους ανέργους και θα πιστοποιούν την απασχόλησή τους στον Ο.Α.Ε.Δ., προκειμένου να καταβληθεί το μισθολογικό και μη μισθολογικό κόστος.Με κοινή απόφαση των υπουργών Οικονομικών, Εσωτερικών και Διοικητικής Ανασυγκρότησης, Οικονομίας Ανάπτυξης και Τουρισμού και Εργασίας, Κοινωνικής Ασφάλισης και Κοινωνικής Αλληλεγγύης,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iν) το οικογενειακό εισόδημα,</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vi)</w:t>
      </w:r>
      <w:r>
        <w:rPr>
          <w:lang w:val="en" w:eastAsia="en"/>
        </w:rPr>
        <w:tab/>
      </w:r>
      <w:r>
        <w:rPr>
          <w:lang w:val="el" w:eastAsia="el"/>
        </w:rPr>
        <w:t>η ηλικιακή ομάδα,</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vii)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στο πρώτο εδάφιο του άρθρου 1.</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μηνιαίως.Η βραδινή εργασία επιτρέπεται αποκλειστικά και μόνο για τους ωφελούμενους που θα κληθούν να στελεχώσουν τις υπηρεσίες Α΄ υποδοχής προσφύγων και μεταναστών (Hot spots).</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Εργασίας,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5.3</w:t>
      </w:r>
      <w:r>
        <w:rPr>
          <w:lang w:val="el" w:eastAsia="el"/>
        </w:rPr>
        <w:t xml:space="preserve"> Απουσίες Ωφελουμένων:i. Κατά την διάρκεια του προγράμματος οι ωφελούμενοι δικαιούνται να απουσιάζουν δύο εργάσιμες ημέρες μηνιαίως.ii.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8.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8.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Εργασίας,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Αφαίρεση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8" w:history="1">
        <w:r>
          <w:rPr>
            <w:rStyle w:val="Hyperlink"/>
            <w:color w:val="0000EE"/>
            <w:u w:color="0000EE"/>
            <w:lang w:val="el" w:eastAsia="el"/>
          </w:rPr>
          <w:t>Προσθήκη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73" w:history="1">
        <w:r>
          <w:rPr>
            <w:rStyle w:val="Hyperlink"/>
            <w:color w:val="0000EE"/>
            <w:u w:color="0000EE"/>
            <w:lang w:val="el" w:eastAsia="el"/>
          </w:rPr>
          <w:t>Τροποποίηση 4170/2013, Άρθρο 73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Αφαίρεση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9" w:history="1">
        <w:r>
          <w:rPr>
            <w:rStyle w:val="Hyperlink"/>
            <w:color w:val="0000EE"/>
            <w:u w:color="0000EE"/>
            <w:lang w:val="el" w:eastAsia="el"/>
          </w:rPr>
          <w:t>Αφαίρεση 4281/2014, Άρθρο 199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3" w:history="1">
        <w:r>
          <w:rPr>
            <w:rStyle w:val="Hyperlink"/>
            <w:color w:val="0000EE"/>
            <w:u w:color="0000EE"/>
            <w:lang w:val="el" w:eastAsia="el"/>
          </w:rPr>
          <w:t>Προσθήκη 4170/2013, Άρθρο 73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7" w:history="1">
        <w:r>
          <w:rPr>
            <w:rStyle w:val="Hyperlink"/>
            <w:color w:val="0000EE"/>
            <w:u w:color="0000EE"/>
            <w:lang w:val="el" w:eastAsia="el"/>
          </w:rPr>
          <w:t>Τροποποίηση 4384/2016,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Αφαίρεση 4264/2014,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Αφαίρεση 4264/2014,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Τροποποίηση 4342/2015,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9" w:history="1">
        <w:r>
          <w:rPr>
            <w:rStyle w:val="Hyperlink"/>
            <w:color w:val="0000EE"/>
            <w:u w:color="0000EE"/>
            <w:lang w:val="el" w:eastAsia="el"/>
          </w:rPr>
          <w:t>Προσθήκη 4409/2016,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Τροποποίηση 4409/2016, Άρθρο 39</w:t>
        </w:r>
      </w:hyperlink>
      <w:r>
        <w:rPr>
          <w:lang w:val="el" w:eastAsia="el"/>
        </w:rPr>
        <w:t xml:space="preserve">; </w:t>
      </w:r>
      <w:hyperlink r:id="rId35" w:anchor="art_20" w:history="1">
        <w:r>
          <w:rPr>
            <w:rStyle w:val="Hyperlink"/>
            <w:color w:val="0000EE"/>
            <w:u w:color="0000EE"/>
            <w:lang w:val="el" w:eastAsia="el"/>
          </w:rPr>
          <w:t>Τροποποίηση 4203/2013, Άρθρο 20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4342/2015, Άρθρο 34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7" w:history="1">
        <w:r>
          <w:rPr>
            <w:rStyle w:val="Hyperlink"/>
            <w:color w:val="0000EE"/>
            <w:u w:color="0000EE"/>
            <w:lang w:val="el" w:eastAsia="el"/>
          </w:rPr>
          <w:t>Τροποποίηση 4342/2015, Άρθρο 27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7" w:history="1">
        <w:r>
          <w:rPr>
            <w:rStyle w:val="Hyperlink"/>
            <w:color w:val="0000EE"/>
            <w:u w:color="0000EE"/>
            <w:lang w:val="el" w:eastAsia="el"/>
          </w:rPr>
          <w:t>Τροποποίηση 4342/2015, Άρθρο 27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7" w:history="1">
        <w:r>
          <w:rPr>
            <w:rStyle w:val="Hyperlink"/>
            <w:color w:val="0000EE"/>
            <w:u w:color="0000EE"/>
            <w:lang w:val="el" w:eastAsia="el"/>
          </w:rPr>
          <w:t>Τροποποίηση 4342/2015, Άρθρο 27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0" w:history="1">
        <w:r>
          <w:rPr>
            <w:rStyle w:val="Hyperlink"/>
            <w:color w:val="0000EE"/>
            <w:u w:color="0000EE"/>
            <w:lang w:val="el" w:eastAsia="el"/>
          </w:rPr>
          <w:t>Τροποποίηση 4203/2013, Άρθρο 20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r>
        <w:rPr>
          <w:lang w:val="el" w:eastAsia="el"/>
        </w:rPr>
        <w:t xml:space="preserve">; </w:t>
      </w:r>
      <w:hyperlink r:id="rId44" w:anchor="art_20" w:history="1">
        <w:r>
          <w:rPr>
            <w:rStyle w:val="Hyperlink"/>
            <w:color w:val="0000EE"/>
            <w:u w:color="0000EE"/>
            <w:lang w:val="el" w:eastAsia="el"/>
          </w:rPr>
          <w:t>Τροποποίηση 4203/2013, Άρθρο 20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0" w:history="1">
        <w:r>
          <w:rPr>
            <w:rStyle w:val="Hyperlink"/>
            <w:color w:val="0000EE"/>
            <w:u w:color="0000EE"/>
            <w:lang w:val="el" w:eastAsia="el"/>
          </w:rPr>
          <w:t>Τροποποίηση 4203/2013,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 w:history="1">
        <w:r>
          <w:rPr>
            <w:rStyle w:val="Hyperlink"/>
            <w:color w:val="0000EE"/>
            <w:u w:color="0000EE"/>
            <w:lang w:val="el" w:eastAsia="el"/>
          </w:rPr>
          <w:t>Τροποποίηση 4296/2014, Άρθρο 6</w:t>
        </w:r>
      </w:hyperlink>
      <w:r>
        <w:rPr>
          <w:lang w:val="el" w:eastAsia="el"/>
        </w:rPr>
        <w:t xml:space="preserve">; </w:t>
      </w:r>
      <w:hyperlink r:id="rId58" w:anchor="art_20" w:history="1">
        <w:r>
          <w:rPr>
            <w:rStyle w:val="Hyperlink"/>
            <w:color w:val="0000EE"/>
            <w:u w:color="0000EE"/>
            <w:lang w:val="el" w:eastAsia="el"/>
          </w:rPr>
          <w:t>Τροποποίηση 4203/2013, Άρθρο 20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0" w:history="1">
        <w:r>
          <w:rPr>
            <w:rStyle w:val="Hyperlink"/>
            <w:color w:val="0000EE"/>
            <w:u w:color="0000EE"/>
            <w:lang w:val="el" w:eastAsia="el"/>
          </w:rPr>
          <w:t>Τροποποίηση 4203/2013, Άρθρο 20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8" w:history="1">
        <w:r>
          <w:rPr>
            <w:rStyle w:val="Hyperlink"/>
            <w:color w:val="0000EE"/>
            <w:u w:color="0000EE"/>
            <w:lang w:val="el" w:eastAsia="el"/>
          </w:rPr>
          <w:t>Προσθήκη 4203/2013, Άρθρο 28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2" w:history="1">
        <w:r>
          <w:rPr>
            <w:rStyle w:val="Hyperlink"/>
            <w:color w:val="0000EE"/>
            <w:u w:color="0000EE"/>
            <w:lang w:val="el" w:eastAsia="el"/>
          </w:rPr>
          <w:t>Τροποποίηση 4225/2014, Άρθρο 12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2" w:history="1">
        <w:r>
          <w:rPr>
            <w:rStyle w:val="Hyperlink"/>
            <w:color w:val="0000EE"/>
            <w:u w:color="0000EE"/>
            <w:lang w:val="el" w:eastAsia="el"/>
          </w:rPr>
          <w:t>Αφαίρεση 4225/2014,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Αφαίρεση 4336/2015,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Προσθήκη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Προσθήκη 4336/2015,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Τροποποίηση 4336/2015,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 w:history="1">
        <w:r>
          <w:rPr>
            <w:rStyle w:val="Hyperlink"/>
            <w:color w:val="0000EE"/>
            <w:u w:color="0000EE"/>
            <w:lang w:val="el" w:eastAsia="el"/>
          </w:rPr>
          <w:t>Τροποποίηση 4225/2014, Άρθρο 12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5" w:history="1">
        <w:r>
          <w:rPr>
            <w:rStyle w:val="Hyperlink"/>
            <w:color w:val="0000EE"/>
            <w:u w:color="0000EE"/>
            <w:lang w:val="el" w:eastAsia="el"/>
          </w:rPr>
          <w:t>Αφαίρεση 4320/2015, Άρθρο 15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5" w:history="1">
        <w:r>
          <w:rPr>
            <w:rStyle w:val="Hyperlink"/>
            <w:color w:val="0000EE"/>
            <w:u w:color="0000EE"/>
            <w:lang w:val="el" w:eastAsia="el"/>
          </w:rPr>
          <w:t>Αφαίρεση 4320/2015, Άρθρο 15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5" w:history="1">
        <w:r>
          <w:rPr>
            <w:rStyle w:val="Hyperlink"/>
            <w:color w:val="0000EE"/>
            <w:u w:color="0000EE"/>
            <w:lang w:val="el" w:eastAsia="el"/>
          </w:rPr>
          <w:t>Αφαίρεση 4320/2015, Άρθρο 15</w:t>
        </w:r>
      </w:hyperlink>
      <w:r>
        <w:rPr>
          <w:lang w:val="el" w:eastAsia="el"/>
        </w:rPr>
        <w:t xml:space="preserve">; </w:t>
      </w:r>
      <w:hyperlink r:id="rId72" w:anchor="art_69" w:history="1">
        <w:r>
          <w:rPr>
            <w:rStyle w:val="Hyperlink"/>
            <w:color w:val="0000EE"/>
            <w:u w:color="0000EE"/>
            <w:lang w:val="el" w:eastAsia="el"/>
          </w:rPr>
          <w:t>Τροποποίηση 4316/2014, Άρθρο 69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r>
        <w:rPr>
          <w:lang w:val="el" w:eastAsia="el"/>
        </w:rPr>
        <w:t xml:space="preserve">; </w:t>
      </w:r>
      <w:hyperlink r:id="rId74" w:anchor="art_69" w:history="1">
        <w:r>
          <w:rPr>
            <w:rStyle w:val="Hyperlink"/>
            <w:color w:val="0000EE"/>
            <w:u w:color="0000EE"/>
            <w:lang w:val="el" w:eastAsia="el"/>
          </w:rPr>
          <w:t>Προσθήκη 4316/2014,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Τροποποίηση 4316/2014, Άρθρο 69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r>
        <w:rPr>
          <w:lang w:val="el" w:eastAsia="el"/>
        </w:rPr>
        <w:t xml:space="preserve">; </w:t>
      </w:r>
      <w:hyperlink r:id="rId80"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5" w:history="1">
        <w:r>
          <w:rPr>
            <w:rStyle w:val="Hyperlink"/>
            <w:color w:val="0000EE"/>
            <w:u w:color="0000EE"/>
            <w:lang w:val="el" w:eastAsia="el"/>
          </w:rPr>
          <w:t>Αφαίρεση 4320/2015, Άρθρο 15</w:t>
        </w:r>
      </w:hyperlink>
      <w:r>
        <w:rPr>
          <w:lang w:val="el" w:eastAsia="el"/>
        </w:rPr>
        <w:t xml:space="preserve">; </w:t>
      </w:r>
      <w:hyperlink r:id="rId82"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4320/2015, Άρθρο 15</w:t>
        </w:r>
      </w:hyperlink>
      <w:r>
        <w:rPr>
          <w:lang w:val="el" w:eastAsia="el"/>
        </w:rPr>
        <w:t xml:space="preserve">; </w:t>
      </w:r>
      <w:hyperlink r:id="rId84"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r>
        <w:rPr>
          <w:lang w:val="el" w:eastAsia="el"/>
        </w:rPr>
        <w:t xml:space="preserve">; </w:t>
      </w:r>
      <w:hyperlink r:id="rId88"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5" w:history="1">
        <w:r>
          <w:rPr>
            <w:rStyle w:val="Hyperlink"/>
            <w:color w:val="0000EE"/>
            <w:u w:color="0000EE"/>
            <w:lang w:val="el" w:eastAsia="el"/>
          </w:rPr>
          <w:t>Αφαίρεση 4320/2015, Άρθρο 15</w:t>
        </w:r>
      </w:hyperlink>
      <w:r>
        <w:rPr>
          <w:lang w:val="el" w:eastAsia="el"/>
        </w:rPr>
        <w:t xml:space="preserve">; </w:t>
      </w:r>
      <w:hyperlink r:id="rId90"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5" w:history="1">
        <w:r>
          <w:rPr>
            <w:rStyle w:val="Hyperlink"/>
            <w:color w:val="0000EE"/>
            <w:u w:color="0000EE"/>
            <w:lang w:val="el" w:eastAsia="el"/>
          </w:rPr>
          <w:t>Αφαίρεση 4320/2015, Άρθρο 15</w:t>
        </w:r>
      </w:hyperlink>
      <w:r>
        <w:rPr>
          <w:lang w:val="el" w:eastAsia="el"/>
        </w:rPr>
        <w:t xml:space="preserve">; </w:t>
      </w:r>
      <w:hyperlink r:id="rId92"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5" w:history="1">
        <w:r>
          <w:rPr>
            <w:rStyle w:val="Hyperlink"/>
            <w:color w:val="0000EE"/>
            <w:u w:color="0000EE"/>
            <w:lang w:val="el" w:eastAsia="el"/>
          </w:rPr>
          <w:t>Αφαίρεση 4320/2015, Άρθρο 15</w:t>
        </w:r>
      </w:hyperlink>
      <w:r>
        <w:rPr>
          <w:lang w:val="el" w:eastAsia="el"/>
        </w:rPr>
        <w:t xml:space="preserve">; </w:t>
      </w:r>
      <w:hyperlink r:id="rId94"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Αφαίρεση 4320/2015, Άρθρο 15</w:t>
        </w:r>
      </w:hyperlink>
      <w:r>
        <w:rPr>
          <w:lang w:val="el" w:eastAsia="el"/>
        </w:rPr>
        <w:t xml:space="preserve">; </w:t>
      </w:r>
      <w:hyperlink r:id="rId96"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5" w:history="1">
        <w:r>
          <w:rPr>
            <w:rStyle w:val="Hyperlink"/>
            <w:color w:val="0000EE"/>
            <w:u w:color="0000EE"/>
            <w:lang w:val="el" w:eastAsia="el"/>
          </w:rPr>
          <w:t>Αφαίρεση 4320/2015, Άρθρο 15</w:t>
        </w:r>
      </w:hyperlink>
      <w:r>
        <w:rPr>
          <w:lang w:val="el" w:eastAsia="el"/>
        </w:rPr>
        <w:t xml:space="preserve">; </w:t>
      </w:r>
      <w:hyperlink r:id="rId98"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Αφαίρεση 4320/2015, Άρθρο 15</w:t>
        </w:r>
      </w:hyperlink>
      <w:r>
        <w:rPr>
          <w:lang w:val="el" w:eastAsia="el"/>
        </w:rPr>
        <w:t xml:space="preserve">; </w:t>
      </w:r>
      <w:hyperlink r:id="rId100"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5" w:history="1">
        <w:r>
          <w:rPr>
            <w:rStyle w:val="Hyperlink"/>
            <w:color w:val="0000EE"/>
            <w:u w:color="0000EE"/>
            <w:lang w:val="el" w:eastAsia="el"/>
          </w:rPr>
          <w:t>Αφαίρεση 4320/2015, Άρθρο 15</w:t>
        </w:r>
      </w:hyperlink>
      <w:r>
        <w:rPr>
          <w:lang w:val="el" w:eastAsia="el"/>
        </w:rPr>
        <w:t xml:space="preserve">; </w:t>
      </w:r>
      <w:hyperlink r:id="rId102"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5" w:history="1">
        <w:r>
          <w:rPr>
            <w:rStyle w:val="Hyperlink"/>
            <w:color w:val="0000EE"/>
            <w:u w:color="0000EE"/>
            <w:lang w:val="el" w:eastAsia="el"/>
          </w:rPr>
          <w:t>Αφαίρεση 4320/2015, Άρθρο 15</w:t>
        </w:r>
      </w:hyperlink>
      <w:r>
        <w:rPr>
          <w:lang w:val="el" w:eastAsia="el"/>
        </w:rPr>
        <w:t xml:space="preserve">; </w:t>
      </w:r>
      <w:hyperlink r:id="rId104"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5" w:history="1">
        <w:r>
          <w:rPr>
            <w:rStyle w:val="Hyperlink"/>
            <w:color w:val="0000EE"/>
            <w:u w:color="0000EE"/>
            <w:lang w:val="el" w:eastAsia="el"/>
          </w:rPr>
          <w:t>Αφαίρεση 4320/2015, Άρθρο 15</w:t>
        </w:r>
      </w:hyperlink>
      <w:r>
        <w:rPr>
          <w:lang w:val="el" w:eastAsia="el"/>
        </w:rPr>
        <w:t xml:space="preserve">; </w:t>
      </w:r>
      <w:hyperlink r:id="rId106"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5" w:history="1">
        <w:r>
          <w:rPr>
            <w:rStyle w:val="Hyperlink"/>
            <w:color w:val="0000EE"/>
            <w:u w:color="0000EE"/>
            <w:lang w:val="el" w:eastAsia="el"/>
          </w:rPr>
          <w:t>Αφαίρεση 4320/2015, Άρθρο 15</w:t>
        </w:r>
      </w:hyperlink>
      <w:r>
        <w:rPr>
          <w:lang w:val="el" w:eastAsia="el"/>
        </w:rPr>
        <w:t xml:space="preserve">; </w:t>
      </w:r>
      <w:hyperlink r:id="rId108"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Αφαίρεση 4320/2015, Άρθρο 15</w:t>
        </w:r>
      </w:hyperlink>
      <w:r>
        <w:rPr>
          <w:lang w:val="el" w:eastAsia="el"/>
        </w:rPr>
        <w:t xml:space="preserve">; </w:t>
      </w:r>
      <w:hyperlink r:id="rId110"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Αφαίρεση 4320/2015, Άρθρο 15</w:t>
        </w:r>
      </w:hyperlink>
      <w:r>
        <w:rPr>
          <w:lang w:val="el" w:eastAsia="el"/>
        </w:rPr>
        <w:t xml:space="preserve">; </w:t>
      </w:r>
      <w:hyperlink r:id="rId112"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Αφαίρεση 4320/2015, Άρθρο 15</w:t>
        </w:r>
      </w:hyperlink>
      <w:r>
        <w:rPr>
          <w:lang w:val="el" w:eastAsia="el"/>
        </w:rPr>
        <w:t xml:space="preserve">; </w:t>
      </w:r>
      <w:hyperlink r:id="rId114"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Αφαίρεση 4320/2015, Άρθρο 15</w:t>
        </w:r>
      </w:hyperlink>
      <w:r>
        <w:rPr>
          <w:lang w:val="el" w:eastAsia="el"/>
        </w:rPr>
        <w:t xml:space="preserve">; </w:t>
      </w:r>
      <w:hyperlink r:id="rId116"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Αφαίρεση 4320/2015, Άρθρο 15</w:t>
        </w:r>
      </w:hyperlink>
      <w:r>
        <w:rPr>
          <w:lang w:val="el" w:eastAsia="el"/>
        </w:rPr>
        <w:t xml:space="preserve">; </w:t>
      </w:r>
      <w:hyperlink r:id="rId118"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Αφαίρεση 4320/2015, Άρθρο 15</w:t>
        </w:r>
      </w:hyperlink>
      <w:r>
        <w:rPr>
          <w:lang w:val="el" w:eastAsia="el"/>
        </w:rPr>
        <w:t xml:space="preserve">; </w:t>
      </w:r>
      <w:hyperlink r:id="rId120"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r>
        <w:rPr>
          <w:lang w:val="el" w:eastAsia="el"/>
        </w:rPr>
        <w:t xml:space="preserve">; </w:t>
      </w:r>
      <w:hyperlink r:id="rId133"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5" w:history="1">
        <w:r>
          <w:rPr>
            <w:rStyle w:val="Hyperlink"/>
            <w:color w:val="0000EE"/>
            <w:u w:color="0000EE"/>
            <w:lang w:val="el" w:eastAsia="el"/>
          </w:rPr>
          <w:t>Αφαίρεση 4320/2015, Άρθρο 15</w:t>
        </w:r>
      </w:hyperlink>
      <w:r>
        <w:rPr>
          <w:lang w:val="el" w:eastAsia="el"/>
        </w:rPr>
        <w:t xml:space="preserve">; </w:t>
      </w:r>
      <w:hyperlink r:id="rId135"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5" w:history="1">
        <w:r>
          <w:rPr>
            <w:rStyle w:val="Hyperlink"/>
            <w:color w:val="0000EE"/>
            <w:u w:color="0000EE"/>
            <w:lang w:val="el" w:eastAsia="el"/>
          </w:rPr>
          <w:t>Αφαίρεση 4320/2015, Άρθρο 15</w:t>
        </w:r>
      </w:hyperlink>
      <w:r>
        <w:rPr>
          <w:lang w:val="el" w:eastAsia="el"/>
        </w:rPr>
        <w:t xml:space="preserve">; </w:t>
      </w:r>
      <w:hyperlink r:id="rId137"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Αφαίρεση 4320/2015, Άρθρο 15</w:t>
        </w:r>
      </w:hyperlink>
      <w:r>
        <w:rPr>
          <w:lang w:val="el" w:eastAsia="el"/>
        </w:rPr>
        <w:t xml:space="preserve">; </w:t>
      </w:r>
      <w:hyperlink r:id="rId139"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Αφαίρεση 4320/2015, Άρθρο 15</w:t>
        </w:r>
      </w:hyperlink>
      <w:r>
        <w:rPr>
          <w:lang w:val="el" w:eastAsia="el"/>
        </w:rPr>
        <w:t xml:space="preserve">; </w:t>
      </w:r>
      <w:hyperlink r:id="rId141"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Αφαίρεση 4320/2015, Άρθρο 15</w:t>
        </w:r>
      </w:hyperlink>
      <w:r>
        <w:rPr>
          <w:lang w:val="el" w:eastAsia="el"/>
        </w:rPr>
        <w:t xml:space="preserve">; </w:t>
      </w:r>
      <w:hyperlink r:id="rId143"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Αφαίρεση 4320/2015, Άρθρο 15</w:t>
        </w:r>
      </w:hyperlink>
      <w:r>
        <w:rPr>
          <w:lang w:val="el" w:eastAsia="el"/>
        </w:rPr>
        <w:t xml:space="preserve">; </w:t>
      </w:r>
      <w:hyperlink r:id="rId145"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Αφαίρεση 4320/2015, Άρθρο 15</w:t>
        </w:r>
      </w:hyperlink>
      <w:r>
        <w:rPr>
          <w:lang w:val="el" w:eastAsia="el"/>
        </w:rPr>
        <w:t xml:space="preserve">; </w:t>
      </w:r>
      <w:hyperlink r:id="rId147"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Αφαίρεση 4320/2015, Άρθρο 15</w:t>
        </w:r>
      </w:hyperlink>
      <w:r>
        <w:rPr>
          <w:lang w:val="el" w:eastAsia="el"/>
        </w:rPr>
        <w:t xml:space="preserve">; </w:t>
      </w:r>
      <w:hyperlink r:id="rId149"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5" w:history="1">
        <w:r>
          <w:rPr>
            <w:rStyle w:val="Hyperlink"/>
            <w:color w:val="0000EE"/>
            <w:u w:color="0000EE"/>
            <w:lang w:val="el" w:eastAsia="el"/>
          </w:rPr>
          <w:t>Αφαίρεση 4320/2015, Άρθρο 15</w:t>
        </w:r>
      </w:hyperlink>
      <w:r>
        <w:rPr>
          <w:lang w:val="el" w:eastAsia="el"/>
        </w:rPr>
        <w:t xml:space="preserve">; </w:t>
      </w:r>
      <w:hyperlink r:id="rId151"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5" w:history="1">
        <w:r>
          <w:rPr>
            <w:rStyle w:val="Hyperlink"/>
            <w:color w:val="0000EE"/>
            <w:u w:color="0000EE"/>
            <w:lang w:val="el" w:eastAsia="el"/>
          </w:rPr>
          <w:t>Αφαίρεση 4320/2015, Άρθρο 15</w:t>
        </w:r>
      </w:hyperlink>
      <w:r>
        <w:rPr>
          <w:lang w:val="el" w:eastAsia="el"/>
        </w:rPr>
        <w:t xml:space="preserve">; </w:t>
      </w:r>
      <w:hyperlink r:id="rId153"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5" w:history="1">
        <w:r>
          <w:rPr>
            <w:rStyle w:val="Hyperlink"/>
            <w:color w:val="0000EE"/>
            <w:u w:color="0000EE"/>
            <w:lang w:val="el" w:eastAsia="el"/>
          </w:rPr>
          <w:t>Αφαίρεση 4320/2015, Άρθρο 15</w:t>
        </w:r>
      </w:hyperlink>
      <w:r>
        <w:rPr>
          <w:lang w:val="el" w:eastAsia="el"/>
        </w:rPr>
        <w:t xml:space="preserve">; </w:t>
      </w:r>
      <w:hyperlink r:id="rId155"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5" w:history="1">
        <w:r>
          <w:rPr>
            <w:rStyle w:val="Hyperlink"/>
            <w:color w:val="0000EE"/>
            <w:u w:color="0000EE"/>
            <w:lang w:val="el" w:eastAsia="el"/>
          </w:rPr>
          <w:t>Αφαίρεση 4320/2015, Άρθρο 15</w:t>
        </w:r>
      </w:hyperlink>
      <w:r>
        <w:rPr>
          <w:lang w:val="el" w:eastAsia="el"/>
        </w:rPr>
        <w:t xml:space="preserve">; </w:t>
      </w:r>
      <w:hyperlink r:id="rId157"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5" w:history="1">
        <w:r>
          <w:rPr>
            <w:rStyle w:val="Hyperlink"/>
            <w:color w:val="0000EE"/>
            <w:u w:color="0000EE"/>
            <w:lang w:val="el" w:eastAsia="el"/>
          </w:rPr>
          <w:t>Αφαίρεση 4320/2015, Άρθρο 15</w:t>
        </w:r>
      </w:hyperlink>
      <w:r>
        <w:rPr>
          <w:lang w:val="el" w:eastAsia="el"/>
        </w:rPr>
        <w:t xml:space="preserve">; </w:t>
      </w:r>
      <w:hyperlink r:id="rId159"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Αφαίρεση 4320/2015, Άρθρο 15</w:t>
        </w:r>
      </w:hyperlink>
      <w:r>
        <w:rPr>
          <w:lang w:val="el" w:eastAsia="el"/>
        </w:rPr>
        <w:t xml:space="preserve">; </w:t>
      </w:r>
      <w:hyperlink r:id="rId161"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Αφαίρεση 4320/2015, Άρθρο 15</w:t>
        </w:r>
      </w:hyperlink>
      <w:r>
        <w:rPr>
          <w:lang w:val="el" w:eastAsia="el"/>
        </w:rPr>
        <w:t xml:space="preserve">; </w:t>
      </w:r>
      <w:hyperlink r:id="rId163"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Αφαίρεση 4320/2015, Άρθρο 15</w:t>
        </w:r>
      </w:hyperlink>
      <w:r>
        <w:rPr>
          <w:lang w:val="el" w:eastAsia="el"/>
        </w:rPr>
        <w:t xml:space="preserve">; </w:t>
      </w:r>
      <w:hyperlink r:id="rId165"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Αφαίρεση 4320/2015, Άρθρο 15</w:t>
        </w:r>
      </w:hyperlink>
      <w:r>
        <w:rPr>
          <w:lang w:val="el" w:eastAsia="el"/>
        </w:rPr>
        <w:t xml:space="preserve">; </w:t>
      </w:r>
      <w:hyperlink r:id="rId167"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Αφαίρεση 4320/2015, Άρθρο 15</w:t>
        </w:r>
      </w:hyperlink>
      <w:r>
        <w:rPr>
          <w:lang w:val="el" w:eastAsia="el"/>
        </w:rPr>
        <w:t xml:space="preserve">; </w:t>
      </w:r>
      <w:hyperlink r:id="rId169"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Αφαίρεση 4320/2015, Άρθρο 15</w:t>
        </w:r>
      </w:hyperlink>
      <w:r>
        <w:rPr>
          <w:lang w:val="el" w:eastAsia="el"/>
        </w:rPr>
        <w:t xml:space="preserve">; </w:t>
      </w:r>
      <w:hyperlink r:id="rId171"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Αφαίρεση 4320/2015, Άρθρο 15</w:t>
        </w:r>
      </w:hyperlink>
      <w:r>
        <w:rPr>
          <w:lang w:val="el" w:eastAsia="el"/>
        </w:rPr>
        <w:t xml:space="preserve">; </w:t>
      </w:r>
      <w:hyperlink r:id="rId173"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r>
        <w:rPr>
          <w:lang w:val="el" w:eastAsia="el"/>
        </w:rPr>
        <w:t xml:space="preserve">; </w:t>
      </w:r>
      <w:hyperlink r:id="rId183"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r>
        <w:rPr>
          <w:lang w:val="el" w:eastAsia="el"/>
        </w:rPr>
        <w:t xml:space="preserve">; </w:t>
      </w:r>
      <w:hyperlink r:id="rId185"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r>
        <w:rPr>
          <w:lang w:val="el" w:eastAsia="el"/>
        </w:rPr>
        <w:t xml:space="preserve">; </w:t>
      </w:r>
      <w:hyperlink r:id="rId189" w:anchor="art_69" w:history="1">
        <w:r>
          <w:rPr>
            <w:rStyle w:val="Hyperlink"/>
            <w:color w:val="0000EE"/>
            <w:u w:color="0000EE"/>
            <w:lang w:val="el" w:eastAsia="el"/>
          </w:rPr>
          <w:t>Τροποποίηση 4316/2014, Άρθρο 69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r>
        <w:rPr>
          <w:lang w:val="el" w:eastAsia="el"/>
        </w:rPr>
        <w:t xml:space="preserve">; </w:t>
      </w:r>
      <w:hyperlink r:id="rId191"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5" w:history="1">
        <w:r>
          <w:rPr>
            <w:rStyle w:val="Hyperlink"/>
            <w:color w:val="0000EE"/>
            <w:u w:color="0000EE"/>
            <w:lang w:val="el" w:eastAsia="el"/>
          </w:rPr>
          <w:t>Αφαίρεση 4320/2015, Άρθρο 15</w:t>
        </w:r>
      </w:hyperlink>
      <w:r>
        <w:rPr>
          <w:lang w:val="el" w:eastAsia="el"/>
        </w:rPr>
        <w:t xml:space="preserve">; </w:t>
      </w:r>
      <w:hyperlink r:id="rId19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5" w:history="1">
        <w:r>
          <w:rPr>
            <w:rStyle w:val="Hyperlink"/>
            <w:color w:val="0000EE"/>
            <w:u w:color="0000EE"/>
            <w:lang w:val="el" w:eastAsia="el"/>
          </w:rPr>
          <w:t>Αφαίρεση 4320/2015, Άρθρο 15</w:t>
        </w:r>
      </w:hyperlink>
      <w:r>
        <w:rPr>
          <w:lang w:val="el" w:eastAsia="el"/>
        </w:rPr>
        <w:t xml:space="preserve">; </w:t>
      </w:r>
      <w:hyperlink r:id="rId195"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5" w:history="1">
        <w:r>
          <w:rPr>
            <w:rStyle w:val="Hyperlink"/>
            <w:color w:val="0000EE"/>
            <w:u w:color="0000EE"/>
            <w:lang w:val="el" w:eastAsia="el"/>
          </w:rPr>
          <w:t>Αφαίρεση 4320/2015, Άρθρο 15</w:t>
        </w:r>
      </w:hyperlink>
      <w:r>
        <w:rPr>
          <w:lang w:val="el" w:eastAsia="el"/>
        </w:rPr>
        <w:t xml:space="preserve">; </w:t>
      </w:r>
      <w:hyperlink r:id="rId197" w:anchor="art_69" w:history="1">
        <w:r>
          <w:rPr>
            <w:rStyle w:val="Hyperlink"/>
            <w:color w:val="0000EE"/>
            <w:u w:color="0000EE"/>
            <w:lang w:val="el" w:eastAsia="el"/>
          </w:rPr>
          <w:t>Προσθήκη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Προσθήκη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5" w:history="1">
        <w:r>
          <w:rPr>
            <w:rStyle w:val="Hyperlink"/>
            <w:color w:val="0000EE"/>
            <w:u w:color="0000EE"/>
            <w:lang w:val="el" w:eastAsia="el"/>
          </w:rPr>
          <w:t>Αφαίρεση 4320/2015,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xml:space="preserve">; </w:t>
      </w:r>
      <w:hyperlink r:id="rId203" w:anchor="art_19" w:history="1">
        <w:r>
          <w:rPr>
            <w:rStyle w:val="Hyperlink"/>
            <w:color w:val="0000EE"/>
            <w:u w:color="0000EE"/>
            <w:lang w:val="el" w:eastAsia="el"/>
          </w:rPr>
          <w:t>Τροποποίηση 4208/2013, Άρθρο 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70" w:history="1">
        <w:r>
          <w:rPr>
            <w:rStyle w:val="Hyperlink"/>
            <w:color w:val="0000EE"/>
            <w:u w:color="0000EE"/>
            <w:lang w:val="el" w:eastAsia="el"/>
          </w:rPr>
          <w:t>Προσθήκη 4370/2016, Άρθρο 70</w:t>
        </w:r>
      </w:hyperlink>
      <w:r>
        <w:rPr>
          <w:lang w:val="el" w:eastAsia="el"/>
        </w:rPr>
        <w:t xml:space="preserve">; </w:t>
      </w:r>
      <w:hyperlink r:id="rId206" w:anchor="art_70" w:history="1">
        <w:r>
          <w:rPr>
            <w:rStyle w:val="Hyperlink"/>
            <w:color w:val="0000EE"/>
            <w:u w:color="0000EE"/>
            <w:lang w:val="el" w:eastAsia="el"/>
          </w:rPr>
          <w:t>Προσθήκη 4370/2016, Άρθρο 70</w:t>
        </w:r>
      </w:hyperlink>
      <w:r>
        <w:rPr>
          <w:lang w:val="el" w:eastAsia="el"/>
        </w:rPr>
        <w:t xml:space="preserve">; </w:t>
      </w:r>
      <w:hyperlink r:id="rId20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70" w:history="1">
        <w:r>
          <w:rPr>
            <w:rStyle w:val="Hyperlink"/>
            <w:color w:val="0000EE"/>
            <w:u w:color="0000EE"/>
            <w:lang w:val="el" w:eastAsia="el"/>
          </w:rPr>
          <w:t>Προσθήκη 4370/2016, Άρθρο 70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42" w:history="1">
        <w:r>
          <w:rPr>
            <w:rStyle w:val="Hyperlink"/>
            <w:color w:val="0000EE"/>
            <w:u w:color="0000EE"/>
            <w:lang w:val="el" w:eastAsia="el"/>
          </w:rPr>
          <w:t>Τροποποίηση 4320/2015, Άρθρο 42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0" w:history="1">
        <w:r>
          <w:rPr>
            <w:rStyle w:val="Hyperlink"/>
            <w:color w:val="0000EE"/>
            <w:u w:color="0000EE"/>
            <w:lang w:val="el" w:eastAsia="el"/>
          </w:rPr>
          <w:t>Τροποποίηση 4255/2014, Άρθρο 20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5/03/19/4320"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5/03/19/4320"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5/03/19/4320"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5/03/19/4320"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5/03/19/4320"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5/03/19/4320" TargetMode="External" /><Relationship Id="rId112" Type="http://schemas.openxmlformats.org/officeDocument/2006/relationships/hyperlink" Target="http://data.aade.gr/eli/pri/law/2014/12/24/4316" TargetMode="External" /><Relationship Id="rId113" Type="http://schemas.openxmlformats.org/officeDocument/2006/relationships/hyperlink" Target="http://data.aade.gr/eli/pri/law/2015/03/19/4320" TargetMode="External" /><Relationship Id="rId114" Type="http://schemas.openxmlformats.org/officeDocument/2006/relationships/hyperlink" Target="http://data.aade.gr/eli/pri/law/2014/12/24/4316" TargetMode="External" /><Relationship Id="rId115" Type="http://schemas.openxmlformats.org/officeDocument/2006/relationships/hyperlink" Target="http://data.aade.gr/eli/pri/law/2015/03/19/4320" TargetMode="External" /><Relationship Id="rId116" Type="http://schemas.openxmlformats.org/officeDocument/2006/relationships/hyperlink" Target="http://data.aade.gr/eli/pri/law/2014/12/24/4316" TargetMode="External" /><Relationship Id="rId117" Type="http://schemas.openxmlformats.org/officeDocument/2006/relationships/hyperlink" Target="http://data.aade.gr/eli/pri/law/2015/03/19/4320"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5/03/19/4320"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07/12/4170"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5/03/19/4320" TargetMode="External" /><Relationship Id="rId135" Type="http://schemas.openxmlformats.org/officeDocument/2006/relationships/hyperlink" Target="http://data.aade.gr/eli/pri/law/2014/12/24/4316" TargetMode="External" /><Relationship Id="rId136" Type="http://schemas.openxmlformats.org/officeDocument/2006/relationships/hyperlink" Target="http://data.aade.gr/eli/pri/law/2015/03/19/4320" TargetMode="External" /><Relationship Id="rId137" Type="http://schemas.openxmlformats.org/officeDocument/2006/relationships/hyperlink" Target="http://data.aade.gr/eli/pri/law/2014/12/24/4316" TargetMode="External" /><Relationship Id="rId138" Type="http://schemas.openxmlformats.org/officeDocument/2006/relationships/hyperlink" Target="http://data.aade.gr/eli/pri/law/2015/03/19/4320" TargetMode="External" /><Relationship Id="rId139" Type="http://schemas.openxmlformats.org/officeDocument/2006/relationships/hyperlink" Target="http://data.aade.gr/eli/pri/law/2014/12/24/4316"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5/03/19/4320" TargetMode="External" /><Relationship Id="rId141" Type="http://schemas.openxmlformats.org/officeDocument/2006/relationships/hyperlink" Target="http://data.aade.gr/eli/pri/law/2014/12/24/4316" TargetMode="External" /><Relationship Id="rId142" Type="http://schemas.openxmlformats.org/officeDocument/2006/relationships/hyperlink" Target="http://data.aade.gr/eli/pri/law/2015/03/19/4320" TargetMode="External" /><Relationship Id="rId143" Type="http://schemas.openxmlformats.org/officeDocument/2006/relationships/hyperlink" Target="http://data.aade.gr/eli/pri/law/2014/12/24/4316" TargetMode="External" /><Relationship Id="rId144" Type="http://schemas.openxmlformats.org/officeDocument/2006/relationships/hyperlink" Target="http://data.aade.gr/eli/pri/law/2015/03/19/4320" TargetMode="External" /><Relationship Id="rId145" Type="http://schemas.openxmlformats.org/officeDocument/2006/relationships/hyperlink" Target="http://data.aade.gr/eli/pri/law/2014/12/24/4316" TargetMode="External" /><Relationship Id="rId146" Type="http://schemas.openxmlformats.org/officeDocument/2006/relationships/hyperlink" Target="http://data.aade.gr/eli/pri/law/2015/03/19/4320"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5/03/19/4320"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5/03/19/4320"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5/03/19/4320"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5/03/19/4320"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5/03/19/4320" TargetMode="External" /><Relationship Id="rId157" Type="http://schemas.openxmlformats.org/officeDocument/2006/relationships/hyperlink" Target="http://data.aade.gr/eli/pri/law/2014/12/24/4316" TargetMode="External" /><Relationship Id="rId158" Type="http://schemas.openxmlformats.org/officeDocument/2006/relationships/hyperlink" Target="http://data.aade.gr/eli/pri/law/2015/03/19/4320"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5/03/19/4320"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5/03/19/4320"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5/03/19/4320"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5/03/19/4320"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5/03/19/4320"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5/03/19/4320"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03/19/4320"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5/03/19/4320"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15/03/19/4320" TargetMode="External" /><Relationship Id="rId195" Type="http://schemas.openxmlformats.org/officeDocument/2006/relationships/hyperlink" Target="http://data.aade.gr/eli/pri/law/2014/12/24/4316" TargetMode="External" /><Relationship Id="rId196" Type="http://schemas.openxmlformats.org/officeDocument/2006/relationships/hyperlink" Target="http://data.aade.gr/eli/pri/law/2015/03/19/4320"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3/19/4320"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3/11/18/4208"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6/03/07/4370" TargetMode="External" /><Relationship Id="rId206" Type="http://schemas.openxmlformats.org/officeDocument/2006/relationships/hyperlink" Target="http://data.aade.gr/eli/pri/law/2016/03/07/4370" TargetMode="External" /><Relationship Id="rId207" Type="http://schemas.openxmlformats.org/officeDocument/2006/relationships/hyperlink" Target="http://data.aade.gr/eli/pri/law/2016/03/07/4370" TargetMode="External" /><Relationship Id="rId208" Type="http://schemas.openxmlformats.org/officeDocument/2006/relationships/hyperlink" Target="http://data.aade.gr/eli/pri/law/2016/03/07/4370"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4/04/11/4255" TargetMode="External" /><Relationship Id="rId211" Type="http://schemas.openxmlformats.org/officeDocument/2006/relationships/hyperlink" Target="http://data.aade.gr/eli/pri/law/2013/07/12/4170"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7" Type="http://schemas.openxmlformats.org/officeDocument/2006/relationships/hyperlink" Target="http://data.aade.gr/eli/pri/law/2013/07/12/4170" TargetMode="External" /><Relationship Id="rId28" Type="http://schemas.openxmlformats.org/officeDocument/2006/relationships/hyperlink" Target="http://data.aade.gr/eli/pri/law/2016/04/26/438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5/15/4264" TargetMode="External" /><Relationship Id="rId31" Type="http://schemas.openxmlformats.org/officeDocument/2006/relationships/hyperlink" Target="http://data.aade.gr/eli/pri/law/2014/05/15/4264" TargetMode="External" /><Relationship Id="rId32" Type="http://schemas.openxmlformats.org/officeDocument/2006/relationships/hyperlink" Target="http://data.aade.gr/eli/pri/law/2015/11/09/4342" TargetMode="External" /><Relationship Id="rId33" Type="http://schemas.openxmlformats.org/officeDocument/2006/relationships/hyperlink" Target="http://data.aade.gr/eli/pri/law/2016/07/28/4409" TargetMode="External" /><Relationship Id="rId34" Type="http://schemas.openxmlformats.org/officeDocument/2006/relationships/hyperlink" Target="http://data.aade.gr/eli/pri/law/2016/07/28/4409" TargetMode="External" /><Relationship Id="rId35" Type="http://schemas.openxmlformats.org/officeDocument/2006/relationships/hyperlink" Target="http://data.aade.gr/eli/pri/law/2013/11/01/4203" TargetMode="External" /><Relationship Id="rId36" Type="http://schemas.openxmlformats.org/officeDocument/2006/relationships/hyperlink" Target="http://data.aade.gr/eli/pri/law/2015/11/09/4342" TargetMode="External" /><Relationship Id="rId37" Type="http://schemas.openxmlformats.org/officeDocument/2006/relationships/hyperlink" Target="http://data.aade.gr/eli/pri/law/2015/11/09/4342" TargetMode="External" /><Relationship Id="rId38" Type="http://schemas.openxmlformats.org/officeDocument/2006/relationships/hyperlink" Target="http://data.aade.gr/eli/pri/law/2015/11/09/4342"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3/11/01/4203"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3/11/01/4203"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3/11/01/4203" TargetMode="External" /><Relationship Id="rId57" Type="http://schemas.openxmlformats.org/officeDocument/2006/relationships/hyperlink" Target="http://data.aade.gr/eli/pri/law/2014/10/02/4296" TargetMode="External" /><Relationship Id="rId58" Type="http://schemas.openxmlformats.org/officeDocument/2006/relationships/hyperlink" Target="http://data.aade.gr/eli/pri/law/2013/11/01/4203" TargetMode="External" /><Relationship Id="rId59" Type="http://schemas.openxmlformats.org/officeDocument/2006/relationships/hyperlink" Target="http://data.aade.gr/eli/pri/law/2013/11/01/4203"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3/11/01/4203" TargetMode="External" /><Relationship Id="rId61" Type="http://schemas.openxmlformats.org/officeDocument/2006/relationships/hyperlink" Target="http://data.aade.gr/eli/pri/law/2014/01/07/4225" TargetMode="External" /><Relationship Id="rId62" Type="http://schemas.openxmlformats.org/officeDocument/2006/relationships/hyperlink" Target="http://data.aade.gr/eli/pri/law/2014/01/07/4225"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5/08/14/4336"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5/08/14/4336" TargetMode="External" /><Relationship Id="rId67" Type="http://schemas.openxmlformats.org/officeDocument/2006/relationships/hyperlink" Target="http://data.aade.gr/eli/pri/law/2014/01/07/4225" TargetMode="External" /><Relationship Id="rId68" Type="http://schemas.openxmlformats.org/officeDocument/2006/relationships/hyperlink" Target="http://data.aade.gr/eli/pri/law/2014/01/07/4225" TargetMode="External" /><Relationship Id="rId69" Type="http://schemas.openxmlformats.org/officeDocument/2006/relationships/hyperlink" Target="http://data.aade.gr/eli/pri/law/2015/03/19/432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5/03/19/4320" TargetMode="External" /><Relationship Id="rId71" Type="http://schemas.openxmlformats.org/officeDocument/2006/relationships/hyperlink" Target="http://data.aade.gr/eli/pri/law/2015/03/19/4320"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5/03/19/4320"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5/03/19/4320"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5/03/19/4320"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5/03/19/4320"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5/03/19/4320"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5/03/19/4320"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5/03/19/4320"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5/03/19/4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