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31ης.12.2018,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αιτιολογηµένη εισήγηση για κάθε σχέδιο νόµου, προεδρικού διατάγµατος, υπουργικής απόφασης, πολιτικής, προγράµµατος ή πρότασης αναφορικά µε τη δηµοσιονοµική επίπτωση στο σκέλος των δαπανών του προϋπολογισµού ή του Μ.Π.Δ.Σ. του οικείου φορέα Κεντρικής Διοίκησης ή στα µη φορολογικά έσοδα του Κρατικού Προϋπολογισµού, καθώς και στον προϋπολογισµό ή το Μ.Π.Δ.Σ. των εποπτευόµενων φορέων αυτού. Η εισήγηση του προηγούµενου εδαφίου υποβάλλεται στον Υπουργό και τον Γενικό Γραµµατέα του οικείου Υπουργείου και αποστέλλεται στο Γενικό Λογιστήριο του Κράτους. Σε περίπτωση συναρµοδιότητας περισσότερων Υπουργείων, ο προϊστάµενος οικονοµικών υπηρεσιών του επισπεύδοντος Υπουργείου συγκεντρώνει όλες τις αιτιολογηµένες εισηγήσεις και τις αποστέλλει στο Γενικό Λογιστήριο του Κράτους. Ειδικότερα, για σχέδιο νόµου, προεδρικού διατάγµατος, υπουργικής απόφασης, πολιτικής, προγράµµατος ή πρότασης, εφόσον έχει δηµοσιονοµική επίπτωση για τον ειδικό φορέα «Γενικές Κρατικές Δαπάνες» του τακτικού προϋπολογισµού του Υπουργείου Οικονοµικών, η εισήγηση του πρώτου εδαφίου διατυπώνεται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spacing w:before="240" w:after="240"/>
        <w:rPr>
          <w:lang w:val="el" w:eastAsia="el"/>
        </w:rPr>
      </w:pPr>
      <w:r>
        <w:rPr>
          <w:lang w:val="el" w:eastAsia="el"/>
        </w:rPr>
        <w:t>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συμμετοχή του φορέα στον Ενιαίο Λογαριασμό Θησαυροφυλακίου και στο Σύστημα Λογαριασμών Θησαυροφυλακίου.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Δημοσίου Χρέους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Ο.Δ.ΔΗ.Χ. έχει τις ακόλουθες αρμοδιότητες: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(repo agreements), τις οποίες συνάπτει ο Ο.Δ.ΔΗ.Χ. κυρίως με Φορείς της Γενικής Κυβέρνησης. Για τον σκοπό αυτόν,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ιδ. Ορίζει, σε συνεργασία με την αρμόδια Διεύθυνση του Γ.Λ.Κ., το ελάχιστο ύψος ρευστών διαθεσίμων του Σ.Λ.Θ..</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ιε. Καταρτίζει και επικαιροποιεί το δανειακό πρόγραμμα, τις πληρωμές εξυπηρέτησης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ιστ. Καταρτίζει και επικαιροποιεί το χρηματοδοτικό πρόγραμμα.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ιζ. Ενημερώνει το Γ.Λ.Κ. σχετικά με τις δανειακές ανάγκες, καθώς και με το ενδεχόμενο απόκλισης από το δανειακό πρόγραμμα.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Από 1.1.2019,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µεσοπρόθεσµο δηµοσιονοµικό στόχο και την πορεία προσαρµογής προς αυτόν, όπως ορίζεται στα άρθρα 35 και 37, για τα επόµενα τέσσερα (4) χρόνια.</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β. Τους ενδεικτικούς ετήσιους στόχους του ελλείµµατος ή του πλεονάσµατος της Γενικής Κυβέρνησης, καθώς και του χρέους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γ. Τις ποσοτικές επιπτώσεις των προβλεπόµενων δηµοσιονοµικών και άλλων µέτρων οικονοµικής πολιτικής επί του ισοζυγίου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κυλιόµενη περίοδο των εποµένων,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ε. Τα ανώτατα όρια για συγκεκριµένες δαπάνες στον τοµέα της υγειονοµικής περίθαλψης, στην οποία περιλαµβάνεται η φαρµακευτική δαπάνη και τα επιδόµατα ασθένειας για κυλιόµενη περίοδο των επόµενων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στ. Τον ενδεικτικό στόχο ισοζυγίου του ενοποιηµένου κοινωνικού προϋπολογισµού.</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ζ. Τους στόχους ισοζυγίου των Α.Δ.Α., των ενοποιηµένων προϋπολογισµών της Τοπικής Αυτοδιοίκησης και των λοιπών φορέων της Γενικής Κυβέρνησης, για κυλιόµενη περίοδο των εποµένων, από τη σύνταξη του Μ.Π.Δ.Σ. τεσσάρων (4) ετών, κάθε φορά, εκ των οποίων τα δύο (2) πρώτα χρόνια είναι δεσµευτικά, οι οποίοι τίθενται στα πλαίσια της επίτευξης του µεσοπρόθεσµου δηµοσιονοµικού στόχου και της πορείας προσαρµογής προς αυτόν, όπως ορίζεται στα άρθρα 35 και 37 και µε τους οποίους είναι συνεπείς οι επιµέρους προϋπολογισµοί των άρθρων 64 και 63 αντίστοιχα.</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Εκτιµήσεις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προϋπολογισµού και τα τρία (3) επόµενα έτη σε συµφωνία µε τα ανώτατα όρια δαπανών ανά φορέα.</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spacing w:before="240" w:after="240"/>
        <w:rPr>
          <w:lang w:val="el" w:eastAsia="el"/>
        </w:rPr>
      </w:pPr>
      <w:r>
        <w:rPr>
          <w:lang w:val="el" w:eastAsia="el"/>
        </w:rPr>
        <w:t>ι. Τις εκτιµήσεις ακαθάριστων δαπανών, εσόδων και ελλείµµατος ή πλεονάσµατος του προϋπολογισµού των Α.Δ.Α., φορέων της Γενικής Κυβέρνησης που δεν ανήκουν στην Κεντρική Διοίκηση ως ειδικοί φορείς για το έτος προϋπολογισµού και κατά τα τρία (3) επόµενα έτη.</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επεξηγηµατικής του έκθεσης, το Γενικό Λογιστήριο του Κράτους εκδίδει οδηγίες σχετικά µε τις διαδικασίες, τις µεθοδολογίες και τους κανόνες για την κατάρτιση προβλέψεων εσόδων, δαπανών και άλλων οικονοµικών δεδοµένων από τα Υπουργεία, τους λοιπούς εποπτευόµενους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µέσω των ΓΔΟΥ των εποπτευόντων Υπουργείων, κατά το πρότυπο της κατάρτισης των ετήσιων προϋπολογισµών και ολοκληρώνεται µέχρι το τέλος Φεβρουαρίου κάθε έτους. Για την κατάρτιση του ενοποιηµένου προϋπολογισµού της Τοπικής Αυτοδιοίκησης λαµβάνονται υπόψη οι προτάσεις του Παρατηρητηρίου Οικονοµικής Αυτοτέλειας των Ο.Τ.Α.. Οι Α.Δ.Α. αποστέλλουν τα στοιχεία για τις προβλέψεις των οικονοµικών µεγεθών τους στο Γενικό Λογιστήριο του Κράτους µέχρι το τέλος Φεβρουαρίου κάθε έτους. Όταν οι προβλέψεις που υποβάλλονται από Α.Δ.Α. στο Γενικό Λογιστήριο του Κράτους δεν είναι συµβατές µε τις οδηγίες του Γενικού Λογιστηρίου του Κράτους, κατ΄ αρχήν επιδιώκεται συµφωνία µεταξύ του Γενικού Λογιστηρίου του Κράτους και της Α.Δ.Α. και σε περίπτωση µη επίτευξης συµφωνίας µέχρι 15 Μαρτίου, οι προβλέψεις διαµορφώνονται από το Γενικό Λογιστήριο του Κράτους και χρησιµοποιούνται για την κατάρτιση του Μ.Π.Δ.Σ.. Σε κάθε περίπτωση, δηµοσιοποιούνται, µε ανάρτηση στην ιστοσελίδα του Υπουργείου Οικονοµικών: το επιχειρηµατικό τους σχέδιο αν υφίσταται, η αρχική πρόταση των Α.Δ.Α., σύνοψη των βασικών θέσεων των εµπλεκόµενων µερών κατά τη διάρκεια της προσπάθειας επίτευξης συµφωνίας µεταξύ του Γενικού Λογιστηρίου του Κράτους και της Α.Δ.Α. και οι τελικά διαµορφωθείσες προβλέψεις, συνοδευόµενες από έκθεση αιτιολόγησης του Γενικού Λογιστηρίου του Κράτους σε περίπτωση µη επίτευξης συµφωνίας.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δεσµευτικοί στόχοι και τα ανώτατα όρια που καθορίζονται από το εκάστοτε ισχύον Μ.Π.Δ.Σ. τηρούνται κατά την κατάρτιση των ετήσιων και των συµπληρωµατικών Κρατικών Προϋπολογισµών, περιλαµβανοµένων των ετήσιων προϋπολογισµών των Α.Δ.Α. και των ενοποιηµένων ετήσιων προϋπολογισµών των υποτοµέων που περιλαµβάνονται στην εισηγητική έκθεση των ετήσιων και των συµπληρωµατικών Κρατικών Προϋπολογισµών, καθώς και κατά την κατάρτιση οποιωνδήποτε ετήσιων ή αναθεωρηµένων προϋπολογισµών οποιουδήποτε φορέα που ανήκει στη Γενική Κυβέρνηση.</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µε ευθύνη του προϊσταµένου οικονοµικών υπηρεσιών, υποβάλλουν στο Γενικό Λογιστήριο του Κράτους µέχρι την 31η Ιουλίου κάθε έτους, σχέδιο προϋπολογισµού. Οι Α.Δ.Α. που ανήκουν στην Κεντρική Διοίκηση υποβάλλουν το σχέδιο προϋπολογισµού απ΄ ευθείας στο Γενικό Λογιστήριο του Κράτους µέχρι την 31η Ιουλίου κάθε έτους. Το σχέδιο του προϋπολογισµού που υποβάλλεται στο Γενικό Λογιστήριο του Κράτους, πρέπει να είναι συµβατό µε τα µεγέθη που έχουν περιληφθεί στο εκάστοτε ισχύον Μ.Π.Δ.Σ., όπως διαµορφώθηκαν κατά τη διαδικασία του άρθρου 45 ή µε εγκυκλίους του Γενικού Λογιστηρίου του Κράτους που εκδόθηκαν σύµφωνα µε την παράγραφο 2 του παρόντος.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µεγέθη ανά υποτοµέα των εποπτευόµενων φορέων ενός Υπουργείου αποκλίνουν από τους στόχους και τα ανώτατα όρια δαπανών που έχουν τεθεί, επιστρέφει τα σχέδια των συνοπτικών προϋπολογισµών των φορέων στη ΓΔΟΥ του εποπτεύοντος Υπουργείου, για την επανάληψη εντός δέκα (10) ηµερών των διαδικασιών των παραγράφων 6, 7 και 8 του παρόντος, για να γίνουν οι απαραίτητες διορθώσεις. Με την εξαίρεση του Ελληνικού Δηµοσιονοµικού Συµβουλίου («Δηµοσιονοµικό Συµβούλιο»), αν το Γενικό Λογιστήριο του Κράτους διαπιστώσει ότι τα σχέδια των συνοπτικών προϋπολογισµών που υποβάλλονται από τις Α.Δ.Α. στο Γενικό Λογιστήριο του Κράτους, σύµφωνα µε την παράγραφο 5, δεν είναι συµβατά µε το δεσµευτικό στόχο ή το επιδιωκόµενο αποτέλεσµα του εκάστοτε ισχύοντος Μ.Π.Δ.Σ., όπως αυτό διαµορφώθηκε κατά τη διαδικασία του άρθρου 45 ή µε εγκυκλίους του Γενικού Λογιστηρίου του Κράτους που εκδόθηκαν σύµφωνα µε την παράγραφο 2, κατ΄ αρχήν επιδιώκεται συµφωνία µεταξύ του Γενικού Λογιστηρίου του Κράτους και της Α.Δ.Α. και σε περίπτωση µη επίτευξης συµφωνίας µέχρι την 1η Σεπτεµβρίου, ο συνοπτικός προϋπολογισµός διαµορφώνεται από το Γενικό Λογιστήριο του Κράτους και χρησιµοποιείται, σύµφωνα µε την επόµενη παράγραφο, για την κατάρτιση των ενοποιηµένων προϋπολογισµών, οι οποίοι υποβάλλονται στη Βουλή ως µέρος της εισηγητικής έκθεσης του άρθρου 53.</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24"/>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α. Οι αναλυτικοί προϋπολογισµοί των λοιπών φορέων της Γενικής Κυβέρνησης, πλην Ο.Τ.Α. και Α.Δ.Α. που δεν ανήκουν στην Κεντρική Διοίκηση ως ειδικοί φορείς, υιοθετούνται από το αρµόδιο όργανο διοίκησης του φορέα και εγκρίνονται από τον εποπτεύοντα Υπουργό έως την 31η Δεκεµβρίου του προηγούµενου από το έτος προϋπολογισµού, µετά από εισήγηση του οικείου Γενικού Διευθυντή Οικονοµικών Υπηρεσιών και είναι συνεπείς µε το σχέδιο του συνοπτικού προϋπολογισµού που έχει ήδη υποβληθεί, κατά την ολοκλήρωση των διαδικασιών του άρθρου 54. Ειδικότερα, οι προϋπολογισµοί των φορέων του Κεφαλαίου Α΄ του ν. 3429/2005 (Α΄ 314), εφόσον υπερβαίνουν το όριο που τίθεται µε απόφαση του Υπουργού Οικονοµικών, εγκρίνονται µε κοινή απόφαση του εποπτεύοντος Υπουργού και του Υπουργού Οικονοµικών, µετά από εισήγηση του Γενικού Διευθυντή Οικονοµικών Υπηρεσιών του εποπτεύοντος Υπουργείου, έως και την 31η Δεκεµβρίου του προηγούµενου από το έτος του προϋπολογισµού και είναι συνεπείς µε το σχέδιο του προϋπολογισµού που έχει ήδη υποβληθεί, κατά την ολοκλήρωση των διαδικασιών του άρθρου 54. Μέχρι την έκδοση της απόφασης του προηγούµενου εδαφίου, ισχύει το όριο που έχει καθορισθεί µε την απόφαση που έχει εκδοθεί σύµφωνα µε την παράγραφο 2 του άρθρου 147.</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β. Οι αναλυτικοί προϋπολογισµοί των Α.Δ.Α. που είναι φορείς της Γενικής Κυβέρνησης αλλά δεν ανήκουν στην Κεντρική Διοίκηση ως ειδικοί φορείς, υιοθετούνται και εγκρίνονται από το αρµόδιο όργανο διοίκησης του φορέα έως την 31η Δεκεµβρίου του προηγούµενου από το έτος προϋπολογισµού, µετά από εισήγηση του οικείου προϊσταµένου οικονοµικών υπηρεσιών και είναι συνεπείς µε το συνοπτικό προϋπολογισµό, όπως αυτός διαµορφώθηκε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2.</w:t>
      </w:r>
      <w:r>
        <w:rPr>
          <w:lang w:val="el" w:eastAsia="el"/>
        </w:rPr>
        <w:t xml:space="preserve"> Το αρµόδιο όργανο διοίκησης των λοιπών φορέων της Γενικής Κυβέρνησης δεν υιοθετεί και το εποπτεύον Υπουργείο δεν εγκρίνει τους προϋπολογισµούς των λοιπών φορέων της Γενικής Κυβέρνησης, παρά µόνον αν είναι συνεπείς µε τα σχέδια των συνοπτικών προϋπολογισµών που διαµορφώθηκαν σύµφωνα µε το άρθρο 54 και συµµορφώνονται µε τους δεσµευτικούς στόχους, τα επιδιωκόµενα αποτελέσµατα και τα ανώτατα όρια δαπανών που ορίζονται από το εκάστοτε ισχύον Μ.Π.Δ.Σ., καθώς και µε τις εγκυκλίους που εκδίδονται σύµφωνα µε τις παραγράφους 2 και 3 του άρθρου 54.</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Ειδικότερα, το αρµόδιο όργανο διοίκησης των Α.Δ.Α. που δεν ανήκουν στην Κεντρική Διοίκηση ως ειδικοί φορείς δεν υιοθετεί και δεν εγκρίνει τους προϋπολογισµούς, παρά µόνον αν είναι συνεπείς µε τους συνοπτικούς προϋπολογισµούς όπως αυτοί διαµορφώθηκαν κατά την ολοκλήρωση των διαδικασιών του άρθρου 54 και συµµορφώνονται µε τους δεσµευτικούς στόχους και τα επιδιωκόµενα αποτελέσµατα που ορίζονται από το εκάστοτε ισχύον Μ.Π.Δ.Σ., καθώς και µε τις εγκυκλίους που εκδίδονται σύµφωνα µε την παράγραφο 2 του άρθρου 54. Σε περίπτωση που ο Υπουργός Οικονοµικών διαπιστώσει την υιοθέτηση ή έγκριση προϋπολογισµού που δεν πληροί τις προϋποθέσεις της παρούσας παραγράφου, µπορεί µε απόφασή του να εκδίδει εντολή µη εκτέλεσης του προϋπολογισµού.</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3.</w:t>
      </w:r>
      <w:r>
        <w:rPr>
          <w:lang w:val="el" w:eastAsia="el"/>
        </w:rPr>
        <w:t xml:space="preserve"> Όταν το ποσό των µεταβιβάσεων ή των επιχορηγήσεων από τον Κρατικό Προϋπολογισµό προς φορέα της Γενικής Κυβέρνησης, που περιγράφεται στο σχέδιο του Κρατικού Προϋπολογισµού, έχει µεταβληθεί στον τελικά ψηφισθέντα από τη Βουλή Κρατικό Προϋπολογισµό, ο εν λόγω φορέας της Γενικής Κυβέρνησης προχωρεί στην αναγκαία προσαρµογή του προϋπολογισµού του πριν την έγκριση αυτού σύµφωνα µε την παράγραφο 1.</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4.</w:t>
      </w:r>
      <w:r>
        <w:rPr>
          <w:lang w:val="el" w:eastAsia="el"/>
        </w:rPr>
        <w:t xml:space="preserve"> α. Με απόφαση του Υπουργού Οικονοµικών προσδιορίζονται συγκεκριµένοι αντικειµενικοί λόγοι και εξωγενείς παράγοντες για τους οποίους µπορεί να αναθεωρούνται οι ετήσιοι προϋπολογισµοί των φορέων του Κεφαλαίου Α΄ του ν. 3429/2005 (Α΄ 314), η διαδικασία αναθεώρησής τους, οι περιπτώσεις στις οποίες µπορεί να επιτρέπεται χρήση ταµειακών διαθεσίµων, καθώς και κάθε άλλο σχετικό θέµα για την εφαρµογή της παρούσας περίπτωσης. Στην περίπτωση κατά την οποία η διοίκηση κάποιου από τους φορείς του προηγούµενου εδαφίου διαπιστώσει αδυναµία εκτέλεσης του ετήσιου εγκεκριµένου προϋπολογισµού, που οφείλεται αποκλειστικά σε κάποιον από τους λόγους που αναφέρονται στην απόφαση του προηγούµενου εδαφίου, οφείλει να υποβάλει στη Γενική Διεύθυνση Οικονοµικών Υπηρεσιών του εποπτεύοντος Υπουργείου αίτηµα αναθεώρησης αυτού, συνοδευόµενο από σχετική τεκµηριωµένη έκθεση για την αναγκαιότητα και τους λόγους αναθεώρησης. Οι αναθεωρηµένοι προϋπολογισµοί εγκρίνονται από τον εποπτεύοντα Υπουργό, µετά από εισήγηση του οικείου Γενικού Διευθυντή Οικονοµικών Υπηρεσιών και κοινοποιούνται στο Γενικό Λογιστήριο του Κράτους. Ειδικότερα, εφόσον οι αναθεωρηµένοι προϋπολογισµοί υπερβαίνουν το όριο που τίθεται µε την απόφαση της παραγράφου 1, εγκρίνονται µε κοινή υπουργική απόφαση του εποπτεύοντος Υπουργού, µετά από εισήγηση του οικείου Γενικού Διευθυντή Οικονοµικών Υπηρεσιών, και του Υπουργού Οικονοµικών, εφόσον το Γενικό Λογιστήριο του Κράτους κρίνει το αίτηµα αναθεώρησης βάσιµο και επαρκώς αιτιολογηµένο, και αφού έχει προηγουµένως ελέγξει ότι, σε επίπεδο συνόλου φορέων του Κεφαλαίου Α΄ του ν. 3429/ 2005 που ανήκουν στη Γενική Κυβέρνηση, τηρούνται οι δηµοσιονοµικοί στόχοι του εκάστοτε ισχύοντος Μ.Π.Δ.Σ..</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β. Οι εγκεκριµένοι αναλυτικοί προϋπολογισµοί των λοιπών φορέων της Γενικής Κυβέρνησης, πλην Ο.Τ.Α., συµπεριλαµβανοµένων και των Α.Δ.Α. που δεν ανήκουν στην Κεντρική Διοίκηση ως ειδικοί φορείς µπορεί να αναµορφώνονται κατά τη διάρκεια του έτους, εφόσον τηρείται το αρχικά εγκεκριµένο δηµοσιονοµικό αποτέλεσµα. Οι αναµορφωµένοι προϋπολογισµοί εγκρίνονται από τα αρµόδια όργανα σύµφωνα µε τις διατάξεις των προηγούµενων παραγράφων.</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Με απόφαση του Υπουργού Οικονοµικών µπορεί να προσδιορίζονται οι λόγοι για τους οποίους µπορεί κατ΄ εξαίρεση να αναµορφώνονται οι εγκεκριµένοι ετήσιοι προϋπολογισµοί και να τροποποιείται το αρχικά εγκεκριµένο δηµοσιονοµικό αποτέλεσµα, οι περιπτώσεις για τις οποίες απαιτείται προηγούµενη έγκριση του Υπουργού Οικονοµικών, καθώς και κάθε σχετική λεπτοµέρεια για την εφαρµογή των διατάξεων της παρούσας περίπτωσης.</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5.</w:t>
      </w:r>
      <w:r>
        <w:rPr>
          <w:lang w:val="el" w:eastAsia="el"/>
        </w:rPr>
        <w:t xml:space="preserve"> Αν ο προϋπολογισµός φορέα της Γενικής Κυβέρνησης, πλην Ο.Τ.Α., δεν εγκριθεί µέχρι την έναρξη του οικονοµικού έτους, το εποπτεύον Υπουργείο, ή το αρµόδιο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προϋπολογισµού από το εποπτεύον Υπουργείο, ή από το αρµόδιο όργανο διοίκησης του φορέα όταν πρόκειται για Α.Δ.Α. που δεν ανήκουν στην Κεντρική Διοίκηση ως ειδικοί φορείς, ο εν λόγω φορέας της Γενικής Κυβέρνησης µπορεί να προβεί σε δαπάνες που ανέρχονται στο 40% των, ανά Κωδικό Αριθµό Εξόδου (Κ.Α.Ε.) προκειµένου περί Ν.Π.Δ.Δ. ή ανά αναλυτικό λογαριασµό Γενικής Λογιστικής προκειµένου περί Ν.Π.Ι.Δ., πιστώσεων του προϋπολογισµού του προηγούµενου οικονοµικού έτους και µόνο για περίοδο µέχρι τρεις (3) µήνες. Μετά την περίοδο των τριών (3) µηνών, όλες οι δαπάνες πλην των πληρωµών συντάξεων, αποδοχών προσωπικού και απόδοσης των επ’ αυτών κρατήσεων, δεν θεωρούνται νόµιµες.</w:t>
      </w:r>
      <w:r>
        <w:rPr>
          <w:rStyle w:val="Hyperlink"/>
          <w:color w:val="000000"/>
          <w:sz w:val="20"/>
          <w:szCs w:val="20"/>
          <w:u w:val="none" w:color="0000EE"/>
          <w:vertAlign w:val="superscript"/>
          <w:lang w:val="el" w:eastAsia="el"/>
        </w:rPr>
        <w:footnoteReference w:id="133"/>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36"/>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37"/>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38"/>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4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42"/>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44"/>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είναι ο Υπουργός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57"/>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συµπεριλαµβανοµένων και των Α.Δ.Α. που ανήκουν στην Κεντρική Διοίκηση ως ειδικοί φορείς του Τακτικού Προϋπολογισµού, που προβλέπεται να βαρύνουν είτε τµηµατικά είτε εξ ολοκλήρου έτη πέραν του τρέχοντος, στις οποίες συµπεριλαµβάνονται και οι συµβάσεις µίσθωσης ακινήτων, και υπερβαίνουν ετησίως το ποσό του ενός εκατοµµυρίου (1.000.000) ευρώ σωρευτικά ανά Κ.Α.Ε. κάθε ειδικού φορέα του Τακτικού Προϋπολογισµού, απαιτείται προηγούµενη απόφαση έγκρισης του Υπουργού Οικονοµικών.</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αναλαµβανόµενη υποχρέωση υπερβαίνει το ποσό των εκατό χιλιάδων (100.000) ευρώ σωρευτικά ανά Κ.Α.Ε. προκειµένου περί Ν.Π.Δ.Δ. ή σωρευτικά ανά αναλυτικό λογαριασµό Γενικής Λογιστικής προκειµένου περί Ν.Π.Ι.Δ..</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τµηµατικά είτε εξ ολοκλήρου έτη πέραν του τρέχοντος και δεν υπερβαίνουν τα ποσά της προηγούµενης παραγράφου, η έγκριση παρέχεται µε απόφαση του αρµόδιου διατάκτη.</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προϋπολογισµού, απαιτείται απόφαση έγκρισης του αρµοδίου οργάνου διοίκησης, ανεξαρτήτως ύψους ποσού και</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προϋπολογισµού του Υπουργείου Οικονοµικών «Γενικές Κρατικές Δαπάνες» απαιτείται προηγούµενη απόφαση έγκρισης του Υπουργού Οικονοµικών, κατόπιν εισήγηση της Γενικής Διεύθυνσης Προϋπολογισµού και Δηµοσιονοµικής Πολιτικής του Γενικού Λογιστηρίου του Κράτους, ανεξαρτήτως ύψους ποσού.</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lang w:val="el" w:eastAsia="el"/>
        </w:rPr>
        <w:t xml:space="preserve"> Ειδικά για τους Ο.Τ.Α. α΄ και β΄ βαθµού και τα νοµικά πρόσωπα αυτών που συµπεριλαµβάνονται στους φορείς της Γενικής Κυβέρνησης, η έγκριση παρέχεται µε την απόφαση του από το νόµο οριζόµενου αρµόδιου οργάνου τους, µε την οποία αναλαµβάνεται έκαστη υποχρέωση τέτοιου είδους. Η απόφαση του προηγούµενου εδαφίου κοινοποιείται στην οικεία Αυτοτελή Υπηρεσία Εποπτείας Ο.Τ.Α., προκειµένου να λαµβάνεται υπόψη κατά τον έλεγχο νοµιµότητας του προϋπολογισµού του οικονοµικού έτους που αφορά η σχετική δαπάνη.</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lang w:val="el" w:eastAsia="el"/>
        </w:rPr>
        <w:t xml:space="preserve"> Η προβλεπόµενη στις ανωτέρω παραγράφους απόφαση έγκρισης παρέχεται αφού ο εκάστοτε αρµόδιος προϊστάµενος οικονοµικών υπηρεσιών ελέγξει και βεβαιώσει ότι δεν γίνεται υπέρβαση των ανωτάτων ορίων δαπανών των δεσµευτικών στόχων και των επιδιωκόµενων αποτελεσµάτων του εκάστοτε ισχύοντος Μ.Π.Δ.Σ..</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γ. Ο Κ.Α.Ε. ή ο αναλυτικός λογαριασµός Γενικής Λογιστικής.</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δ. Το τυχόν προηγούµενο ύψος υποχρεώσεων που έχουν αναληφθεί στον ίδιο Κ.Α.Ε. ή στον ίδιο αναλυτικό λογαριασµό Γενικής Λογιστικής.</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6.</w:t>
      </w:r>
      <w:r>
        <w:rPr>
          <w:lang w:val="el" w:eastAsia="el"/>
        </w:rPr>
        <w:t xml:space="preserve"> Με απόφαση του Υπουργού Οικονοµικών µπορούν να αναπροσαρµόζονται τα όρια της παραγράφου 1 και να καθορίζονται κατηγορίες δαπανών για τις οποίες δεν εφαρµόζονται οι διατάξεις του παρόντος άρθρου, καθώς και κάθε σχετική λεπτοµέρεια για την εφαρµογή του παρόντος.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εφαρµογή για τις δαπάνες του Προϋπολογισµού Δηµοσίων Επενδύσεων.</w:t>
      </w:r>
      <w:r>
        <w:rPr>
          <w:rStyle w:val="Hyperlink"/>
          <w:color w:val="000000"/>
          <w:sz w:val="20"/>
          <w:szCs w:val="20"/>
          <w:u w:val="none" w:color="0000EE"/>
          <w:vertAlign w:val="superscript"/>
          <w:lang w:val="el" w:eastAsia="el"/>
        </w:rPr>
        <w:footnoteReference w:id="173"/>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86"/>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3.</w:t>
      </w:r>
      <w:r>
        <w:rPr>
          <w:lang w:val="el" w:eastAsia="el"/>
        </w:rPr>
        <w:t xml:space="preserve">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4.</w:t>
      </w:r>
      <w:r>
        <w:rPr>
          <w:lang w:val="el" w:eastAsia="el"/>
        </w:rPr>
        <w:t xml:space="preserve">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5.</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6.</w:t>
      </w:r>
      <w:r>
        <w:rPr>
          <w:lang w:val="el" w:eastAsia="el"/>
        </w:rPr>
        <w:t xml:space="preserve">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7.</w:t>
      </w:r>
      <w:r>
        <w:rPr>
          <w:lang w:val="el" w:eastAsia="el"/>
        </w:rPr>
        <w:t xml:space="preserve"> Με την απόφαση της παραγράφου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παραγράφων 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παραγράφων 6 και 7 εκδίδονται μέχρι την 31η Δεκεμβρίου 2021.</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8.</w:t>
      </w:r>
      <w:r>
        <w:rPr>
          <w:lang w:val="el" w:eastAsia="el"/>
        </w:rPr>
        <w:t xml:space="preserve"> 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9.</w:t>
      </w:r>
      <w:r>
        <w:rPr>
          <w:lang w:val="el" w:eastAsia="el"/>
        </w:rPr>
        <w:t xml:space="preserve"> Οι διατάξεις των παραγράφων 6 έως 8 ενεργοποιούνται με την έκδοση της υπουργικής απόφασης της παραγράφου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παρ. 11 του άρθρου 15 του ν. 2469/1997 (Α΄ 38),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περίπτωσης η΄ της παρ. 11 του άρθρου 15 του ν. 2469/1997. Η «ταμειακή διαχείριση», περιλαμβανομένης της κατανομής των προσόδων στους δικαιούχους, λειτουργεί κατά τρόπο ανάλογο του Κοινού Κεφαλαίου. Σε ό,τι αφορά τις επιτρεπόμενες επενδύσεις και την κάλυψη τυχόν κεφαλαιακών ζημιών, ισχύουν τα οριζόμενα στην ως άνω περίπτωση η΄ της παρ. 11 του άρθρου 15 του ν. 2469/1997. Οι Φορείς λαμβάνουν πληροφόρηση σε καθημερινή βάση αναφορικά με το ύψος των τηρούμενων στην ταμειακή διαχείριση περιουσιακών τους στοιχείων.</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10.</w:t>
      </w:r>
      <w:r>
        <w:rPr>
          <w:lang w:val="el" w:eastAsia="el"/>
        </w:rPr>
        <w:t xml:space="preserve">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το σύνολο των ταμειακών τους διαθεσίμων στην ταμειακή τους διαχείριση 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περίπτωσης η΄ της παρ. 11 του άρθρου 15 του ν. 2469/1997. Η διαχείριση των κεφαλαίων που τηρούνται στην ταμειακή διαχείριση της Τράπεζας της Ελλάδος και στο Κοινό Κεφάλαιο, και τα οποία ανήκουν σε φορείς που δεν υπάγονται κατά το χρόνο έναρξης ισχύος του παρόντος στις διατάξεις του πρώτου εδαφίου, διέπεται από τις διατάξεις της παρ.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11.</w:t>
      </w:r>
      <w:r>
        <w:rPr>
          <w:lang w:val="el" w:eastAsia="el"/>
        </w:rPr>
        <w:t xml:space="preserve"> Τα προς επένδυση ταμειακά διαθέσιμα των Φορέων Γενικής Κυβέρνησης στην ταμειακή διαχείριση στην Τράπεζα της Ελλάδος δύνανται να μεταφέρονται στο Κοινό Κεφάλαιο με απόφαση των Φορέων.</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12.</w:t>
      </w:r>
      <w:r>
        <w:rPr>
          <w:lang w:val="el" w:eastAsia="el"/>
        </w:rPr>
        <w:t xml:space="preserve"> Το Ελληνικό Δημόσιο υποχρεούται σε αποκατάσταση της θετικής ζημίας (penalties) που δύναται να προκύψει κατ’ εφαρμογή της παραγράφου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13.</w:t>
      </w:r>
      <w:r>
        <w:rPr>
          <w:lang w:val="el" w:eastAsia="el"/>
        </w:rPr>
        <w:t xml:space="preserve"> Κατ΄ εξαίρεση των οριζόμενων στην παράγραφο 10, οι Φορείς της Γενικής Κυβέρνησης δύνανται να διατηρούν λογαριασμούς σε πιστωτικά ιδρύματα για τη διευκόλυνση των συναλλαγών τους. 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14.</w:t>
      </w:r>
      <w:r>
        <w:rPr>
          <w:lang w:val="el" w:eastAsia="el"/>
        </w:rPr>
        <w:t xml:space="preserve"> Το μέγιστο όριο της ρευστότητας που οι Φορείς της Γενικής Κυβέρνησης επιτρέπεται να διατηρούν εκτός του Συστήματος Λογαριασμών Θησαυροφυλακίου ισούται με τις καθαρές ταμειακές τους ανάγκες για το επόμενο δεκαπενθήμερο. Τα ταμειακά διαθέσιμα των Φορέων Γενικής Κυβέρνησης πέραν του ανωτέρω μεγίστου ορίζονται ως πλεονάζοντα και τηρούνται υποχρεωτικά στην Τράπεζα της Ελλάδος, κατά τις διατάξεις των παραγράφων 10 και 11. Εναλλακτικά, το μέγιστο όριο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παραγράφου 18 δύναται να καθορίζονται συγκεκριμένες περιπτώσεις στις οποίες εφαρμόζεται ο κάθε τρόπος προσδιορισμού του μέγιστου ορίου ρευστότητας. Σε κάθε περίπτωση, η τήρηση του μεγίστου ορίου ρευστότητας δύναται να διασφαλίζεται μέσω της λειτουργίας συστήματος αυτόματης μεταφοράς ποσών, κατά τα οριζόμενα στην παράγραφο 22. 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παραγράφου 18.</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15.</w:t>
      </w:r>
      <w:r>
        <w:rPr>
          <w:lang w:val="el" w:eastAsia="el"/>
        </w:rPr>
        <w:t xml:space="preserve"> Το Γ.Λ.Κ. παρακολουθεί σε τουλάχιστον μηνιαία βάση τις κινήσεις και τα υπόλοιπα των λογαριασμών Φορέων Γενικής Κυβέρνησης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Τα πιστωτικά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με υπόλοιπα τα οποία υπερβαίνουν συστηματικά τις ταμειακές ανάγκες των φορέων κατά ποσοστό μεγαλύτερο του οριζόμενου στην απόφαση της παραγράφου 18, η αρμόδια Διεύθυνση του Γ.Λ.Κ. ενημερώνει τον Υπουργό Οικονομικών και εισηγείται την επιβολή των κυρώσεων της παραγράφου 16.</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16.</w:t>
      </w:r>
      <w:r>
        <w:rPr>
          <w:lang w:val="el" w:eastAsia="el"/>
        </w:rPr>
        <w:t xml:space="preserve">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παραγράφων 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παραγράφου 18.</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17.</w:t>
      </w:r>
      <w:r>
        <w:rPr>
          <w:lang w:val="el" w:eastAsia="el"/>
        </w:rPr>
        <w:t xml:space="preserve">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παραγράφου 20 και της περίπτωσης στ΄ της παρ. 11 του άρθρου 15 του ν. 2469/1997. Με την απόφαση της παραγράφου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περίπτωσης στ΄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παραγράφου 18. Η απόφαση περί προσδιορισμού ειδικών ορίων απολήψεων αναρτάται υποχρεωτικά στην ιστοσελίδα του Υπουργείου Οικονομικών.</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18.</w:t>
      </w:r>
      <w:r>
        <w:rPr>
          <w:lang w:val="el" w:eastAsia="el"/>
        </w:rPr>
        <w:t xml:space="preserve"> Με απόφαση του Υπουργού Οικονομικών η οποία εκδίδεται εντός τριάντα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 διαδικασία παρακολούθησης και ελέγχου της συμμόρφωσης των φορέων από τις εποπτεύουσες Γ.Δ.Ο.Υ. 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παραγράφου 16, οι βασικές αρχές προσδιορισμού του ελαχίστου ύψους ρευστών διαθεσίμων του Συστήματος Λογαριασμών Θησαυροφυλακίου, η μέγιστη χρονική διάρκεια προσδιορισμού ειδικών ορίων, απολήψεων βάσει της παραγράφου 17 και κάθε άλλο ζήτημα που σχετίζεται με την εφαρμογή των παραγράφων 9 έως 17 του παρόντος άρθρου και την ομαλή λειτουργία του Συστήματος Λογαριασμών Θησαυροφυλακίου. Οι διατάξεις της παραγράφου 14 περί της υποχρέωσης υποβολής ταμειακού προγραμματισμού ισχύουν για φορείς της Γενικής Κυβέρνησης, το ύψος του προϋπολογισμού δαπανών των οποίων υπερβαίνει συγκεκριμένο όριο το οποίο προσδιορίζεται με την απόφαση της παρούσας παραγράφου.</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19.</w:t>
      </w:r>
      <w:r>
        <w:rPr>
          <w:lang w:val="el" w:eastAsia="el"/>
        </w:rPr>
        <w:t xml:space="preserve">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παραγράφου καθορίζεται με την απόφαση της παραγράφου 20.</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20.</w:t>
      </w:r>
      <w:r>
        <w:rPr>
          <w:lang w:val="el" w:eastAsia="el"/>
        </w:rPr>
        <w:t xml:space="preserve"> Η απόληψη ποσών από την ταμειακή διαχείριση στην Τράπεζα της Ελλάδος πραγματοποιείται βάσει των εγκεκριμένων κατά τα διαλαμβανόμενα στην παράγραφο 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 Οι προβλέψεις των παραγράφων 19 και 20 ισχύουν για φορείς Γενικής Κυβέρνησης οι οποίοι επιχορηγούνται ετησίως από τον Τακτικό Προϋπολογισμό με ποσό υψηλότερο από συγκεκριμένο όριο το οποίο τίθεται με την απόφαση του προηγούμενου εδαφίου.</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21.</w:t>
      </w:r>
      <w:r>
        <w:rPr>
          <w:lang w:val="el" w:eastAsia="el"/>
        </w:rPr>
        <w:t xml:space="preserve"> Οι διατάξεις των παραγράφων 9 έως 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παραγράφων 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παραγράφου 9 στον Ενιαίο Λογαριασμό της παραγράφου 1 του παρόντος άρθρου. Οι διατάξεις των παραγράφων 9 έως 20 συνεχίζουν να ισχύουν και μετά την έκδοση των υπουργικών αποφάσεων των παραγράφων 6 και 7 για τους φορείς για τους οποίους η μεταφορά των ταμειακών διαθεσίμων στον Ενιαίο Λογαριασμό δεν καθίσταται υποχρεωτική.</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22.</w:t>
      </w:r>
      <w:r>
        <w:rPr>
          <w:lang w:val="el" w:eastAsia="el"/>
        </w:rPr>
        <w:t xml:space="preserve">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23.</w:t>
      </w:r>
      <w:r>
        <w:rPr>
          <w:lang w:val="el" w:eastAsia="el"/>
        </w:rPr>
        <w:t xml:space="preserve"> Οι ρυθμίσεις του παρόντος άρθρου για τους Φορείς Γενικής Κυβέρνησης ισχύουν με την επιφύλαξη της παρ. 4 του άρθρου 49 του ν. 4370/2016 (Α΄ 37) και της παρ. 5 του άρθρου 202 του ν. 4389/2016. Οι ρυθμίσεις του παρόντος άρθρου για τη Βουλή των Ελλήνων ισχύουν υπό την επιφύλαξη του δεύτερου εδαφίου της παρ. 26 του άρθρου 34 του ν. 4484/2017 (Α΄ 110).</w:t>
      </w:r>
      <w:r>
        <w:rPr>
          <w:rStyle w:val="Hyperlink"/>
          <w:color w:val="000000"/>
          <w:sz w:val="20"/>
          <w:szCs w:val="20"/>
          <w:u w:val="none" w:color="0000EE"/>
          <w:vertAlign w:val="superscript"/>
          <w:lang w:val="el" w:eastAsia="el"/>
        </w:rPr>
        <w:footnoteReference w:id="210"/>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219"/>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220"/>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στη Διεύθυνση Συντονισμού και Ελέγχου Εφαρμογής Δημοσιολογιστικών Διατάξεων και στη Γενική Διεύθυνση Δημοσιονομικών Ελέγχων του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239"/>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243"/>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44"/>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45"/>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46"/>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55"/>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αρμοδιότητας των ΔΥΕΕ που έχουν έδρα σε νομό με περισσότερες της μίας ΔΥΕΕ, καθορίζονται με απόφαση του Υπουργού Οικονομικών.</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71"/>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72"/>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74"/>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των στοιχείων στο Ολοκληρωμένο Πληροφοριακό Σύστημα Δημοσιονομικής Πολιτικής (Ο.Π.Σ.Δ.Π.) από τους Διατάκτες, η διαδικασία επεξεργασίας των αιτημάτων της πληρωμής από τις Υ.Δ. Ε., ο τρόπος εκκαθάρισης της συγκεκριμένης δαπάνης, η διαδικασία διαβίβασης των ηλεκτρονικών στοιχείων των δικαιολογητικών και των Χ. Ε. στο Ελεγκτικό Συνέδριο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 Ε. από το Ε.Σ. κ.λπ..</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27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Οικονοµικών και της Προεδρίας της Δηµοκρατίας, των Υπουργείων και των Αποκεντρωµένων Διοικήσεων, καθώς και των Α.Δ.Α. που ανήκουν στην Κεντρική Διοίκηση ως ειδικοί φορείς του τακτικού προϋπολογισµού και ο προϋπολογισµός τους υπερβαίνει συγκεκριµένο ποσό που καθορίζεται µε απόφαση του Υπουργού Οικονοµικών, συνάπτονται ξεχωριστά µνηµόνια συνεργασίας µέχρι την 15η Ιανουαρίου του έτους αναφοράς του προϋπολογισµού, µε στόχο την οµαλή εκτέλεση του προϋπολογισµού και τη χρηστή δηµοσιονοµική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α. οι τριµηνιαίοι στόχοι εκτέλεσης του προϋπολογισµού κάθε φορέα,</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β. προκαθορισµένες διορθωτικές παρεµβάσεις σε περίπτωση εµφάνισης αποκλίσεων από τους στόχους,</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γ. οι επιπτώσεις στην περίπτωση µη υλοποίησης των διορθωτικών παρεµβάσεων,</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δ. ο χρόνος και το είδος των δηµοσιονοµικών αναφορών που υποβάλλει ο κάθε φορέας,</w:t>
      </w:r>
      <w:r>
        <w:rPr>
          <w:rStyle w:val="Hyperlink"/>
          <w:color w:val="000000"/>
          <w:sz w:val="20"/>
          <w:szCs w:val="20"/>
          <w:u w:val="none" w:color="0000EE"/>
          <w:vertAlign w:val="superscript"/>
          <w:lang w:val="el" w:eastAsia="el"/>
        </w:rPr>
        <w:footnoteReference w:id="283"/>
      </w:r>
    </w:p>
    <w:p>
      <w:pPr>
        <w:spacing w:before="240" w:after="240"/>
        <w:rPr>
          <w:lang w:val="el" w:eastAsia="el"/>
        </w:rPr>
      </w:pPr>
      <w:r>
        <w:rPr>
          <w:lang w:val="el" w:eastAsia="el"/>
        </w:rPr>
        <w:t>ε. δεσµεύσεις ότι υφίστανται και λειτουργούν εσωτερικά συστήµατα, διαδικασίες και µηχανισµοί που να διασφαλίζουν τη χρηστή δηµοσιονοµική διαχείριση ή µέτρα που λαµβάνονται για τη βελτίωσή τους,</w:t>
      </w:r>
      <w:r>
        <w:rPr>
          <w:rStyle w:val="Hyperlink"/>
          <w:color w:val="000000"/>
          <w:sz w:val="20"/>
          <w:szCs w:val="20"/>
          <w:u w:val="none" w:color="0000EE"/>
          <w:vertAlign w:val="superscript"/>
          <w:lang w:val="el" w:eastAsia="el"/>
        </w:rPr>
        <w:footnoteReference w:id="284"/>
      </w:r>
    </w:p>
    <w:p>
      <w:pPr>
        <w:spacing w:before="240" w:after="240"/>
        <w:rPr>
          <w:lang w:val="el" w:eastAsia="el"/>
        </w:rPr>
      </w:pPr>
      <w:r>
        <w:rPr>
          <w:lang w:val="el" w:eastAsia="el"/>
        </w:rPr>
        <w:t>στ. ο ρυθµός αποδέσµευσης των εγκεκριµένων πιστώσεων του προϋπολογισµού,</w:t>
      </w:r>
      <w:r>
        <w:rPr>
          <w:rStyle w:val="Hyperlink"/>
          <w:color w:val="000000"/>
          <w:sz w:val="20"/>
          <w:szCs w:val="20"/>
          <w:u w:val="none" w:color="0000EE"/>
          <w:vertAlign w:val="superscript"/>
          <w:lang w:val="el" w:eastAsia="el"/>
        </w:rPr>
        <w:footnoteReference w:id="285"/>
      </w:r>
    </w:p>
    <w:p>
      <w:pPr>
        <w:spacing w:before="240" w:after="240"/>
        <w:rPr>
          <w:lang w:val="el" w:eastAsia="el"/>
        </w:rPr>
      </w:pPr>
      <w:r>
        <w:rPr>
          <w:lang w:val="el" w:eastAsia="el"/>
        </w:rPr>
        <w:t>ζ. οι προθεσµίες, εντός των οποίων πρέπει να ανταποκρίνεται το Υπουργείο Οικονοµικών σε ερωτήµατα και διευκρινίσεις,</w:t>
      </w:r>
      <w:r>
        <w:rPr>
          <w:rStyle w:val="Hyperlink"/>
          <w:color w:val="000000"/>
          <w:sz w:val="20"/>
          <w:szCs w:val="20"/>
          <w:u w:val="none" w:color="0000EE"/>
          <w:vertAlign w:val="superscript"/>
          <w:lang w:val="el" w:eastAsia="el"/>
        </w:rPr>
        <w:footnoteReference w:id="286"/>
      </w:r>
    </w:p>
    <w:p>
      <w:pPr>
        <w:spacing w:before="240" w:after="240"/>
        <w:rPr>
          <w:lang w:val="el" w:eastAsia="el"/>
        </w:rPr>
      </w:pPr>
      <w:r>
        <w:rPr>
          <w:lang w:val="el" w:eastAsia="el"/>
        </w:rPr>
        <w:t>η. συγκεκριµένοι στόχοι για την τήρηση του λειτουργικού µητρώου δεσµεύσεων,</w:t>
      </w:r>
      <w:r>
        <w:rPr>
          <w:rStyle w:val="Hyperlink"/>
          <w:color w:val="000000"/>
          <w:sz w:val="20"/>
          <w:szCs w:val="20"/>
          <w:u w:val="none" w:color="0000EE"/>
          <w:vertAlign w:val="superscript"/>
          <w:lang w:val="el" w:eastAsia="el"/>
        </w:rPr>
        <w:footnoteReference w:id="287"/>
      </w:r>
    </w:p>
    <w:p>
      <w:pPr>
        <w:spacing w:before="240" w:after="240"/>
        <w:rPr>
          <w:lang w:val="el" w:eastAsia="el"/>
        </w:rPr>
      </w:pPr>
      <w:r>
        <w:rPr>
          <w:lang w:val="el" w:eastAsia="el"/>
        </w:rPr>
        <w:t>θ. δράσεις µε πιθανά δηµοσιονοµικά οφέλη.</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2.</w:t>
      </w:r>
      <w:r>
        <w:rPr>
          <w:lang w:val="el" w:eastAsia="el"/>
        </w:rPr>
        <w:t xml:space="preserve"> Μέχρι την 31η Δεκεµβρίου κάθε έτους, µε ευθύνη του Γενικού Διευθυντή Οικονοµικών Υπηρεσιών ή του προϊσταµένου οικονοµικών υπηρεσιών προκειµένου περί των Α.Δ.Α. της προηγούµενης παραγράφου, οι φορείς της προηγούµενης παραγράφου, µε την εξαίρεση του ειδικού φορέα του προϋπολογισµού του Υπουργείου Οικονοµικών «Γενικές Κρατικές Δαπάνες», υποβάλλουν στο Γενικό Λογιστήριο του Κράτους µηνιαίο πρόγραµµα εκτέλεσης του προϋπολογισµού δαπανών τους, στη βάση του οποίου καθορίζονται τριµηνιαίοι στόχοι δαπανών, οι οποίοι µετά τη συµφωνία τους µε το Γενικό Λογιστήριο του Κράτους συµπεριλαµβάνονται στο µνηµόνιο συνεργασίας της παραγράφου 1.</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µπορεί να ρυθµίζεται κάθε θέµα σχετικό µε τη διαδικασία παρακολούθησης της εκτέλεσης των εγκεκριµένων προϋπολογισµών, καθώς και τα υποβαλλόµενα, από τους φορείς, στοιχεία.</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4.</w:t>
      </w:r>
      <w:r>
        <w:rPr>
          <w:lang w:val="el" w:eastAsia="el"/>
        </w:rPr>
        <w:t xml:space="preserve"> Στο µνηµόνιο συνεργασίας της παραγράφου 1 και το µηνιαίο πρόγραµµα εκτέλεσης της παραγράφου 2 δεν περιλαµβάνεται ο ειδικός φορέας του προϋπολογισµού του Υπουργείου Οικονοµικών «Γενικές Κρατικές Δαπάνες» για τον οποίο το µηνιαίο πρόγραµµα εκτέλεσης προϋπολογισµού και οι τριµηνιαίοι δηµοσιονοµικοί στόχοι τίθενται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291"/>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 Ειδικότερα, η ανακατανοµή των πιστώσεων του ειδικού φορέα του προϋπολογισµού του Υπουργείου Οικονοµικών «Γενικές Κρατικές Δαπάνες» διενεργείται µε απόφαση του Υπουργού Οικονοµικών µετά από εισήγηση της Γενικής Διεύθυνσης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296"/>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297"/>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298"/>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300"/>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301"/>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302"/>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304"/>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µη ειδικού προορισµού των εσόδων της περίπτωσης α΄ της παραγράφου 1 του άρθρου 51, ο Υπουργός Οικονοµικών µπορεί, µε αποφάσεις του, να επιτρέπει κατά τη διάρκεια του οικονοµικού έτους, αύξηση πιστώσεων του προϋπολογισµού Υπουργείων και Αποκεντρωµένων Διοικήσεων κατά ποσά ίσα µε έσοδα του προϋπολογισµού που δεν είχαν προβλεφθεί και που προκύπτουν από:</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313"/>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5.</w:t>
      </w:r>
      <w:r>
        <w:rPr>
          <w:lang w:val="el" w:eastAsia="el"/>
        </w:rPr>
        <w:t xml:space="preserve"> Ο Υπουργός Οικονομικών υποβάλλει ετησίως Έκθεση επί των φορολογικών δαπανών, η οποία συνοδεύει τον Κρατικό Προϋπολογισμό και περιλαμβάνει τα εξής:</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α)</w:t>
      </w:r>
      <w:r>
        <w:rPr>
          <w:lang w:val="en" w:eastAsia="en"/>
        </w:rPr>
        <w:tab/>
      </w:r>
      <w:r>
        <w:rPr>
          <w:lang w:val="el" w:eastAsia="el"/>
        </w:rPr>
        <w:t>την καταγραφή των φορολογικών δαπανών, οι οποίες έχουν θεσπιστεί μέχρι τα τέλη Σεπτεμβρίου του εκάστοτε τρέχοντος έτους,</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β)</w:t>
      </w:r>
      <w:r>
        <w:rPr>
          <w:lang w:val="en" w:eastAsia="en"/>
        </w:rPr>
        <w:tab/>
      </w:r>
      <w:r>
        <w:rPr>
          <w:lang w:val="el" w:eastAsia="el"/>
        </w:rPr>
        <w:t>την ομαδοποίησή τους ανά κατηγορία φορολογίας και ομάδα δικαιούχων,</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γ)</w:t>
      </w:r>
      <w:r>
        <w:rPr>
          <w:lang w:val="en" w:eastAsia="en"/>
        </w:rPr>
        <w:tab/>
      </w:r>
      <w:r>
        <w:rPr>
          <w:lang w:val="el" w:eastAsia="el"/>
        </w:rPr>
        <w:t>την κατανομή τους σε τομείς πολιτικής,</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δ)</w:t>
      </w:r>
      <w:r>
        <w:rPr>
          <w:lang w:val="en" w:eastAsia="en"/>
        </w:rPr>
        <w:tab/>
      </w:r>
      <w:r>
        <w:rPr>
          <w:lang w:val="el" w:eastAsia="el"/>
        </w:rPr>
        <w:t>τη δικαιολογητική τους βάση και τη χρονική διάρκεια ισχύος τους,</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ε)</w:t>
      </w:r>
      <w:r>
        <w:rPr>
          <w:lang w:val="en" w:eastAsia="en"/>
        </w:rPr>
        <w:tab/>
      </w:r>
      <w:r>
        <w:rPr>
          <w:lang w:val="el" w:eastAsia="el"/>
        </w:rPr>
        <w:t>τον αριθμό των ωφελουμένων,</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του κόστους των φορολογικών δαπανών με βάση την απώλεια φορολογικών εσόδων που προκύπτει κατά το προηγούμενο έτος.</w:t>
      </w:r>
      <w:r>
        <w:rPr>
          <w:rStyle w:val="Hyperlink"/>
          <w:color w:val="000000"/>
          <w:sz w:val="20"/>
          <w:szCs w:val="20"/>
          <w:u w:val="none" w:color="0000EE"/>
          <w:vertAlign w:val="superscript"/>
          <w:lang w:val="el" w:eastAsia="el"/>
        </w:rPr>
        <w:footnoteReference w:id="325"/>
      </w:r>
    </w:p>
    <w:p>
      <w:pPr>
        <w:spacing w:before="240" w:after="240"/>
        <w:rPr>
          <w:lang w:val="el" w:eastAsia="el"/>
        </w:rPr>
      </w:pPr>
      <w:r>
        <w:rPr>
          <w:lang w:val="el" w:eastAsia="el"/>
        </w:rPr>
        <w:t>Με απόφαση του Υπουργού Οικονομικών μπορεί να τροποποιείται η ανωτέρω Έκθεση κατά τη δομή και το περιεχόμενό της και να ρυθμίζεται κάθε αναγκαία σχετική λεπτομέρεια.</w:t>
      </w:r>
      <w:r>
        <w:rPr>
          <w:rStyle w:val="Hyperlink"/>
          <w:color w:val="000000"/>
          <w:sz w:val="20"/>
          <w:szCs w:val="20"/>
          <w:u w:val="none" w:color="0000EE"/>
          <w:vertAlign w:val="superscript"/>
          <w:lang w:val="el" w:eastAsia="el"/>
        </w:rPr>
        <w:footnoteReference w:id="326"/>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Για τον ίδιο σκοπό και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 δύναται,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331"/>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332"/>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333"/>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334"/>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335"/>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336"/>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337"/>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338"/>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339"/>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340"/>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342"/>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345"/>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346"/>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347"/>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349"/>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350"/>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351"/>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356"/>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357"/>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358"/>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2Α.</w:t>
      </w:r>
      <w:r>
        <w:rPr>
          <w:lang w:val="el" w:eastAsia="el"/>
        </w:rPr>
        <w:t xml:space="preserve">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του Σώματος Επιθεώρησης Περιβάλλοντος, Δόμησης, Ενέργειας και Μεταλλείων (ΣΕΠΔΕΜ),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καθώς και για τη διερεύνηση των συνθηκών ατυχημάτων σε χώρους της ελεγκτικής τους αρμοδιότητας, με χρονικό ορίζοντα δύο (2) μηνών.</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362"/>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365"/>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366"/>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367"/>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368"/>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w:t>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369"/>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73"/>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78"/>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379"/>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385"/>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386"/>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387"/>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388"/>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389"/>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390"/>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391"/>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392"/>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393"/>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394"/>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395"/>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396"/>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397"/>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398"/>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399"/>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400"/>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401"/>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402"/>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403"/>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404"/>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405"/>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11"/>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1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13"/>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414"/>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µπορεί να συνάπτονται µνηµόνια συνεργασίας, µέχρι την 31η Ιανουαρίου κάθε έτους, µε την εφαρµογή των διατάξεων της παραγράφου 1 του άρθρου 70, ως προς το υποχρεωτικό, κατ΄ ελάχιστον, περιεχόµενό τους. Ειδικότερα, οι Α.Δ.Α. που είναι φορείς της Γενικής Κυβέρνησης αλλά δεν ανήκουν στην Κεντρική Διοίκηση ως ειδικοί φορείς, µπορεί να συνάπτουν µνηµόνια συνεργασίας µε το Υπουργείο Οικονοµικών, µέχρι την 31η Ιανουαρίου κάθε έτους, µε την εφαρµογή των διατάξεων της παραγράφου 1 του άρθρου 70, ως προς το υποχρεωτικό, κατ΄ ελάχιστον, περιεχόµενό τους. Σε κάθε περίπτωση, µνηµόνια συνεργασίας σύµφωνα µε τα προηγούµενα εδάφια συνάπτονται µε όλους τους φορείς των οποίων ο προϋπολογισµός υπερβαίνει το ποσό που καθορίζεται µε την απόφαση της παραγράφου 2. Με απόφαση του εποπτεύοντος Υπουργού ή µε απόφαση του Υπουργού Οικονοµικών όταν πρόκειται για Α.Δ.Α. που δεν ανήκουν στην Κεντρική Διοίκηση ως ειδικοί φορείς, µπορεί να ορίζονται και επιπλέον του κατά τα ανωτέρω ελάχιστου περιεχόµενου, στοιχεία τα οποία περιλαµβάνονται στο µνηµόνιο συνεργασίας.</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µε τους οποίος συνάπτεται µνηµόνιο της παραγράφου 1, συµπεριλαµβανοµένων των φορέων του Κεφαλαίου Α΄ του ν. 3429/2005, υποβάλλουν, µέχρι τη 15η Ιανουαρίου κάθε έτους, µηνιαίο πρόγραµµα εκτέλεσης του προϋπολογισµού τους στον προϊστάµενο οικονοµικών υπηρεσιών του εποπτεύοντος Υπουργείου και προκειµένου περί Α.Δ.Α., που δεν ανήκουν στην Κεντρική Διοίκηση ως ειδικοί φορείς, στο Γενικό Λογιστήριο του Κράτους. Για τους φορείς των οποίων ο προϋπολογισµός υπερβαίνει συγκεκριµένο ποσό που καθορίζεται µε απόφαση του Υπουργού Οικονοµικών και µπορεί να αναπροσαρµόζεται κατ΄ έτος, οι προϊστάµενοι οικονοµικών υπηρεσιών του προηγούµενου εδαφίου διαβιβάζουν τα προγράµµατα εκτέλεσης των προϋπολογισµών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λαµβάνουν εγκαίρως όλα τα απαραίτητα µέτρα προς το σκοπό αυτό.</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417"/>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1"/>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Το Παρατηρητήριο Οικονομικής Αυτοτέλειας των Ο.Τ.Α. ελέγχει την ορθή εκτέλεση των προϋπολογισμών και την εν γένει πορεία των οικονομικών των Ο.Τ.Α. και των νομικών τους προσώπων που εντάσσονται στο Μητρώο Φορέων Γενικής Κυβέρνησης,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σύμφωνα με τα οριζόμενα στο άρθρο 70 και το ακριβές περιεχόμενο του καθορίζεται με την κοινή υπουργική απόφαση της παραγράφου 3.</w:t>
      </w:r>
    </w:p>
    <w:p>
      <w:pPr>
        <w:pStyle w:val="MainText"/>
        <w:spacing w:before="120" w:after="0"/>
        <w:rPr>
          <w:lang w:val="el" w:eastAsia="el"/>
        </w:rPr>
      </w:pPr>
      <w:r>
        <w:rPr>
          <w:b/>
          <w:bCs/>
          <w:lang w:val="el" w:eastAsia="el"/>
        </w:rPr>
        <w:t>2.</w:t>
      </w:r>
      <w:r>
        <w:rPr>
          <w:lang w:val="el" w:eastAsia="el"/>
        </w:rPr>
        <w:t xml:space="preserve"> Το Παρατηρητήριο αξιολογεί τις προβλέψεις των εσόδων που παρουσιάζουν οι Ο.Τ.Α. στο Ο.Π.Δ. και διατυπώνει προτάσεις τροποποίησης τους, όπου αυτό κρίνεται αναγκαίο και ιδίως όταν τα έσοδα εμφανίζονται υπερεκτιμημένα και μη ρεαλιστικά. Το Παρατηρητήριο αξιολογεί και ελέγχει την πορεία της εκτέλεσης του προϋπολογισμού με βάση τα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422"/>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425"/>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Σχέδιο Γενικής Κυβέρνησης</w:t>
      </w:r>
    </w:p>
    <w:p>
      <w:pPr>
        <w:pStyle w:val="MainText"/>
        <w:spacing w:before="120" w:after="0"/>
        <w:rPr>
          <w:lang w:val="el" w:eastAsia="el"/>
        </w:rPr>
      </w:pPr>
      <w:r>
        <w:rPr>
          <w:b/>
          <w:bCs/>
          <w:lang w:val="el" w:eastAsia="el"/>
        </w:rPr>
        <w:t>1.</w:t>
      </w:r>
      <w:r>
        <w:rPr>
          <w:lang w:val="el" w:eastAsia="el"/>
        </w:rPr>
        <w:t xml:space="preserve"> Με το Λογιστικό Σχέδιο της Γενικής Κυβέρνησης επιδιώκεται ο λογιστικός χειρισμός των συναλλαγών της με ομοιόμορφο τρόπο, η αληθής και ορθή απεικόνιση της οικονομικής καταστάσεως και της περιουσιακής διάρθρωσής της, η διευκόλυνση της παραγωγής ενοποιημένων λογιστικών καταστάσεων,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ΕΣΟΛ,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του Υπουργού Οικονομικών, καθορίζονται οι βασικές λογιστικές αρχές και κανόνες του Λογιστικού Σχεδίου της Γενικής Κυβέρνησης, τα λογιστικά πρότυπα που ακολουθούνται, καθώς και το λοιπό περιεχόμενό του. Με το ίδιο προεδρικό διάταγμα καθορίζονται, μέσα στα πλαίσια του Γενικού Λογιστικού Σχεδιασμού της Γενικής Κυβέρνησης, το σχέδιο λογαριασμών μέχρι το βαθμό ανάλυσης για τον οποίο είναι υποχρεωτικά κοινό για όλη τη Γενική Κυβέρνηση, τα τηρούμενα βιβλία και ο τρόπος τήρησης αυτών και κάθε άλλο σχετικό θέμα. Με το ίδιο ή µε όµοιο προεδρικό διάταγµα καθορίζεται ο χρόνος έναρξης ισχύος του λογιστικού σχεδίου ανά υποτοµέα της Γενικής Κυβέρνησης ή και οµάδα φορέων αυτού και κάθε σχετικό θέµα.</w:t>
      </w:r>
      <w:r>
        <w:rPr>
          <w:rStyle w:val="Hyperlink"/>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καθορίζεται το περιεχόµενο του σχεδίου λογαριασµών για τη Γενική Κυβέρνηση, για τους βαθµούς ανάλυσης των λογαριασµών πέραν αυτών που καθορίζονται µε το προεδρικό διάταγµα της παραγράφου 2 και κάθε σχετικό θέµα.</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4.</w:t>
      </w:r>
      <w:r>
        <w:rPr>
          <w:lang w:val="el" w:eastAsia="el"/>
        </w:rPr>
        <w:t xml:space="preserve"> Μέχρι την έκδοση του προεδρικού διατάγματος της προηγούμενης παραγράφου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καταρτίσθηκε με:</w:t>
      </w:r>
      <w:r>
        <w:rPr>
          <w:rStyle w:val="Hyperlink"/>
          <w:color w:val="000000"/>
          <w:sz w:val="20"/>
          <w:szCs w:val="20"/>
          <w:u w:val="none" w:color="0000EE"/>
          <w:vertAlign w:val="superscript"/>
          <w:lang w:val="el" w:eastAsia="el"/>
        </w:rPr>
        <w:footnoteReference w:id="429"/>
      </w:r>
    </w:p>
    <w:p>
      <w:pPr>
        <w:spacing w:before="240" w:after="240"/>
        <w:rPr>
          <w:lang w:val="el" w:eastAsia="el"/>
        </w:rPr>
      </w:pPr>
      <w:r>
        <w:rPr>
          <w:lang w:val="el" w:eastAsia="el"/>
        </w:rPr>
        <w:t>α. το π.δ 15/2011 (Α΄ 30) «Περί ορισμού του περιεχομένου και του χρόνου έναρξης της Διπλογραφικής Λογιστικής Τροποποιημένης Ταμειακής Βάσης», για την Κεντρική Διοίκηση,</w:t>
      </w:r>
    </w:p>
    <w:p>
      <w:pPr>
        <w:spacing w:before="240" w:after="240"/>
        <w:rPr>
          <w:lang w:val="el" w:eastAsia="el"/>
        </w:rPr>
      </w:pPr>
      <w:r>
        <w:rPr>
          <w:lang w:val="el" w:eastAsia="el"/>
        </w:rPr>
        <w:t>β. το π.δ. 80/1997 (Α΄68) «Ορισμός του περιεχομένου και του χρόνου ενάρξεως της εφαρμογής του Κλαδικού Λογιστικού Σχεδίου για τους Φορείς Κοινωνικής Ασφάλισης», για τους Οργανισμούς Κοινωνικής Ασφάλισης,</w:t>
      </w:r>
    </w:p>
    <w:p>
      <w:pPr>
        <w:spacing w:before="240" w:after="240"/>
        <w:rPr>
          <w:lang w:val="el" w:eastAsia="el"/>
        </w:rPr>
      </w:pPr>
      <w:r>
        <w:rPr>
          <w:lang w:val="el" w:eastAsia="el"/>
        </w:rPr>
        <w:t>γ. το π.δ. 205/1998 (Α΄ 163) «Περί ορισμού του περιεχομένου και του χρόνου ενάρξεως της εφαρμογής του Κλαδικού Λογιστικού Σχεδίου Νομικών Προσώπων Δημοσίου Δικαίου», για τα Νομικά Πρόσωπα Δημοσίου Δικαίου,</w:t>
      </w:r>
    </w:p>
    <w:p>
      <w:pPr>
        <w:spacing w:before="240" w:after="240"/>
        <w:rPr>
          <w:lang w:val="el" w:eastAsia="el"/>
        </w:rPr>
      </w:pPr>
      <w:r>
        <w:rPr>
          <w:lang w:val="el" w:eastAsia="el"/>
        </w:rPr>
        <w:t>δ. το π.δ. 146/2003 (Α΄ 122) «Περί ορισμού του περιεχομένου και του χρόνου ενάρξεως της εφαρμογής του Κλαδικού Λογιστικού Σχεδίου Δημοσίων Μονάδων Υγείας» και το ν. 3697/2008 (Α΄ 194) σχετικά με την «Ενίσχυση της διαφάνειας του Κρατικού Προϋπολογισμού, έλεγχος των δημοσίων δαπανών, μέτρα φορολογικής δικαιοσύνης και άλλες διατάξεις», για τα δημόσια νοσοκομεία,</w:t>
      </w:r>
    </w:p>
    <w:p>
      <w:pPr>
        <w:spacing w:before="240" w:after="240"/>
        <w:rPr>
          <w:lang w:val="el" w:eastAsia="el"/>
        </w:rPr>
      </w:pPr>
      <w:r>
        <w:rPr>
          <w:lang w:val="el" w:eastAsia="el"/>
        </w:rPr>
        <w:t>ε. το π.δ. 315/1999 (Α΄ 302) «Περί του ορισμού του περιεχομένου και του χρόνου ενάρξεως της εφαρμογής του Κλαδικού Λογιστικού Σχεδίου Δήμων και Κοινοτήτων (Ο.Τ.Α. Α΄ Βαθμού)», για τους Ο.Τ.Α. Α΄ βαθμού και κατ΄ αναλογία για τους Ο.Τ.Α. Β΄ βαθμού.</w:t>
      </w:r>
    </w:p>
    <w:p>
      <w:pPr>
        <w:pStyle w:val="MainText"/>
        <w:spacing w:before="120" w:after="0"/>
        <w:rPr>
          <w:lang w:val="el" w:eastAsia="el"/>
        </w:rPr>
      </w:pPr>
      <w:r>
        <w:rPr>
          <w:b/>
          <w:bCs/>
          <w:lang w:val="el" w:eastAsia="el"/>
        </w:rPr>
        <w:t>5.</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 Με απόφαση του Υπουργού Οικονομικών καθορίζεται κάθε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31"/>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432"/>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433"/>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435"/>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436"/>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437"/>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438"/>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439"/>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44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µηνιαία στοιχεία εκτέλεσης των προϋπολογισµών των φορέων της Κεντρικής Διοίκησης, οι οποίοι σύµφωνα µε το άρθρο 70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περικόπτεται, µε απόφαση του προϊσταµένου της Διεύθυνσης Προϋπολογισµού Γενικής Κυβέρνησης, ποσό πιστώσεων για λειτουργικές δαπάνες, ίσο µε το ποσό της υπέρβασης πέραν του ανωτέρω ποσοστού. Η διαδικασία αυτή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πιστώσεων που έχει περικοπεί, µπορεί να επαναδιατεθεί. Με απόφαση του Υπουργού Οικονοµικών µπορεί να καθορίζονται περιπτώσεις αποκλίσεων που εξαιρούνται από την εφαρµογή των διατάξεων του παρόντος άρθρου, καθώς και κάθε σχετική λεπτοµέρεια για την εφαρµογή τους.</w:t>
      </w:r>
      <w:r>
        <w:rPr>
          <w:rStyle w:val="Hyperlink"/>
          <w:color w:val="000000"/>
          <w:sz w:val="20"/>
          <w:szCs w:val="20"/>
          <w:u w:val="none" w:color="0000EE"/>
          <w:vertAlign w:val="superscript"/>
          <w:lang w:val="el" w:eastAsia="el"/>
        </w:rPr>
        <w:footnoteReference w:id="441"/>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442"/>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444"/>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45"/>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49"/>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3.</w:t>
      </w:r>
      <w:r>
        <w:rPr>
          <w:lang w:val="el" w:eastAsia="el"/>
        </w:rPr>
        <w:t xml:space="preserve"> Σε περίπτωση που το Παρατηρητήριο διαπιστώσει απόκλιση από τους τριμηνιαίους δημοσιονομικούς στόχους άνω του δέκα τοις εκατό (10%), ενημερώνει εντός ενός μηνός από τη λήξη του τριμήνου τον Ο. Τ. Α., την αρμόδια για την εποπτεία του Αρχή και το Υπουργείο Εσωτερικών, παρέχοντας οδηγίες και εισηγούμενο μεθόδους για τη διόρθωση της απόκλισης ή συστάσεις για ρεαλιστικότερη αποτύπωση των στόχων κατά την κατάρτιση του Ο. Π.Δ., εφόσον εκτελείται προϋπολογισμός που δεν αντιστοιχεί σε αυτό.</w:t>
      </w:r>
      <w:r>
        <w:rPr>
          <w:rStyle w:val="Hyperlink"/>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4.</w:t>
      </w:r>
      <w:r>
        <w:rPr>
          <w:lang w:val="el" w:eastAsia="el"/>
        </w:rPr>
        <w:t xml:space="preserve"> Εφόσον το Παρατηρητήριο διαπιστώσει με οποιονδήποτε τρόπο ότι: α) ένας Ο.Τ.Α. ή νομικό του πρόσωπο έχει αδυναμία κατάρτισης τουλάχιστον ισοσκελισμένου αρχικού προϋπολογισμού ή αδυναμία ισοσκέλισης κατόπιν αναμόρφωσής του, ή και β) ένας Ο.Τ.Α. ή νομικό του πρόσωπο έχει μεν επικυρωμένο προϋπολογισμό από την αρμόδια για την εποπτεία του Αρχή, αλλά έχει εγγράψει σε αυτόν πλασματικά ή υπερεκτιμημένα έσοδα ή και δεν έχει εγγράψει τις υποχρεωτικές του δαπάνες, συμπεριλαμβανομένων των απλήρωτων υποχρεώσεών του στο πραγματικό ύψος τους, γεγονός που οδηγεί και πάλι σε αδυναμία ισοσκέλισης του προϋπολογισμού, ζητά από τον Προϊστάμενο Οικονομικών Υπηρεσιών του Ο.Τ.Α. ή νομικού του προσώπου αντίστοιχα, σε προθεσμία που αυτό ορίζει, περαιτέρω αξιολόγηση των οικονομικών στοιχείων τους και σύνταξη έκθεσης, στην οποία καταγράφονται αναλυτικά:</w:t>
      </w:r>
      <w:r>
        <w:rPr>
          <w:rStyle w:val="Hyperlink"/>
          <w:color w:val="000000"/>
          <w:sz w:val="20"/>
          <w:szCs w:val="20"/>
          <w:u w:val="none" w:color="0000EE"/>
          <w:vertAlign w:val="superscript"/>
          <w:lang w:val="el" w:eastAsia="el"/>
        </w:rPr>
        <w:footnoteReference w:id="452"/>
      </w:r>
    </w:p>
    <w:p>
      <w:pPr>
        <w:pStyle w:val="StructureList1"/>
        <w:spacing w:before="120" w:after="0"/>
        <w:rPr>
          <w:lang w:val="el" w:eastAsia="el"/>
        </w:rPr>
      </w:pPr>
      <w:r>
        <w:rPr>
          <w:lang w:val="el" w:eastAsia="el"/>
        </w:rPr>
        <w:t>α)</w:t>
      </w:r>
      <w:r>
        <w:rPr>
          <w:lang w:val="en" w:eastAsia="en"/>
        </w:rPr>
        <w:tab/>
      </w:r>
      <w:r>
        <w:rPr>
          <w:lang w:val="el" w:eastAsia="el"/>
        </w:rPr>
        <w:t>ο συνολικός δανεισμός, το ανεξόφλητο κεφάλαιο και το ετήσιο κόστος εξυπηρέτησης της δημόσιας πίστης, καθώς και τυχόν εγγυήσεις που έχει παραχωρήσει ο Ο.Τ.Α. για τη συνομολόγηση δανείων και για ρυθμίσεις οφειλών από νομικά του πρόσωπα,</w:t>
      </w:r>
      <w:r>
        <w:rPr>
          <w:rStyle w:val="Hyperlink"/>
          <w:color w:val="000000"/>
          <w:sz w:val="20"/>
          <w:szCs w:val="20"/>
          <w:u w:val="none" w:color="0000EE"/>
          <w:vertAlign w:val="superscript"/>
          <w:lang w:val="el" w:eastAsia="el"/>
        </w:rPr>
        <w:footnoteReference w:id="453"/>
      </w:r>
    </w:p>
    <w:p>
      <w:pPr>
        <w:pStyle w:val="StructureList1"/>
        <w:spacing w:before="120" w:after="0"/>
        <w:rPr>
          <w:lang w:val="el" w:eastAsia="el"/>
        </w:rPr>
      </w:pPr>
      <w:r>
        <w:rPr>
          <w:lang w:val="el" w:eastAsia="el"/>
        </w:rPr>
        <w:t>β)</w:t>
      </w:r>
      <w:r>
        <w:rPr>
          <w:lang w:val="en" w:eastAsia="en"/>
        </w:rPr>
        <w:tab/>
      </w:r>
      <w:r>
        <w:rPr>
          <w:lang w:val="el" w:eastAsia="el"/>
        </w:rPr>
        <w:t>οι λοιπές βραχυπρόθεσμες και μακροπρόθεσμες υποχρεώσεις, με διακριτή αναφορά στις ληξιπρόθεσμες, καθώς και τις διεκδικήσεις τρίτων,</w:t>
      </w:r>
      <w:r>
        <w:rPr>
          <w:rStyle w:val="Hyperlink"/>
          <w:color w:val="000000"/>
          <w:sz w:val="20"/>
          <w:szCs w:val="20"/>
          <w:u w:val="none" w:color="0000EE"/>
          <w:vertAlign w:val="superscript"/>
          <w:lang w:val="el" w:eastAsia="el"/>
        </w:rPr>
        <w:footnoteReference w:id="454"/>
      </w:r>
    </w:p>
    <w:p>
      <w:pPr>
        <w:pStyle w:val="StructureList1"/>
        <w:spacing w:before="120" w:after="0"/>
        <w:rPr>
          <w:lang w:val="el" w:eastAsia="el"/>
        </w:rPr>
      </w:pPr>
      <w:r>
        <w:rPr>
          <w:lang w:val="el" w:eastAsia="el"/>
        </w:rPr>
        <w:t>γ)</w:t>
      </w:r>
      <w:r>
        <w:rPr>
          <w:lang w:val="en" w:eastAsia="en"/>
        </w:rPr>
        <w:tab/>
      </w:r>
      <w:r>
        <w:rPr>
          <w:lang w:val="el" w:eastAsia="el"/>
        </w:rPr>
        <w:t>οι υποχρεώσεις και απαιτήσεις που μπορεί να προ-κύψουν από δίκες που βρίσκονται σε εξέλιξη και από τυχόν αναδοχή οφειλών νομικών του προσώπων,</w:t>
      </w:r>
      <w:r>
        <w:rPr>
          <w:rStyle w:val="Hyperlink"/>
          <w:color w:val="000000"/>
          <w:sz w:val="20"/>
          <w:szCs w:val="20"/>
          <w:u w:val="none" w:color="0000EE"/>
          <w:vertAlign w:val="superscript"/>
          <w:lang w:val="el" w:eastAsia="el"/>
        </w:rPr>
        <w:footnoteReference w:id="455"/>
      </w:r>
    </w:p>
    <w:p>
      <w:pPr>
        <w:pStyle w:val="StructureList1"/>
        <w:spacing w:before="120" w:after="0"/>
        <w:rPr>
          <w:lang w:val="el" w:eastAsia="el"/>
        </w:rPr>
      </w:pPr>
      <w:r>
        <w:rPr>
          <w:lang w:val="el" w:eastAsia="el"/>
        </w:rPr>
        <w:t>δ)</w:t>
      </w:r>
      <w:r>
        <w:rPr>
          <w:lang w:val="en" w:eastAsia="en"/>
        </w:rPr>
        <w:tab/>
      </w:r>
      <w:r>
        <w:rPr>
          <w:lang w:val="el" w:eastAsia="el"/>
        </w:rPr>
        <w:t>οι λοιπές εν γένει απαιτήσεις,</w:t>
      </w:r>
      <w:r>
        <w:rPr>
          <w:rStyle w:val="Hyperlink"/>
          <w:color w:val="000000"/>
          <w:sz w:val="20"/>
          <w:szCs w:val="20"/>
          <w:u w:val="none" w:color="0000EE"/>
          <w:vertAlign w:val="superscript"/>
          <w:lang w:val="el" w:eastAsia="el"/>
        </w:rPr>
        <w:footnoteReference w:id="456"/>
      </w:r>
    </w:p>
    <w:p>
      <w:pPr>
        <w:pStyle w:val="StructureList1"/>
        <w:spacing w:before="120" w:after="0"/>
        <w:rPr>
          <w:lang w:val="el" w:eastAsia="el"/>
        </w:rPr>
      </w:pPr>
      <w:r>
        <w:rPr>
          <w:lang w:val="el" w:eastAsia="el"/>
        </w:rPr>
        <w:t>ε)</w:t>
      </w:r>
      <w:r>
        <w:rPr>
          <w:lang w:val="en" w:eastAsia="en"/>
        </w:rPr>
        <w:tab/>
      </w:r>
      <w:r>
        <w:rPr>
          <w:lang w:val="el" w:eastAsia="el"/>
        </w:rPr>
        <w:t>εκτίμηση της δυνατότητας εξυπηρέτησης των υποχρεώσεων και των μέτρων που πρέπει να ληφθούν, και</w:t>
      </w:r>
      <w:r>
        <w:rPr>
          <w:rStyle w:val="Hyperlink"/>
          <w:color w:val="000000"/>
          <w:sz w:val="20"/>
          <w:szCs w:val="20"/>
          <w:u w:val="none" w:color="0000EE"/>
          <w:vertAlign w:val="superscript"/>
          <w:lang w:val="el" w:eastAsia="el"/>
        </w:rPr>
        <w:footnoteReference w:id="457"/>
      </w:r>
    </w:p>
    <w:p>
      <w:pPr>
        <w:pStyle w:val="StructureList1"/>
        <w:spacing w:before="120" w:after="0"/>
        <w:rPr>
          <w:lang w:val="el" w:eastAsia="el"/>
        </w:rPr>
      </w:pPr>
      <w:r>
        <w:rPr>
          <w:lang w:val="el" w:eastAsia="el"/>
        </w:rPr>
        <w:t>στ)</w:t>
      </w:r>
      <w:r>
        <w:rPr>
          <w:lang w:val="en" w:eastAsia="en"/>
        </w:rPr>
        <w:tab/>
      </w:r>
      <w:r>
        <w:rPr>
          <w:lang w:val="el" w:eastAsia="el"/>
        </w:rPr>
        <w:t>οποιοδήποτε άλλο στοιχείο κρίνεται από το Παρατηρητήριο ή από τον Προϊστάμενο των Οικονομικών Υπηρεσιών του Ο.Τ.Α. αναγκαίο να αξιολογηθεί.</w:t>
      </w:r>
      <w:r>
        <w:rPr>
          <w:rStyle w:val="Hyperlink"/>
          <w:color w:val="000000"/>
          <w:sz w:val="20"/>
          <w:szCs w:val="20"/>
          <w:u w:val="none" w:color="0000EE"/>
          <w:vertAlign w:val="superscript"/>
          <w:lang w:val="el" w:eastAsia="el"/>
        </w:rPr>
        <w:footnoteReference w:id="458"/>
      </w:r>
    </w:p>
    <w:p>
      <w:pPr>
        <w:spacing w:before="240" w:after="240"/>
        <w:rPr>
          <w:lang w:val="el" w:eastAsia="el"/>
        </w:rPr>
      </w:pPr>
      <w:r>
        <w:rPr>
          <w:lang w:val="el" w:eastAsia="el"/>
        </w:rPr>
        <w:t>Το Παρατηρητήριο αξιολογεί την παραπάνω έκθεση και τα προτεινόμενα και τυχόν εφαρμοζόμενα από τον Ο.Τ.Α. μέτρα για την οικονομική του εξυγίανση και, εφόσον κρίνει ότι εξακολουθεί να υφίσταται αδυναμία ισοσκέλισης του προϋπολογισμού του, με αιτιολογημένη απόφασή του και διαπιστωτική πράξη του Υπουργού Εσωτερικών, ο Ο.Τ.Α. υπάγεται υποχρεωτικά σε Πρόγραμμα Εξυγίανσης.</w:t>
      </w:r>
      <w:r>
        <w:rPr>
          <w:rStyle w:val="Hyperlink"/>
          <w:color w:val="000000"/>
          <w:sz w:val="20"/>
          <w:szCs w:val="20"/>
          <w:u w:val="none" w:color="0000EE"/>
          <w:vertAlign w:val="superscript"/>
          <w:lang w:val="el" w:eastAsia="el"/>
        </w:rPr>
        <w:footnoteReference w:id="459"/>
      </w:r>
    </w:p>
    <w:p>
      <w:pPr>
        <w:spacing w:before="240" w:after="240"/>
        <w:rPr>
          <w:lang w:val="el" w:eastAsia="el"/>
        </w:rPr>
      </w:pPr>
      <w:r>
        <w:rPr>
          <w:lang w:val="el" w:eastAsia="el"/>
        </w:rPr>
        <w:t>Μετά την ένταξη του Ο.Τ.Α. σε πρόγραμμα εξυγίανσης, το Παρατηρητήριο καλεί τον Ο.Τ.Α., εντός προθεσμίας που αυτό ορίζει, να συντάξει Σχέδιο Οικονομικής Εξυγίανσής του (Σ.Ο.Ε.), το οποίο ψηφίζεται με απόφαση του οικείου δημοτικού ή περιφερειακού συμβουλίου, που λαμβάνεται με την απόλυτη πλειοψηφία του συνόλου των μελών του. Το Σ. Ο.Ε. περιλαμβάνει ιδίως:</w:t>
      </w:r>
      <w:r>
        <w:rPr>
          <w:rStyle w:val="Hyperlink"/>
          <w:color w:val="000000"/>
          <w:sz w:val="20"/>
          <w:szCs w:val="20"/>
          <w:u w:val="none" w:color="0000EE"/>
          <w:vertAlign w:val="superscript"/>
          <w:lang w:val="el" w:eastAsia="el"/>
        </w:rPr>
        <w:footnoteReference w:id="460"/>
      </w:r>
    </w:p>
    <w:p>
      <w:pPr>
        <w:pStyle w:val="StructureList1"/>
        <w:spacing w:before="120" w:after="0"/>
        <w:rPr>
          <w:lang w:val="el" w:eastAsia="el"/>
        </w:rPr>
      </w:pPr>
      <w:r>
        <w:rPr>
          <w:lang w:val="el" w:eastAsia="el"/>
        </w:rPr>
        <w:t>α)</w:t>
      </w:r>
      <w:r>
        <w:rPr>
          <w:lang w:val="en" w:eastAsia="en"/>
        </w:rPr>
        <w:tab/>
      </w:r>
      <w:r>
        <w:rPr>
          <w:lang w:val="el" w:eastAsia="el"/>
        </w:rPr>
        <w:t>την υφιστάμενη οικονομική κατάσταση του Ο.Τ.Α.,</w:t>
      </w:r>
      <w:r>
        <w:rPr>
          <w:rStyle w:val="Hyperlink"/>
          <w:color w:val="000000"/>
          <w:sz w:val="20"/>
          <w:szCs w:val="20"/>
          <w:u w:val="none" w:color="0000EE"/>
          <w:vertAlign w:val="superscript"/>
          <w:lang w:val="el" w:eastAsia="el"/>
        </w:rPr>
        <w:footnoteReference w:id="461"/>
      </w:r>
    </w:p>
    <w:p>
      <w:pPr>
        <w:pStyle w:val="StructureList1"/>
        <w:spacing w:before="120" w:after="0"/>
        <w:rPr>
          <w:lang w:val="el" w:eastAsia="el"/>
        </w:rPr>
      </w:pPr>
      <w:r>
        <w:rPr>
          <w:lang w:val="el" w:eastAsia="el"/>
        </w:rPr>
        <w:t>β)</w:t>
      </w:r>
      <w:r>
        <w:rPr>
          <w:lang w:val="en" w:eastAsia="en"/>
        </w:rPr>
        <w:tab/>
      </w:r>
      <w:r>
        <w:rPr>
          <w:lang w:val="el" w:eastAsia="el"/>
        </w:rPr>
        <w:t>την καταγραφή του προσωπικού του Ο.Τ.Α. και ακριβή αριθμό και ποσοστό περιορισμού των προγραμματισμένων προσλήψεων,</w:t>
      </w:r>
      <w:r>
        <w:rPr>
          <w:rStyle w:val="Hyperlink"/>
          <w:color w:val="000000"/>
          <w:sz w:val="20"/>
          <w:szCs w:val="20"/>
          <w:u w:val="none" w:color="0000EE"/>
          <w:vertAlign w:val="superscript"/>
          <w:lang w:val="el" w:eastAsia="el"/>
        </w:rPr>
        <w:footnoteReference w:id="462"/>
      </w:r>
    </w:p>
    <w:p>
      <w:pPr>
        <w:pStyle w:val="StructureList1"/>
        <w:spacing w:before="120" w:after="0"/>
        <w:rPr>
          <w:lang w:val="el" w:eastAsia="el"/>
        </w:rPr>
      </w:pPr>
      <w:r>
        <w:rPr>
          <w:lang w:val="el" w:eastAsia="el"/>
        </w:rPr>
        <w:t>γ)</w:t>
      </w:r>
      <w:r>
        <w:rPr>
          <w:lang w:val="en" w:eastAsia="en"/>
        </w:rPr>
        <w:tab/>
      </w:r>
      <w:r>
        <w:rPr>
          <w:lang w:val="el" w:eastAsia="el"/>
        </w:rPr>
        <w:t>συγκεκριμένα μέτρα για την αύξηση των ιδίων εσόδων,</w:t>
      </w:r>
      <w:r>
        <w:rPr>
          <w:rStyle w:val="Hyperlink"/>
          <w:color w:val="000000"/>
          <w:sz w:val="20"/>
          <w:szCs w:val="20"/>
          <w:u w:val="none" w:color="0000EE"/>
          <w:vertAlign w:val="superscript"/>
          <w:lang w:val="el" w:eastAsia="el"/>
        </w:rPr>
        <w:footnoteReference w:id="463"/>
      </w:r>
    </w:p>
    <w:p>
      <w:pPr>
        <w:pStyle w:val="StructureList1"/>
        <w:spacing w:before="120" w:after="0"/>
        <w:rPr>
          <w:lang w:val="el" w:eastAsia="el"/>
        </w:rPr>
      </w:pPr>
      <w:r>
        <w:rPr>
          <w:lang w:val="el" w:eastAsia="el"/>
        </w:rPr>
        <w:t>δ)</w:t>
      </w:r>
      <w:r>
        <w:rPr>
          <w:lang w:val="en" w:eastAsia="en"/>
        </w:rPr>
        <w:tab/>
      </w:r>
      <w:r>
        <w:rPr>
          <w:lang w:val="el" w:eastAsia="el"/>
        </w:rPr>
        <w:t>συγκεκριμένα μέτρα περιορισμού εν γένει των δαπανών,</w:t>
      </w:r>
      <w:r>
        <w:rPr>
          <w:rStyle w:val="Hyperlink"/>
          <w:color w:val="000000"/>
          <w:sz w:val="20"/>
          <w:szCs w:val="20"/>
          <w:u w:val="none" w:color="0000EE"/>
          <w:vertAlign w:val="superscript"/>
          <w:lang w:val="el" w:eastAsia="el"/>
        </w:rPr>
        <w:footnoteReference w:id="464"/>
      </w:r>
    </w:p>
    <w:p>
      <w:pPr>
        <w:pStyle w:val="StructureList1"/>
        <w:spacing w:before="120" w:after="0"/>
        <w:rPr>
          <w:lang w:val="el" w:eastAsia="el"/>
        </w:rPr>
      </w:pPr>
      <w:r>
        <w:rPr>
          <w:lang w:val="el" w:eastAsia="el"/>
        </w:rPr>
        <w:t>ε)</w:t>
      </w:r>
      <w:r>
        <w:rPr>
          <w:lang w:val="en" w:eastAsia="en"/>
        </w:rPr>
        <w:tab/>
      </w:r>
      <w:r>
        <w:rPr>
          <w:lang w:val="el" w:eastAsia="el"/>
        </w:rPr>
        <w:t>δράσεις χρηματοδότησης με στόχο τον περιορισμό του χρέους,</w:t>
      </w:r>
      <w:r>
        <w:rPr>
          <w:rStyle w:val="Hyperlink"/>
          <w:color w:val="000000"/>
          <w:sz w:val="20"/>
          <w:szCs w:val="20"/>
          <w:u w:val="none" w:color="0000EE"/>
          <w:vertAlign w:val="superscript"/>
          <w:lang w:val="el" w:eastAsia="el"/>
        </w:rPr>
        <w:footnoteReference w:id="465"/>
      </w:r>
    </w:p>
    <w:p>
      <w:pPr>
        <w:pStyle w:val="StructureList1"/>
        <w:spacing w:before="120" w:after="0"/>
        <w:rPr>
          <w:lang w:val="el" w:eastAsia="el"/>
        </w:rPr>
      </w:pPr>
      <w:r>
        <w:rPr>
          <w:lang w:val="el" w:eastAsia="el"/>
        </w:rPr>
        <w:t>στ)</w:t>
      </w:r>
      <w:r>
        <w:rPr>
          <w:lang w:val="en" w:eastAsia="en"/>
        </w:rPr>
        <w:tab/>
      </w:r>
      <w:r>
        <w:rPr>
          <w:lang w:val="el" w:eastAsia="el"/>
        </w:rPr>
        <w:t>εκτίμηση των μεσοπρόθεσμων εσόδων και δαπανών του, καθώς και του ύψους των απλήρωτων και ληξιπροθέσμων υποχρεώσεών του, ζ) αναλυτικό χρονοδιάγραμμα ενεργειών. Εάν ο Ο.Τ.Α. δεν καταθέσει εγκαίρως το Σ.Ο.Ε. ή αυτό που καταθέσει δεν πληροί τις παραπάνω προϋποθέσεις ή κρίνεται ανεπαρκές, αυτό συντάσσεται ή τροποποιείται αναλόγως από το Παρατηρητήριο και με την προσθήκη ενδεχομένως παρεμβάσεων που προβλέπονται στην παράγραφο 6, αποστέλλεται στον Ο.Τ.Α. προκειμένου να ψηφισθεί χωρίς καθυστέρηση από το δημοτικό ή περιφερειακό συμβούλιο. Το Παρατηρητήριο παρακολουθεί την εφαρμογή του Σ.Ο. Ε. και μπορεί να προτείνει στο οικείο δημοτικό ή περιφερειακό συμβούλιο την τροποποίησή του ανάλογα με τις ανάγκες και την πορεία εκτέλεσης του Προγράμματος Εξυγίανσης. Το πενταετές επιχειρησιακό πρόγραμμα, το ετήσιο πρόγραμμα δράσης, το τεχνικό πρόγραμμα και ο προϋπολογισμός αναμορφώνονται σύμφωνα με το Σ.Ο.Ε..</w:t>
      </w:r>
      <w:r>
        <w:rPr>
          <w:rStyle w:val="Hyperlink"/>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5.</w:t>
      </w:r>
      <w:r>
        <w:rPr>
          <w:lang w:val="el" w:eastAsia="el"/>
        </w:rPr>
        <w:t xml:space="preserve"> Ένταξη σε Πρόγραμμα Εξυγίανσης μπορεί να γίνει και κατόπιν σχετικής αίτησης του ιδίου του Ο.Τ.Α.. Η αίτηση, στην οποία δηλώνεται αδυναμία του Ο.Τ.Α. να έχει ισοσκελισμένο προϋπολογισμό είτε κατά την αρχική κατάρτισή του είτε μετά από αναμόρφωσή του, συνοδεύεται από:</w:t>
      </w:r>
      <w:r>
        <w:rPr>
          <w:rStyle w:val="Hyperlink"/>
          <w:color w:val="000000"/>
          <w:sz w:val="20"/>
          <w:szCs w:val="20"/>
          <w:u w:val="none" w:color="0000EE"/>
          <w:vertAlign w:val="superscript"/>
          <w:lang w:val="el" w:eastAsia="el"/>
        </w:rPr>
        <w:footnoteReference w:id="467"/>
      </w:r>
    </w:p>
    <w:p>
      <w:pPr>
        <w:pStyle w:val="StructureList1"/>
        <w:spacing w:before="120" w:after="0"/>
        <w:rPr>
          <w:lang w:val="el" w:eastAsia="el"/>
        </w:rPr>
      </w:pPr>
      <w:r>
        <w:rPr>
          <w:lang w:val="el" w:eastAsia="el"/>
        </w:rPr>
        <w:t>α)</w:t>
      </w:r>
      <w:r>
        <w:rPr>
          <w:lang w:val="en" w:eastAsia="en"/>
        </w:rPr>
        <w:tab/>
      </w:r>
      <w:r>
        <w:rPr>
          <w:lang w:val="el" w:eastAsia="el"/>
        </w:rPr>
        <w:t>απόφαση του οικείου δημοτικού ή περιφερειακού συμβουλίου, η οποία λαμβάνεται με την απόλυτη πλειοψηφία του συνόλου των μελών του,</w:t>
      </w:r>
      <w:r>
        <w:rPr>
          <w:rStyle w:val="Hyperlink"/>
          <w:color w:val="000000"/>
          <w:sz w:val="20"/>
          <w:szCs w:val="20"/>
          <w:u w:val="none" w:color="0000EE"/>
          <w:vertAlign w:val="superscript"/>
          <w:lang w:val="el" w:eastAsia="el"/>
        </w:rPr>
        <w:footnoteReference w:id="468"/>
      </w:r>
    </w:p>
    <w:p>
      <w:pPr>
        <w:pStyle w:val="StructureList1"/>
        <w:spacing w:before="120" w:after="0"/>
        <w:rPr>
          <w:lang w:val="el" w:eastAsia="el"/>
        </w:rPr>
      </w:pPr>
      <w:r>
        <w:rPr>
          <w:lang w:val="el" w:eastAsia="el"/>
        </w:rPr>
        <w:t>β)</w:t>
      </w:r>
      <w:r>
        <w:rPr>
          <w:lang w:val="en" w:eastAsia="en"/>
        </w:rPr>
        <w:tab/>
      </w:r>
      <w:r>
        <w:rPr>
          <w:lang w:val="el" w:eastAsia="el"/>
        </w:rPr>
        <w:t>εκτίμηση της οικονομικής κατάστασης του Ο.Τ.Α. από τον Προϊστάμενο των Οικονομικών Υπηρεσιών, ο οποίος συντάσσει την έκθεση αξιολόγησης της προηγούμενης παραγράφου και</w:t>
      </w:r>
      <w:r>
        <w:rPr>
          <w:rStyle w:val="Hyperlink"/>
          <w:color w:val="000000"/>
          <w:sz w:val="20"/>
          <w:szCs w:val="20"/>
          <w:u w:val="none" w:color="0000EE"/>
          <w:vertAlign w:val="superscript"/>
          <w:lang w:val="el" w:eastAsia="el"/>
        </w:rPr>
        <w:footnoteReference w:id="469"/>
      </w:r>
    </w:p>
    <w:p>
      <w:pPr>
        <w:pStyle w:val="StructureList1"/>
        <w:spacing w:before="120" w:after="0"/>
        <w:rPr>
          <w:lang w:val="el" w:eastAsia="el"/>
        </w:rPr>
      </w:pPr>
      <w:r>
        <w:rPr>
          <w:lang w:val="el" w:eastAsia="el"/>
        </w:rPr>
        <w:t>γ)</w:t>
      </w:r>
      <w:r>
        <w:rPr>
          <w:lang w:val="en" w:eastAsia="en"/>
        </w:rPr>
        <w:tab/>
      </w:r>
      <w:r>
        <w:rPr>
          <w:lang w:val="el" w:eastAsia="el"/>
        </w:rPr>
        <w:t>το Σ.Ο.Ε. της προηγούμενης παραγράφου. Η αίτηση, με τα συνοδευτικά αυτής στοιχεία αξιολογείται από το Παρατηρητήριο και με αιτιολογημένη απόφασή του και διαπιστωτική πράξη του Υπουργού Εσωτερικών αυτή είτε γίνεται δεκτή και ο Ο.Τ.Α. υπάγεται σε Πρόγραμμα Εξυγίανσης, είτε απορρίπτεται.</w:t>
      </w:r>
      <w:r>
        <w:rPr>
          <w:rStyle w:val="Hyperlink"/>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6.</w:t>
      </w:r>
      <w:r>
        <w:rPr>
          <w:lang w:val="el" w:eastAsia="el"/>
        </w:rPr>
        <w:t xml:space="preserve"> Η ένταξη στο Πρόγραμμα Εξυγίανσης συνεπάγεται την εφαρμογή, κατά περίπτωση, μέρους ή του συνόλου των κάτωθι παρεμβάσεων:</w:t>
      </w:r>
      <w:r>
        <w:rPr>
          <w:rStyle w:val="Hyperlink"/>
          <w:color w:val="000000"/>
          <w:sz w:val="20"/>
          <w:szCs w:val="20"/>
          <w:u w:val="none" w:color="0000EE"/>
          <w:vertAlign w:val="superscript"/>
          <w:lang w:val="el" w:eastAsia="el"/>
        </w:rPr>
        <w:footnoteReference w:id="471"/>
      </w:r>
    </w:p>
    <w:p>
      <w:pPr>
        <w:pStyle w:val="StructureList1"/>
        <w:spacing w:before="120" w:after="0"/>
        <w:rPr>
          <w:lang w:val="el" w:eastAsia="el"/>
        </w:rPr>
      </w:pPr>
      <w:r>
        <w:rPr>
          <w:lang w:val="el" w:eastAsia="el"/>
        </w:rPr>
        <w:t>α)</w:t>
      </w:r>
      <w:r>
        <w:rPr>
          <w:lang w:val="en" w:eastAsia="en"/>
        </w:rPr>
        <w:tab/>
      </w:r>
      <w:r>
        <w:rPr>
          <w:lang w:val="el" w:eastAsia="el"/>
        </w:rPr>
        <w:t>άμεση εφαρμογή των αναγκαίων μέτρων που προβλέπονται από τη νομοθεσία για τη διασφάλιση της είσπραξης των απαιτήσεων του Ο.Τ.Α. και την αντιμετώπιση της φοροδιαφυγής,</w:t>
      </w:r>
      <w:r>
        <w:rPr>
          <w:rStyle w:val="Hyperlink"/>
          <w:color w:val="000000"/>
          <w:sz w:val="20"/>
          <w:szCs w:val="20"/>
          <w:u w:val="none" w:color="0000EE"/>
          <w:vertAlign w:val="superscript"/>
          <w:lang w:val="el" w:eastAsia="el"/>
        </w:rPr>
        <w:footnoteReference w:id="472"/>
      </w:r>
    </w:p>
    <w:p>
      <w:pPr>
        <w:pStyle w:val="StructureList1"/>
        <w:spacing w:before="120" w:after="0"/>
        <w:rPr>
          <w:lang w:val="el" w:eastAsia="el"/>
        </w:rPr>
      </w:pPr>
      <w:r>
        <w:rPr>
          <w:lang w:val="el" w:eastAsia="el"/>
        </w:rPr>
        <w:t>β)</w:t>
      </w:r>
      <w:r>
        <w:rPr>
          <w:lang w:val="en" w:eastAsia="en"/>
        </w:rPr>
        <w:tab/>
      </w:r>
      <w:r>
        <w:rPr>
          <w:lang w:val="el" w:eastAsia="el"/>
        </w:rPr>
        <w:t>αναστολή ή περιορισμό των προσλήψεων,</w:t>
      </w:r>
      <w:r>
        <w:rPr>
          <w:rStyle w:val="Hyperlink"/>
          <w:color w:val="000000"/>
          <w:sz w:val="20"/>
          <w:szCs w:val="20"/>
          <w:u w:val="none" w:color="0000EE"/>
          <w:vertAlign w:val="superscript"/>
          <w:lang w:val="el" w:eastAsia="el"/>
        </w:rPr>
        <w:footnoteReference w:id="473"/>
      </w:r>
    </w:p>
    <w:p>
      <w:pPr>
        <w:pStyle w:val="StructureList1"/>
        <w:spacing w:before="120" w:after="0"/>
        <w:rPr>
          <w:lang w:val="el" w:eastAsia="el"/>
        </w:rPr>
      </w:pPr>
      <w:r>
        <w:rPr>
          <w:lang w:val="el" w:eastAsia="el"/>
        </w:rPr>
        <w:t>γ)</w:t>
      </w:r>
      <w:r>
        <w:rPr>
          <w:lang w:val="en" w:eastAsia="en"/>
        </w:rPr>
        <w:tab/>
      </w:r>
      <w:r>
        <w:rPr>
          <w:lang w:val="el" w:eastAsia="el"/>
        </w:rPr>
        <w:t>πρόβλεψη για εθελοντικές μετατάξεις ή επιβολή υποχρεωτικών μετατάξεων προσωπικού, με νομοθετική ρύθμιση, κατά παρέκκλιση κάθε άλλης γενικής ή ειδικής διάταξης, που προτείνεται από το Παρατηρητήριο και υποβάλλεται στους αρμόδιους Υπουργούς,</w:t>
      </w:r>
      <w:r>
        <w:rPr>
          <w:rStyle w:val="Hyperlink"/>
          <w:color w:val="000000"/>
          <w:sz w:val="20"/>
          <w:szCs w:val="20"/>
          <w:u w:val="none" w:color="0000EE"/>
          <w:vertAlign w:val="superscript"/>
          <w:lang w:val="el" w:eastAsia="el"/>
        </w:rPr>
        <w:footnoteReference w:id="474"/>
      </w:r>
    </w:p>
    <w:p>
      <w:pPr>
        <w:pStyle w:val="StructureList1"/>
        <w:spacing w:before="120" w:after="0"/>
        <w:rPr>
          <w:lang w:val="el" w:eastAsia="el"/>
        </w:rPr>
      </w:pPr>
      <w:r>
        <w:rPr>
          <w:lang w:val="el" w:eastAsia="el"/>
        </w:rPr>
        <w:t>δ)</w:t>
      </w:r>
      <w:r>
        <w:rPr>
          <w:lang w:val="en" w:eastAsia="en"/>
        </w:rPr>
        <w:tab/>
      </w:r>
      <w:r>
        <w:rPr>
          <w:lang w:val="el" w:eastAsia="el"/>
        </w:rPr>
        <w:t>πραγματοποίηση μόνο υποχρεωτικών ή πλήρως ανελαστικών δαπανών,</w:t>
      </w:r>
      <w:r>
        <w:rPr>
          <w:rStyle w:val="Hyperlink"/>
          <w:color w:val="000000"/>
          <w:sz w:val="20"/>
          <w:szCs w:val="20"/>
          <w:u w:val="none" w:color="0000EE"/>
          <w:vertAlign w:val="superscript"/>
          <w:lang w:val="el" w:eastAsia="el"/>
        </w:rPr>
        <w:footnoteReference w:id="475"/>
      </w:r>
    </w:p>
    <w:p>
      <w:pPr>
        <w:pStyle w:val="StructureList1"/>
        <w:spacing w:before="120" w:after="0"/>
        <w:rPr>
          <w:lang w:val="el" w:eastAsia="el"/>
        </w:rPr>
      </w:pPr>
      <w:r>
        <w:rPr>
          <w:lang w:val="el" w:eastAsia="el"/>
        </w:rPr>
        <w:t>ε)</w:t>
      </w:r>
      <w:r>
        <w:rPr>
          <w:lang w:val="en" w:eastAsia="en"/>
        </w:rPr>
        <w:tab/>
      </w:r>
      <w:r>
        <w:rPr>
          <w:lang w:val="el" w:eastAsia="el"/>
        </w:rPr>
        <w:t>αύξηση των ιδίων εσόδων από φόρους, τέλη, δικαιώματα και εισφορές,</w:t>
      </w:r>
      <w:r>
        <w:rPr>
          <w:rStyle w:val="Hyperlink"/>
          <w:color w:val="000000"/>
          <w:sz w:val="20"/>
          <w:szCs w:val="20"/>
          <w:u w:val="none" w:color="0000EE"/>
          <w:vertAlign w:val="superscript"/>
          <w:lang w:val="el" w:eastAsia="el"/>
        </w:rPr>
        <w:footnoteReference w:id="476"/>
      </w:r>
    </w:p>
    <w:p>
      <w:pPr>
        <w:pStyle w:val="StructureList1"/>
        <w:spacing w:before="120" w:after="0"/>
        <w:rPr>
          <w:lang w:val="el" w:eastAsia="el"/>
        </w:rPr>
      </w:pPr>
      <w:r>
        <w:rPr>
          <w:lang w:val="el" w:eastAsia="el"/>
        </w:rPr>
        <w:t>στ)</w:t>
      </w:r>
      <w:r>
        <w:rPr>
          <w:lang w:val="en" w:eastAsia="en"/>
        </w:rPr>
        <w:tab/>
      </w:r>
      <w:r>
        <w:rPr>
          <w:lang w:val="el" w:eastAsia="el"/>
        </w:rPr>
        <w:t>αύξηση του ανώτατου συντελεστή επιβολής του Τέλους Ακίνητης Περιουσίας για τα ακίνητα που βρίσκονται στην εδαφική περιφέρεια του δήμου σε ποσοστό μέχρι και 3%ο, και επιβολή του τέλους υποχρεωτικά από το δήμο, σύμφωνα με το ποσοστό αυτό μέχρι την οικονομική εξυγίανσή του. Ομοίως, αύξηση του συντελεστή επιβολής του τέλους επί των ακαθαρίστων εσόδων και παρεπιδημούντων από 0,5% μέχρι και 2%,</w:t>
      </w:r>
      <w:r>
        <w:rPr>
          <w:rStyle w:val="Hyperlink"/>
          <w:color w:val="000000"/>
          <w:sz w:val="20"/>
          <w:szCs w:val="20"/>
          <w:u w:val="none" w:color="0000EE"/>
          <w:vertAlign w:val="superscript"/>
          <w:lang w:val="el" w:eastAsia="el"/>
        </w:rPr>
        <w:footnoteReference w:id="477"/>
      </w:r>
    </w:p>
    <w:p>
      <w:pPr>
        <w:pStyle w:val="StructureList1"/>
        <w:spacing w:before="120" w:after="0"/>
        <w:rPr>
          <w:lang w:val="el" w:eastAsia="el"/>
        </w:rPr>
      </w:pPr>
      <w:r>
        <w:rPr>
          <w:lang w:val="el" w:eastAsia="el"/>
        </w:rPr>
        <w:t>ζ)</w:t>
      </w:r>
      <w:r>
        <w:rPr>
          <w:lang w:val="en" w:eastAsia="en"/>
        </w:rPr>
        <w:tab/>
      </w:r>
      <w:r>
        <w:rPr>
          <w:lang w:val="el" w:eastAsia="el"/>
        </w:rPr>
        <w:t>διάθεση μέρους ή του συνόλου των εσόδων από τους Κ.Α.Π. επενδυτικών δαπανών για την αποπληρωμή ληξιπρόθεσμων κάθε είδους οφειλών και κατά προτεραιότητα ληξιπρόθεσμων οφειλών σε τρίτους,</w:t>
      </w:r>
      <w:r>
        <w:rPr>
          <w:rStyle w:val="Hyperlink"/>
          <w:color w:val="000000"/>
          <w:sz w:val="20"/>
          <w:szCs w:val="20"/>
          <w:u w:val="none" w:color="0000EE"/>
          <w:vertAlign w:val="superscript"/>
          <w:lang w:val="el" w:eastAsia="el"/>
        </w:rPr>
        <w:footnoteReference w:id="478"/>
      </w:r>
    </w:p>
    <w:p>
      <w:pPr>
        <w:pStyle w:val="StructureList1"/>
        <w:spacing w:before="120" w:after="0"/>
        <w:rPr>
          <w:lang w:val="el" w:eastAsia="el"/>
        </w:rPr>
      </w:pPr>
      <w:r>
        <w:rPr>
          <w:lang w:val="el" w:eastAsia="el"/>
        </w:rPr>
        <w:t>η)</w:t>
      </w:r>
      <w:r>
        <w:rPr>
          <w:lang w:val="en" w:eastAsia="en"/>
        </w:rPr>
        <w:tab/>
      </w:r>
      <w:r>
        <w:rPr>
          <w:lang w:val="el" w:eastAsia="el"/>
        </w:rPr>
        <w:t>καθορισμό κατηγοριών πράξεων των συλλογικών και μονομελών οργάνων του Ο.Τ.Α. που αποστέλλονται υποχρεωτικώς για τον έλεγχο νομιμότητας από την αρμόδια για την εποπτεία του Αρχή, πέραν των ήδη προβλεπόμενων,</w:t>
      </w:r>
      <w:r>
        <w:rPr>
          <w:rStyle w:val="Hyperlink"/>
          <w:color w:val="000000"/>
          <w:sz w:val="20"/>
          <w:szCs w:val="20"/>
          <w:u w:val="none" w:color="0000EE"/>
          <w:vertAlign w:val="superscript"/>
          <w:lang w:val="el" w:eastAsia="el"/>
        </w:rPr>
        <w:footnoteReference w:id="479"/>
      </w:r>
    </w:p>
    <w:p>
      <w:pPr>
        <w:pStyle w:val="StructureList1"/>
        <w:spacing w:before="120" w:after="0"/>
        <w:rPr>
          <w:lang w:val="el" w:eastAsia="el"/>
        </w:rPr>
      </w:pPr>
      <w:r>
        <w:rPr>
          <w:lang w:val="el" w:eastAsia="el"/>
        </w:rPr>
        <w:t>θ)</w:t>
      </w:r>
      <w:r>
        <w:rPr>
          <w:lang w:val="en" w:eastAsia="en"/>
        </w:rPr>
        <w:tab/>
      </w:r>
      <w:r>
        <w:rPr>
          <w:lang w:val="el" w:eastAsia="el"/>
        </w:rPr>
        <w:t>πρόσβαση στο Λογαριασμό Εξυγίανσης των Ο.Τ.Α. της παραγράφου 8 του παρόντος άρθρου,</w:t>
      </w:r>
      <w:r>
        <w:rPr>
          <w:rStyle w:val="Hyperlink"/>
          <w:color w:val="000000"/>
          <w:sz w:val="20"/>
          <w:szCs w:val="20"/>
          <w:u w:val="none" w:color="0000EE"/>
          <w:vertAlign w:val="superscript"/>
          <w:lang w:val="el" w:eastAsia="el"/>
        </w:rPr>
        <w:footnoteReference w:id="480"/>
      </w:r>
    </w:p>
    <w:p>
      <w:pPr>
        <w:pStyle w:val="StructureList1"/>
        <w:spacing w:before="120" w:after="0"/>
        <w:rPr>
          <w:lang w:val="el" w:eastAsia="el"/>
        </w:rPr>
      </w:pPr>
      <w:r>
        <w:rPr>
          <w:lang w:val="el" w:eastAsia="el"/>
        </w:rPr>
        <w:t>ι)</w:t>
      </w:r>
      <w:r>
        <w:rPr>
          <w:lang w:val="en" w:eastAsia="en"/>
        </w:rPr>
        <w:tab/>
      </w:r>
      <w:r>
        <w:rPr>
          <w:lang w:val="el" w:eastAsia="el"/>
        </w:rPr>
        <w:t>δανειοδότηση από το Ταμείο Παρακαταθηκών και Δανείων, για την κάλυψη του ελλείμματος του προϋπολογισμού, κατά παρέκκλιση κάθε άλλης γενικής ή ειδικής διάταξης και με όρους και προϋποθέσεις που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481"/>
      </w:r>
    </w:p>
    <w:p>
      <w:pPr>
        <w:pStyle w:val="StructureList1"/>
        <w:spacing w:before="120" w:after="0"/>
        <w:rPr>
          <w:lang w:val="el" w:eastAsia="el"/>
        </w:rPr>
      </w:pPr>
      <w:r>
        <w:rPr>
          <w:lang w:val="el" w:eastAsia="el"/>
        </w:rPr>
        <w:t>ια)</w:t>
      </w:r>
      <w:r>
        <w:rPr>
          <w:lang w:val="en" w:eastAsia="en"/>
        </w:rPr>
        <w:tab/>
      </w:r>
      <w:r>
        <w:rPr>
          <w:lang w:val="el" w:eastAsia="el"/>
        </w:rPr>
        <w:t>δυνατότητα κατάρτισης και επικύρωσης από την αρμόδια για την εποπτεία του Ο.Τ.Α. Αρχή, μη ισοσκελισμένου προϋπολογισμού,</w:t>
      </w:r>
      <w:r>
        <w:rPr>
          <w:rStyle w:val="Hyperlink"/>
          <w:color w:val="000000"/>
          <w:sz w:val="20"/>
          <w:szCs w:val="20"/>
          <w:u w:val="none" w:color="0000EE"/>
          <w:vertAlign w:val="superscript"/>
          <w:lang w:val="el" w:eastAsia="el"/>
        </w:rPr>
        <w:footnoteReference w:id="482"/>
      </w:r>
    </w:p>
    <w:p>
      <w:pPr>
        <w:pStyle w:val="StructureList1"/>
        <w:spacing w:before="120" w:after="0"/>
        <w:rPr>
          <w:lang w:val="el" w:eastAsia="el"/>
        </w:rPr>
      </w:pPr>
      <w:r>
        <w:rPr>
          <w:lang w:val="el" w:eastAsia="el"/>
        </w:rPr>
        <w:t>ιβ)</w:t>
      </w:r>
      <w:r>
        <w:rPr>
          <w:lang w:val="en" w:eastAsia="en"/>
        </w:rPr>
        <w:tab/>
      </w:r>
      <w:r>
        <w:rPr>
          <w:lang w:val="el" w:eastAsia="el"/>
        </w:rPr>
        <w:t>δυνατότητα ρύθμισης των οφειλών του προς το Ελληνικό Δημόσιο και τα ασφαλιστικά ταμεία, με όρους και προϋποθέσεις που τίθενται με κοινή απόφαση των Υπουργών Εσωτερικών, Οικονομικών και Εργασίας, Κοινωνικής Ασφάλισης και Πρόνοιας.</w:t>
      </w:r>
      <w:r>
        <w:rPr>
          <w:rStyle w:val="Hyperlink"/>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7.</w:t>
      </w:r>
      <w:r>
        <w:rPr>
          <w:lang w:val="el" w:eastAsia="el"/>
        </w:rPr>
        <w:t xml:space="preserve"> α. Οι Ο.Τ.Α. που υπάγονται σε Πρόγραμμα Εξυγίανσης συμπληρώνουν ειδικό μηνιαίο απογραφικό δελτίο, το οποίο υποβάλλουν στη Διεύθυνση Οικονομικών Τοπικής Αυτοδιοίκησης του Υπουργείου Εσωτερικών και το περιεχόμενο του οποίου καθορίζεται με απόφαση του Παρατηρητηρίου. Η ως άνω Διεύθυνση με βάση τα απογραφικά δελτία ενημερώνει με τριμηνιαία έκθεσή της το Παρατηρητήριο, σχετικά με την εν γένει πορεία του Προγράμματος Εξυγίανσης παραθέτοντας τα βασικά οικονομικά μεγέθη των Ο.Τ.Α. που έχουν ενταχθεί σε αυτό.</w:t>
      </w:r>
      <w:r>
        <w:rPr>
          <w:rStyle w:val="Hyperlink"/>
          <w:color w:val="000000"/>
          <w:sz w:val="20"/>
          <w:szCs w:val="20"/>
          <w:u w:val="none" w:color="0000EE"/>
          <w:vertAlign w:val="superscript"/>
          <w:lang w:val="el" w:eastAsia="el"/>
        </w:rPr>
        <w:footnoteReference w:id="484"/>
      </w:r>
    </w:p>
    <w:p>
      <w:pPr>
        <w:spacing w:before="240" w:after="240"/>
        <w:rPr>
          <w:lang w:val="el" w:eastAsia="el"/>
        </w:rPr>
      </w:pPr>
      <w:r>
        <w:rPr>
          <w:lang w:val="el" w:eastAsia="el"/>
        </w:rPr>
        <w:t>β. Εφόσον για δύο συνεχόμενα οικονομικά έτη ο Ο.Τ.Α. καταρτίζει - εκτελεί τουλάχιστον ισοσκελισμένο προϋπολογισμό με απόφαση του Παρατηρητηρίου και διαπιστωτική πράξη του Υπουργού Εσωτερικών, εξέρχεται του Προγράμματος Εξυγίανσης.</w:t>
      </w:r>
      <w:r>
        <w:rPr>
          <w:rStyle w:val="Hyperlink"/>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8.</w:t>
      </w:r>
      <w:r>
        <w:rPr>
          <w:lang w:val="el" w:eastAsia="el"/>
        </w:rPr>
        <w:t xml:space="preserve"> α. Για τη χρηματοδότηση του Προγράμματος Εξυγίανσης των Ο.Τ.Α. συστήνεται στο Ταμείο Παρακαταθηκών και Δανείων Λογαριασμός, με την ονομασία «Λογαριασμός Εξυγίανσης των Ο.Τ.Α.», τον οποίο διαχειρίζεται η Διεύθυνση Οικονομικής και Αναπτυξιακής Πολιτικής του Υπουργείου Εσωτερικών. Το Λογαριασμό βαρύνουν ιδίως δαπάνες χρηματοδότησης των Ο.Τ.Α. για την κάλυψη του συνόλου ή μέρους των οφειλών τους, στο πλαίσιο υλοποίησης ειδικού προγράμματος αποπληρωμής τους, το οποίο εγκρίνεται με απόφαση του Παρατηρητηρίου, και για την πληρωμή των δαπανών τους, καθώς και τυχόν εγγυήσεις για τα δάνεια της παραγράφου 6 περίπτωση ι' του παρόντος άρθρου.</w:t>
      </w:r>
      <w:r>
        <w:rPr>
          <w:rStyle w:val="Hyperlink"/>
          <w:color w:val="000000"/>
          <w:sz w:val="20"/>
          <w:szCs w:val="20"/>
          <w:u w:val="none" w:color="0000EE"/>
          <w:vertAlign w:val="superscript"/>
          <w:lang w:val="el" w:eastAsia="el"/>
        </w:rPr>
        <w:footnoteReference w:id="486"/>
      </w:r>
    </w:p>
    <w:p>
      <w:pPr>
        <w:spacing w:before="240" w:after="240"/>
        <w:rPr>
          <w:lang w:val="el" w:eastAsia="el"/>
        </w:rPr>
      </w:pPr>
      <w:r>
        <w:rPr>
          <w:lang w:val="el" w:eastAsia="el"/>
        </w:rPr>
        <w:t>β. Με απόφαση του Παρατηρητηρίου δύναται να ρυθμίζεται κάθε αναγκαίο ζήτημα για τη λειτουργία και τη διαχείριση του Λογαριασμού, καθώς και οι όροι και η διαδικασία τυχόν επιστροφής των ποσών, με τα οποία χρηματοδοτήθηκε από αυτόν ο Ο.Τ.Α..</w:t>
      </w:r>
      <w:r>
        <w:rPr>
          <w:rStyle w:val="Hyperlink"/>
          <w:color w:val="000000"/>
          <w:sz w:val="20"/>
          <w:szCs w:val="20"/>
          <w:u w:val="none" w:color="0000EE"/>
          <w:vertAlign w:val="superscript"/>
          <w:lang w:val="el" w:eastAsia="el"/>
        </w:rPr>
        <w:footnoteReference w:id="487"/>
      </w:r>
    </w:p>
    <w:p>
      <w:pPr>
        <w:spacing w:before="240" w:after="240"/>
        <w:rPr>
          <w:lang w:val="el" w:eastAsia="el"/>
        </w:rPr>
      </w:pPr>
      <w:r>
        <w:rPr>
          <w:lang w:val="el" w:eastAsia="el"/>
        </w:rPr>
        <w:t>γ. Ο Λογαριασμός χρηματοδοτείται σε ετήσια βάση από τους Κεντρικούς Αυτοτελείς Πόρους (Κ.Α.Π.) και συγκεκριμένα σε ποσοστό 4% επί αυτών που αποδίδονται στους Ο.Τ.Α. για την κάλυψη λειτουργικών δαπανών τους και εφόσον κριθεί απολύτως αναγκαίο, με ισόποση χρηματοδότηση από τον Κρατικό Προϋπολογισμό, πέραν αυτής που προορίζεται για την ενίσχυση των Κ.Α.Π.. Τα ποσά του προηγούμενου εδαφίου μπορούν να διαφοροποιούνται με κοινή απόφαση του Υπουργού Οικονομικών και Εσωτερικών μετά από πρόταση του Παρατηρητηρίου και αφού ληφθεί υπόψη το πιστωτικό υπόλοιπο του Λογαριασμού στις 31 Δεκεμβρίου του προηγούμενου οικονομικού έτους. Τα αδιάθετα, κατά τη δημοσίευση του παρόντος νόμου, χρηματικά διαθέσιμα του προγράμματος «Αυτοδιοίκηση - Κοινωνική Συνοχή - Ισόρροπη Ανάπτυξη (ΑΚΣΙΑ)», μεταφέρονται υποχρεωτικά στο Λογαριασμό Εξυγίανσης των Ο.Τ.Α.. Με όμοιες αποφάσεις δύνανται τυχόν υπόλοιπα ειδικών χρηματοδοτήσεων προς τους Ο.Τ.Α. να μεταφέρονται προς ενίσχυση του Λογαριασμού.</w:t>
      </w:r>
      <w:r>
        <w:rPr>
          <w:rStyle w:val="Hyperlink"/>
          <w:color w:val="000000"/>
          <w:sz w:val="20"/>
          <w:szCs w:val="20"/>
          <w:u w:val="none" w:color="0000EE"/>
          <w:vertAlign w:val="superscript"/>
          <w:lang w:val="el" w:eastAsia="el"/>
        </w:rPr>
        <w:footnoteReference w:id="488"/>
      </w:r>
    </w:p>
    <w:p>
      <w:pPr>
        <w:spacing w:before="240" w:after="240"/>
        <w:rPr>
          <w:lang w:val="el" w:eastAsia="el"/>
        </w:rPr>
      </w:pPr>
      <w:r>
        <w:rPr>
          <w:lang w:val="el" w:eastAsia="el"/>
        </w:rPr>
        <w:t>δ. Ο Λογαριασμός Εξυγίανσης είναι έντοκος και οι τόκοι του πιστώνονται κάθε ημερολογιακό εξάμηνο. Το επιτόκιο κατάθεσης είναι κυμαινόμενο για κάθε εξάμηνο και αντιστοιχεί με το ποσόν της απόδοσης του «Κοινού Κεφαλαίου Νομικών Προσώπων Δημοσίου Δικαίου και Ασφαλιστικών Φορέων», το οποίο διαχειρίζεται η Τράπεζα της Ελλάδος, όπως αυτό διαμορφώνεται κάθε φορά κατά την τελευταία διαχειριστική χρήση του. Για τα ποσά που κινούνται μέσω του Λογαριασμού, δεν προβλέπεται προμήθεια του Ταμείου Παρακαταθηκών και Δανείων.</w:t>
      </w:r>
      <w:r>
        <w:rPr>
          <w:rStyle w:val="Hyperlink"/>
          <w:color w:val="000000"/>
          <w:sz w:val="20"/>
          <w:szCs w:val="20"/>
          <w:u w:val="none" w:color="0000EE"/>
          <w:vertAlign w:val="superscript"/>
          <w:lang w:val="el" w:eastAsia="el"/>
        </w:rPr>
        <w:footnoteReference w:id="489"/>
      </w:r>
    </w:p>
    <w:p>
      <w:pPr>
        <w:spacing w:before="240" w:after="240"/>
        <w:rPr>
          <w:lang w:val="el" w:eastAsia="el"/>
        </w:rPr>
      </w:pPr>
      <w:r>
        <w:rPr>
          <w:lang w:val="el" w:eastAsia="el"/>
        </w:rPr>
        <w:t>ε. Εντός μηνός από το τέλος του οικονομικού έτους το Παρατηρητήριο συντάσσει ετήσια έκθεση για τη λειτουργία του Λογαριασμού, η οποία κοινοποιείται στους Υπουργούς Οικονομικών και Εσωτερικών και περιλαμβάνει ιδίως:</w:t>
      </w:r>
      <w:r>
        <w:rPr>
          <w:rStyle w:val="Hyperlink"/>
          <w:color w:val="000000"/>
          <w:sz w:val="20"/>
          <w:szCs w:val="20"/>
          <w:u w:val="none" w:color="0000EE"/>
          <w:vertAlign w:val="superscript"/>
          <w:lang w:val="el" w:eastAsia="el"/>
        </w:rPr>
        <w:footnoteReference w:id="490"/>
      </w:r>
    </w:p>
    <w:p>
      <w:pPr>
        <w:spacing w:before="240" w:after="240"/>
        <w:rPr>
          <w:lang w:val="el" w:eastAsia="el"/>
        </w:rPr>
      </w:pPr>
      <w:r>
        <w:rPr>
          <w:lang w:val="el" w:eastAsia="el"/>
        </w:rPr>
        <w:t>i. το διαθέσιμο ποσό του Λογαριασμού κατά την έναρξη και το κλείσιμο της προηγούμενης διαχειριστικής χρήσης,</w:t>
      </w:r>
      <w:r>
        <w:rPr>
          <w:rStyle w:val="Hyperlink"/>
          <w:color w:val="000000"/>
          <w:sz w:val="20"/>
          <w:szCs w:val="20"/>
          <w:u w:val="none" w:color="0000EE"/>
          <w:vertAlign w:val="superscript"/>
          <w:lang w:val="el" w:eastAsia="el"/>
        </w:rPr>
        <w:footnoteReference w:id="491"/>
      </w:r>
    </w:p>
    <w:p>
      <w:pPr>
        <w:spacing w:before="240" w:after="240"/>
        <w:rPr>
          <w:lang w:val="el" w:eastAsia="el"/>
        </w:rPr>
      </w:pPr>
      <w:r>
        <w:rPr>
          <w:lang w:val="el" w:eastAsia="el"/>
        </w:rPr>
        <w:t>ii. το σύνολο των Ο.Τ.Α., που έχουν ενταχθεί στο Πρόγραμμα Εξυγίανσης,</w:t>
      </w:r>
      <w:r>
        <w:rPr>
          <w:rStyle w:val="Hyperlink"/>
          <w:color w:val="000000"/>
          <w:sz w:val="20"/>
          <w:szCs w:val="20"/>
          <w:u w:val="none" w:color="0000EE"/>
          <w:vertAlign w:val="superscript"/>
          <w:lang w:val="el" w:eastAsia="el"/>
        </w:rPr>
        <w:footnoteReference w:id="492"/>
      </w:r>
    </w:p>
    <w:p>
      <w:pPr>
        <w:spacing w:before="240" w:after="240"/>
        <w:rPr>
          <w:lang w:val="el" w:eastAsia="el"/>
        </w:rPr>
      </w:pPr>
      <w:r>
        <w:rPr>
          <w:lang w:val="el" w:eastAsia="el"/>
        </w:rPr>
        <w:t>iii. τα ποσά που εκταμιεύτηκαν κατά τη διάρκεια του προηγούμενου οικονομικού έτους ανά Ο.Τ.Α. και ανά κατηγορία δαπανών.</w:t>
      </w:r>
      <w:r>
        <w:rPr>
          <w:rStyle w:val="Hyperlink"/>
          <w:color w:val="000000"/>
          <w:sz w:val="20"/>
          <w:szCs w:val="20"/>
          <w:u w:val="none" w:color="0000EE"/>
          <w:vertAlign w:val="superscript"/>
          <w:lang w:val="el" w:eastAsia="el"/>
        </w:rPr>
        <w:footnoteReference w:id="493"/>
      </w:r>
    </w:p>
    <w:p>
      <w:pPr>
        <w:spacing w:before="240" w:after="240"/>
        <w:rPr>
          <w:lang w:val="el" w:eastAsia="el"/>
        </w:rPr>
      </w:pPr>
      <w:r>
        <w:rPr>
          <w:lang w:val="el" w:eastAsia="el"/>
        </w:rPr>
        <w:t>Η έκθεση αυτή αναρτάται στην ιστοσελίδα του Υπουργείου Εσωτερικών.</w:t>
      </w:r>
      <w:r>
        <w:rPr>
          <w:rStyle w:val="Hyperlink"/>
          <w:color w:val="000000"/>
          <w:sz w:val="20"/>
          <w:szCs w:val="20"/>
          <w:u w:val="none" w:color="0000EE"/>
          <w:vertAlign w:val="superscript"/>
          <w:lang w:val="el" w:eastAsia="el"/>
        </w:rPr>
        <w:footnoteReference w:id="494"/>
      </w:r>
    </w:p>
    <w:p>
      <w:pPr>
        <w:pStyle w:val="MainText"/>
        <w:spacing w:before="120" w:after="0"/>
        <w:rPr>
          <w:lang w:val="el" w:eastAsia="el"/>
        </w:rPr>
      </w:pPr>
      <w:r>
        <w:rPr>
          <w:b/>
          <w:bCs/>
          <w:lang w:val="el" w:eastAsia="el"/>
        </w:rPr>
        <w:t>9.</w:t>
      </w:r>
      <w:r>
        <w:rPr>
          <w:lang w:val="el" w:eastAsia="el"/>
        </w:rPr>
        <w:t xml:space="preserve"> Σε περίπτωση μη συμμόρφωσης με τις διατάξεις του παρόντος άρθρου, τα υπαίτια αιρετά όργανα, καθώς και οι υπάλληλοι των Ο.Τ.Α. υπέχουν αστική και πειθαρχική ευθύνη για σοβαρή παράβαση καθήκοντος.</w:t>
      </w:r>
      <w:r>
        <w:rPr>
          <w:rStyle w:val="Hyperlink"/>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10.</w:t>
      </w:r>
      <w:r>
        <w:rPr>
          <w:lang w:val="el" w:eastAsia="el"/>
        </w:rPr>
        <w:t xml:space="preserve"> Με κοινή απόφαση των Υπουργών Εσωτερικών και Οικονομικών δύναται να ρυθμίζονται ζητήματα λειτουργίας του Παρατηρητηρίου, να προστίθενται νέες προϋποθέσεις για την ένταξη Ο.Τ.Α. στο Πρόγραμμα Εξυγίανσης, καθώς και κάθε αναγκαίο θέμα για την εφαρμογή του παρόντος.</w:t>
      </w:r>
      <w:r>
        <w:rPr>
          <w:rStyle w:val="Hyperlink"/>
          <w:color w:val="000000"/>
          <w:sz w:val="20"/>
          <w:szCs w:val="20"/>
          <w:u w:val="none" w:color="0000EE"/>
          <w:vertAlign w:val="superscript"/>
          <w:lang w:val="el" w:eastAsia="el"/>
        </w:rPr>
        <w:footnoteReference w:id="496"/>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0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501"/>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502"/>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µηνιαίο πρόγραµµα εκτέλεσης του προϋπολογισµού τους, σύµφωνα µε τα οριζόµενα στο άρθρο 155Α, σε περίπτωση που από τα µηνιαία στοιχεία εκτέλεσης των προϋπολογισµών τους διαπιστώνεται αρνητική απόκλιση άνω του 10% από τους τριµηνιαίους δηµοσιονοµικούς στόχους, ισχύουν οι διατάξεις των παραγράφων 4, 5 και 7 του άρθρου 173.</w:t>
      </w:r>
      <w:r>
        <w:rPr>
          <w:rStyle w:val="Hyperlink"/>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04"/>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505"/>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506"/>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507"/>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508"/>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0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510"/>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511"/>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512"/>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513"/>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14"/>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15"/>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16"/>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17"/>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518"/>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19"/>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20"/>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521"/>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22"/>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23"/>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524"/>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25"/>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26"/>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27"/>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528"/>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529"/>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3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531"/>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532"/>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533"/>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534"/>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35"/>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36"/>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37"/>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38"/>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539"/>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40"/>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41"/>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542"/>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43"/>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44"/>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545"/>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46"/>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47"/>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48"/>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549"/>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2" w:history="1">
        <w:r>
          <w:rPr>
            <w:rStyle w:val="Hyperlink"/>
            <w:color w:val="0000EE"/>
            <w:u w:color="0000EE"/>
            <w:lang w:val="el" w:eastAsia="el"/>
          </w:rPr>
          <w:t>Τροποποίηση 4549/2018, Άρθρο 82</w:t>
        </w:r>
      </w:hyperlink>
      <w:r>
        <w:rPr>
          <w:lang w:val="el" w:eastAsia="el"/>
        </w:rPr>
        <w:t xml:space="preserve">; </w:t>
      </w:r>
      <w:hyperlink r:id="rId28"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8" w:history="1">
        <w:r>
          <w:rPr>
            <w:rStyle w:val="Hyperlink"/>
            <w:color w:val="0000EE"/>
            <w:u w:color="0000EE"/>
            <w:lang w:val="el" w:eastAsia="el"/>
          </w:rPr>
          <w:t>Τροποποίηση 4438/2016, Άρθρο 58</w:t>
        </w:r>
      </w:hyperlink>
      <w:r>
        <w:rPr>
          <w:lang w:val="el" w:eastAsia="el"/>
        </w:rPr>
        <w:t xml:space="preserve">; </w:t>
      </w:r>
      <w:hyperlink r:id="rId35"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4508/2017, Άρθρο 42</w:t>
        </w:r>
      </w:hyperlink>
      <w:r>
        <w:rPr>
          <w:lang w:val="el" w:eastAsia="el"/>
        </w:rPr>
        <w:t xml:space="preserve">; </w:t>
      </w:r>
      <w:hyperlink r:id="rId37"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Τροποποίηση 4438/2016, Άρθρο 58</w:t>
        </w:r>
      </w:hyperlink>
      <w:r>
        <w:rPr>
          <w:lang w:val="el" w:eastAsia="el"/>
        </w:rPr>
        <w:t xml:space="preserve">; </w:t>
      </w:r>
      <w:hyperlink r:id="rId39"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Τροποποίηση 4438/2016, Άρθρο 58</w:t>
        </w:r>
      </w:hyperlink>
      <w:r>
        <w:rPr>
          <w:lang w:val="el" w:eastAsia="el"/>
        </w:rPr>
        <w:t xml:space="preserve">; </w:t>
      </w:r>
      <w:hyperlink r:id="rId41"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8" w:history="1">
        <w:r>
          <w:rPr>
            <w:rStyle w:val="Hyperlink"/>
            <w:color w:val="0000EE"/>
            <w:u w:color="0000EE"/>
            <w:lang w:val="el" w:eastAsia="el"/>
          </w:rPr>
          <w:t>Τροποποίηση 4438/2016, Άρθρο 58</w:t>
        </w:r>
      </w:hyperlink>
      <w:r>
        <w:rPr>
          <w:lang w:val="el" w:eastAsia="el"/>
        </w:rPr>
        <w:t xml:space="preserve">; </w:t>
      </w:r>
      <w:hyperlink r:id="rId43"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8" w:history="1">
        <w:r>
          <w:rPr>
            <w:rStyle w:val="Hyperlink"/>
            <w:color w:val="0000EE"/>
            <w:u w:color="0000EE"/>
            <w:lang w:val="el" w:eastAsia="el"/>
          </w:rPr>
          <w:t>Τροποποίηση 4438/2016, Άρθρο 58</w:t>
        </w:r>
      </w:hyperlink>
      <w:r>
        <w:rPr>
          <w:lang w:val="el" w:eastAsia="el"/>
        </w:rPr>
        <w:t xml:space="preserve">; </w:t>
      </w:r>
      <w:hyperlink r:id="rId45"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r>
        <w:rPr>
          <w:lang w:val="el" w:eastAsia="el"/>
        </w:rPr>
        <w:t xml:space="preserve">; </w:t>
      </w:r>
      <w:hyperlink r:id="rId47"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0" w:history="1">
        <w:r>
          <w:rPr>
            <w:rStyle w:val="Hyperlink"/>
            <w:color w:val="0000EE"/>
            <w:u w:color="0000EE"/>
            <w:lang w:val="el" w:eastAsia="el"/>
          </w:rPr>
          <w:t>Τροποποίηση 4465/2017, Άρθρο 30</w:t>
        </w:r>
      </w:hyperlink>
      <w:r>
        <w:rPr>
          <w:lang w:val="el" w:eastAsia="el"/>
        </w:rPr>
        <w:t xml:space="preserve">; </w:t>
      </w:r>
      <w:hyperlink r:id="rId51"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0" w:history="1">
        <w:r>
          <w:rPr>
            <w:rStyle w:val="Hyperlink"/>
            <w:color w:val="0000EE"/>
            <w:u w:color="0000EE"/>
            <w:lang w:val="el" w:eastAsia="el"/>
          </w:rPr>
          <w:t>Τροποποίηση 4465/2017, Άρθρο 30</w:t>
        </w:r>
      </w:hyperlink>
      <w:r>
        <w:rPr>
          <w:lang w:val="el" w:eastAsia="el"/>
        </w:rPr>
        <w:t xml:space="preserve">; </w:t>
      </w:r>
      <w:hyperlink r:id="rId53" w:anchor="art_58" w:history="1">
        <w:r>
          <w:rPr>
            <w:rStyle w:val="Hyperlink"/>
            <w:color w:val="0000EE"/>
            <w:u w:color="0000EE"/>
            <w:lang w:val="el" w:eastAsia="el"/>
          </w:rPr>
          <w:t>Τροποποίηση 4438/2016, Άρθρο 58</w:t>
        </w:r>
      </w:hyperlink>
      <w:r>
        <w:rPr>
          <w:lang w:val="el" w:eastAsia="el"/>
        </w:rPr>
        <w:t xml:space="preserve">; </w:t>
      </w:r>
      <w:hyperlink r:id="rId54" w:anchor="art_9" w:history="1">
        <w:r>
          <w:rPr>
            <w:rStyle w:val="Hyperlink"/>
            <w:color w:val="0000EE"/>
            <w:u w:color="0000EE"/>
            <w:lang w:val="el" w:eastAsia="el"/>
          </w:rPr>
          <w:t>Τροποποίηση 4393/2016, Άρθρο 9</w:t>
        </w:r>
      </w:hyperlink>
      <w:r>
        <w:rPr>
          <w:lang w:val="el" w:eastAsia="el"/>
        </w:rPr>
        <w:t xml:space="preserve">; </w:t>
      </w:r>
      <w:hyperlink r:id="rId55"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3" w:history="1">
        <w:r>
          <w:rPr>
            <w:rStyle w:val="Hyperlink"/>
            <w:color w:val="0000EE"/>
            <w:u w:color="0000EE"/>
            <w:lang w:val="el" w:eastAsia="el"/>
          </w:rPr>
          <w:t>Τροποποίηση 4549/2018, Άρθρο 83</w:t>
        </w:r>
      </w:hyperlink>
      <w:r>
        <w:rPr>
          <w:lang w:val="el" w:eastAsia="el"/>
        </w:rPr>
        <w:t xml:space="preserve">; </w:t>
      </w:r>
      <w:hyperlink r:id="rId66"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8" w:history="1">
        <w:r>
          <w:rPr>
            <w:rStyle w:val="Hyperlink"/>
            <w:color w:val="0000EE"/>
            <w:u w:color="0000EE"/>
            <w:lang w:val="el" w:eastAsia="el"/>
          </w:rPr>
          <w:t>Τροποποίηση 4438/2016, Άρθρο 58</w:t>
        </w:r>
      </w:hyperlink>
      <w:r>
        <w:rPr>
          <w:lang w:val="el" w:eastAsia="el"/>
        </w:rPr>
        <w:t xml:space="preserve">; </w:t>
      </w:r>
      <w:hyperlink r:id="rId68"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Τροποποίηση 4484/2017, Άρθρο 34</w:t>
        </w:r>
      </w:hyperlink>
      <w:r>
        <w:rPr>
          <w:lang w:val="el" w:eastAsia="el"/>
        </w:rPr>
        <w:t xml:space="preserve">; </w:t>
      </w:r>
      <w:hyperlink r:id="rId71"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4464/2017, Άρθρο 6; </w:t>
      </w:r>
      <w:hyperlink r:id="rId75"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9" w:history="1">
        <w:r>
          <w:rPr>
            <w:rStyle w:val="Hyperlink"/>
            <w:color w:val="0000EE"/>
            <w:u w:color="0000EE"/>
            <w:lang w:val="el" w:eastAsia="el"/>
          </w:rPr>
          <w:t>Τροποποίηση 4393/2016, Άρθρο 9</w:t>
        </w:r>
      </w:hyperlink>
      <w:r>
        <w:rPr>
          <w:lang w:val="el" w:eastAsia="el"/>
        </w:rPr>
        <w:t xml:space="preserve">; </w:t>
      </w:r>
      <w:hyperlink r:id="rId78"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8" w:history="1">
        <w:r>
          <w:rPr>
            <w:rStyle w:val="Hyperlink"/>
            <w:color w:val="0000EE"/>
            <w:u w:color="0000EE"/>
            <w:lang w:val="el" w:eastAsia="el"/>
          </w:rPr>
          <w:t>Τροποποίηση 4438/2016, Άρθρο 58</w:t>
        </w:r>
      </w:hyperlink>
      <w:r>
        <w:rPr>
          <w:lang w:val="el" w:eastAsia="el"/>
        </w:rPr>
        <w:t xml:space="preserve">; </w:t>
      </w:r>
      <w:hyperlink r:id="rId80"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9" w:history="1">
        <w:r>
          <w:rPr>
            <w:rStyle w:val="Hyperlink"/>
            <w:color w:val="0000EE"/>
            <w:u w:color="0000EE"/>
            <w:lang w:val="el" w:eastAsia="el"/>
          </w:rPr>
          <w:t>Τροποποίηση 4393/2016, Άρθρο 9</w:t>
        </w:r>
      </w:hyperlink>
      <w:r>
        <w:rPr>
          <w:lang w:val="el" w:eastAsia="el"/>
        </w:rPr>
        <w:t xml:space="preserve">; </w:t>
      </w:r>
      <w:hyperlink r:id="rId82"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84" w:history="1">
        <w:r>
          <w:rPr>
            <w:rStyle w:val="Hyperlink"/>
            <w:color w:val="0000EE"/>
            <w:u w:color="0000EE"/>
            <w:lang w:val="el" w:eastAsia="el"/>
          </w:rPr>
          <w:t>Προσθήκη 4549/2018, Άρθρο 84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Προσθήκη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4" w:history="1">
        <w:r>
          <w:rPr>
            <w:rStyle w:val="Hyperlink"/>
            <w:color w:val="0000EE"/>
            <w:u w:color="0000EE"/>
            <w:lang w:val="el" w:eastAsia="el"/>
          </w:rPr>
          <w:t>Προσθήκη 4484/2017,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85" w:history="1">
        <w:r>
          <w:rPr>
            <w:rStyle w:val="Hyperlink"/>
            <w:color w:val="0000EE"/>
            <w:u w:color="0000EE"/>
            <w:lang w:val="el" w:eastAsia="el"/>
          </w:rPr>
          <w:t>Τροποποίηση 4549/2018, Άρθρο 85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5" w:history="1">
        <w:r>
          <w:rPr>
            <w:rStyle w:val="Hyperlink"/>
            <w:color w:val="0000EE"/>
            <w:u w:color="0000EE"/>
            <w:lang w:val="el" w:eastAsia="el"/>
          </w:rPr>
          <w:t>Τροποποίηση 4549/2018, Άρθρο 85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5" w:history="1">
        <w:r>
          <w:rPr>
            <w:rStyle w:val="Hyperlink"/>
            <w:color w:val="0000EE"/>
            <w:u w:color="0000EE"/>
            <w:lang w:val="el" w:eastAsia="el"/>
          </w:rPr>
          <w:t>Τροποποίηση 4549/2018, Άρθρο 85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5" w:history="1">
        <w:r>
          <w:rPr>
            <w:rStyle w:val="Hyperlink"/>
            <w:color w:val="0000EE"/>
            <w:u w:color="0000EE"/>
            <w:lang w:val="el" w:eastAsia="el"/>
          </w:rPr>
          <w:t>Τροποποίηση 4549/2018, Άρθρο 85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Τροποποίηση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85" w:history="1">
        <w:r>
          <w:rPr>
            <w:rStyle w:val="Hyperlink"/>
            <w:color w:val="0000EE"/>
            <w:u w:color="0000EE"/>
            <w:lang w:val="el" w:eastAsia="el"/>
          </w:rPr>
          <w:t>Τροποποίηση 4549/2018, Άρθρο 85</w:t>
        </w:r>
      </w:hyperlink>
      <w:r>
        <w:rPr>
          <w:lang w:val="el" w:eastAsia="el"/>
        </w:rPr>
        <w:t xml:space="preserve">; </w:t>
      </w:r>
      <w:hyperlink r:id="rId98"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85" w:history="1">
        <w:r>
          <w:rPr>
            <w:rStyle w:val="Hyperlink"/>
            <w:color w:val="0000EE"/>
            <w:u w:color="0000EE"/>
            <w:lang w:val="el" w:eastAsia="el"/>
          </w:rPr>
          <w:t>Προσθήκη 4549/2018, Άρθρο 85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85" w:history="1">
        <w:r>
          <w:rPr>
            <w:rStyle w:val="Hyperlink"/>
            <w:color w:val="0000EE"/>
            <w:u w:color="0000EE"/>
            <w:lang w:val="el" w:eastAsia="el"/>
          </w:rPr>
          <w:t>Προσθήκη 4549/2018, Άρθρο 85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85" w:history="1">
        <w:r>
          <w:rPr>
            <w:rStyle w:val="Hyperlink"/>
            <w:color w:val="0000EE"/>
            <w:u w:color="0000EE"/>
            <w:lang w:val="el" w:eastAsia="el"/>
          </w:rPr>
          <w:t>Προσθήκη 4549/2018, Άρθρο 85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85" w:history="1">
        <w:r>
          <w:rPr>
            <w:rStyle w:val="Hyperlink"/>
            <w:color w:val="0000EE"/>
            <w:u w:color="0000EE"/>
            <w:lang w:val="el" w:eastAsia="el"/>
          </w:rPr>
          <w:t>Προσθήκη 4549/2018, Άρθρο 85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5" w:history="1">
        <w:r>
          <w:rPr>
            <w:rStyle w:val="Hyperlink"/>
            <w:color w:val="0000EE"/>
            <w:u w:color="0000EE"/>
            <w:lang w:val="el" w:eastAsia="el"/>
          </w:rPr>
          <w:t>Προσθήκη 4549/2018, Άρθρο 85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Τροποποίηση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36" w:history="1">
        <w:r>
          <w:rPr>
            <w:rStyle w:val="Hyperlink"/>
            <w:color w:val="0000EE"/>
            <w:u w:color="0000EE"/>
            <w:lang w:val="el" w:eastAsia="el"/>
          </w:rPr>
          <w:t>Προσθήκη 4456/2017, Άρθρο 36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6" w:history="1">
        <w:r>
          <w:rPr>
            <w:rStyle w:val="Hyperlink"/>
            <w:color w:val="0000EE"/>
            <w:u w:color="0000EE"/>
            <w:lang w:val="el" w:eastAsia="el"/>
          </w:rPr>
          <w:t>Προσθήκη 4456/2017, Άρθρο 36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 w:history="1">
        <w:r>
          <w:rPr>
            <w:rStyle w:val="Hyperlink"/>
            <w:color w:val="0000EE"/>
            <w:u w:color="0000EE"/>
            <w:lang w:val="el" w:eastAsia="el"/>
          </w:rPr>
          <w:t>Αφαίρεση 4334/2015,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 w:history="1">
        <w:r>
          <w:rPr>
            <w:rStyle w:val="Hyperlink"/>
            <w:color w:val="0000EE"/>
            <w:u w:color="0000EE"/>
            <w:lang w:val="el" w:eastAsia="el"/>
          </w:rPr>
          <w:t>Αφαίρεση 4334/2015,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2" w:history="1">
        <w:r>
          <w:rPr>
            <w:rStyle w:val="Hyperlink"/>
            <w:color w:val="0000EE"/>
            <w:u w:color="0000EE"/>
            <w:lang w:val="el" w:eastAsia="el"/>
          </w:rPr>
          <w:t>Τροποποίηση 4336/2015,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 w:history="1">
        <w:r>
          <w:rPr>
            <w:rStyle w:val="Hyperlink"/>
            <w:color w:val="0000EE"/>
            <w:u w:color="0000EE"/>
            <w:lang w:val="el" w:eastAsia="el"/>
          </w:rPr>
          <w:t>Τροποποίηση 4336/2015, Άρθρο 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2" w:history="1">
        <w:r>
          <w:rPr>
            <w:rStyle w:val="Hyperlink"/>
            <w:color w:val="0000EE"/>
            <w:u w:color="0000EE"/>
            <w:lang w:val="el" w:eastAsia="el"/>
          </w:rPr>
          <w:t>Τροποποίηση 4336/2015,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 w:history="1">
        <w:r>
          <w:rPr>
            <w:rStyle w:val="Hyperlink"/>
            <w:color w:val="0000EE"/>
            <w:u w:color="0000EE"/>
            <w:lang w:val="el" w:eastAsia="el"/>
          </w:rPr>
          <w:t>Τροποποίηση 4336/2015,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4336/2015,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4336/2015,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0" w:history="1">
        <w:r>
          <w:rPr>
            <w:rStyle w:val="Hyperlink"/>
            <w:color w:val="0000EE"/>
            <w:u w:color="0000EE"/>
            <w:lang w:val="el" w:eastAsia="el"/>
          </w:rPr>
          <w:t>Τροποποίηση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4" w:history="1">
        <w:r>
          <w:rPr>
            <w:rStyle w:val="Hyperlink"/>
            <w:color w:val="0000EE"/>
            <w:u w:color="0000EE"/>
            <w:lang w:val="el" w:eastAsia="el"/>
          </w:rPr>
          <w:t>Τροποποίηση 4484/2017, Άρθρο 34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4" w:history="1">
        <w:r>
          <w:rPr>
            <w:rStyle w:val="Hyperlink"/>
            <w:color w:val="0000EE"/>
            <w:u w:color="0000EE"/>
            <w:lang w:val="el" w:eastAsia="el"/>
          </w:rPr>
          <w:t>Τροποποίηση 4484/2017, Άρθρο 34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4" w:history="1">
        <w:r>
          <w:rPr>
            <w:rStyle w:val="Hyperlink"/>
            <w:color w:val="0000EE"/>
            <w:u w:color="0000EE"/>
            <w:lang w:val="el" w:eastAsia="el"/>
          </w:rPr>
          <w:t>Τροποποίηση 4484/2017, Άρθρο 34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4" w:history="1">
        <w:r>
          <w:rPr>
            <w:rStyle w:val="Hyperlink"/>
            <w:color w:val="0000EE"/>
            <w:u w:color="0000EE"/>
            <w:lang w:val="el" w:eastAsia="el"/>
          </w:rPr>
          <w:t>Τροποποίηση 4484/2017, Άρθρο 34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4" w:history="1">
        <w:r>
          <w:rPr>
            <w:rStyle w:val="Hyperlink"/>
            <w:color w:val="0000EE"/>
            <w:u w:color="0000EE"/>
            <w:lang w:val="el" w:eastAsia="el"/>
          </w:rPr>
          <w:t>Τροποποίηση 4484/2017, Άρθρο 34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4" w:history="1">
        <w:r>
          <w:rPr>
            <w:rStyle w:val="Hyperlink"/>
            <w:color w:val="0000EE"/>
            <w:u w:color="0000EE"/>
            <w:lang w:val="el" w:eastAsia="el"/>
          </w:rPr>
          <w:t>Τροποποίηση 4484/2017, Άρθρο 34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4" w:history="1">
        <w:r>
          <w:rPr>
            <w:rStyle w:val="Hyperlink"/>
            <w:color w:val="0000EE"/>
            <w:u w:color="0000EE"/>
            <w:lang w:val="el" w:eastAsia="el"/>
          </w:rPr>
          <w:t>Τροποποίηση 4484/2017, Άρθρο 34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4" w:history="1">
        <w:r>
          <w:rPr>
            <w:rStyle w:val="Hyperlink"/>
            <w:color w:val="0000EE"/>
            <w:u w:color="0000EE"/>
            <w:lang w:val="el" w:eastAsia="el"/>
          </w:rPr>
          <w:t>Τροποποίηση 4484/2017, Άρθρο 34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4" w:history="1">
        <w:r>
          <w:rPr>
            <w:rStyle w:val="Hyperlink"/>
            <w:color w:val="0000EE"/>
            <w:u w:color="0000EE"/>
            <w:lang w:val="el" w:eastAsia="el"/>
          </w:rPr>
          <w:t>Προσθήκη 4484/2017, Άρθρο 34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4" w:history="1">
        <w:r>
          <w:rPr>
            <w:rStyle w:val="Hyperlink"/>
            <w:color w:val="0000EE"/>
            <w:u w:color="0000EE"/>
            <w:lang w:val="el" w:eastAsia="el"/>
          </w:rPr>
          <w:t>Τροποποίηση 4484/2017, Άρθρο 34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4" w:history="1">
        <w:r>
          <w:rPr>
            <w:rStyle w:val="Hyperlink"/>
            <w:color w:val="0000EE"/>
            <w:u w:color="0000EE"/>
            <w:lang w:val="el" w:eastAsia="el"/>
          </w:rPr>
          <w:t>Τροποποίηση 4484/2017, Άρθρο 34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0" w:history="1">
        <w:r>
          <w:rPr>
            <w:rStyle w:val="Hyperlink"/>
            <w:color w:val="0000EE"/>
            <w:u w:color="0000EE"/>
            <w:lang w:val="el" w:eastAsia="el"/>
          </w:rPr>
          <w:t>Τροποποίηση 4337/2015, Άρθρο 10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4" w:history="1">
        <w:r>
          <w:rPr>
            <w:rStyle w:val="Hyperlink"/>
            <w:color w:val="0000EE"/>
            <w:u w:color="0000EE"/>
            <w:lang w:val="el" w:eastAsia="el"/>
          </w:rPr>
          <w:t>Τροποποίηση 4484/2017, Άρθρο 34</w:t>
        </w:r>
      </w:hyperlink>
      <w:r>
        <w:rPr>
          <w:lang w:val="el" w:eastAsia="el"/>
        </w:rPr>
        <w:t xml:space="preserve">; </w:t>
      </w:r>
      <w:hyperlink r:id="rId130" w:anchor="art_10" w:history="1">
        <w:r>
          <w:rPr>
            <w:rStyle w:val="Hyperlink"/>
            <w:color w:val="0000EE"/>
            <w:u w:color="0000EE"/>
            <w:lang w:val="el" w:eastAsia="el"/>
          </w:rPr>
          <w:t>Τροποποίηση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4" w:history="1">
        <w:r>
          <w:rPr>
            <w:rStyle w:val="Hyperlink"/>
            <w:color w:val="0000EE"/>
            <w:u w:color="0000EE"/>
            <w:lang w:val="el" w:eastAsia="el"/>
          </w:rPr>
          <w:t>Τροποποίηση 4484/2017, Άρθρο 34</w:t>
        </w:r>
      </w:hyperlink>
      <w:r>
        <w:rPr>
          <w:lang w:val="el" w:eastAsia="el"/>
        </w:rPr>
        <w:t xml:space="preserve">; </w:t>
      </w:r>
      <w:hyperlink r:id="rId134"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0" w:history="1">
        <w:r>
          <w:rPr>
            <w:rStyle w:val="Hyperlink"/>
            <w:color w:val="0000EE"/>
            <w:u w:color="0000EE"/>
            <w:lang w:val="el" w:eastAsia="el"/>
          </w:rPr>
          <w:t>Τροποποίηση 4337/2015, Άρθρο 10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0" w:history="1">
        <w:r>
          <w:rPr>
            <w:rStyle w:val="Hyperlink"/>
            <w:color w:val="0000EE"/>
            <w:u w:color="0000EE"/>
            <w:lang w:val="el" w:eastAsia="el"/>
          </w:rPr>
          <w:t>Τροποποίηση 4337/2015,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66" w:history="1">
        <w:r>
          <w:rPr>
            <w:rStyle w:val="Hyperlink"/>
            <w:color w:val="0000EE"/>
            <w:u w:color="0000EE"/>
            <w:lang w:val="el" w:eastAsia="el"/>
          </w:rPr>
          <w:t>Τροποποίηση 4472/2017, Άρθρο 66</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0" w:history="1">
        <w:r>
          <w:rPr>
            <w:rStyle w:val="Hyperlink"/>
            <w:color w:val="0000EE"/>
            <w:u w:color="0000EE"/>
            <w:lang w:val="el" w:eastAsia="el"/>
          </w:rPr>
          <w:t>Τροποποίηση 4337/2015, Άρθρο 10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 w:history="1">
        <w:r>
          <w:rPr>
            <w:rStyle w:val="Hyperlink"/>
            <w:color w:val="0000EE"/>
            <w:u w:color="0000EE"/>
            <w:lang w:val="el" w:eastAsia="el"/>
          </w:rPr>
          <w:t>Τροποποίηση 4336/2015, Άρθρο 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0" w:history="1">
        <w:r>
          <w:rPr>
            <w:rStyle w:val="Hyperlink"/>
            <w:color w:val="0000EE"/>
            <w:u w:color="0000EE"/>
            <w:lang w:val="el" w:eastAsia="el"/>
          </w:rPr>
          <w:t>Προσθήκη 4337/2015, Άρθρο 10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0" w:history="1">
        <w:r>
          <w:rPr>
            <w:rStyle w:val="Hyperlink"/>
            <w:color w:val="0000EE"/>
            <w:u w:color="0000EE"/>
            <w:lang w:val="el" w:eastAsia="el"/>
          </w:rPr>
          <w:t>Τροποποίηση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0" w:history="1">
        <w:r>
          <w:rPr>
            <w:rStyle w:val="Hyperlink"/>
            <w:color w:val="0000EE"/>
            <w:u w:color="0000EE"/>
            <w:lang w:val="el" w:eastAsia="el"/>
          </w:rPr>
          <w:t>Τροποποίηση 4337/2015, Άρθρο 10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0" w:history="1">
        <w:r>
          <w:rPr>
            <w:rStyle w:val="Hyperlink"/>
            <w:color w:val="0000EE"/>
            <w:u w:color="0000EE"/>
            <w:lang w:val="el" w:eastAsia="el"/>
          </w:rPr>
          <w:t>Τροποποίηση 4337/2015, Άρθρο 10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34" w:history="1">
        <w:r>
          <w:rPr>
            <w:rStyle w:val="Hyperlink"/>
            <w:color w:val="0000EE"/>
            <w:u w:color="0000EE"/>
            <w:lang w:val="el" w:eastAsia="el"/>
          </w:rPr>
          <w:t>Τροποποίηση 4484/2017, Άρθρο 34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34" w:history="1">
        <w:r>
          <w:rPr>
            <w:rStyle w:val="Hyperlink"/>
            <w:color w:val="0000EE"/>
            <w:u w:color="0000EE"/>
            <w:lang w:val="el" w:eastAsia="el"/>
          </w:rPr>
          <w:t>Τροποποίηση 4484/2017, Άρθρο 34</w:t>
        </w:r>
      </w:hyperlink>
      <w:r>
        <w:rPr>
          <w:lang w:val="el" w:eastAsia="el"/>
        </w:rPr>
        <w:t xml:space="preserve">; </w:t>
      </w:r>
      <w:hyperlink r:id="rId147" w:anchor="art_10" w:history="1">
        <w:r>
          <w:rPr>
            <w:rStyle w:val="Hyperlink"/>
            <w:color w:val="0000EE"/>
            <w:u w:color="0000EE"/>
            <w:lang w:val="el" w:eastAsia="el"/>
          </w:rPr>
          <w:t>Τροποποίηση 4337/2015, Άρθρο 10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34" w:history="1">
        <w:r>
          <w:rPr>
            <w:rStyle w:val="Hyperlink"/>
            <w:color w:val="0000EE"/>
            <w:u w:color="0000EE"/>
            <w:lang w:val="el" w:eastAsia="el"/>
          </w:rPr>
          <w:t>Τροποποίηση 4484/2017, Άρθρο 34</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34" w:history="1">
        <w:r>
          <w:rPr>
            <w:rStyle w:val="Hyperlink"/>
            <w:color w:val="0000EE"/>
            <w:u w:color="0000EE"/>
            <w:lang w:val="el" w:eastAsia="el"/>
          </w:rPr>
          <w:t>Τροποποίηση 4484/2017, Άρθρο 34</w:t>
        </w:r>
      </w:hyperlink>
      <w:r>
        <w:rPr>
          <w:lang w:val="el" w:eastAsia="el"/>
        </w:rPr>
        <w:t xml:space="preserve">; </w:t>
      </w:r>
      <w:hyperlink r:id="rId150" w:anchor="art_10" w:history="1">
        <w:r>
          <w:rPr>
            <w:rStyle w:val="Hyperlink"/>
            <w:color w:val="0000EE"/>
            <w:u w:color="0000EE"/>
            <w:lang w:val="el" w:eastAsia="el"/>
          </w:rPr>
          <w:t>Τροποποίηση 4337/2015, Άρθρο 10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34" w:history="1">
        <w:r>
          <w:rPr>
            <w:rStyle w:val="Hyperlink"/>
            <w:color w:val="0000EE"/>
            <w:u w:color="0000EE"/>
            <w:lang w:val="el" w:eastAsia="el"/>
          </w:rPr>
          <w:t>Τροποποίηση 4484/2017, Άρθρο 34</w:t>
        </w:r>
      </w:hyperlink>
      <w:r>
        <w:rPr>
          <w:lang w:val="el" w:eastAsia="el"/>
        </w:rPr>
        <w:t xml:space="preserve">; </w:t>
      </w:r>
      <w:hyperlink r:id="rId152" w:anchor="art_10" w:history="1">
        <w:r>
          <w:rPr>
            <w:rStyle w:val="Hyperlink"/>
            <w:color w:val="0000EE"/>
            <w:u w:color="0000EE"/>
            <w:lang w:val="el" w:eastAsia="el"/>
          </w:rPr>
          <w:t>Τροποποίηση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34" w:history="1">
        <w:r>
          <w:rPr>
            <w:rStyle w:val="Hyperlink"/>
            <w:color w:val="0000EE"/>
            <w:u w:color="0000EE"/>
            <w:lang w:val="el" w:eastAsia="el"/>
          </w:rPr>
          <w:t>Τροποποίηση 4484/2017, Άρθρο 34</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34" w:history="1">
        <w:r>
          <w:rPr>
            <w:rStyle w:val="Hyperlink"/>
            <w:color w:val="0000EE"/>
            <w:u w:color="0000EE"/>
            <w:lang w:val="el" w:eastAsia="el"/>
          </w:rPr>
          <w:t>Τροποποίηση 4484/2017, Άρθρο 34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34" w:history="1">
        <w:r>
          <w:rPr>
            <w:rStyle w:val="Hyperlink"/>
            <w:color w:val="0000EE"/>
            <w:u w:color="0000EE"/>
            <w:lang w:val="el" w:eastAsia="el"/>
          </w:rPr>
          <w:t>Τροποποίηση 4484/2017, Άρθρο 34</w:t>
        </w:r>
      </w:hyperlink>
      <w:r>
        <w:rPr>
          <w:lang w:val="el" w:eastAsia="el"/>
        </w:rPr>
        <w:t xml:space="preserve">; </w:t>
      </w:r>
      <w:hyperlink r:id="rId156" w:anchor="art_10" w:history="1">
        <w:r>
          <w:rPr>
            <w:rStyle w:val="Hyperlink"/>
            <w:color w:val="0000EE"/>
            <w:u w:color="0000EE"/>
            <w:lang w:val="el" w:eastAsia="el"/>
          </w:rPr>
          <w:t>Τροποποίηση 4337/2015,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34" w:history="1">
        <w:r>
          <w:rPr>
            <w:rStyle w:val="Hyperlink"/>
            <w:color w:val="0000EE"/>
            <w:u w:color="0000EE"/>
            <w:lang w:val="el" w:eastAsia="el"/>
          </w:rPr>
          <w:t>Τροποποίηση 4484/2017, Άρθρο 34</w:t>
        </w:r>
      </w:hyperlink>
      <w:r>
        <w:rPr>
          <w:lang w:val="el" w:eastAsia="el"/>
        </w:rPr>
        <w:t xml:space="preserve">; </w:t>
      </w:r>
      <w:hyperlink r:id="rId158" w:anchor="art_10" w:history="1">
        <w:r>
          <w:rPr>
            <w:rStyle w:val="Hyperlink"/>
            <w:color w:val="0000EE"/>
            <w:u w:color="0000EE"/>
            <w:lang w:val="el" w:eastAsia="el"/>
          </w:rPr>
          <w:t>Τροποποίηση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78" w:history="1">
        <w:r>
          <w:rPr>
            <w:rStyle w:val="Hyperlink"/>
            <w:color w:val="0000EE"/>
            <w:u w:color="0000EE"/>
            <w:lang w:val="el" w:eastAsia="el"/>
          </w:rPr>
          <w:t>Τροποποίηση 4316/2014, Άρθρο 78</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78" w:history="1">
        <w:r>
          <w:rPr>
            <w:rStyle w:val="Hyperlink"/>
            <w:color w:val="0000EE"/>
            <w:u w:color="0000EE"/>
            <w:lang w:val="el" w:eastAsia="el"/>
          </w:rPr>
          <w:t>Τροποποίηση 4316/2014, Άρθρο 78</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78" w:history="1">
        <w:r>
          <w:rPr>
            <w:rStyle w:val="Hyperlink"/>
            <w:color w:val="0000EE"/>
            <w:u w:color="0000EE"/>
            <w:lang w:val="el" w:eastAsia="el"/>
          </w:rPr>
          <w:t>Προσθήκη 4316/2014, Άρθρο 78</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0" w:history="1">
        <w:r>
          <w:rPr>
            <w:rStyle w:val="Hyperlink"/>
            <w:color w:val="0000EE"/>
            <w:u w:color="0000EE"/>
            <w:lang w:val="el" w:eastAsia="el"/>
          </w:rPr>
          <w:t>Προσθήκη 4337/2015, Άρθρο 10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0" w:history="1">
        <w:r>
          <w:rPr>
            <w:rStyle w:val="Hyperlink"/>
            <w:color w:val="0000EE"/>
            <w:u w:color="0000EE"/>
            <w:lang w:val="el" w:eastAsia="el"/>
          </w:rPr>
          <w:t>Προσθήκη 4337/2015, Άρθρο 10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0" w:history="1">
        <w:r>
          <w:rPr>
            <w:rStyle w:val="Hyperlink"/>
            <w:color w:val="0000EE"/>
            <w:u w:color="0000EE"/>
            <w:lang w:val="el" w:eastAsia="el"/>
          </w:rPr>
          <w:t>Προσθήκη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0" w:history="1">
        <w:r>
          <w:rPr>
            <w:rStyle w:val="Hyperlink"/>
            <w:color w:val="0000EE"/>
            <w:u w:color="0000EE"/>
            <w:lang w:val="el" w:eastAsia="el"/>
          </w:rPr>
          <w:t>Προσθήκη 4337/2015,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0" w:history="1">
        <w:r>
          <w:rPr>
            <w:rStyle w:val="Hyperlink"/>
            <w:color w:val="0000EE"/>
            <w:u w:color="0000EE"/>
            <w:lang w:val="el" w:eastAsia="el"/>
          </w:rPr>
          <w:t>Προσθήκη 4337/2015, Άρθρο 10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0" w:history="1">
        <w:r>
          <w:rPr>
            <w:rStyle w:val="Hyperlink"/>
            <w:color w:val="0000EE"/>
            <w:u w:color="0000EE"/>
            <w:lang w:val="el" w:eastAsia="el"/>
          </w:rPr>
          <w:t>Προσθήκη 4337/2015, Άρθρο 10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0" w:history="1">
        <w:r>
          <w:rPr>
            <w:rStyle w:val="Hyperlink"/>
            <w:color w:val="0000EE"/>
            <w:u w:color="0000EE"/>
            <w:lang w:val="el" w:eastAsia="el"/>
          </w:rPr>
          <w:t>Προσθήκη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 w:history="1">
        <w:r>
          <w:rPr>
            <w:rStyle w:val="Hyperlink"/>
            <w:color w:val="0000EE"/>
            <w:u w:color="0000EE"/>
            <w:lang w:val="el" w:eastAsia="el"/>
          </w:rPr>
          <w:t>Τροποποίηση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 w:history="1">
        <w:r>
          <w:rPr>
            <w:rStyle w:val="Hyperlink"/>
            <w:color w:val="0000EE"/>
            <w:u w:color="0000EE"/>
            <w:lang w:val="el" w:eastAsia="el"/>
          </w:rPr>
          <w:t>Τροποποίηση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58" w:history="1">
        <w:r>
          <w:rPr>
            <w:rStyle w:val="Hyperlink"/>
            <w:color w:val="0000EE"/>
            <w:u w:color="0000EE"/>
            <w:lang w:val="el" w:eastAsia="el"/>
          </w:rPr>
          <w:t>Τροποποίηση 4438/2016, Άρθρο 58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Τροποποίηση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Τροποποίηση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Τροποποίηση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Τροποποίηση 4337/2015, Άρθρο 10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34" w:history="1">
        <w:r>
          <w:rPr>
            <w:rStyle w:val="Hyperlink"/>
            <w:color w:val="0000EE"/>
            <w:u w:color="0000EE"/>
            <w:lang w:val="el" w:eastAsia="el"/>
          </w:rPr>
          <w:t>Τροποποίηση 4484/2017, Άρθρο 34</w:t>
        </w:r>
      </w:hyperlink>
      <w:r>
        <w:rPr>
          <w:lang w:val="el" w:eastAsia="el"/>
        </w:rPr>
        <w:t xml:space="preserve">; </w:t>
      </w:r>
      <w:hyperlink r:id="rId178" w:anchor="art_10" w:history="1">
        <w:r>
          <w:rPr>
            <w:rStyle w:val="Hyperlink"/>
            <w:color w:val="0000EE"/>
            <w:u w:color="0000EE"/>
            <w:lang w:val="el" w:eastAsia="el"/>
          </w:rPr>
          <w:t>Τροποποίηση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58" w:history="1">
        <w:r>
          <w:rPr>
            <w:rStyle w:val="Hyperlink"/>
            <w:color w:val="0000EE"/>
            <w:u w:color="0000EE"/>
            <w:lang w:val="el" w:eastAsia="el"/>
          </w:rPr>
          <w:t>Αφαίρεση 4438/2016, Άρθρο 58</w:t>
        </w:r>
      </w:hyperlink>
      <w:r>
        <w:rPr>
          <w:lang w:val="el" w:eastAsia="el"/>
        </w:rPr>
        <w:t xml:space="preserve">; </w:t>
      </w:r>
      <w:hyperlink r:id="rId180" w:anchor="art_10" w:history="1">
        <w:r>
          <w:rPr>
            <w:rStyle w:val="Hyperlink"/>
            <w:color w:val="0000EE"/>
            <w:u w:color="0000EE"/>
            <w:lang w:val="el" w:eastAsia="el"/>
          </w:rPr>
          <w:t>Τροποποίηση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0" w:history="1">
        <w:r>
          <w:rPr>
            <w:rStyle w:val="Hyperlink"/>
            <w:color w:val="0000EE"/>
            <w:u w:color="0000EE"/>
            <w:lang w:val="el" w:eastAsia="el"/>
          </w:rPr>
          <w:t>Τροποποίηση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Τροποποίηση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0" w:history="1">
        <w:r>
          <w:rPr>
            <w:rStyle w:val="Hyperlink"/>
            <w:color w:val="0000EE"/>
            <w:u w:color="0000EE"/>
            <w:lang w:val="el" w:eastAsia="el"/>
          </w:rPr>
          <w:t>Τροποποίηση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 w:history="1">
        <w:r>
          <w:rPr>
            <w:rStyle w:val="Hyperlink"/>
            <w:color w:val="0000EE"/>
            <w:u w:color="0000EE"/>
            <w:lang w:val="el" w:eastAsia="el"/>
          </w:rPr>
          <w:t>Προσθήκη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34" w:history="1">
        <w:r>
          <w:rPr>
            <w:rStyle w:val="Hyperlink"/>
            <w:color w:val="0000EE"/>
            <w:u w:color="0000EE"/>
            <w:lang w:val="el" w:eastAsia="el"/>
          </w:rPr>
          <w:t>Τροποποίηση 4484/2017, Άρθρο 34</w:t>
        </w:r>
      </w:hyperlink>
      <w:r>
        <w:rPr>
          <w:lang w:val="el" w:eastAsia="el"/>
        </w:rPr>
        <w:t xml:space="preserve">; </w:t>
      </w:r>
      <w:hyperlink r:id="rId186" w:anchor="art_10" w:history="1">
        <w:r>
          <w:rPr>
            <w:rStyle w:val="Hyperlink"/>
            <w:color w:val="0000EE"/>
            <w:u w:color="0000EE"/>
            <w:lang w:val="el" w:eastAsia="el"/>
          </w:rPr>
          <w:t>Τροποποίηση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34" w:history="1">
        <w:r>
          <w:rPr>
            <w:rStyle w:val="Hyperlink"/>
            <w:color w:val="0000EE"/>
            <w:u w:color="0000EE"/>
            <w:lang w:val="el" w:eastAsia="el"/>
          </w:rPr>
          <w:t>Τροποποίηση 4484/2017, Άρθρο 34</w:t>
        </w:r>
      </w:hyperlink>
      <w:r>
        <w:rPr>
          <w:lang w:val="el" w:eastAsia="el"/>
        </w:rPr>
        <w:t xml:space="preserve">; </w:t>
      </w:r>
      <w:hyperlink r:id="rId188" w:anchor="art_10" w:history="1">
        <w:r>
          <w:rPr>
            <w:rStyle w:val="Hyperlink"/>
            <w:color w:val="0000EE"/>
            <w:u w:color="0000EE"/>
            <w:lang w:val="el" w:eastAsia="el"/>
          </w:rPr>
          <w:t>Τροποποίηση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34" w:history="1">
        <w:r>
          <w:rPr>
            <w:rStyle w:val="Hyperlink"/>
            <w:color w:val="0000EE"/>
            <w:u w:color="0000EE"/>
            <w:lang w:val="el" w:eastAsia="el"/>
          </w:rPr>
          <w:t>Τροποποίηση 4484/2017, Άρθρο 34</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34" w:history="1">
        <w:r>
          <w:rPr>
            <w:rStyle w:val="Hyperlink"/>
            <w:color w:val="0000EE"/>
            <w:u w:color="0000EE"/>
            <w:lang w:val="el" w:eastAsia="el"/>
          </w:rPr>
          <w:t>Τροποποίηση 4484/2017, Άρθρο 34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34" w:history="1">
        <w:r>
          <w:rPr>
            <w:rStyle w:val="Hyperlink"/>
            <w:color w:val="0000EE"/>
            <w:u w:color="0000EE"/>
            <w:lang w:val="el" w:eastAsia="el"/>
          </w:rPr>
          <w:t>Τροποποίηση 4484/2017, Άρθρο 34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34" w:history="1">
        <w:r>
          <w:rPr>
            <w:rStyle w:val="Hyperlink"/>
            <w:color w:val="0000EE"/>
            <w:u w:color="0000EE"/>
            <w:lang w:val="el" w:eastAsia="el"/>
          </w:rPr>
          <w:t>Τροποποίηση 4484/2017, Άρθρο 34</w:t>
        </w:r>
      </w:hyperlink>
      <w:r>
        <w:rPr>
          <w:lang w:val="el" w:eastAsia="el"/>
        </w:rPr>
        <w:t xml:space="preserve">; </w:t>
      </w:r>
      <w:hyperlink r:id="rId193" w:anchor="art_10" w:history="1">
        <w:r>
          <w:rPr>
            <w:rStyle w:val="Hyperlink"/>
            <w:color w:val="0000EE"/>
            <w:u w:color="0000EE"/>
            <w:lang w:val="el" w:eastAsia="el"/>
          </w:rPr>
          <w:t>Τροποποίηση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34" w:history="1">
        <w:r>
          <w:rPr>
            <w:rStyle w:val="Hyperlink"/>
            <w:color w:val="0000EE"/>
            <w:u w:color="0000EE"/>
            <w:lang w:val="el" w:eastAsia="el"/>
          </w:rPr>
          <w:t>Τροποποίηση 4484/2017, Άρθρο 34</w:t>
        </w:r>
      </w:hyperlink>
      <w:r>
        <w:rPr>
          <w:lang w:val="el" w:eastAsia="el"/>
        </w:rPr>
        <w:t xml:space="preserve">; </w:t>
      </w:r>
      <w:hyperlink r:id="rId195" w:anchor="art_10" w:history="1">
        <w:r>
          <w:rPr>
            <w:rStyle w:val="Hyperlink"/>
            <w:color w:val="0000EE"/>
            <w:u w:color="0000EE"/>
            <w:lang w:val="el" w:eastAsia="el"/>
          </w:rPr>
          <w:t>Τροποποίηση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4" w:history="1">
        <w:r>
          <w:rPr>
            <w:rStyle w:val="Hyperlink"/>
            <w:color w:val="0000EE"/>
            <w:u w:color="0000EE"/>
            <w:lang w:val="el" w:eastAsia="el"/>
          </w:rPr>
          <w:t>Τροποποίηση 4484/2017, Άρθρο 34</w:t>
        </w:r>
      </w:hyperlink>
      <w:r>
        <w:rPr>
          <w:lang w:val="el" w:eastAsia="el"/>
        </w:rPr>
        <w:t xml:space="preserve">; </w:t>
      </w:r>
      <w:hyperlink r:id="rId197" w:anchor="art_10" w:history="1">
        <w:r>
          <w:rPr>
            <w:rStyle w:val="Hyperlink"/>
            <w:color w:val="0000EE"/>
            <w:u w:color="0000EE"/>
            <w:lang w:val="el" w:eastAsia="el"/>
          </w:rPr>
          <w:t>Προσθήκη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34" w:history="1">
        <w:r>
          <w:rPr>
            <w:rStyle w:val="Hyperlink"/>
            <w:color w:val="0000EE"/>
            <w:u w:color="0000EE"/>
            <w:lang w:val="el" w:eastAsia="el"/>
          </w:rPr>
          <w:t>Τροποποίηση 4484/2017, Άρθρο 34</w:t>
        </w:r>
      </w:hyperlink>
      <w:r>
        <w:rPr>
          <w:lang w:val="el" w:eastAsia="el"/>
        </w:rPr>
        <w:t xml:space="preserve">; </w:t>
      </w:r>
      <w:hyperlink r:id="rId199" w:anchor="art_10" w:history="1">
        <w:r>
          <w:rPr>
            <w:rStyle w:val="Hyperlink"/>
            <w:color w:val="0000EE"/>
            <w:u w:color="0000EE"/>
            <w:lang w:val="el" w:eastAsia="el"/>
          </w:rPr>
          <w:t>Προσθήκη 4337/2015,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34" w:history="1">
        <w:r>
          <w:rPr>
            <w:rStyle w:val="Hyperlink"/>
            <w:color w:val="0000EE"/>
            <w:u w:color="0000EE"/>
            <w:lang w:val="el" w:eastAsia="el"/>
          </w:rPr>
          <w:t>Τροποποίηση 4484/2017, Άρθρο 34</w:t>
        </w:r>
      </w:hyperlink>
      <w:r>
        <w:rPr>
          <w:lang w:val="el" w:eastAsia="el"/>
        </w:rPr>
        <w:t xml:space="preserve">; </w:t>
      </w:r>
      <w:hyperlink r:id="rId201" w:anchor="art_10" w:history="1">
        <w:r>
          <w:rPr>
            <w:rStyle w:val="Hyperlink"/>
            <w:color w:val="0000EE"/>
            <w:u w:color="0000EE"/>
            <w:lang w:val="el" w:eastAsia="el"/>
          </w:rPr>
          <w:t>Προσθήκη 4337/2015, Άρθρο 10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4" w:history="1">
        <w:r>
          <w:rPr>
            <w:rStyle w:val="Hyperlink"/>
            <w:color w:val="0000EE"/>
            <w:u w:color="0000EE"/>
            <w:lang w:val="el" w:eastAsia="el"/>
          </w:rPr>
          <w:t>Τροποποίηση 4484/2017, Άρθρο 34</w:t>
        </w:r>
      </w:hyperlink>
      <w:r>
        <w:rPr>
          <w:lang w:val="el" w:eastAsia="el"/>
        </w:rPr>
        <w:t xml:space="preserve">; </w:t>
      </w:r>
      <w:hyperlink r:id="rId203" w:anchor="art_10" w:history="1">
        <w:r>
          <w:rPr>
            <w:rStyle w:val="Hyperlink"/>
            <w:color w:val="0000EE"/>
            <w:u w:color="0000EE"/>
            <w:lang w:val="el" w:eastAsia="el"/>
          </w:rPr>
          <w:t>Προσθήκη 4337/2015, Άρθρο 10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34" w:history="1">
        <w:r>
          <w:rPr>
            <w:rStyle w:val="Hyperlink"/>
            <w:color w:val="0000EE"/>
            <w:u w:color="0000EE"/>
            <w:lang w:val="el" w:eastAsia="el"/>
          </w:rPr>
          <w:t>Τροποποίηση 4484/2017, Άρθρο 34</w:t>
        </w:r>
      </w:hyperlink>
      <w:r>
        <w:rPr>
          <w:lang w:val="el" w:eastAsia="el"/>
        </w:rPr>
        <w:t xml:space="preserve">; </w:t>
      </w:r>
      <w:hyperlink r:id="rId205" w:anchor="art_10" w:history="1">
        <w:r>
          <w:rPr>
            <w:rStyle w:val="Hyperlink"/>
            <w:color w:val="0000EE"/>
            <w:u w:color="0000EE"/>
            <w:lang w:val="el" w:eastAsia="el"/>
          </w:rPr>
          <w:t>Προσθήκη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34" w:history="1">
        <w:r>
          <w:rPr>
            <w:rStyle w:val="Hyperlink"/>
            <w:color w:val="0000EE"/>
            <w:u w:color="0000EE"/>
            <w:lang w:val="el" w:eastAsia="el"/>
          </w:rPr>
          <w:t>Τροποποίηση 4484/2017, Άρθρο 34</w:t>
        </w:r>
      </w:hyperlink>
      <w:r>
        <w:rPr>
          <w:lang w:val="el" w:eastAsia="el"/>
        </w:rPr>
        <w:t xml:space="preserve">; </w:t>
      </w:r>
      <w:hyperlink r:id="rId207" w:anchor="art_10" w:history="1">
        <w:r>
          <w:rPr>
            <w:rStyle w:val="Hyperlink"/>
            <w:color w:val="0000EE"/>
            <w:u w:color="0000EE"/>
            <w:lang w:val="el" w:eastAsia="el"/>
          </w:rPr>
          <w:t>Προσθήκη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34" w:history="1">
        <w:r>
          <w:rPr>
            <w:rStyle w:val="Hyperlink"/>
            <w:color w:val="0000EE"/>
            <w:u w:color="0000EE"/>
            <w:lang w:val="el" w:eastAsia="el"/>
          </w:rPr>
          <w:t>Αφαίρεση 4484/2017, Άρθρο 34</w:t>
        </w:r>
      </w:hyperlink>
      <w:r>
        <w:rPr>
          <w:lang w:val="el" w:eastAsia="el"/>
        </w:rPr>
        <w:t xml:space="preserve">; </w:t>
      </w:r>
      <w:hyperlink r:id="rId209"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34" w:history="1">
        <w:r>
          <w:rPr>
            <w:rStyle w:val="Hyperlink"/>
            <w:color w:val="0000EE"/>
            <w:u w:color="0000EE"/>
            <w:lang w:val="el" w:eastAsia="el"/>
          </w:rPr>
          <w:t>Τροποποίηση 4484/2017, Άρθρο 34</w:t>
        </w:r>
      </w:hyperlink>
      <w:r>
        <w:rPr>
          <w:lang w:val="el" w:eastAsia="el"/>
        </w:rPr>
        <w:t xml:space="preserve">; </w:t>
      </w:r>
      <w:hyperlink r:id="rId211"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34" w:history="1">
        <w:r>
          <w:rPr>
            <w:rStyle w:val="Hyperlink"/>
            <w:color w:val="0000EE"/>
            <w:u w:color="0000EE"/>
            <w:lang w:val="el" w:eastAsia="el"/>
          </w:rPr>
          <w:t>Τροποποίηση 4484/2017, Άρθρο 34</w:t>
        </w:r>
      </w:hyperlink>
      <w:r>
        <w:rPr>
          <w:lang w:val="el" w:eastAsia="el"/>
        </w:rPr>
        <w:t xml:space="preserve">; </w:t>
      </w:r>
      <w:hyperlink r:id="rId213"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0" w:history="1">
        <w:r>
          <w:rPr>
            <w:rStyle w:val="Hyperlink"/>
            <w:color w:val="0000EE"/>
            <w:u w:color="0000EE"/>
            <w:lang w:val="el" w:eastAsia="el"/>
          </w:rPr>
          <w:t>Τροποποίηση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0" w:history="1">
        <w:r>
          <w:rPr>
            <w:rStyle w:val="Hyperlink"/>
            <w:color w:val="0000EE"/>
            <w:u w:color="0000EE"/>
            <w:lang w:val="el" w:eastAsia="el"/>
          </w:rPr>
          <w:t>Τροποποίηση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0" w:history="1">
        <w:r>
          <w:rPr>
            <w:rStyle w:val="Hyperlink"/>
            <w:color w:val="0000EE"/>
            <w:u w:color="0000EE"/>
            <w:lang w:val="el" w:eastAsia="el"/>
          </w:rPr>
          <w:t>Τροποποίηση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0" w:history="1">
        <w:r>
          <w:rPr>
            <w:rStyle w:val="Hyperlink"/>
            <w:color w:val="0000EE"/>
            <w:u w:color="0000EE"/>
            <w:lang w:val="el" w:eastAsia="el"/>
          </w:rPr>
          <w:t>Τροποποίηση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0" w:history="1">
        <w:r>
          <w:rPr>
            <w:rStyle w:val="Hyperlink"/>
            <w:color w:val="0000EE"/>
            <w:u w:color="0000EE"/>
            <w:lang w:val="el" w:eastAsia="el"/>
          </w:rPr>
          <w:t>Τροποποίηση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0" w:history="1">
        <w:r>
          <w:rPr>
            <w:rStyle w:val="Hyperlink"/>
            <w:color w:val="0000EE"/>
            <w:u w:color="0000EE"/>
            <w:lang w:val="el" w:eastAsia="el"/>
          </w:rPr>
          <w:t>Τροποποίηση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0" w:history="1">
        <w:r>
          <w:rPr>
            <w:rStyle w:val="Hyperlink"/>
            <w:color w:val="0000EE"/>
            <w:u w:color="0000EE"/>
            <w:lang w:val="el" w:eastAsia="el"/>
          </w:rPr>
          <w:t>Τροποποίηση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0" w:history="1">
        <w:r>
          <w:rPr>
            <w:rStyle w:val="Hyperlink"/>
            <w:color w:val="0000EE"/>
            <w:u w:color="0000EE"/>
            <w:lang w:val="el" w:eastAsia="el"/>
          </w:rPr>
          <w:t>Προσθήκη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0" w:history="1">
        <w:r>
          <w:rPr>
            <w:rStyle w:val="Hyperlink"/>
            <w:color w:val="0000EE"/>
            <w:u w:color="0000EE"/>
            <w:lang w:val="el" w:eastAsia="el"/>
          </w:rPr>
          <w:t>Τροποποίηση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0" w:history="1">
        <w:r>
          <w:rPr>
            <w:rStyle w:val="Hyperlink"/>
            <w:color w:val="0000EE"/>
            <w:u w:color="0000EE"/>
            <w:lang w:val="el" w:eastAsia="el"/>
          </w:rPr>
          <w:t>Τροποποίηση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0" w:history="1">
        <w:r>
          <w:rPr>
            <w:rStyle w:val="Hyperlink"/>
            <w:color w:val="0000EE"/>
            <w:u w:color="0000EE"/>
            <w:lang w:val="el" w:eastAsia="el"/>
          </w:rPr>
          <w:t>Τροποποίηση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Προσθήκη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Προσθήκη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Προσθήκη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80" w:history="1">
        <w:r>
          <w:rPr>
            <w:rStyle w:val="Hyperlink"/>
            <w:color w:val="0000EE"/>
            <w:u w:color="0000EE"/>
            <w:lang w:val="el" w:eastAsia="el"/>
          </w:rPr>
          <w:t>Τροποποίηση 4549/2018, Άρθρο 80</w:t>
        </w:r>
      </w:hyperlink>
      <w:r>
        <w:rPr>
          <w:lang w:val="el" w:eastAsia="el"/>
        </w:rPr>
        <w:t xml:space="preserve">; </w:t>
      </w:r>
      <w:hyperlink r:id="rId229" w:anchor="art_10" w:history="1">
        <w:r>
          <w:rPr>
            <w:rStyle w:val="Hyperlink"/>
            <w:color w:val="0000EE"/>
            <w:u w:color="0000EE"/>
            <w:lang w:val="el" w:eastAsia="el"/>
          </w:rPr>
          <w:t>Προσθήκη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80" w:history="1">
        <w:r>
          <w:rPr>
            <w:rStyle w:val="Hyperlink"/>
            <w:color w:val="0000EE"/>
            <w:u w:color="0000EE"/>
            <w:lang w:val="el" w:eastAsia="el"/>
          </w:rPr>
          <w:t>Τροποποίηση 4549/2018, Άρθρο 80</w:t>
        </w:r>
      </w:hyperlink>
      <w:r>
        <w:rPr>
          <w:lang w:val="el" w:eastAsia="el"/>
        </w:rPr>
        <w:t xml:space="preserve">; </w:t>
      </w:r>
      <w:hyperlink r:id="rId231" w:anchor="art_10" w:history="1">
        <w:r>
          <w:rPr>
            <w:rStyle w:val="Hyperlink"/>
            <w:color w:val="0000EE"/>
            <w:u w:color="0000EE"/>
            <w:lang w:val="el" w:eastAsia="el"/>
          </w:rPr>
          <w:t>Προσθήκη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80" w:history="1">
        <w:r>
          <w:rPr>
            <w:rStyle w:val="Hyperlink"/>
            <w:color w:val="0000EE"/>
            <w:u w:color="0000EE"/>
            <w:lang w:val="el" w:eastAsia="el"/>
          </w:rPr>
          <w:t>Τροποποίηση 4549/2018, Άρθρο 80</w:t>
        </w:r>
      </w:hyperlink>
      <w:r>
        <w:rPr>
          <w:lang w:val="el" w:eastAsia="el"/>
        </w:rPr>
        <w:t xml:space="preserve">; </w:t>
      </w:r>
      <w:hyperlink r:id="rId233" w:anchor="art_10" w:history="1">
        <w:r>
          <w:rPr>
            <w:rStyle w:val="Hyperlink"/>
            <w:color w:val="0000EE"/>
            <w:u w:color="0000EE"/>
            <w:lang w:val="el" w:eastAsia="el"/>
          </w:rPr>
          <w:t>Προσθήκη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80" w:history="1">
        <w:r>
          <w:rPr>
            <w:rStyle w:val="Hyperlink"/>
            <w:color w:val="0000EE"/>
            <w:u w:color="0000EE"/>
            <w:lang w:val="el" w:eastAsia="el"/>
          </w:rPr>
          <w:t>Τροποποίηση 4549/2018, Άρθρο 80</w:t>
        </w:r>
      </w:hyperlink>
      <w:r>
        <w:rPr>
          <w:lang w:val="el" w:eastAsia="el"/>
        </w:rPr>
        <w:t xml:space="preserve">; </w:t>
      </w:r>
      <w:hyperlink r:id="rId235" w:anchor="art_10" w:history="1">
        <w:r>
          <w:rPr>
            <w:rStyle w:val="Hyperlink"/>
            <w:color w:val="0000EE"/>
            <w:u w:color="0000EE"/>
            <w:lang w:val="el" w:eastAsia="el"/>
          </w:rPr>
          <w:t>Προσθήκη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80" w:history="1">
        <w:r>
          <w:rPr>
            <w:rStyle w:val="Hyperlink"/>
            <w:color w:val="0000EE"/>
            <w:u w:color="0000EE"/>
            <w:lang w:val="el" w:eastAsia="el"/>
          </w:rPr>
          <w:t>Τροποποίηση 4549/2018, Άρθρο 80</w:t>
        </w:r>
      </w:hyperlink>
      <w:r>
        <w:rPr>
          <w:lang w:val="el" w:eastAsia="el"/>
        </w:rPr>
        <w:t xml:space="preserve">; </w:t>
      </w:r>
      <w:hyperlink r:id="rId237"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80" w:history="1">
        <w:r>
          <w:rPr>
            <w:rStyle w:val="Hyperlink"/>
            <w:color w:val="0000EE"/>
            <w:u w:color="0000EE"/>
            <w:lang w:val="el" w:eastAsia="el"/>
          </w:rPr>
          <w:t>Τροποποίηση 4549/2018, Άρθρο 80</w:t>
        </w:r>
      </w:hyperlink>
      <w:r>
        <w:rPr>
          <w:lang w:val="el" w:eastAsia="el"/>
        </w:rPr>
        <w:t xml:space="preserve">; </w:t>
      </w:r>
      <w:hyperlink r:id="rId239"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80" w:history="1">
        <w:r>
          <w:rPr>
            <w:rStyle w:val="Hyperlink"/>
            <w:color w:val="0000EE"/>
            <w:u w:color="0000EE"/>
            <w:lang w:val="el" w:eastAsia="el"/>
          </w:rPr>
          <w:t>Τροποποίηση 4549/2018, Άρθρο 80</w:t>
        </w:r>
      </w:hyperlink>
      <w:r>
        <w:rPr>
          <w:lang w:val="el" w:eastAsia="el"/>
        </w:rPr>
        <w:t xml:space="preserve">; </w:t>
      </w:r>
      <w:hyperlink r:id="rId241"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80" w:history="1">
        <w:r>
          <w:rPr>
            <w:rStyle w:val="Hyperlink"/>
            <w:color w:val="0000EE"/>
            <w:u w:color="0000EE"/>
            <w:lang w:val="el" w:eastAsia="el"/>
          </w:rPr>
          <w:t>Τροποποίηση 4549/2018, Άρθρο 80</w:t>
        </w:r>
      </w:hyperlink>
      <w:r>
        <w:rPr>
          <w:lang w:val="el" w:eastAsia="el"/>
        </w:rPr>
        <w:t xml:space="preserve">; </w:t>
      </w:r>
      <w:hyperlink r:id="rId243"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80" w:history="1">
        <w:r>
          <w:rPr>
            <w:rStyle w:val="Hyperlink"/>
            <w:color w:val="0000EE"/>
            <w:u w:color="0000EE"/>
            <w:lang w:val="el" w:eastAsia="el"/>
          </w:rPr>
          <w:t>Τροποποίηση 4549/2018, Άρθρο 80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80" w:history="1">
        <w:r>
          <w:rPr>
            <w:rStyle w:val="Hyperlink"/>
            <w:color w:val="0000EE"/>
            <w:u w:color="0000EE"/>
            <w:lang w:val="el" w:eastAsia="el"/>
          </w:rPr>
          <w:t>Τροποποίηση 4549/2018, Άρθρο 80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80" w:history="1">
        <w:r>
          <w:rPr>
            <w:rStyle w:val="Hyperlink"/>
            <w:color w:val="0000EE"/>
            <w:u w:color="0000EE"/>
            <w:lang w:val="el" w:eastAsia="el"/>
          </w:rPr>
          <w:t>Τροποποίηση 4549/2018, Άρθρο 80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80" w:history="1">
        <w:r>
          <w:rPr>
            <w:rStyle w:val="Hyperlink"/>
            <w:color w:val="0000EE"/>
            <w:u w:color="0000EE"/>
            <w:lang w:val="el" w:eastAsia="el"/>
          </w:rPr>
          <w:t>Τροποποίηση 4549/2018, Άρθρο 80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80" w:history="1">
        <w:r>
          <w:rPr>
            <w:rStyle w:val="Hyperlink"/>
            <w:color w:val="0000EE"/>
            <w:u w:color="0000EE"/>
            <w:lang w:val="el" w:eastAsia="el"/>
          </w:rPr>
          <w:t>Τροποποίηση 4549/2018, Άρθρο 80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80" w:history="1">
        <w:r>
          <w:rPr>
            <w:rStyle w:val="Hyperlink"/>
            <w:color w:val="0000EE"/>
            <w:u w:color="0000EE"/>
            <w:lang w:val="el" w:eastAsia="el"/>
          </w:rPr>
          <w:t>Τροποποίηση 4549/2018, Άρθρο 80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80" w:history="1">
        <w:r>
          <w:rPr>
            <w:rStyle w:val="Hyperlink"/>
            <w:color w:val="0000EE"/>
            <w:u w:color="0000EE"/>
            <w:lang w:val="el" w:eastAsia="el"/>
          </w:rPr>
          <w:t>Τροποποίηση 4549/2018, Άρθρο 80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80" w:history="1">
        <w:r>
          <w:rPr>
            <w:rStyle w:val="Hyperlink"/>
            <w:color w:val="0000EE"/>
            <w:u w:color="0000EE"/>
            <w:lang w:val="el" w:eastAsia="el"/>
          </w:rPr>
          <w:t>Τροποποίηση 4549/2018, Άρθρο 80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80" w:history="1">
        <w:r>
          <w:rPr>
            <w:rStyle w:val="Hyperlink"/>
            <w:color w:val="0000EE"/>
            <w:u w:color="0000EE"/>
            <w:lang w:val="el" w:eastAsia="el"/>
          </w:rPr>
          <w:t>Τροποποίηση 4549/2018, Άρθρο 80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80" w:history="1">
        <w:r>
          <w:rPr>
            <w:rStyle w:val="Hyperlink"/>
            <w:color w:val="0000EE"/>
            <w:u w:color="0000EE"/>
            <w:lang w:val="el" w:eastAsia="el"/>
          </w:rPr>
          <w:t>Τροποποίηση 4549/2018, Άρθρο 80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80" w:history="1">
        <w:r>
          <w:rPr>
            <w:rStyle w:val="Hyperlink"/>
            <w:color w:val="0000EE"/>
            <w:u w:color="0000EE"/>
            <w:lang w:val="el" w:eastAsia="el"/>
          </w:rPr>
          <w:t>Τροποποίηση 4549/2018, Άρθρο 80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80" w:history="1">
        <w:r>
          <w:rPr>
            <w:rStyle w:val="Hyperlink"/>
            <w:color w:val="0000EE"/>
            <w:u w:color="0000EE"/>
            <w:lang w:val="el" w:eastAsia="el"/>
          </w:rPr>
          <w:t>Τροποποίηση 4549/2018, Άρθρο 80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80" w:history="1">
        <w:r>
          <w:rPr>
            <w:rStyle w:val="Hyperlink"/>
            <w:color w:val="0000EE"/>
            <w:u w:color="0000EE"/>
            <w:lang w:val="el" w:eastAsia="el"/>
          </w:rPr>
          <w:t>Τροποποίηση 4549/2018, Άρθρο 80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80" w:history="1">
        <w:r>
          <w:rPr>
            <w:rStyle w:val="Hyperlink"/>
            <w:color w:val="0000EE"/>
            <w:u w:color="0000EE"/>
            <w:lang w:val="el" w:eastAsia="el"/>
          </w:rPr>
          <w:t>Τροποποίηση 4549/2018, Άρθρο 80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80" w:history="1">
        <w:r>
          <w:rPr>
            <w:rStyle w:val="Hyperlink"/>
            <w:color w:val="0000EE"/>
            <w:u w:color="0000EE"/>
            <w:lang w:val="el" w:eastAsia="el"/>
          </w:rPr>
          <w:t>Τροποποίηση 4549/2018, Άρθρο 80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0" w:history="1">
        <w:r>
          <w:rPr>
            <w:rStyle w:val="Hyperlink"/>
            <w:color w:val="0000EE"/>
            <w:u w:color="0000EE"/>
            <w:lang w:val="el" w:eastAsia="el"/>
          </w:rPr>
          <w:t>Προσθήκη 4337/2015, Άρθρο 10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0" w:history="1">
        <w:r>
          <w:rPr>
            <w:rStyle w:val="Hyperlink"/>
            <w:color w:val="0000EE"/>
            <w:u w:color="0000EE"/>
            <w:lang w:val="el" w:eastAsia="el"/>
          </w:rPr>
          <w:t>Προσθήκη 4337/2015, Άρθρο 10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0" w:history="1">
        <w:r>
          <w:rPr>
            <w:rStyle w:val="Hyperlink"/>
            <w:color w:val="0000EE"/>
            <w:u w:color="0000EE"/>
            <w:lang w:val="el" w:eastAsia="el"/>
          </w:rPr>
          <w:t>Προσθήκη 4337/2015, Άρθρο 10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0" w:history="1">
        <w:r>
          <w:rPr>
            <w:rStyle w:val="Hyperlink"/>
            <w:color w:val="0000EE"/>
            <w:u w:color="0000EE"/>
            <w:lang w:val="el" w:eastAsia="el"/>
          </w:rPr>
          <w:t>Προσθήκη 4337/2015, Άρθρο 10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0" w:history="1">
        <w:r>
          <w:rPr>
            <w:rStyle w:val="Hyperlink"/>
            <w:color w:val="0000EE"/>
            <w:u w:color="0000EE"/>
            <w:lang w:val="el" w:eastAsia="el"/>
          </w:rPr>
          <w:t>Προσθήκη 4337/2015, Άρθρο 10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0" w:history="1">
        <w:r>
          <w:rPr>
            <w:rStyle w:val="Hyperlink"/>
            <w:color w:val="0000EE"/>
            <w:u w:color="0000EE"/>
            <w:lang w:val="el" w:eastAsia="el"/>
          </w:rPr>
          <w:t>Προσθήκη 4337/2015, Άρθρο 10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0" w:history="1">
        <w:r>
          <w:rPr>
            <w:rStyle w:val="Hyperlink"/>
            <w:color w:val="0000EE"/>
            <w:u w:color="0000EE"/>
            <w:lang w:val="el" w:eastAsia="el"/>
          </w:rPr>
          <w:t>Προσθήκη 4337/2015, Άρθρο 10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0" w:history="1">
        <w:r>
          <w:rPr>
            <w:rStyle w:val="Hyperlink"/>
            <w:color w:val="0000EE"/>
            <w:u w:color="0000EE"/>
            <w:lang w:val="el" w:eastAsia="el"/>
          </w:rPr>
          <w:t>Προσθήκη 4337/2015, Άρθρο 10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0" w:history="1">
        <w:r>
          <w:rPr>
            <w:rStyle w:val="Hyperlink"/>
            <w:color w:val="0000EE"/>
            <w:u w:color="0000EE"/>
            <w:lang w:val="el" w:eastAsia="el"/>
          </w:rPr>
          <w:t>Προσθήκη 4337/2015, Άρθρο 10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0" w:history="1">
        <w:r>
          <w:rPr>
            <w:rStyle w:val="Hyperlink"/>
            <w:color w:val="0000EE"/>
            <w:u w:color="0000EE"/>
            <w:lang w:val="el" w:eastAsia="el"/>
          </w:rPr>
          <w:t>Προσθήκη 4337/2015, Άρθρο 10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0" w:history="1">
        <w:r>
          <w:rPr>
            <w:rStyle w:val="Hyperlink"/>
            <w:color w:val="0000EE"/>
            <w:u w:color="0000EE"/>
            <w:lang w:val="el" w:eastAsia="el"/>
          </w:rPr>
          <w:t>Προσθήκη 4337/2015, Άρθρο 10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58" w:history="1">
        <w:r>
          <w:rPr>
            <w:rStyle w:val="Hyperlink"/>
            <w:color w:val="0000EE"/>
            <w:u w:color="0000EE"/>
            <w:lang w:val="el" w:eastAsia="el"/>
          </w:rPr>
          <w:t>Τροποποίηση 4438/2016, Άρθρο 58</w:t>
        </w:r>
      </w:hyperlink>
      <w:r>
        <w:rPr>
          <w:lang w:val="el" w:eastAsia="el"/>
        </w:rPr>
        <w:t xml:space="preserve">; </w:t>
      </w:r>
      <w:hyperlink r:id="rId271" w:anchor="art_9" w:history="1">
        <w:r>
          <w:rPr>
            <w:rStyle w:val="Hyperlink"/>
            <w:color w:val="0000EE"/>
            <w:u w:color="0000EE"/>
            <w:lang w:val="el" w:eastAsia="el"/>
          </w:rPr>
          <w:t>Τροποποίηση 4393/2016, Άρθρο 9</w:t>
        </w:r>
      </w:hyperlink>
      <w:r>
        <w:rPr>
          <w:lang w:val="el" w:eastAsia="el"/>
        </w:rPr>
        <w:t xml:space="preserve">; </w:t>
      </w:r>
      <w:hyperlink r:id="rId272" w:anchor="art_10" w:history="1">
        <w:r>
          <w:rPr>
            <w:rStyle w:val="Hyperlink"/>
            <w:color w:val="0000EE"/>
            <w:u w:color="0000EE"/>
            <w:lang w:val="el" w:eastAsia="el"/>
          </w:rPr>
          <w:t>Προσθήκη 4337/2015, Άρθρο 10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0" w:history="1">
        <w:r>
          <w:rPr>
            <w:rStyle w:val="Hyperlink"/>
            <w:color w:val="0000EE"/>
            <w:u w:color="0000EE"/>
            <w:lang w:val="el" w:eastAsia="el"/>
          </w:rPr>
          <w:t>Προσθήκη 4337/2015, Άρθρο 10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0" w:history="1">
        <w:r>
          <w:rPr>
            <w:rStyle w:val="Hyperlink"/>
            <w:color w:val="0000EE"/>
            <w:u w:color="0000EE"/>
            <w:lang w:val="el" w:eastAsia="el"/>
          </w:rPr>
          <w:t>Προσθήκη 4337/2015, Άρθρο 10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0" w:history="1">
        <w:r>
          <w:rPr>
            <w:rStyle w:val="Hyperlink"/>
            <w:color w:val="0000EE"/>
            <w:u w:color="0000EE"/>
            <w:lang w:val="el" w:eastAsia="el"/>
          </w:rPr>
          <w:t>Προσθήκη 4337/2015, Άρθρο 10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 w:history="1">
        <w:r>
          <w:rPr>
            <w:rStyle w:val="Hyperlink"/>
            <w:color w:val="0000EE"/>
            <w:u w:color="0000EE"/>
            <w:lang w:val="el" w:eastAsia="el"/>
          </w:rPr>
          <w:t>Προσθήκη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Προσθήκη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58" w:history="1">
        <w:r>
          <w:rPr>
            <w:rStyle w:val="Hyperlink"/>
            <w:color w:val="0000EE"/>
            <w:u w:color="0000EE"/>
            <w:lang w:val="el" w:eastAsia="el"/>
          </w:rPr>
          <w:t>Προσθήκη 4438/2016, Άρθρο 58</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58" w:history="1">
        <w:r>
          <w:rPr>
            <w:rStyle w:val="Hyperlink"/>
            <w:color w:val="0000EE"/>
            <w:u w:color="0000EE"/>
            <w:lang w:val="el" w:eastAsia="el"/>
          </w:rPr>
          <w:t>Προσθήκη 4438/2016, Άρθρο 58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58" w:history="1">
        <w:r>
          <w:rPr>
            <w:rStyle w:val="Hyperlink"/>
            <w:color w:val="0000EE"/>
            <w:u w:color="0000EE"/>
            <w:lang w:val="el" w:eastAsia="el"/>
          </w:rPr>
          <w:t>Προσθήκη 4438/2016, Άρθρο 58</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58" w:history="1">
        <w:r>
          <w:rPr>
            <w:rStyle w:val="Hyperlink"/>
            <w:color w:val="0000EE"/>
            <w:u w:color="0000EE"/>
            <w:lang w:val="el" w:eastAsia="el"/>
          </w:rPr>
          <w:t>Προσθήκη 4438/2016, Άρθρο 58</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58" w:history="1">
        <w:r>
          <w:rPr>
            <w:rStyle w:val="Hyperlink"/>
            <w:color w:val="0000EE"/>
            <w:u w:color="0000EE"/>
            <w:lang w:val="el" w:eastAsia="el"/>
          </w:rPr>
          <w:t>Προσθήκη 4438/2016, Άρθρο 58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58" w:history="1">
        <w:r>
          <w:rPr>
            <w:rStyle w:val="Hyperlink"/>
            <w:color w:val="0000EE"/>
            <w:u w:color="0000EE"/>
            <w:lang w:val="el" w:eastAsia="el"/>
          </w:rPr>
          <w:t>Προσθήκη 4438/2016, Άρθρο 58</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58" w:history="1">
        <w:r>
          <w:rPr>
            <w:rStyle w:val="Hyperlink"/>
            <w:color w:val="0000EE"/>
            <w:u w:color="0000EE"/>
            <w:lang w:val="el" w:eastAsia="el"/>
          </w:rPr>
          <w:t>Προσθήκη 4438/2016, Άρθρο 58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58" w:history="1">
        <w:r>
          <w:rPr>
            <w:rStyle w:val="Hyperlink"/>
            <w:color w:val="0000EE"/>
            <w:u w:color="0000EE"/>
            <w:lang w:val="el" w:eastAsia="el"/>
          </w:rPr>
          <w:t>Προσθήκη 4438/2016, Άρθρο 58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58" w:history="1">
        <w:r>
          <w:rPr>
            <w:rStyle w:val="Hyperlink"/>
            <w:color w:val="0000EE"/>
            <w:u w:color="0000EE"/>
            <w:lang w:val="el" w:eastAsia="el"/>
          </w:rPr>
          <w:t>Προσθήκη 4438/2016, Άρθρο 58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58" w:history="1">
        <w:r>
          <w:rPr>
            <w:rStyle w:val="Hyperlink"/>
            <w:color w:val="0000EE"/>
            <w:u w:color="0000EE"/>
            <w:lang w:val="el" w:eastAsia="el"/>
          </w:rPr>
          <w:t>Προσθήκη 4438/2016, Άρθρο 58</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58" w:history="1">
        <w:r>
          <w:rPr>
            <w:rStyle w:val="Hyperlink"/>
            <w:color w:val="0000EE"/>
            <w:u w:color="0000EE"/>
            <w:lang w:val="el" w:eastAsia="el"/>
          </w:rPr>
          <w:t>Προσθήκη 4438/2016, Άρθρο 58</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58" w:history="1">
        <w:r>
          <w:rPr>
            <w:rStyle w:val="Hyperlink"/>
            <w:color w:val="0000EE"/>
            <w:u w:color="0000EE"/>
            <w:lang w:val="el" w:eastAsia="el"/>
          </w:rPr>
          <w:t>Προσθήκη 4438/2016, Άρθρο 58</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58" w:history="1">
        <w:r>
          <w:rPr>
            <w:rStyle w:val="Hyperlink"/>
            <w:color w:val="0000EE"/>
            <w:u w:color="0000EE"/>
            <w:lang w:val="el" w:eastAsia="el"/>
          </w:rPr>
          <w:t>Προσθήκη 4438/2016, Άρθρο 58</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58" w:history="1">
        <w:r>
          <w:rPr>
            <w:rStyle w:val="Hyperlink"/>
            <w:color w:val="0000EE"/>
            <w:u w:color="0000EE"/>
            <w:lang w:val="el" w:eastAsia="el"/>
          </w:rPr>
          <w:t>Προσθήκη 4438/2016, Άρθρο 58</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58" w:history="1">
        <w:r>
          <w:rPr>
            <w:rStyle w:val="Hyperlink"/>
            <w:color w:val="0000EE"/>
            <w:u w:color="0000EE"/>
            <w:lang w:val="el" w:eastAsia="el"/>
          </w:rPr>
          <w:t>Προσθήκη 4438/2016, Άρθρο 58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58" w:history="1">
        <w:r>
          <w:rPr>
            <w:rStyle w:val="Hyperlink"/>
            <w:color w:val="0000EE"/>
            <w:u w:color="0000EE"/>
            <w:lang w:val="el" w:eastAsia="el"/>
          </w:rPr>
          <w:t>Προσθήκη 4438/2016, Άρθρο 58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58" w:history="1">
        <w:r>
          <w:rPr>
            <w:rStyle w:val="Hyperlink"/>
            <w:color w:val="0000EE"/>
            <w:u w:color="0000EE"/>
            <w:lang w:val="el" w:eastAsia="el"/>
          </w:rPr>
          <w:t>Προσθήκη 4438/2016, Άρθρο 58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0" w:history="1">
        <w:r>
          <w:rPr>
            <w:rStyle w:val="Hyperlink"/>
            <w:color w:val="0000EE"/>
            <w:u w:color="0000EE"/>
            <w:lang w:val="el" w:eastAsia="el"/>
          </w:rPr>
          <w:t>Προσθήκη 4337/2015, Άρθρο 10</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34" w:history="1">
        <w:r>
          <w:rPr>
            <w:rStyle w:val="Hyperlink"/>
            <w:color w:val="0000EE"/>
            <w:u w:color="0000EE"/>
            <w:lang w:val="el" w:eastAsia="el"/>
          </w:rPr>
          <w:t>Τροποποίηση 4484/2017, Άρθρο 34</w:t>
        </w:r>
      </w:hyperlink>
      <w:r>
        <w:rPr>
          <w:lang w:val="el" w:eastAsia="el"/>
        </w:rPr>
        <w:t xml:space="preserve">; </w:t>
      </w:r>
      <w:hyperlink r:id="rId308" w:anchor="art_10" w:history="1">
        <w:r>
          <w:rPr>
            <w:rStyle w:val="Hyperlink"/>
            <w:color w:val="0000EE"/>
            <w:u w:color="0000EE"/>
            <w:lang w:val="el" w:eastAsia="el"/>
          </w:rPr>
          <w:t>Προσθήκη 4337/2015, Άρθρο 10</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34" w:history="1">
        <w:r>
          <w:rPr>
            <w:rStyle w:val="Hyperlink"/>
            <w:color w:val="0000EE"/>
            <w:u w:color="0000EE"/>
            <w:lang w:val="el" w:eastAsia="el"/>
          </w:rPr>
          <w:t>Τροποποίηση 4484/2017, Άρθρο 34</w:t>
        </w:r>
      </w:hyperlink>
      <w:r>
        <w:rPr>
          <w:lang w:val="el" w:eastAsia="el"/>
        </w:rPr>
        <w:t xml:space="preserve">; </w:t>
      </w:r>
      <w:hyperlink r:id="rId310" w:anchor="art_10" w:history="1">
        <w:r>
          <w:rPr>
            <w:rStyle w:val="Hyperlink"/>
            <w:color w:val="0000EE"/>
            <w:u w:color="0000EE"/>
            <w:lang w:val="el" w:eastAsia="el"/>
          </w:rPr>
          <w:t>Προσθήκη 4337/2015, Άρθρο 10</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0" w:history="1">
        <w:r>
          <w:rPr>
            <w:rStyle w:val="Hyperlink"/>
            <w:color w:val="0000EE"/>
            <w:u w:color="0000EE"/>
            <w:lang w:val="el" w:eastAsia="el"/>
          </w:rPr>
          <w:t>Προσθήκη 4337/2015, Άρθρο 10</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0" w:history="1">
        <w:r>
          <w:rPr>
            <w:rStyle w:val="Hyperlink"/>
            <w:color w:val="0000EE"/>
            <w:u w:color="0000EE"/>
            <w:lang w:val="el" w:eastAsia="el"/>
          </w:rPr>
          <w:t>Προσθήκη 4337/2015, Άρθρο 10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0" w:history="1">
        <w:r>
          <w:rPr>
            <w:rStyle w:val="Hyperlink"/>
            <w:color w:val="0000EE"/>
            <w:u w:color="0000EE"/>
            <w:lang w:val="el" w:eastAsia="el"/>
          </w:rPr>
          <w:t>Προσθήκη 4337/2015, Άρθρο 10</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0" w:history="1">
        <w:r>
          <w:rPr>
            <w:rStyle w:val="Hyperlink"/>
            <w:color w:val="0000EE"/>
            <w:u w:color="0000EE"/>
            <w:lang w:val="el" w:eastAsia="el"/>
          </w:rPr>
          <w:t>Προσθήκη 4337/2015, Άρθρο 10</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0" w:history="1">
        <w:r>
          <w:rPr>
            <w:rStyle w:val="Hyperlink"/>
            <w:color w:val="0000EE"/>
            <w:u w:color="0000EE"/>
            <w:lang w:val="el" w:eastAsia="el"/>
          </w:rPr>
          <w:t>Προσθήκη 4337/2015, Άρθρο 10</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0" w:history="1">
        <w:r>
          <w:rPr>
            <w:rStyle w:val="Hyperlink"/>
            <w:color w:val="0000EE"/>
            <w:u w:color="0000EE"/>
            <w:lang w:val="el" w:eastAsia="el"/>
          </w:rPr>
          <w:t>Προσθήκη 4337/2015, Άρθρο 10</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0" w:history="1">
        <w:r>
          <w:rPr>
            <w:rStyle w:val="Hyperlink"/>
            <w:color w:val="0000EE"/>
            <w:u w:color="0000EE"/>
            <w:lang w:val="el" w:eastAsia="el"/>
          </w:rPr>
          <w:t>Προσθήκη 4337/2015, Άρθρο 10</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0" w:history="1">
        <w:r>
          <w:rPr>
            <w:rStyle w:val="Hyperlink"/>
            <w:color w:val="0000EE"/>
            <w:u w:color="0000EE"/>
            <w:lang w:val="el" w:eastAsia="el"/>
          </w:rPr>
          <w:t>Προσθήκη 4337/2015, Άρθρο 10</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0" w:history="1">
        <w:r>
          <w:rPr>
            <w:rStyle w:val="Hyperlink"/>
            <w:color w:val="0000EE"/>
            <w:u w:color="0000EE"/>
            <w:lang w:val="el" w:eastAsia="el"/>
          </w:rPr>
          <w:t>Προσθήκη 4337/2015, Άρθρο 10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0" w:history="1">
        <w:r>
          <w:rPr>
            <w:rStyle w:val="Hyperlink"/>
            <w:color w:val="0000EE"/>
            <w:u w:color="0000EE"/>
            <w:lang w:val="el" w:eastAsia="el"/>
          </w:rPr>
          <w:t>Προσθήκη 4337/2015, Άρθρο 10</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58" w:history="1">
        <w:r>
          <w:rPr>
            <w:rStyle w:val="Hyperlink"/>
            <w:color w:val="0000EE"/>
            <w:u w:color="0000EE"/>
            <w:lang w:val="el" w:eastAsia="el"/>
          </w:rPr>
          <w:t>Τροποποίηση 4438/2016, Άρθρο 58</w:t>
        </w:r>
      </w:hyperlink>
      <w:r>
        <w:rPr>
          <w:lang w:val="el" w:eastAsia="el"/>
        </w:rPr>
        <w:t xml:space="preserve">; </w:t>
      </w:r>
      <w:hyperlink r:id="rId322" w:anchor="art_10" w:history="1">
        <w:r>
          <w:rPr>
            <w:rStyle w:val="Hyperlink"/>
            <w:color w:val="0000EE"/>
            <w:u w:color="0000EE"/>
            <w:lang w:val="el" w:eastAsia="el"/>
          </w:rPr>
          <w:t>Προσθήκη 4337/2015, Άρθρο 10</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0" w:history="1">
        <w:r>
          <w:rPr>
            <w:rStyle w:val="Hyperlink"/>
            <w:color w:val="0000EE"/>
            <w:u w:color="0000EE"/>
            <w:lang w:val="el" w:eastAsia="el"/>
          </w:rPr>
          <w:t>Προσθήκη 4337/2015, Άρθρο 10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0" w:history="1">
        <w:r>
          <w:rPr>
            <w:rStyle w:val="Hyperlink"/>
            <w:color w:val="0000EE"/>
            <w:u w:color="0000EE"/>
            <w:lang w:val="el" w:eastAsia="el"/>
          </w:rPr>
          <w:t>Προσθήκη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0" w:history="1">
        <w:r>
          <w:rPr>
            <w:rStyle w:val="Hyperlink"/>
            <w:color w:val="0000EE"/>
            <w:u w:color="0000EE"/>
            <w:lang w:val="el" w:eastAsia="el"/>
          </w:rPr>
          <w:t>Προσθήκη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0" w:history="1">
        <w:r>
          <w:rPr>
            <w:rStyle w:val="Hyperlink"/>
            <w:color w:val="0000EE"/>
            <w:u w:color="0000EE"/>
            <w:lang w:val="el" w:eastAsia="el"/>
          </w:rPr>
          <w:t>Προσθήκη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75" w:history="1">
        <w:r>
          <w:rPr>
            <w:rStyle w:val="Hyperlink"/>
            <w:color w:val="0000EE"/>
            <w:u w:color="0000EE"/>
            <w:lang w:val="el" w:eastAsia="el"/>
          </w:rPr>
          <w:t>Τροποποίηση 4483/2017, Άρθρο 75</w:t>
        </w:r>
      </w:hyperlink>
      <w:r>
        <w:rPr>
          <w:lang w:val="el" w:eastAsia="el"/>
        </w:rPr>
        <w:t xml:space="preserve">; </w:t>
      </w:r>
      <w:hyperlink r:id="rId328" w:anchor="art_10" w:history="1">
        <w:r>
          <w:rPr>
            <w:rStyle w:val="Hyperlink"/>
            <w:color w:val="0000EE"/>
            <w:u w:color="0000EE"/>
            <w:lang w:val="el" w:eastAsia="el"/>
          </w:rPr>
          <w:t>Προσθήκη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10" w:history="1">
        <w:r>
          <w:rPr>
            <w:rStyle w:val="Hyperlink"/>
            <w:color w:val="0000EE"/>
            <w:u w:color="0000EE"/>
            <w:lang w:val="el" w:eastAsia="el"/>
          </w:rPr>
          <w:t>Προσθήκη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10" w:history="1">
        <w:r>
          <w:rPr>
            <w:rStyle w:val="Hyperlink"/>
            <w:color w:val="0000EE"/>
            <w:u w:color="0000EE"/>
            <w:lang w:val="el" w:eastAsia="el"/>
          </w:rPr>
          <w:t>Προσθήκη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0" w:history="1">
        <w:r>
          <w:rPr>
            <w:rStyle w:val="Hyperlink"/>
            <w:color w:val="0000EE"/>
            <w:u w:color="0000EE"/>
            <w:lang w:val="el" w:eastAsia="el"/>
          </w:rPr>
          <w:t>Προσθήκη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34" w:history="1">
        <w:r>
          <w:rPr>
            <w:rStyle w:val="Hyperlink"/>
            <w:color w:val="0000EE"/>
            <w:u w:color="0000EE"/>
            <w:lang w:val="el" w:eastAsia="el"/>
          </w:rPr>
          <w:t>Τροποποίηση 4484/2017, Άρθρο 34</w:t>
        </w:r>
      </w:hyperlink>
      <w:r>
        <w:rPr>
          <w:lang w:val="el" w:eastAsia="el"/>
        </w:rPr>
        <w:t xml:space="preserve">; </w:t>
      </w:r>
      <w:hyperlink r:id="rId334" w:anchor="art_10" w:history="1">
        <w:r>
          <w:rPr>
            <w:rStyle w:val="Hyperlink"/>
            <w:color w:val="0000EE"/>
            <w:u w:color="0000EE"/>
            <w:lang w:val="el" w:eastAsia="el"/>
          </w:rPr>
          <w:t>Τροποποίηση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34" w:history="1">
        <w:r>
          <w:rPr>
            <w:rStyle w:val="Hyperlink"/>
            <w:color w:val="0000EE"/>
            <w:u w:color="0000EE"/>
            <w:lang w:val="el" w:eastAsia="el"/>
          </w:rPr>
          <w:t>Τροποποίηση 4484/2017, Άρθρο 34</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34" w:history="1">
        <w:r>
          <w:rPr>
            <w:rStyle w:val="Hyperlink"/>
            <w:color w:val="0000EE"/>
            <w:u w:color="0000EE"/>
            <w:lang w:val="el" w:eastAsia="el"/>
          </w:rPr>
          <w:t>Τροποποίηση 4484/2017, Άρθρο 34</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34" w:history="1">
        <w:r>
          <w:rPr>
            <w:rStyle w:val="Hyperlink"/>
            <w:color w:val="0000EE"/>
            <w:u w:color="0000EE"/>
            <w:lang w:val="el" w:eastAsia="el"/>
          </w:rPr>
          <w:t>Τροποποίηση 4484/2017, Άρθρο 34</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34" w:history="1">
        <w:r>
          <w:rPr>
            <w:rStyle w:val="Hyperlink"/>
            <w:color w:val="0000EE"/>
            <w:u w:color="0000EE"/>
            <w:lang w:val="el" w:eastAsia="el"/>
          </w:rPr>
          <w:t>Τροποποίηση 4484/2017, Άρθρο 34</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34" w:history="1">
        <w:r>
          <w:rPr>
            <w:rStyle w:val="Hyperlink"/>
            <w:color w:val="0000EE"/>
            <w:u w:color="0000EE"/>
            <w:lang w:val="el" w:eastAsia="el"/>
          </w:rPr>
          <w:t>Τροποποίηση 4484/2017, Άρθρο 34</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34" w:history="1">
        <w:r>
          <w:rPr>
            <w:rStyle w:val="Hyperlink"/>
            <w:color w:val="0000EE"/>
            <w:u w:color="0000EE"/>
            <w:lang w:val="el" w:eastAsia="el"/>
          </w:rPr>
          <w:t>Τροποποίηση 4484/2017, Άρθρο 34</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34" w:history="1">
        <w:r>
          <w:rPr>
            <w:rStyle w:val="Hyperlink"/>
            <w:color w:val="0000EE"/>
            <w:u w:color="0000EE"/>
            <w:lang w:val="el" w:eastAsia="el"/>
          </w:rPr>
          <w:t>Τροποποίηση 4484/2017, Άρθρο 34</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34" w:history="1">
        <w:r>
          <w:rPr>
            <w:rStyle w:val="Hyperlink"/>
            <w:color w:val="0000EE"/>
            <w:u w:color="0000EE"/>
            <w:lang w:val="el" w:eastAsia="el"/>
          </w:rPr>
          <w:t>Τροποποίηση 4484/2017, Άρθρο 34</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34" w:history="1">
        <w:r>
          <w:rPr>
            <w:rStyle w:val="Hyperlink"/>
            <w:color w:val="0000EE"/>
            <w:u w:color="0000EE"/>
            <w:lang w:val="el" w:eastAsia="el"/>
          </w:rPr>
          <w:t>Προσθήκη 4484/2017, Άρθρο 34</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34" w:history="1">
        <w:r>
          <w:rPr>
            <w:rStyle w:val="Hyperlink"/>
            <w:color w:val="0000EE"/>
            <w:u w:color="0000EE"/>
            <w:lang w:val="el" w:eastAsia="el"/>
          </w:rPr>
          <w:t>Τροποποίηση 4484/2017, Άρθρο 34</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34" w:history="1">
        <w:r>
          <w:rPr>
            <w:rStyle w:val="Hyperlink"/>
            <w:color w:val="0000EE"/>
            <w:u w:color="0000EE"/>
            <w:lang w:val="el" w:eastAsia="el"/>
          </w:rPr>
          <w:t>Τροποποίηση 4484/2017, Άρθρο 34</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34" w:history="1">
        <w:r>
          <w:rPr>
            <w:rStyle w:val="Hyperlink"/>
            <w:color w:val="0000EE"/>
            <w:u w:color="0000EE"/>
            <w:lang w:val="el" w:eastAsia="el"/>
          </w:rPr>
          <w:t>Προσθήκη 4484/2017, Άρθρο 34</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0" w:history="1">
        <w:r>
          <w:rPr>
            <w:rStyle w:val="Hyperlink"/>
            <w:color w:val="0000EE"/>
            <w:u w:color="0000EE"/>
            <w:lang w:val="el" w:eastAsia="el"/>
          </w:rPr>
          <w:t>Τροποποίηση 4337/2015, Άρθρο 10</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34" w:history="1">
        <w:r>
          <w:rPr>
            <w:rStyle w:val="Hyperlink"/>
            <w:color w:val="0000EE"/>
            <w:u w:color="0000EE"/>
            <w:lang w:val="el" w:eastAsia="el"/>
          </w:rPr>
          <w:t>Τροποποίηση 4484/2017, Άρθρο 34</w:t>
        </w:r>
      </w:hyperlink>
      <w:r>
        <w:rPr>
          <w:lang w:val="el" w:eastAsia="el"/>
        </w:rPr>
        <w:t xml:space="preserve">; </w:t>
      </w:r>
      <w:hyperlink r:id="rId349" w:anchor="art_10" w:history="1">
        <w:r>
          <w:rPr>
            <w:rStyle w:val="Hyperlink"/>
            <w:color w:val="0000EE"/>
            <w:u w:color="0000EE"/>
            <w:lang w:val="el" w:eastAsia="el"/>
          </w:rPr>
          <w:t>Τροποποίηση 4337/2015, Άρθρο 10</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0" w:history="1">
        <w:r>
          <w:rPr>
            <w:rStyle w:val="Hyperlink"/>
            <w:color w:val="0000EE"/>
            <w:u w:color="0000EE"/>
            <w:lang w:val="el" w:eastAsia="el"/>
          </w:rPr>
          <w:t>Τροποποίηση 4337/2015, Άρθρο 10</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0" w:history="1">
        <w:r>
          <w:rPr>
            <w:rStyle w:val="Hyperlink"/>
            <w:color w:val="0000EE"/>
            <w:u w:color="0000EE"/>
            <w:lang w:val="el" w:eastAsia="el"/>
          </w:rPr>
          <w:t>Τροποποίηση 4337/2015, Άρθρο 10</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0" w:history="1">
        <w:r>
          <w:rPr>
            <w:rStyle w:val="Hyperlink"/>
            <w:color w:val="0000EE"/>
            <w:u w:color="0000EE"/>
            <w:lang w:val="el" w:eastAsia="el"/>
          </w:rPr>
          <w:t>Τροποποίηση 4337/2015, Άρθρο 10</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0" w:history="1">
        <w:r>
          <w:rPr>
            <w:rStyle w:val="Hyperlink"/>
            <w:color w:val="0000EE"/>
            <w:u w:color="0000EE"/>
            <w:lang w:val="el" w:eastAsia="el"/>
          </w:rPr>
          <w:t>Τροποποίηση 4337/2015, Άρθρο 10</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0" w:history="1">
        <w:r>
          <w:rPr>
            <w:rStyle w:val="Hyperlink"/>
            <w:color w:val="0000EE"/>
            <w:u w:color="0000EE"/>
            <w:lang w:val="el" w:eastAsia="el"/>
          </w:rPr>
          <w:t>Τροποποίηση 4337/2015, Άρθρο 10</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0" w:history="1">
        <w:r>
          <w:rPr>
            <w:rStyle w:val="Hyperlink"/>
            <w:color w:val="0000EE"/>
            <w:u w:color="0000EE"/>
            <w:lang w:val="el" w:eastAsia="el"/>
          </w:rPr>
          <w:t>Τροποποίηση 4337/2015, Άρθρο 10</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0" w:history="1">
        <w:r>
          <w:rPr>
            <w:rStyle w:val="Hyperlink"/>
            <w:color w:val="0000EE"/>
            <w:u w:color="0000EE"/>
            <w:lang w:val="el" w:eastAsia="el"/>
          </w:rPr>
          <w:t>Τροποποίηση 4337/2015, Άρθρο 10</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0" w:history="1">
        <w:r>
          <w:rPr>
            <w:rStyle w:val="Hyperlink"/>
            <w:color w:val="0000EE"/>
            <w:u w:color="0000EE"/>
            <w:lang w:val="el" w:eastAsia="el"/>
          </w:rPr>
          <w:t>Τροποποίηση 4337/2015, Άρθρο 10</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0" w:history="1">
        <w:r>
          <w:rPr>
            <w:rStyle w:val="Hyperlink"/>
            <w:color w:val="0000EE"/>
            <w:u w:color="0000EE"/>
            <w:lang w:val="el" w:eastAsia="el"/>
          </w:rPr>
          <w:t>Προσθήκη 4337/2015, Άρθρο 10</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0" w:history="1">
        <w:r>
          <w:rPr>
            <w:rStyle w:val="Hyperlink"/>
            <w:color w:val="0000EE"/>
            <w:u w:color="0000EE"/>
            <w:lang w:val="el" w:eastAsia="el"/>
          </w:rPr>
          <w:t>Προσθήκη 4337/2015, Άρθρο 10</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0" w:history="1">
        <w:r>
          <w:rPr>
            <w:rStyle w:val="Hyperlink"/>
            <w:color w:val="0000EE"/>
            <w:u w:color="0000EE"/>
            <w:lang w:val="el" w:eastAsia="el"/>
          </w:rPr>
          <w:t>Προσθήκη 4337/2015, Άρθρο 10</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0" w:history="1">
        <w:r>
          <w:rPr>
            <w:rStyle w:val="Hyperlink"/>
            <w:color w:val="0000EE"/>
            <w:u w:color="0000EE"/>
            <w:lang w:val="el" w:eastAsia="el"/>
          </w:rPr>
          <w:t>Προσθήκη 4337/2015, Άρθρο 10</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0" w:history="1">
        <w:r>
          <w:rPr>
            <w:rStyle w:val="Hyperlink"/>
            <w:color w:val="0000EE"/>
            <w:u w:color="0000EE"/>
            <w:lang w:val="el" w:eastAsia="el"/>
          </w:rPr>
          <w:t>Προσθήκη 4337/2015, Άρθρο 10</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34" w:history="1">
        <w:r>
          <w:rPr>
            <w:rStyle w:val="Hyperlink"/>
            <w:color w:val="0000EE"/>
            <w:u w:color="0000EE"/>
            <w:lang w:val="el" w:eastAsia="el"/>
          </w:rPr>
          <w:t>Τροποποίηση 4484/2017, Άρθρο 34</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34" w:history="1">
        <w:r>
          <w:rPr>
            <w:rStyle w:val="Hyperlink"/>
            <w:color w:val="0000EE"/>
            <w:u w:color="0000EE"/>
            <w:lang w:val="el" w:eastAsia="el"/>
          </w:rPr>
          <w:t>Τροποποίηση 4484/2017, Άρθρο 34</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34" w:history="1">
        <w:r>
          <w:rPr>
            <w:rStyle w:val="Hyperlink"/>
            <w:color w:val="0000EE"/>
            <w:u w:color="0000EE"/>
            <w:lang w:val="el" w:eastAsia="el"/>
          </w:rPr>
          <w:t>Τροποποίηση 4484/2017, Άρθρο 34</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34" w:history="1">
        <w:r>
          <w:rPr>
            <w:rStyle w:val="Hyperlink"/>
            <w:color w:val="0000EE"/>
            <w:u w:color="0000EE"/>
            <w:lang w:val="el" w:eastAsia="el"/>
          </w:rPr>
          <w:t>Τροποποίηση 4484/2017, Άρθρο 34</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34" w:history="1">
        <w:r>
          <w:rPr>
            <w:rStyle w:val="Hyperlink"/>
            <w:color w:val="0000EE"/>
            <w:u w:color="0000EE"/>
            <w:lang w:val="el" w:eastAsia="el"/>
          </w:rPr>
          <w:t>Τροποποίηση 4484/2017, Άρθρο 34</w:t>
        </w:r>
      </w:hyperlink>
      <w:r>
        <w:rPr>
          <w:lang w:val="el" w:eastAsia="el"/>
        </w:rPr>
        <w:t xml:space="preserve">; </w:t>
      </w:r>
      <w:hyperlink r:id="rId368" w:anchor="art_10" w:history="1">
        <w:r>
          <w:rPr>
            <w:rStyle w:val="Hyperlink"/>
            <w:color w:val="0000EE"/>
            <w:u w:color="0000EE"/>
            <w:lang w:val="el" w:eastAsia="el"/>
          </w:rPr>
          <w:t>Τροποποίηση 4337/2015, Άρθρο 10</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34" w:history="1">
        <w:r>
          <w:rPr>
            <w:rStyle w:val="Hyperlink"/>
            <w:color w:val="0000EE"/>
            <w:u w:color="0000EE"/>
            <w:lang w:val="el" w:eastAsia="el"/>
          </w:rPr>
          <w:t>Τροποποίηση 4484/2017, Άρθρο 34</w:t>
        </w:r>
      </w:hyperlink>
      <w:r>
        <w:rPr>
          <w:lang w:val="el" w:eastAsia="el"/>
        </w:rPr>
        <w:t xml:space="preserve">; </w:t>
      </w:r>
      <w:hyperlink r:id="rId370" w:anchor="art_10" w:history="1">
        <w:r>
          <w:rPr>
            <w:rStyle w:val="Hyperlink"/>
            <w:color w:val="0000EE"/>
            <w:u w:color="0000EE"/>
            <w:lang w:val="el" w:eastAsia="el"/>
          </w:rPr>
          <w:t>Προσθήκη 4337/2015, Άρθρο 10</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34" w:history="1">
        <w:r>
          <w:rPr>
            <w:rStyle w:val="Hyperlink"/>
            <w:color w:val="0000EE"/>
            <w:u w:color="0000EE"/>
            <w:lang w:val="el" w:eastAsia="el"/>
          </w:rPr>
          <w:t>Προσθήκη 4484/2017, Άρθρο 34</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34" w:history="1">
        <w:r>
          <w:rPr>
            <w:rStyle w:val="Hyperlink"/>
            <w:color w:val="0000EE"/>
            <w:u w:color="0000EE"/>
            <w:lang w:val="el" w:eastAsia="el"/>
          </w:rPr>
          <w:t>Τροποποίηση 4484/2017, Άρθρο 34</w:t>
        </w:r>
      </w:hyperlink>
      <w:r>
        <w:rPr>
          <w:lang w:val="el" w:eastAsia="el"/>
        </w:rPr>
        <w:t xml:space="preserve">; </w:t>
      </w:r>
      <w:hyperlink r:id="rId373" w:anchor="art_10" w:history="1">
        <w:r>
          <w:rPr>
            <w:rStyle w:val="Hyperlink"/>
            <w:color w:val="0000EE"/>
            <w:u w:color="0000EE"/>
            <w:lang w:val="el" w:eastAsia="el"/>
          </w:rPr>
          <w:t>Τροποποίηση 4337/2015, Άρθρο 10</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0" w:history="1">
        <w:r>
          <w:rPr>
            <w:rStyle w:val="Hyperlink"/>
            <w:color w:val="0000EE"/>
            <w:u w:color="0000EE"/>
            <w:lang w:val="el" w:eastAsia="el"/>
          </w:rPr>
          <w:t>Τροποποίηση 4337/2015, Άρθρο 10</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0" w:history="1">
        <w:r>
          <w:rPr>
            <w:rStyle w:val="Hyperlink"/>
            <w:color w:val="0000EE"/>
            <w:u w:color="0000EE"/>
            <w:lang w:val="el" w:eastAsia="el"/>
          </w:rPr>
          <w:t>Τροποποίηση 4337/2015, Άρθρο 10</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403" w:history="1">
        <w:r>
          <w:rPr>
            <w:rStyle w:val="Hyperlink"/>
            <w:color w:val="0000EE"/>
            <w:u w:color="0000EE"/>
            <w:lang w:val="el" w:eastAsia="el"/>
          </w:rPr>
          <w:t>Τροποποίηση 4512/2018, Άρθρο 403</w:t>
        </w:r>
      </w:hyperlink>
      <w:r>
        <w:rPr>
          <w:lang w:val="el" w:eastAsia="el"/>
        </w:rPr>
        <w:t xml:space="preserve">; </w:t>
      </w:r>
      <w:hyperlink r:id="rId377" w:anchor="art_34" w:history="1">
        <w:r>
          <w:rPr>
            <w:rStyle w:val="Hyperlink"/>
            <w:color w:val="0000EE"/>
            <w:u w:color="0000EE"/>
            <w:lang w:val="el" w:eastAsia="el"/>
          </w:rPr>
          <w:t>Τροποποίηση 4484/2017, Άρθρο 34</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34" w:history="1">
        <w:r>
          <w:rPr>
            <w:rStyle w:val="Hyperlink"/>
            <w:color w:val="0000EE"/>
            <w:u w:color="0000EE"/>
            <w:lang w:val="el" w:eastAsia="el"/>
          </w:rPr>
          <w:t>Προσθήκη 4484/2017, Άρθρο 34</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403" w:history="1">
        <w:r>
          <w:rPr>
            <w:rStyle w:val="Hyperlink"/>
            <w:color w:val="0000EE"/>
            <w:u w:color="0000EE"/>
            <w:lang w:val="el" w:eastAsia="el"/>
          </w:rPr>
          <w:t>Τροποποίηση 4512/2018, Άρθρο 403</w:t>
        </w:r>
      </w:hyperlink>
      <w:r>
        <w:rPr>
          <w:lang w:val="el" w:eastAsia="el"/>
        </w:rPr>
        <w:t xml:space="preserve">; </w:t>
      </w:r>
      <w:hyperlink r:id="rId380" w:anchor="art_34" w:history="1">
        <w:r>
          <w:rPr>
            <w:rStyle w:val="Hyperlink"/>
            <w:color w:val="0000EE"/>
            <w:u w:color="0000EE"/>
            <w:lang w:val="el" w:eastAsia="el"/>
          </w:rPr>
          <w:t>Προσθήκη 4484/2017, Άρθρο 34</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403" w:history="1">
        <w:r>
          <w:rPr>
            <w:rStyle w:val="Hyperlink"/>
            <w:color w:val="0000EE"/>
            <w:u w:color="0000EE"/>
            <w:lang w:val="el" w:eastAsia="el"/>
          </w:rPr>
          <w:t>Τροποποίηση 4512/2018, Άρθρο 403</w:t>
        </w:r>
      </w:hyperlink>
      <w:r>
        <w:rPr>
          <w:lang w:val="el" w:eastAsia="el"/>
        </w:rPr>
        <w:t xml:space="preserve">; </w:t>
      </w:r>
      <w:hyperlink r:id="rId382" w:anchor="art_34" w:history="1">
        <w:r>
          <w:rPr>
            <w:rStyle w:val="Hyperlink"/>
            <w:color w:val="0000EE"/>
            <w:u w:color="0000EE"/>
            <w:lang w:val="el" w:eastAsia="el"/>
          </w:rPr>
          <w:t>Προσθήκη 4484/2017, Άρθρο 34</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403" w:history="1">
        <w:r>
          <w:rPr>
            <w:rStyle w:val="Hyperlink"/>
            <w:color w:val="0000EE"/>
            <w:u w:color="0000EE"/>
            <w:lang w:val="el" w:eastAsia="el"/>
          </w:rPr>
          <w:t>Τροποποίηση 4512/2018, Άρθρο 403</w:t>
        </w:r>
      </w:hyperlink>
      <w:r>
        <w:rPr>
          <w:lang w:val="el" w:eastAsia="el"/>
        </w:rPr>
        <w:t xml:space="preserve">; </w:t>
      </w:r>
      <w:hyperlink r:id="rId384" w:anchor="art_34" w:history="1">
        <w:r>
          <w:rPr>
            <w:rStyle w:val="Hyperlink"/>
            <w:color w:val="0000EE"/>
            <w:u w:color="0000EE"/>
            <w:lang w:val="el" w:eastAsia="el"/>
          </w:rPr>
          <w:t>Προσθήκη 4484/2017, Άρθρο 34</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403" w:history="1">
        <w:r>
          <w:rPr>
            <w:rStyle w:val="Hyperlink"/>
            <w:color w:val="0000EE"/>
            <w:u w:color="0000EE"/>
            <w:lang w:val="el" w:eastAsia="el"/>
          </w:rPr>
          <w:t>Τροποποίηση 4512/2018, Άρθρο 403</w:t>
        </w:r>
      </w:hyperlink>
      <w:r>
        <w:rPr>
          <w:lang w:val="el" w:eastAsia="el"/>
        </w:rPr>
        <w:t xml:space="preserve">; </w:t>
      </w:r>
      <w:hyperlink r:id="rId386" w:anchor="art_34" w:history="1">
        <w:r>
          <w:rPr>
            <w:rStyle w:val="Hyperlink"/>
            <w:color w:val="0000EE"/>
            <w:u w:color="0000EE"/>
            <w:lang w:val="el" w:eastAsia="el"/>
          </w:rPr>
          <w:t>Προσθήκη 4484/2017, Άρθρο 34</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403" w:history="1">
        <w:r>
          <w:rPr>
            <w:rStyle w:val="Hyperlink"/>
            <w:color w:val="0000EE"/>
            <w:u w:color="0000EE"/>
            <w:lang w:val="el" w:eastAsia="el"/>
          </w:rPr>
          <w:t>Τροποποίηση 4512/2018, Άρθρο 403</w:t>
        </w:r>
      </w:hyperlink>
      <w:r>
        <w:rPr>
          <w:lang w:val="el" w:eastAsia="el"/>
        </w:rPr>
        <w:t xml:space="preserve">; </w:t>
      </w:r>
      <w:hyperlink r:id="rId388" w:anchor="art_34" w:history="1">
        <w:r>
          <w:rPr>
            <w:rStyle w:val="Hyperlink"/>
            <w:color w:val="0000EE"/>
            <w:u w:color="0000EE"/>
            <w:lang w:val="el" w:eastAsia="el"/>
          </w:rPr>
          <w:t>Προσθήκη 4484/2017, Άρθρο 34</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403" w:history="1">
        <w:r>
          <w:rPr>
            <w:rStyle w:val="Hyperlink"/>
            <w:color w:val="0000EE"/>
            <w:u w:color="0000EE"/>
            <w:lang w:val="el" w:eastAsia="el"/>
          </w:rPr>
          <w:t>Τροποποίηση 4512/2018, Άρθρο 403</w:t>
        </w:r>
      </w:hyperlink>
      <w:r>
        <w:rPr>
          <w:lang w:val="el" w:eastAsia="el"/>
        </w:rPr>
        <w:t xml:space="preserve">; </w:t>
      </w:r>
      <w:hyperlink r:id="rId390" w:anchor="art_34" w:history="1">
        <w:r>
          <w:rPr>
            <w:rStyle w:val="Hyperlink"/>
            <w:color w:val="0000EE"/>
            <w:u w:color="0000EE"/>
            <w:lang w:val="el" w:eastAsia="el"/>
          </w:rPr>
          <w:t>Προσθήκη 4484/2017, Άρθρο 34</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403" w:history="1">
        <w:r>
          <w:rPr>
            <w:rStyle w:val="Hyperlink"/>
            <w:color w:val="0000EE"/>
            <w:u w:color="0000EE"/>
            <w:lang w:val="el" w:eastAsia="el"/>
          </w:rPr>
          <w:t>Τροποποίηση 4512/2018, Άρθρο 403</w:t>
        </w:r>
      </w:hyperlink>
      <w:r>
        <w:rPr>
          <w:lang w:val="el" w:eastAsia="el"/>
        </w:rPr>
        <w:t xml:space="preserve">; </w:t>
      </w:r>
      <w:hyperlink r:id="rId392" w:anchor="art_34" w:history="1">
        <w:r>
          <w:rPr>
            <w:rStyle w:val="Hyperlink"/>
            <w:color w:val="0000EE"/>
            <w:u w:color="0000EE"/>
            <w:lang w:val="el" w:eastAsia="el"/>
          </w:rPr>
          <w:t>Προσθήκη 4484/2017, Άρθρο 34</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403" w:history="1">
        <w:r>
          <w:rPr>
            <w:rStyle w:val="Hyperlink"/>
            <w:color w:val="0000EE"/>
            <w:u w:color="0000EE"/>
            <w:lang w:val="el" w:eastAsia="el"/>
          </w:rPr>
          <w:t>Προσθήκη 4512/2018, Άρθρο 403</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0" w:history="1">
        <w:r>
          <w:rPr>
            <w:rStyle w:val="Hyperlink"/>
            <w:color w:val="0000EE"/>
            <w:u w:color="0000EE"/>
            <w:lang w:val="el" w:eastAsia="el"/>
          </w:rPr>
          <w:t>Τροποποίηση 4337/2015, Άρθρο 10</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0" w:history="1">
        <w:r>
          <w:rPr>
            <w:rStyle w:val="Hyperlink"/>
            <w:color w:val="0000EE"/>
            <w:u w:color="0000EE"/>
            <w:lang w:val="el" w:eastAsia="el"/>
          </w:rPr>
          <w:t>Τροποποίηση 4337/2015, Άρθρο 10</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0" w:history="1">
        <w:r>
          <w:rPr>
            <w:rStyle w:val="Hyperlink"/>
            <w:color w:val="0000EE"/>
            <w:u w:color="0000EE"/>
            <w:lang w:val="el" w:eastAsia="el"/>
          </w:rPr>
          <w:t>Τροποποίηση 4337/2015, Άρθρο 10</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72" w:history="1">
        <w:r>
          <w:rPr>
            <w:rStyle w:val="Hyperlink"/>
            <w:color w:val="0000EE"/>
            <w:u w:color="0000EE"/>
            <w:lang w:val="el" w:eastAsia="el"/>
          </w:rPr>
          <w:t>Τροποποίηση 4509/2017, Άρθρο 72</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0" w:history="1">
        <w:r>
          <w:rPr>
            <w:rStyle w:val="Hyperlink"/>
            <w:color w:val="0000EE"/>
            <w:u w:color="0000EE"/>
            <w:lang w:val="el" w:eastAsia="el"/>
          </w:rPr>
          <w:t>Τροποποίηση 4337/2015, Άρθρο 10</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0" w:history="1">
        <w:r>
          <w:rPr>
            <w:rStyle w:val="Hyperlink"/>
            <w:color w:val="0000EE"/>
            <w:u w:color="0000EE"/>
            <w:lang w:val="el" w:eastAsia="el"/>
          </w:rPr>
          <w:t>Τροποποίηση 4337/2015, Άρθρο 10</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0" w:history="1">
        <w:r>
          <w:rPr>
            <w:rStyle w:val="Hyperlink"/>
            <w:color w:val="0000EE"/>
            <w:u w:color="0000EE"/>
            <w:lang w:val="el" w:eastAsia="el"/>
          </w:rPr>
          <w:t>Τροποποίηση 4337/2015, Άρθρο 10</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0" w:history="1">
        <w:r>
          <w:rPr>
            <w:rStyle w:val="Hyperlink"/>
            <w:color w:val="0000EE"/>
            <w:u w:color="0000EE"/>
            <w:lang w:val="el" w:eastAsia="el"/>
          </w:rPr>
          <w:t>Τροποποίηση 4337/2015, Άρθρο 10</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0" w:history="1">
        <w:r>
          <w:rPr>
            <w:rStyle w:val="Hyperlink"/>
            <w:color w:val="0000EE"/>
            <w:u w:color="0000EE"/>
            <w:lang w:val="el" w:eastAsia="el"/>
          </w:rPr>
          <w:t>Τροποποίηση 4337/2015, Άρθρο 10</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0" w:history="1">
        <w:r>
          <w:rPr>
            <w:rStyle w:val="Hyperlink"/>
            <w:color w:val="0000EE"/>
            <w:u w:color="0000EE"/>
            <w:lang w:val="el" w:eastAsia="el"/>
          </w:rPr>
          <w:t>Τροποποίηση 4337/2015, Άρθρο 10</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0" w:history="1">
        <w:r>
          <w:rPr>
            <w:rStyle w:val="Hyperlink"/>
            <w:color w:val="0000EE"/>
            <w:u w:color="0000EE"/>
            <w:lang w:val="el" w:eastAsia="el"/>
          </w:rPr>
          <w:t>Τροποποίηση 4337/2015, Άρθρο 10</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0" w:history="1">
        <w:r>
          <w:rPr>
            <w:rStyle w:val="Hyperlink"/>
            <w:color w:val="0000EE"/>
            <w:u w:color="0000EE"/>
            <w:lang w:val="el" w:eastAsia="el"/>
          </w:rPr>
          <w:t>Προσθήκη 4337/2015, Άρθρο 10</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0" w:history="1">
        <w:r>
          <w:rPr>
            <w:rStyle w:val="Hyperlink"/>
            <w:color w:val="0000EE"/>
            <w:u w:color="0000EE"/>
            <w:lang w:val="el" w:eastAsia="el"/>
          </w:rPr>
          <w:t>Προσθήκη 4337/2015, Άρθρο 10</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0" w:history="1">
        <w:r>
          <w:rPr>
            <w:rStyle w:val="Hyperlink"/>
            <w:color w:val="0000EE"/>
            <w:u w:color="0000EE"/>
            <w:lang w:val="el" w:eastAsia="el"/>
          </w:rPr>
          <w:t>Τροποποίηση 4337/2015, Άρθρο 10</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0" w:history="1">
        <w:r>
          <w:rPr>
            <w:rStyle w:val="Hyperlink"/>
            <w:color w:val="0000EE"/>
            <w:u w:color="0000EE"/>
            <w:lang w:val="el" w:eastAsia="el"/>
          </w:rPr>
          <w:t>Τροποποίηση 4337/2015, Άρθρο 10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0" w:history="1">
        <w:r>
          <w:rPr>
            <w:rStyle w:val="Hyperlink"/>
            <w:color w:val="0000EE"/>
            <w:u w:color="0000EE"/>
            <w:lang w:val="el" w:eastAsia="el"/>
          </w:rPr>
          <w:t>Τροποποίηση 4337/2015, Άρθρο 10</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0" w:history="1">
        <w:r>
          <w:rPr>
            <w:rStyle w:val="Hyperlink"/>
            <w:color w:val="0000EE"/>
            <w:u w:color="0000EE"/>
            <w:lang w:val="el" w:eastAsia="el"/>
          </w:rPr>
          <w:t>Τροποποίηση 4337/2015, Άρθρο 10</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0" w:history="1">
        <w:r>
          <w:rPr>
            <w:rStyle w:val="Hyperlink"/>
            <w:color w:val="0000EE"/>
            <w:u w:color="0000EE"/>
            <w:lang w:val="el" w:eastAsia="el"/>
          </w:rPr>
          <w:t>Τροποποίηση 4337/2015, Άρθρο 10</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0" w:history="1">
        <w:r>
          <w:rPr>
            <w:rStyle w:val="Hyperlink"/>
            <w:color w:val="0000EE"/>
            <w:u w:color="0000EE"/>
            <w:lang w:val="el" w:eastAsia="el"/>
          </w:rPr>
          <w:t>Τροποποίηση 4337/2015, Άρθρο 10</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0" w:history="1">
        <w:r>
          <w:rPr>
            <w:rStyle w:val="Hyperlink"/>
            <w:color w:val="0000EE"/>
            <w:u w:color="0000EE"/>
            <w:lang w:val="el" w:eastAsia="el"/>
          </w:rPr>
          <w:t>Τροποποίηση 4337/2015, Άρθρο 10</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0" w:history="1">
        <w:r>
          <w:rPr>
            <w:rStyle w:val="Hyperlink"/>
            <w:color w:val="0000EE"/>
            <w:u w:color="0000EE"/>
            <w:lang w:val="el" w:eastAsia="el"/>
          </w:rPr>
          <w:t>Τροποποίηση 4337/2015, Άρθρο 10</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0" w:history="1">
        <w:r>
          <w:rPr>
            <w:rStyle w:val="Hyperlink"/>
            <w:color w:val="0000EE"/>
            <w:u w:color="0000EE"/>
            <w:lang w:val="el" w:eastAsia="el"/>
          </w:rPr>
          <w:t>Τροποποίηση 4337/2015, Άρθρο 10</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0" w:history="1">
        <w:r>
          <w:rPr>
            <w:rStyle w:val="Hyperlink"/>
            <w:color w:val="0000EE"/>
            <w:u w:color="0000EE"/>
            <w:lang w:val="el" w:eastAsia="el"/>
          </w:rPr>
          <w:t>Τροποποίηση 4337/2015, Άρθρο 10</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0" w:history="1">
        <w:r>
          <w:rPr>
            <w:rStyle w:val="Hyperlink"/>
            <w:color w:val="0000EE"/>
            <w:u w:color="0000EE"/>
            <w:lang w:val="el" w:eastAsia="el"/>
          </w:rPr>
          <w:t>Τροποποίηση 4337/2015, Άρθρο 10</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0" w:history="1">
        <w:r>
          <w:rPr>
            <w:rStyle w:val="Hyperlink"/>
            <w:color w:val="0000EE"/>
            <w:u w:color="0000EE"/>
            <w:lang w:val="el" w:eastAsia="el"/>
          </w:rPr>
          <w:t>Τροποποίηση 4337/2015, Άρθρο 10</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0" w:history="1">
        <w:r>
          <w:rPr>
            <w:rStyle w:val="Hyperlink"/>
            <w:color w:val="0000EE"/>
            <w:u w:color="0000EE"/>
            <w:lang w:val="el" w:eastAsia="el"/>
          </w:rPr>
          <w:t>Τροποποίηση 4337/2015, Άρθρο 10</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0" w:history="1">
        <w:r>
          <w:rPr>
            <w:rStyle w:val="Hyperlink"/>
            <w:color w:val="0000EE"/>
            <w:u w:color="0000EE"/>
            <w:lang w:val="el" w:eastAsia="el"/>
          </w:rPr>
          <w:t>Τροποποίηση 4337/2015, Άρθρο 10</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0" w:history="1">
        <w:r>
          <w:rPr>
            <w:rStyle w:val="Hyperlink"/>
            <w:color w:val="0000EE"/>
            <w:u w:color="0000EE"/>
            <w:lang w:val="el" w:eastAsia="el"/>
          </w:rPr>
          <w:t>Τροποποίηση 4337/2015, Άρθρο 10</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0" w:history="1">
        <w:r>
          <w:rPr>
            <w:rStyle w:val="Hyperlink"/>
            <w:color w:val="0000EE"/>
            <w:u w:color="0000EE"/>
            <w:lang w:val="el" w:eastAsia="el"/>
          </w:rPr>
          <w:t>Τροποποίηση 4337/2015, Άρθρο 10</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0" w:history="1">
        <w:r>
          <w:rPr>
            <w:rStyle w:val="Hyperlink"/>
            <w:color w:val="0000EE"/>
            <w:u w:color="0000EE"/>
            <w:lang w:val="el" w:eastAsia="el"/>
          </w:rPr>
          <w:t>Τροποποίηση 4337/2015, Άρθρο 10</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0" w:history="1">
        <w:r>
          <w:rPr>
            <w:rStyle w:val="Hyperlink"/>
            <w:color w:val="0000EE"/>
            <w:u w:color="0000EE"/>
            <w:lang w:val="el" w:eastAsia="el"/>
          </w:rPr>
          <w:t>Τροποποίηση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34" w:history="1">
        <w:r>
          <w:rPr>
            <w:rStyle w:val="Hyperlink"/>
            <w:color w:val="0000EE"/>
            <w:u w:color="0000EE"/>
            <w:lang w:val="el" w:eastAsia="el"/>
          </w:rPr>
          <w:t>Τροποποίηση 4484/2017, Άρθρο 34</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51" w:history="1">
        <w:r>
          <w:rPr>
            <w:rStyle w:val="Hyperlink"/>
            <w:color w:val="0000EE"/>
            <w:u w:color="0000EE"/>
            <w:lang w:val="el" w:eastAsia="el"/>
          </w:rPr>
          <w:t>Προσθήκη 4409/2016, Άρθρο 51</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0" w:history="1">
        <w:r>
          <w:rPr>
            <w:rStyle w:val="Hyperlink"/>
            <w:color w:val="0000EE"/>
            <w:u w:color="0000EE"/>
            <w:lang w:val="el" w:eastAsia="el"/>
          </w:rPr>
          <w:t>Τροποποίηση 4337/2015, Άρθρο 10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7" w:history="1">
        <w:r>
          <w:rPr>
            <w:rStyle w:val="Hyperlink"/>
            <w:color w:val="0000EE"/>
            <w:u w:color="0000EE"/>
            <w:lang w:val="el" w:eastAsia="el"/>
          </w:rPr>
          <w:t>Προσθήκη 4374/2016, Άρθρο 7</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10" w:history="1">
        <w:r>
          <w:rPr>
            <w:rStyle w:val="Hyperlink"/>
            <w:color w:val="0000EE"/>
            <w:u w:color="0000EE"/>
            <w:lang w:val="el" w:eastAsia="el"/>
          </w:rPr>
          <w:t>Τροποποίηση 4337/2015, Άρθρο 10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0" w:history="1">
        <w:r>
          <w:rPr>
            <w:rStyle w:val="Hyperlink"/>
            <w:color w:val="0000EE"/>
            <w:u w:color="0000EE"/>
            <w:lang w:val="el" w:eastAsia="el"/>
          </w:rPr>
          <w:t>Τροποποίηση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0" w:history="1">
        <w:r>
          <w:rPr>
            <w:rStyle w:val="Hyperlink"/>
            <w:color w:val="0000EE"/>
            <w:u w:color="0000EE"/>
            <w:lang w:val="el" w:eastAsia="el"/>
          </w:rPr>
          <w:t>Τροποποίηση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0" w:history="1">
        <w:r>
          <w:rPr>
            <w:rStyle w:val="Hyperlink"/>
            <w:color w:val="0000EE"/>
            <w:u w:color="0000EE"/>
            <w:lang w:val="el" w:eastAsia="el"/>
          </w:rPr>
          <w:t>Τροποποίηση 4337/2015, Άρθρο 10</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0" w:history="1">
        <w:r>
          <w:rPr>
            <w:rStyle w:val="Hyperlink"/>
            <w:color w:val="0000EE"/>
            <w:u w:color="0000EE"/>
            <w:lang w:val="el" w:eastAsia="el"/>
          </w:rPr>
          <w:t>Τροποποίηση 4337/2015, Άρθρο 10</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0" w:history="1">
        <w:r>
          <w:rPr>
            <w:rStyle w:val="Hyperlink"/>
            <w:color w:val="0000EE"/>
            <w:u w:color="0000EE"/>
            <w:lang w:val="el" w:eastAsia="el"/>
          </w:rPr>
          <w:t>Τροποποίηση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10" w:history="1">
        <w:r>
          <w:rPr>
            <w:rStyle w:val="Hyperlink"/>
            <w:color w:val="0000EE"/>
            <w:u w:color="0000EE"/>
            <w:lang w:val="el" w:eastAsia="el"/>
          </w:rPr>
          <w:t>Τροποποίηση 4337/2015, Άρθρο 10</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0" w:history="1">
        <w:r>
          <w:rPr>
            <w:rStyle w:val="Hyperlink"/>
            <w:color w:val="0000EE"/>
            <w:u w:color="0000EE"/>
            <w:lang w:val="el" w:eastAsia="el"/>
          </w:rPr>
          <w:t>Τροποποίηση 4337/2015, Άρθρο 10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21" w:history="1">
        <w:r>
          <w:rPr>
            <w:rStyle w:val="Hyperlink"/>
            <w:color w:val="0000EE"/>
            <w:u w:color="0000EE"/>
            <w:lang w:val="el" w:eastAsia="el"/>
          </w:rPr>
          <w:t>Αφαίρεση 4337/2015, Άρθρο 21</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21" w:history="1">
        <w:r>
          <w:rPr>
            <w:rStyle w:val="Hyperlink"/>
            <w:color w:val="0000EE"/>
            <w:u w:color="0000EE"/>
            <w:lang w:val="el" w:eastAsia="el"/>
          </w:rPr>
          <w:t>Αφαίρεση 4337/2015, Άρθρο 21</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21" w:history="1">
        <w:r>
          <w:rPr>
            <w:rStyle w:val="Hyperlink"/>
            <w:color w:val="0000EE"/>
            <w:u w:color="0000EE"/>
            <w:lang w:val="el" w:eastAsia="el"/>
          </w:rPr>
          <w:t>Αφαίρεση 4337/2015, Άρθρο 21</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21" w:history="1">
        <w:r>
          <w:rPr>
            <w:rStyle w:val="Hyperlink"/>
            <w:color w:val="0000EE"/>
            <w:u w:color="0000EE"/>
            <w:lang w:val="el" w:eastAsia="el"/>
          </w:rPr>
          <w:t>Αφαίρεση 4337/2015, Άρθρο 21</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21" w:history="1">
        <w:r>
          <w:rPr>
            <w:rStyle w:val="Hyperlink"/>
            <w:color w:val="0000EE"/>
            <w:u w:color="0000EE"/>
            <w:lang w:val="el" w:eastAsia="el"/>
          </w:rPr>
          <w:t>Αφαίρεση 4337/2015, Άρθρο 21</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21" w:history="1">
        <w:r>
          <w:rPr>
            <w:rStyle w:val="Hyperlink"/>
            <w:color w:val="0000EE"/>
            <w:u w:color="0000EE"/>
            <w:lang w:val="el" w:eastAsia="el"/>
          </w:rPr>
          <w:t>Αφαίρεση 4337/2015, Άρθρο 21</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21" w:history="1">
        <w:r>
          <w:rPr>
            <w:rStyle w:val="Hyperlink"/>
            <w:color w:val="0000EE"/>
            <w:u w:color="0000EE"/>
            <w:lang w:val="el" w:eastAsia="el"/>
          </w:rPr>
          <w:t>Αφαίρεση 4337/2015, Άρθρο 21</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21" w:history="1">
        <w:r>
          <w:rPr>
            <w:rStyle w:val="Hyperlink"/>
            <w:color w:val="0000EE"/>
            <w:u w:color="0000EE"/>
            <w:lang w:val="el" w:eastAsia="el"/>
          </w:rPr>
          <w:t>Αφαίρεση 4337/2015, Άρθρο 21</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21" w:history="1">
        <w:r>
          <w:rPr>
            <w:rStyle w:val="Hyperlink"/>
            <w:color w:val="0000EE"/>
            <w:u w:color="0000EE"/>
            <w:lang w:val="el" w:eastAsia="el"/>
          </w:rPr>
          <w:t>Αφαίρεση 4337/2015, Άρθρο 21</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375" w:history="1">
        <w:r>
          <w:rPr>
            <w:rStyle w:val="Hyperlink"/>
            <w:color w:val="0000EE"/>
            <w:u w:color="0000EE"/>
            <w:lang w:val="el" w:eastAsia="el"/>
          </w:rPr>
          <w:t>Τροποποίηση 4412/2016, Άρθρο 375</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377" w:history="1">
        <w:r>
          <w:rPr>
            <w:rStyle w:val="Hyperlink"/>
            <w:color w:val="0000EE"/>
            <w:u w:color="0000EE"/>
            <w:lang w:val="el" w:eastAsia="el"/>
          </w:rPr>
          <w:t>Αφαίρεση 4412/2016, Άρθρο 377</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377" w:history="1">
        <w:r>
          <w:rPr>
            <w:rStyle w:val="Hyperlink"/>
            <w:color w:val="0000EE"/>
            <w:u w:color="0000EE"/>
            <w:lang w:val="el" w:eastAsia="el"/>
          </w:rPr>
          <w:t>Αφαίρεση 4412/2016, Άρθρο 377</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377" w:history="1">
        <w:r>
          <w:rPr>
            <w:rStyle w:val="Hyperlink"/>
            <w:color w:val="0000EE"/>
            <w:u w:color="0000EE"/>
            <w:lang w:val="el" w:eastAsia="el"/>
          </w:rPr>
          <w:t>Αφαίρεση 4412/2016, Άρθρο 377</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377" w:history="1">
        <w:r>
          <w:rPr>
            <w:rStyle w:val="Hyperlink"/>
            <w:color w:val="0000EE"/>
            <w:u w:color="0000EE"/>
            <w:lang w:val="el" w:eastAsia="el"/>
          </w:rPr>
          <w:t>Αφαίρεση 4412/2016, Άρθρο 377</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377" w:history="1">
        <w:r>
          <w:rPr>
            <w:rStyle w:val="Hyperlink"/>
            <w:color w:val="0000EE"/>
            <w:u w:color="0000EE"/>
            <w:lang w:val="el" w:eastAsia="el"/>
          </w:rPr>
          <w:t>Αφαίρεση 4412/2016, Άρθρο 377</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452" w:anchor="art_283" w:history="1">
        <w:r>
          <w:rPr>
            <w:rStyle w:val="Hyperlink"/>
            <w:color w:val="0000EE"/>
            <w:u w:color="0000EE"/>
            <w:lang w:val="el" w:eastAsia="el"/>
          </w:rPr>
          <w:t>Προσθήκη 4364/2016, Άρθρο 283</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283" w:history="1">
        <w:r>
          <w:rPr>
            <w:rStyle w:val="Hyperlink"/>
            <w:color w:val="0000EE"/>
            <w:u w:color="0000EE"/>
            <w:lang w:val="el" w:eastAsia="el"/>
          </w:rPr>
          <w:t>Προσθήκη 4364/2016, Άρθρο 283</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283" w:history="1">
        <w:r>
          <w:rPr>
            <w:rStyle w:val="Hyperlink"/>
            <w:color w:val="0000EE"/>
            <w:u w:color="0000EE"/>
            <w:lang w:val="el" w:eastAsia="el"/>
          </w:rPr>
          <w:t>Προσθήκη 4364/2016, Άρθρο 283</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283" w:history="1">
        <w:r>
          <w:rPr>
            <w:rStyle w:val="Hyperlink"/>
            <w:color w:val="0000EE"/>
            <w:u w:color="0000EE"/>
            <w:lang w:val="el" w:eastAsia="el"/>
          </w:rPr>
          <w:t>Προσθήκη 4364/2016, Άρθρο 283</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283" w:history="1">
        <w:r>
          <w:rPr>
            <w:rStyle w:val="Hyperlink"/>
            <w:color w:val="0000EE"/>
            <w:u w:color="0000EE"/>
            <w:lang w:val="el" w:eastAsia="el"/>
          </w:rPr>
          <w:t>Προσθήκη 4364/2016, Άρθρο 283</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283" w:history="1">
        <w:r>
          <w:rPr>
            <w:rStyle w:val="Hyperlink"/>
            <w:color w:val="0000EE"/>
            <w:u w:color="0000EE"/>
            <w:lang w:val="el" w:eastAsia="el"/>
          </w:rPr>
          <w:t>Προσθήκη 4364/2016, Άρθρο 283</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283" w:history="1">
        <w:r>
          <w:rPr>
            <w:rStyle w:val="Hyperlink"/>
            <w:color w:val="0000EE"/>
            <w:u w:color="0000EE"/>
            <w:lang w:val="el" w:eastAsia="el"/>
          </w:rPr>
          <w:t>Προσθήκη 4364/2016, Άρθρο 283</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283" w:history="1">
        <w:r>
          <w:rPr>
            <w:rStyle w:val="Hyperlink"/>
            <w:color w:val="0000EE"/>
            <w:u w:color="0000EE"/>
            <w:lang w:val="el" w:eastAsia="el"/>
          </w:rPr>
          <w:t>Προσθήκη 4364/2016, Άρθρο 283</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283" w:history="1">
        <w:r>
          <w:rPr>
            <w:rStyle w:val="Hyperlink"/>
            <w:color w:val="0000EE"/>
            <w:u w:color="0000EE"/>
            <w:lang w:val="el" w:eastAsia="el"/>
          </w:rPr>
          <w:t>Προσθήκη 4364/2016, Άρθρο 283</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283" w:history="1">
        <w:r>
          <w:rPr>
            <w:rStyle w:val="Hyperlink"/>
            <w:color w:val="0000EE"/>
            <w:u w:color="0000EE"/>
            <w:lang w:val="el" w:eastAsia="el"/>
          </w:rPr>
          <w:t>Προσθήκη 4364/2016, Άρθρο 283</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283" w:history="1">
        <w:r>
          <w:rPr>
            <w:rStyle w:val="Hyperlink"/>
            <w:color w:val="0000EE"/>
            <w:u w:color="0000EE"/>
            <w:lang w:val="el" w:eastAsia="el"/>
          </w:rPr>
          <w:t>Προσθήκη 4364/2016, Άρθρο 283</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283" w:history="1">
        <w:r>
          <w:rPr>
            <w:rStyle w:val="Hyperlink"/>
            <w:color w:val="0000EE"/>
            <w:u w:color="0000EE"/>
            <w:lang w:val="el" w:eastAsia="el"/>
          </w:rPr>
          <w:t>Προσθήκη 4364/2016, Άρθρο 283</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283" w:history="1">
        <w:r>
          <w:rPr>
            <w:rStyle w:val="Hyperlink"/>
            <w:color w:val="0000EE"/>
            <w:u w:color="0000EE"/>
            <w:lang w:val="el" w:eastAsia="el"/>
          </w:rPr>
          <w:t>Προσθήκη 4364/2016, Άρθρο 283</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283" w:history="1">
        <w:r>
          <w:rPr>
            <w:rStyle w:val="Hyperlink"/>
            <w:color w:val="0000EE"/>
            <w:u w:color="0000EE"/>
            <w:lang w:val="el" w:eastAsia="el"/>
          </w:rPr>
          <w:t>Προσθήκη 4364/2016, Άρθρο 283</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283" w:history="1">
        <w:r>
          <w:rPr>
            <w:rStyle w:val="Hyperlink"/>
            <w:color w:val="0000EE"/>
            <w:u w:color="0000EE"/>
            <w:lang w:val="el" w:eastAsia="el"/>
          </w:rPr>
          <w:t>Προσθήκη 4364/2016, Άρθρο 283</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283" w:history="1">
        <w:r>
          <w:rPr>
            <w:rStyle w:val="Hyperlink"/>
            <w:color w:val="0000EE"/>
            <w:u w:color="0000EE"/>
            <w:lang w:val="el" w:eastAsia="el"/>
          </w:rPr>
          <w:t>Προσθήκη 4364/2016, Άρθρο 283</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283" w:history="1">
        <w:r>
          <w:rPr>
            <w:rStyle w:val="Hyperlink"/>
            <w:color w:val="0000EE"/>
            <w:u w:color="0000EE"/>
            <w:lang w:val="el" w:eastAsia="el"/>
          </w:rPr>
          <w:t>Προσθήκη 4364/2016, Άρθρο 283</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283" w:history="1">
        <w:r>
          <w:rPr>
            <w:rStyle w:val="Hyperlink"/>
            <w:color w:val="0000EE"/>
            <w:u w:color="0000EE"/>
            <w:lang w:val="el" w:eastAsia="el"/>
          </w:rPr>
          <w:t>Προσθήκη 4364/2016, Άρθρο 283</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283" w:history="1">
        <w:r>
          <w:rPr>
            <w:rStyle w:val="Hyperlink"/>
            <w:color w:val="0000EE"/>
            <w:u w:color="0000EE"/>
            <w:lang w:val="el" w:eastAsia="el"/>
          </w:rPr>
          <w:t>Προσθήκη 4364/2016, Άρθρο 283</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283" w:history="1">
        <w:r>
          <w:rPr>
            <w:rStyle w:val="Hyperlink"/>
            <w:color w:val="0000EE"/>
            <w:u w:color="0000EE"/>
            <w:lang w:val="el" w:eastAsia="el"/>
          </w:rPr>
          <w:t>Προσθήκη 4364/2016, Άρθρο 283</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283" w:history="1">
        <w:r>
          <w:rPr>
            <w:rStyle w:val="Hyperlink"/>
            <w:color w:val="0000EE"/>
            <w:u w:color="0000EE"/>
            <w:lang w:val="el" w:eastAsia="el"/>
          </w:rPr>
          <w:t>Προσθήκη 4364/2016, Άρθρο 283</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377" w:history="1">
        <w:r>
          <w:rPr>
            <w:rStyle w:val="Hyperlink"/>
            <w:color w:val="0000EE"/>
            <w:u w:color="0000EE"/>
            <w:lang w:val="el" w:eastAsia="el"/>
          </w:rPr>
          <w:t>Αφαίρεση 4412/2016, Άρθρο 377</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377" w:history="1">
        <w:r>
          <w:rPr>
            <w:rStyle w:val="Hyperlink"/>
            <w:color w:val="0000EE"/>
            <w:u w:color="0000EE"/>
            <w:lang w:val="el" w:eastAsia="el"/>
          </w:rPr>
          <w:t>Αφαίρεση 4412/2016, Άρθρο 377</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377" w:history="1">
        <w:r>
          <w:rPr>
            <w:rStyle w:val="Hyperlink"/>
            <w:color w:val="0000EE"/>
            <w:u w:color="0000EE"/>
            <w:lang w:val="el" w:eastAsia="el"/>
          </w:rPr>
          <w:t>Αφαίρεση 4412/2016, Άρθρο 377</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377" w:history="1">
        <w:r>
          <w:rPr>
            <w:rStyle w:val="Hyperlink"/>
            <w:color w:val="0000EE"/>
            <w:u w:color="0000EE"/>
            <w:lang w:val="el" w:eastAsia="el"/>
          </w:rPr>
          <w:t>Αφαίρεση 4412/2016, Άρθρο 377</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377" w:history="1">
        <w:r>
          <w:rPr>
            <w:rStyle w:val="Hyperlink"/>
            <w:color w:val="0000EE"/>
            <w:u w:color="0000EE"/>
            <w:lang w:val="el" w:eastAsia="el"/>
          </w:rPr>
          <w:t>Αφαίρεση 4412/2016, Άρθρο 377</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377" w:history="1">
        <w:r>
          <w:rPr>
            <w:rStyle w:val="Hyperlink"/>
            <w:color w:val="0000EE"/>
            <w:u w:color="0000EE"/>
            <w:lang w:val="el" w:eastAsia="el"/>
          </w:rPr>
          <w:t>Αφαίρεση 4412/2016, Άρθρο 377</w:t>
        </w:r>
      </w:hyperlink>
      <w:r>
        <w:rPr>
          <w:lang w:val="el" w:eastAsia="el"/>
        </w:rPr>
        <w:t xml:space="preserve">; </w:t>
      </w:r>
      <w:hyperlink r:id="rId479" w:anchor="art_10" w:history="1">
        <w:r>
          <w:rPr>
            <w:rStyle w:val="Hyperlink"/>
            <w:color w:val="0000EE"/>
            <w:u w:color="0000EE"/>
            <w:lang w:val="el" w:eastAsia="el"/>
          </w:rPr>
          <w:t>Προσθήκη 4337/2015, Άρθρο 10</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377" w:history="1">
        <w:r>
          <w:rPr>
            <w:rStyle w:val="Hyperlink"/>
            <w:color w:val="0000EE"/>
            <w:u w:color="0000EE"/>
            <w:lang w:val="el" w:eastAsia="el"/>
          </w:rPr>
          <w:t>Αφαίρεση 4412/2016, Άρθρο 377</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377" w:history="1">
        <w:r>
          <w:rPr>
            <w:rStyle w:val="Hyperlink"/>
            <w:color w:val="0000EE"/>
            <w:u w:color="0000EE"/>
            <w:lang w:val="el" w:eastAsia="el"/>
          </w:rPr>
          <w:t>Αφαίρεση 4412/2016, Άρθρο 377</w:t>
        </w:r>
      </w:hyperlink>
      <w:r>
        <w:rPr>
          <w:lang w:val="el" w:eastAsia="el"/>
        </w:rPr>
        <w:t xml:space="preserve">; </w:t>
      </w:r>
      <w:hyperlink r:id="rId482" w:anchor="art_10" w:history="1">
        <w:r>
          <w:rPr>
            <w:rStyle w:val="Hyperlink"/>
            <w:color w:val="0000EE"/>
            <w:u w:color="0000EE"/>
            <w:lang w:val="el" w:eastAsia="el"/>
          </w:rPr>
          <w:t>Προσθήκη 4337/2015, Άρθρο 10</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10" w:history="1">
        <w:r>
          <w:rPr>
            <w:rStyle w:val="Hyperlink"/>
            <w:color w:val="0000EE"/>
            <w:u w:color="0000EE"/>
            <w:lang w:val="el" w:eastAsia="el"/>
          </w:rPr>
          <w:t>Τροποποίηση 4337/2015, Άρθρο 10</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34" w:history="1">
        <w:r>
          <w:rPr>
            <w:rStyle w:val="Hyperlink"/>
            <w:color w:val="0000EE"/>
            <w:u w:color="0000EE"/>
            <w:lang w:val="el" w:eastAsia="el"/>
          </w:rPr>
          <w:t>Τροποποίηση 4484/2017, Άρθρο 34</w:t>
        </w:r>
      </w:hyperlink>
      <w:r>
        <w:rPr>
          <w:lang w:val="el" w:eastAsia="el"/>
        </w:rPr>
        <w:t xml:space="preserve">; </w:t>
      </w:r>
      <w:hyperlink r:id="rId485" w:anchor="art_10" w:history="1">
        <w:r>
          <w:rPr>
            <w:rStyle w:val="Hyperlink"/>
            <w:color w:val="0000EE"/>
            <w:u w:color="0000EE"/>
            <w:lang w:val="el" w:eastAsia="el"/>
          </w:rPr>
          <w:t>Τροποποίηση 4337/2015, Άρθρο 10</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34" w:history="1">
        <w:r>
          <w:rPr>
            <w:rStyle w:val="Hyperlink"/>
            <w:color w:val="0000EE"/>
            <w:u w:color="0000EE"/>
            <w:lang w:val="el" w:eastAsia="el"/>
          </w:rPr>
          <w:t>Τροποποίηση 4484/2017, Άρθρο 34</w:t>
        </w:r>
      </w:hyperlink>
      <w:r>
        <w:rPr>
          <w:lang w:val="el" w:eastAsia="el"/>
        </w:rPr>
        <w:t xml:space="preserve">; </w:t>
      </w:r>
      <w:hyperlink r:id="rId487" w:anchor="art_10" w:history="1">
        <w:r>
          <w:rPr>
            <w:rStyle w:val="Hyperlink"/>
            <w:color w:val="0000EE"/>
            <w:u w:color="0000EE"/>
            <w:lang w:val="el" w:eastAsia="el"/>
          </w:rPr>
          <w:t>Τροποποίηση 4337/2015, Άρθρο 10</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10" w:history="1">
        <w:r>
          <w:rPr>
            <w:rStyle w:val="Hyperlink"/>
            <w:color w:val="0000EE"/>
            <w:u w:color="0000EE"/>
            <w:lang w:val="el" w:eastAsia="el"/>
          </w:rPr>
          <w:t>Τροποποίηση 4337/2015, Άρθρο 10</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21" w:history="1">
        <w:r>
          <w:rPr>
            <w:rStyle w:val="Hyperlink"/>
            <w:color w:val="0000EE"/>
            <w:u w:color="0000EE"/>
            <w:lang w:val="el" w:eastAsia="el"/>
          </w:rPr>
          <w:t>Αφαίρεση 4337/2015, Άρθρο 21</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21" w:history="1">
        <w:r>
          <w:rPr>
            <w:rStyle w:val="Hyperlink"/>
            <w:color w:val="0000EE"/>
            <w:u w:color="0000EE"/>
            <w:lang w:val="el" w:eastAsia="el"/>
          </w:rPr>
          <w:t>Αφαίρεση 4337/2015, Άρθρο 21</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21" w:history="1">
        <w:r>
          <w:rPr>
            <w:rStyle w:val="Hyperlink"/>
            <w:color w:val="0000EE"/>
            <w:u w:color="0000EE"/>
            <w:lang w:val="el" w:eastAsia="el"/>
          </w:rPr>
          <w:t>Αφαίρεση 4337/2015, Άρθρο 21</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1" w:history="1">
        <w:r>
          <w:rPr>
            <w:rStyle w:val="Hyperlink"/>
            <w:color w:val="0000EE"/>
            <w:u w:color="0000EE"/>
            <w:lang w:val="el" w:eastAsia="el"/>
          </w:rPr>
          <w:t>Αφαίρεση 4337/2015, Άρθρο 21</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10" w:history="1">
        <w:r>
          <w:rPr>
            <w:rStyle w:val="Hyperlink"/>
            <w:color w:val="0000EE"/>
            <w:u w:color="0000EE"/>
            <w:lang w:val="el" w:eastAsia="el"/>
          </w:rPr>
          <w:t>Προσθήκη 4337/2015, Άρθρο 10</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10" w:history="1">
        <w:r>
          <w:rPr>
            <w:rStyle w:val="Hyperlink"/>
            <w:color w:val="0000EE"/>
            <w:u w:color="0000EE"/>
            <w:lang w:val="el" w:eastAsia="el"/>
          </w:rPr>
          <w:t>Προσθήκη 4337/2015, Άρθρο 10</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10" w:history="1">
        <w:r>
          <w:rPr>
            <w:rStyle w:val="Hyperlink"/>
            <w:color w:val="0000EE"/>
            <w:u w:color="0000EE"/>
            <w:lang w:val="el" w:eastAsia="el"/>
          </w:rPr>
          <w:t>Προσθήκη 4337/2015, Άρθρο 10</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10" w:history="1">
        <w:r>
          <w:rPr>
            <w:rStyle w:val="Hyperlink"/>
            <w:color w:val="0000EE"/>
            <w:u w:color="0000EE"/>
            <w:lang w:val="el" w:eastAsia="el"/>
          </w:rPr>
          <w:t>Προσθήκη 4337/2015, Άρθρο 10</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10" w:history="1">
        <w:r>
          <w:rPr>
            <w:rStyle w:val="Hyperlink"/>
            <w:color w:val="0000EE"/>
            <w:u w:color="0000EE"/>
            <w:lang w:val="el" w:eastAsia="el"/>
          </w:rPr>
          <w:t>Τροποποίηση 4337/2015, Άρθρο 10</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34" w:history="1">
        <w:r>
          <w:rPr>
            <w:rStyle w:val="Hyperlink"/>
            <w:color w:val="0000EE"/>
            <w:u w:color="0000EE"/>
            <w:lang w:val="el" w:eastAsia="el"/>
          </w:rPr>
          <w:t>Τροποποίηση 4484/2017, Άρθρο 34</w:t>
        </w:r>
      </w:hyperlink>
      <w:r>
        <w:rPr>
          <w:lang w:val="el" w:eastAsia="el"/>
        </w:rPr>
        <w:t xml:space="preserve">; </w:t>
      </w:r>
      <w:hyperlink r:id="rId499" w:anchor="art_10" w:history="1">
        <w:r>
          <w:rPr>
            <w:rStyle w:val="Hyperlink"/>
            <w:color w:val="0000EE"/>
            <w:u w:color="0000EE"/>
            <w:lang w:val="el" w:eastAsia="el"/>
          </w:rPr>
          <w:t>Τροποποίηση 4337/2015, Άρθρο 10</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34" w:history="1">
        <w:r>
          <w:rPr>
            <w:rStyle w:val="Hyperlink"/>
            <w:color w:val="0000EE"/>
            <w:u w:color="0000EE"/>
            <w:lang w:val="el" w:eastAsia="el"/>
          </w:rPr>
          <w:t>Προσθήκη 4484/2017, Άρθρο 34</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34" w:history="1">
        <w:r>
          <w:rPr>
            <w:rStyle w:val="Hyperlink"/>
            <w:color w:val="0000EE"/>
            <w:u w:color="0000EE"/>
            <w:lang w:val="el" w:eastAsia="el"/>
          </w:rPr>
          <w:t>Τροποποίηση 4484/2017, Άρθρο 34</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34" w:history="1">
        <w:r>
          <w:rPr>
            <w:rStyle w:val="Hyperlink"/>
            <w:color w:val="0000EE"/>
            <w:u w:color="0000EE"/>
            <w:lang w:val="el" w:eastAsia="el"/>
          </w:rPr>
          <w:t>Τροποποίηση 4484/2017, Άρθρο 34</w:t>
        </w:r>
      </w:hyperlink>
      <w:r>
        <w:rPr>
          <w:lang w:val="el" w:eastAsia="el"/>
        </w:rPr>
        <w:t xml:space="preserve">; </w:t>
      </w:r>
      <w:hyperlink r:id="rId503" w:anchor="art_10" w:history="1">
        <w:r>
          <w:rPr>
            <w:rStyle w:val="Hyperlink"/>
            <w:color w:val="0000EE"/>
            <w:u w:color="0000EE"/>
            <w:lang w:val="el" w:eastAsia="el"/>
          </w:rPr>
          <w:t>Τροποποίηση 4337/2015, Άρθρο 10</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10" w:history="1">
        <w:r>
          <w:rPr>
            <w:rStyle w:val="Hyperlink"/>
            <w:color w:val="0000EE"/>
            <w:u w:color="0000EE"/>
            <w:lang w:val="el" w:eastAsia="el"/>
          </w:rPr>
          <w:t>Αφαίρεση 4337/2015, Άρθρο 10</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10" w:history="1">
        <w:r>
          <w:rPr>
            <w:rStyle w:val="Hyperlink"/>
            <w:color w:val="0000EE"/>
            <w:u w:color="0000EE"/>
            <w:lang w:val="el" w:eastAsia="el"/>
          </w:rPr>
          <w:t>Τροποποίηση 4337/2015, Άρθρο 10</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10" w:history="1">
        <w:r>
          <w:rPr>
            <w:rStyle w:val="Hyperlink"/>
            <w:color w:val="0000EE"/>
            <w:u w:color="0000EE"/>
            <w:lang w:val="el" w:eastAsia="el"/>
          </w:rPr>
          <w:t>Τροποποίηση 4337/2015, Άρθρο 10</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10" w:history="1">
        <w:r>
          <w:rPr>
            <w:rStyle w:val="Hyperlink"/>
            <w:color w:val="0000EE"/>
            <w:u w:color="0000EE"/>
            <w:lang w:val="el" w:eastAsia="el"/>
          </w:rPr>
          <w:t>Τροποποίηση 4337/2015, Άρθρο 10</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0" w:history="1">
        <w:r>
          <w:rPr>
            <w:rStyle w:val="Hyperlink"/>
            <w:color w:val="0000EE"/>
            <w:u w:color="0000EE"/>
            <w:lang w:val="el" w:eastAsia="el"/>
          </w:rPr>
          <w:t>Προσθήκη 4337/2015, Άρθρο 10</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10" w:history="1">
        <w:r>
          <w:rPr>
            <w:rStyle w:val="Hyperlink"/>
            <w:color w:val="0000EE"/>
            <w:u w:color="0000EE"/>
            <w:lang w:val="el" w:eastAsia="el"/>
          </w:rPr>
          <w:t>Τροποποίηση 4337/2015, Άρθρο 10</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10" w:history="1">
        <w:r>
          <w:rPr>
            <w:rStyle w:val="Hyperlink"/>
            <w:color w:val="0000EE"/>
            <w:u w:color="0000EE"/>
            <w:lang w:val="el" w:eastAsia="el"/>
          </w:rPr>
          <w:t>Τροποποίηση 4337/2015, Άρθρο 10</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10" w:history="1">
        <w:r>
          <w:rPr>
            <w:rStyle w:val="Hyperlink"/>
            <w:color w:val="0000EE"/>
            <w:u w:color="0000EE"/>
            <w:lang w:val="el" w:eastAsia="el"/>
          </w:rPr>
          <w:t>Τροποποίηση 4337/2015, Άρθρο 10</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10" w:history="1">
        <w:r>
          <w:rPr>
            <w:rStyle w:val="Hyperlink"/>
            <w:color w:val="0000EE"/>
            <w:u w:color="0000EE"/>
            <w:lang w:val="el" w:eastAsia="el"/>
          </w:rPr>
          <w:t>Τροποποίηση 4337/2015, Άρθρο 10</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10" w:history="1">
        <w:r>
          <w:rPr>
            <w:rStyle w:val="Hyperlink"/>
            <w:color w:val="0000EE"/>
            <w:u w:color="0000EE"/>
            <w:lang w:val="el" w:eastAsia="el"/>
          </w:rPr>
          <w:t>Προσθήκη 4337/2015, Άρθρο 10</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34" w:history="1">
        <w:r>
          <w:rPr>
            <w:rStyle w:val="Hyperlink"/>
            <w:color w:val="0000EE"/>
            <w:u w:color="0000EE"/>
            <w:lang w:val="el" w:eastAsia="el"/>
          </w:rPr>
          <w:t>Τροποποίηση 4484/2017, Άρθρο 34</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34" w:history="1">
        <w:r>
          <w:rPr>
            <w:rStyle w:val="Hyperlink"/>
            <w:color w:val="0000EE"/>
            <w:u w:color="0000EE"/>
            <w:lang w:val="el" w:eastAsia="el"/>
          </w:rPr>
          <w:t>Τροποποίηση 4484/2017, Άρθρο 34</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34" w:history="1">
        <w:r>
          <w:rPr>
            <w:rStyle w:val="Hyperlink"/>
            <w:color w:val="0000EE"/>
            <w:u w:color="0000EE"/>
            <w:lang w:val="el" w:eastAsia="el"/>
          </w:rPr>
          <w:t>Τροποποίηση 4484/2017, Άρθρο 34</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34" w:history="1">
        <w:r>
          <w:rPr>
            <w:rStyle w:val="Hyperlink"/>
            <w:color w:val="0000EE"/>
            <w:u w:color="0000EE"/>
            <w:lang w:val="el" w:eastAsia="el"/>
          </w:rPr>
          <w:t>Τροποποίηση 4484/2017, Άρθρο 34</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34" w:history="1">
        <w:r>
          <w:rPr>
            <w:rStyle w:val="Hyperlink"/>
            <w:color w:val="0000EE"/>
            <w:u w:color="0000EE"/>
            <w:lang w:val="el" w:eastAsia="el"/>
          </w:rPr>
          <w:t>Τροποποίηση 4484/2017, Άρθρο 34</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34" w:history="1">
        <w:r>
          <w:rPr>
            <w:rStyle w:val="Hyperlink"/>
            <w:color w:val="0000EE"/>
            <w:u w:color="0000EE"/>
            <w:lang w:val="el" w:eastAsia="el"/>
          </w:rPr>
          <w:t>Τροποποίηση 4484/2017, Άρθρο 34</w:t>
        </w:r>
      </w:hyperlink>
      <w:r>
        <w:rPr>
          <w:lang w:val="el" w:eastAsia="el"/>
        </w:rPr>
        <w:t xml:space="preserve">; </w:t>
      </w:r>
      <w:hyperlink r:id="rId520" w:anchor="art_10" w:history="1">
        <w:r>
          <w:rPr>
            <w:rStyle w:val="Hyperlink"/>
            <w:color w:val="0000EE"/>
            <w:u w:color="0000EE"/>
            <w:lang w:val="el" w:eastAsia="el"/>
          </w:rPr>
          <w:t>Τροποποίηση 4337/2015, Άρθρο 10</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34" w:history="1">
        <w:r>
          <w:rPr>
            <w:rStyle w:val="Hyperlink"/>
            <w:color w:val="0000EE"/>
            <w:u w:color="0000EE"/>
            <w:lang w:val="el" w:eastAsia="el"/>
          </w:rPr>
          <w:t>Τροποποίηση 4484/2017, Άρθρο 34</w:t>
        </w:r>
      </w:hyperlink>
      <w:r>
        <w:rPr>
          <w:lang w:val="el" w:eastAsia="el"/>
        </w:rPr>
        <w:t xml:space="preserve">; </w:t>
      </w:r>
      <w:hyperlink r:id="rId522" w:anchor="art_10" w:history="1">
        <w:r>
          <w:rPr>
            <w:rStyle w:val="Hyperlink"/>
            <w:color w:val="0000EE"/>
            <w:u w:color="0000EE"/>
            <w:lang w:val="el" w:eastAsia="el"/>
          </w:rPr>
          <w:t>Τροποποίηση 4337/2015, Άρθρο 10</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34" w:history="1">
        <w:r>
          <w:rPr>
            <w:rStyle w:val="Hyperlink"/>
            <w:color w:val="0000EE"/>
            <w:u w:color="0000EE"/>
            <w:lang w:val="el" w:eastAsia="el"/>
          </w:rPr>
          <w:t>Τροποποίηση 4484/2017, Άρθρο 34</w:t>
        </w:r>
      </w:hyperlink>
      <w:r>
        <w:rPr>
          <w:lang w:val="el" w:eastAsia="el"/>
        </w:rPr>
        <w:t xml:space="preserve">; </w:t>
      </w:r>
      <w:hyperlink r:id="rId524" w:anchor="art_10" w:history="1">
        <w:r>
          <w:rPr>
            <w:rStyle w:val="Hyperlink"/>
            <w:color w:val="0000EE"/>
            <w:u w:color="0000EE"/>
            <w:lang w:val="el" w:eastAsia="el"/>
          </w:rPr>
          <w:t>Προσθήκη 4337/2015, Άρθρο 10</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10" w:history="1">
        <w:r>
          <w:rPr>
            <w:rStyle w:val="Hyperlink"/>
            <w:color w:val="0000EE"/>
            <w:u w:color="0000EE"/>
            <w:lang w:val="el" w:eastAsia="el"/>
          </w:rPr>
          <w:t>Προσθήκη 4337/2015, Άρθρο 10</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75" w:history="1">
        <w:r>
          <w:rPr>
            <w:rStyle w:val="Hyperlink"/>
            <w:color w:val="0000EE"/>
            <w:u w:color="0000EE"/>
            <w:lang w:val="el" w:eastAsia="el"/>
          </w:rPr>
          <w:t>Τροποποίηση 4316/2014, Άρθρο 75</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75" w:history="1">
        <w:r>
          <w:rPr>
            <w:rStyle w:val="Hyperlink"/>
            <w:color w:val="0000EE"/>
            <w:u w:color="0000EE"/>
            <w:lang w:val="el" w:eastAsia="el"/>
          </w:rPr>
          <w:t>Τροποποίηση 4316/2014, Άρθρο 75</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75" w:history="1">
        <w:r>
          <w:rPr>
            <w:rStyle w:val="Hyperlink"/>
            <w:color w:val="0000EE"/>
            <w:u w:color="0000EE"/>
            <w:lang w:val="el" w:eastAsia="el"/>
          </w:rPr>
          <w:t>Τροποποίηση 4316/2014, Άρθρο 75</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75" w:history="1">
        <w:r>
          <w:rPr>
            <w:rStyle w:val="Hyperlink"/>
            <w:color w:val="0000EE"/>
            <w:u w:color="0000EE"/>
            <w:lang w:val="el" w:eastAsia="el"/>
          </w:rPr>
          <w:t>Τροποποίηση 4316/2014, Άρθρο 75</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75" w:history="1">
        <w:r>
          <w:rPr>
            <w:rStyle w:val="Hyperlink"/>
            <w:color w:val="0000EE"/>
            <w:u w:color="0000EE"/>
            <w:lang w:val="el" w:eastAsia="el"/>
          </w:rPr>
          <w:t>Τροποποίηση 4316/2014, Άρθρο 75</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75" w:history="1">
        <w:r>
          <w:rPr>
            <w:rStyle w:val="Hyperlink"/>
            <w:color w:val="0000EE"/>
            <w:u w:color="0000EE"/>
            <w:lang w:val="el" w:eastAsia="el"/>
          </w:rPr>
          <w:t>Τροποποίηση 4316/2014, Άρθρο 75</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75" w:history="1">
        <w:r>
          <w:rPr>
            <w:rStyle w:val="Hyperlink"/>
            <w:color w:val="0000EE"/>
            <w:u w:color="0000EE"/>
            <w:lang w:val="el" w:eastAsia="el"/>
          </w:rPr>
          <w:t>Τροποποίηση 4316/2014, Άρθρο 75</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75" w:history="1">
        <w:r>
          <w:rPr>
            <w:rStyle w:val="Hyperlink"/>
            <w:color w:val="0000EE"/>
            <w:u w:color="0000EE"/>
            <w:lang w:val="el" w:eastAsia="el"/>
          </w:rPr>
          <w:t>Τροποποίηση 4316/2014, Άρθρο 75</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75" w:history="1">
        <w:r>
          <w:rPr>
            <w:rStyle w:val="Hyperlink"/>
            <w:color w:val="0000EE"/>
            <w:u w:color="0000EE"/>
            <w:lang w:val="el" w:eastAsia="el"/>
          </w:rPr>
          <w:t>Τροποποίηση 4316/2014, Άρθρο 75</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75" w:history="1">
        <w:r>
          <w:rPr>
            <w:rStyle w:val="Hyperlink"/>
            <w:color w:val="0000EE"/>
            <w:u w:color="0000EE"/>
            <w:lang w:val="el" w:eastAsia="el"/>
          </w:rPr>
          <w:t>Τροποποίηση 4316/2014, Άρθρο 75</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75" w:history="1">
        <w:r>
          <w:rPr>
            <w:rStyle w:val="Hyperlink"/>
            <w:color w:val="0000EE"/>
            <w:u w:color="0000EE"/>
            <w:lang w:val="el" w:eastAsia="el"/>
          </w:rPr>
          <w:t>Τροποποίηση 4316/2014, Άρθρο 75</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75" w:history="1">
        <w:r>
          <w:rPr>
            <w:rStyle w:val="Hyperlink"/>
            <w:color w:val="0000EE"/>
            <w:u w:color="0000EE"/>
            <w:lang w:val="el" w:eastAsia="el"/>
          </w:rPr>
          <w:t>Τροποποίηση 4316/2014, Άρθρο 75</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75" w:history="1">
        <w:r>
          <w:rPr>
            <w:rStyle w:val="Hyperlink"/>
            <w:color w:val="0000EE"/>
            <w:u w:color="0000EE"/>
            <w:lang w:val="el" w:eastAsia="el"/>
          </w:rPr>
          <w:t>Τροποποίηση 4316/2014, Άρθρο 75</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75" w:history="1">
        <w:r>
          <w:rPr>
            <w:rStyle w:val="Hyperlink"/>
            <w:color w:val="0000EE"/>
            <w:u w:color="0000EE"/>
            <w:lang w:val="el" w:eastAsia="el"/>
          </w:rPr>
          <w:t>Τροποποίηση 4316/2014, Άρθρο 75</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75" w:history="1">
        <w:r>
          <w:rPr>
            <w:rStyle w:val="Hyperlink"/>
            <w:color w:val="0000EE"/>
            <w:u w:color="0000EE"/>
            <w:lang w:val="el" w:eastAsia="el"/>
          </w:rPr>
          <w:t>Τροποποίηση 4316/2014, Άρθρο 75</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75" w:history="1">
        <w:r>
          <w:rPr>
            <w:rStyle w:val="Hyperlink"/>
            <w:color w:val="0000EE"/>
            <w:u w:color="0000EE"/>
            <w:lang w:val="el" w:eastAsia="el"/>
          </w:rPr>
          <w:t>Τροποποίηση 4316/2014, Άρθρο 75</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75" w:history="1">
        <w:r>
          <w:rPr>
            <w:rStyle w:val="Hyperlink"/>
            <w:color w:val="0000EE"/>
            <w:u w:color="0000EE"/>
            <w:lang w:val="el" w:eastAsia="el"/>
          </w:rPr>
          <w:t>Τροποποίηση 4316/2014, Άρθρο 75</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75" w:history="1">
        <w:r>
          <w:rPr>
            <w:rStyle w:val="Hyperlink"/>
            <w:color w:val="0000EE"/>
            <w:u w:color="0000EE"/>
            <w:lang w:val="el" w:eastAsia="el"/>
          </w:rPr>
          <w:t>Τροποποίηση 4316/2014, Άρθρο 75</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75" w:history="1">
        <w:r>
          <w:rPr>
            <w:rStyle w:val="Hyperlink"/>
            <w:color w:val="0000EE"/>
            <w:u w:color="0000EE"/>
            <w:lang w:val="el" w:eastAsia="el"/>
          </w:rPr>
          <w:t>Τροποποίηση 4316/2014, Άρθρο 75</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75" w:history="1">
        <w:r>
          <w:rPr>
            <w:rStyle w:val="Hyperlink"/>
            <w:color w:val="0000EE"/>
            <w:u w:color="0000EE"/>
            <w:lang w:val="el" w:eastAsia="el"/>
          </w:rPr>
          <w:t>Τροποποίηση 4316/2014, Άρθρο 75</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75" w:history="1">
        <w:r>
          <w:rPr>
            <w:rStyle w:val="Hyperlink"/>
            <w:color w:val="0000EE"/>
            <w:u w:color="0000EE"/>
            <w:lang w:val="el" w:eastAsia="el"/>
          </w:rPr>
          <w:t>Τροποποίηση 4316/2014, Άρθρο 75</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76" w:history="1">
        <w:r>
          <w:rPr>
            <w:rStyle w:val="Hyperlink"/>
            <w:color w:val="0000EE"/>
            <w:u w:color="0000EE"/>
            <w:lang w:val="el" w:eastAsia="el"/>
          </w:rPr>
          <w:t>Προσθήκη 4316/2014, Άρθρο 76</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76" w:history="1">
        <w:r>
          <w:rPr>
            <w:rStyle w:val="Hyperlink"/>
            <w:color w:val="0000EE"/>
            <w:u w:color="0000EE"/>
            <w:lang w:val="el" w:eastAsia="el"/>
          </w:rPr>
          <w:t>Προσθήκη 4316/2014, Άρθρο 76</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76" w:history="1">
        <w:r>
          <w:rPr>
            <w:rStyle w:val="Hyperlink"/>
            <w:color w:val="0000EE"/>
            <w:u w:color="0000EE"/>
            <w:lang w:val="el" w:eastAsia="el"/>
          </w:rPr>
          <w:t>Προσθήκη 4316/2014, Άρθρο 76</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76" w:history="1">
        <w:r>
          <w:rPr>
            <w:rStyle w:val="Hyperlink"/>
            <w:color w:val="0000EE"/>
            <w:u w:color="0000EE"/>
            <w:lang w:val="el" w:eastAsia="el"/>
          </w:rPr>
          <w:t>Προσθήκη 4316/2014, Άρθρο 76</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76" w:history="1">
        <w:r>
          <w:rPr>
            <w:rStyle w:val="Hyperlink"/>
            <w:color w:val="0000EE"/>
            <w:u w:color="0000EE"/>
            <w:lang w:val="el" w:eastAsia="el"/>
          </w:rPr>
          <w:t>Προσθήκη 4316/2014, Άρθρο 76</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76" w:history="1">
        <w:r>
          <w:rPr>
            <w:rStyle w:val="Hyperlink"/>
            <w:color w:val="0000EE"/>
            <w:u w:color="0000EE"/>
            <w:lang w:val="el" w:eastAsia="el"/>
          </w:rPr>
          <w:t>Προσθήκη 4316/2014, Άρθρο 76</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76" w:history="1">
        <w:r>
          <w:rPr>
            <w:rStyle w:val="Hyperlink"/>
            <w:color w:val="0000EE"/>
            <w:u w:color="0000EE"/>
            <w:lang w:val="el" w:eastAsia="el"/>
          </w:rPr>
          <w:t>Προσθήκη 4316/2014, Άρθρο 76</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76" w:history="1">
        <w:r>
          <w:rPr>
            <w:rStyle w:val="Hyperlink"/>
            <w:color w:val="0000EE"/>
            <w:u w:color="0000EE"/>
            <w:lang w:val="el" w:eastAsia="el"/>
          </w:rPr>
          <w:t>Προσθήκη 4316/2014, Άρθρο 76</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76" w:history="1">
        <w:r>
          <w:rPr>
            <w:rStyle w:val="Hyperlink"/>
            <w:color w:val="0000EE"/>
            <w:u w:color="0000EE"/>
            <w:lang w:val="el" w:eastAsia="el"/>
          </w:rPr>
          <w:t>Προσθήκη 4316/2014, Άρθρο 76</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76" w:history="1">
        <w:r>
          <w:rPr>
            <w:rStyle w:val="Hyperlink"/>
            <w:color w:val="0000EE"/>
            <w:u w:color="0000EE"/>
            <w:lang w:val="el" w:eastAsia="el"/>
          </w:rPr>
          <w:t>Προσθήκη 4316/2014, Άρθρο 76</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76" w:history="1">
        <w:r>
          <w:rPr>
            <w:rStyle w:val="Hyperlink"/>
            <w:color w:val="0000EE"/>
            <w:u w:color="0000EE"/>
            <w:lang w:val="el" w:eastAsia="el"/>
          </w:rPr>
          <w:t>Προσθήκη 4316/2014, Άρθρο 76</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76" w:history="1">
        <w:r>
          <w:rPr>
            <w:rStyle w:val="Hyperlink"/>
            <w:color w:val="0000EE"/>
            <w:u w:color="0000EE"/>
            <w:lang w:val="el" w:eastAsia="el"/>
          </w:rPr>
          <w:t>Προσθήκη 4316/2014, Άρθρο 76</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76" w:history="1">
        <w:r>
          <w:rPr>
            <w:rStyle w:val="Hyperlink"/>
            <w:color w:val="0000EE"/>
            <w:u w:color="0000EE"/>
            <w:lang w:val="el" w:eastAsia="el"/>
          </w:rPr>
          <w:t>Προσθήκη 4316/2014, Άρθρο 76</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76" w:history="1">
        <w:r>
          <w:rPr>
            <w:rStyle w:val="Hyperlink"/>
            <w:color w:val="0000EE"/>
            <w:u w:color="0000EE"/>
            <w:lang w:val="el" w:eastAsia="el"/>
          </w:rPr>
          <w:t>Προσθήκη 4316/2014, Άρθρο 76</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76" w:history="1">
        <w:r>
          <w:rPr>
            <w:rStyle w:val="Hyperlink"/>
            <w:color w:val="0000EE"/>
            <w:u w:color="0000EE"/>
            <w:lang w:val="el" w:eastAsia="el"/>
          </w:rPr>
          <w:t>Προσθήκη 4316/2014, Άρθρο 76</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76" w:history="1">
        <w:r>
          <w:rPr>
            <w:rStyle w:val="Hyperlink"/>
            <w:color w:val="0000EE"/>
            <w:u w:color="0000EE"/>
            <w:lang w:val="el" w:eastAsia="el"/>
          </w:rPr>
          <w:t>Προσθήκη 4316/2014, Άρθρο 76</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76" w:history="1">
        <w:r>
          <w:rPr>
            <w:rStyle w:val="Hyperlink"/>
            <w:color w:val="0000EE"/>
            <w:u w:color="0000EE"/>
            <w:lang w:val="el" w:eastAsia="el"/>
          </w:rPr>
          <w:t>Προσθήκη 4316/2014, Άρθρο 76</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76" w:history="1">
        <w:r>
          <w:rPr>
            <w:rStyle w:val="Hyperlink"/>
            <w:color w:val="0000EE"/>
            <w:u w:color="0000EE"/>
            <w:lang w:val="el" w:eastAsia="el"/>
          </w:rPr>
          <w:t>Προσθήκη 4316/2014, Άρθρο 76</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76" w:history="1">
        <w:r>
          <w:rPr>
            <w:rStyle w:val="Hyperlink"/>
            <w:color w:val="0000EE"/>
            <w:u w:color="0000EE"/>
            <w:lang w:val="el" w:eastAsia="el"/>
          </w:rPr>
          <w:t>Προσθήκη 4316/2014, Άρθρο 76</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76" w:history="1">
        <w:r>
          <w:rPr>
            <w:rStyle w:val="Hyperlink"/>
            <w:color w:val="0000EE"/>
            <w:u w:color="0000EE"/>
            <w:lang w:val="el" w:eastAsia="el"/>
          </w:rPr>
          <w:t>Προσθήκη 4316/2014, Άρθρο 76</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76" w:history="1">
        <w:r>
          <w:rPr>
            <w:rStyle w:val="Hyperlink"/>
            <w:color w:val="0000EE"/>
            <w:u w:color="0000EE"/>
            <w:lang w:val="el" w:eastAsia="el"/>
          </w:rPr>
          <w:t>Προσθήκη 4316/2014, Άρθρο 76</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76" w:history="1">
        <w:r>
          <w:rPr>
            <w:rStyle w:val="Hyperlink"/>
            <w:color w:val="0000EE"/>
            <w:u w:color="0000EE"/>
            <w:lang w:val="el" w:eastAsia="el"/>
          </w:rPr>
          <w:t>Προσθήκη 4316/2014, Άρθρο 76</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76" w:history="1">
        <w:r>
          <w:rPr>
            <w:rStyle w:val="Hyperlink"/>
            <w:color w:val="0000EE"/>
            <w:u w:color="0000EE"/>
            <w:lang w:val="el" w:eastAsia="el"/>
          </w:rPr>
          <w:t>Προσθήκη 4316/2014, Άρθρο 76</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76" w:history="1">
        <w:r>
          <w:rPr>
            <w:rStyle w:val="Hyperlink"/>
            <w:color w:val="0000EE"/>
            <w:u w:color="0000EE"/>
            <w:lang w:val="el" w:eastAsia="el"/>
          </w:rPr>
          <w:t>Προσθήκη 4316/2014, Άρθρο 76</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76" w:history="1">
        <w:r>
          <w:rPr>
            <w:rStyle w:val="Hyperlink"/>
            <w:color w:val="0000EE"/>
            <w:u w:color="0000EE"/>
            <w:lang w:val="el" w:eastAsia="el"/>
          </w:rPr>
          <w:t>Προσθήκη 4316/2014, Άρθρο 76</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76" w:history="1">
        <w:r>
          <w:rPr>
            <w:rStyle w:val="Hyperlink"/>
            <w:color w:val="0000EE"/>
            <w:u w:color="0000EE"/>
            <w:lang w:val="el" w:eastAsia="el"/>
          </w:rPr>
          <w:t>Προσθήκη 4316/2014, Άρθρο 76</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51" w:history="1">
        <w:r>
          <w:rPr>
            <w:rStyle w:val="Hyperlink"/>
            <w:color w:val="0000EE"/>
            <w:u w:color="0000EE"/>
            <w:lang w:val="el" w:eastAsia="el"/>
          </w:rPr>
          <w:t>Αφαίρεση 4484/2017, Άρθρο 51</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51" w:history="1">
        <w:r>
          <w:rPr>
            <w:rStyle w:val="Hyperlink"/>
            <w:color w:val="0000EE"/>
            <w:u w:color="0000EE"/>
            <w:lang w:val="el" w:eastAsia="el"/>
          </w:rPr>
          <w:t>Αφαίρεση 4484/2017, Άρθρο 51</w:t>
        </w:r>
      </w:hyperlink>
      <w:r>
        <w:rPr>
          <w:lang w:val="el" w:eastAsia="el"/>
        </w:rPr>
        <w:t xml:space="preserve">; </w:t>
      </w:r>
      <w:hyperlink r:id="rId575" w:anchor="art_10" w:history="1">
        <w:r>
          <w:rPr>
            <w:rStyle w:val="Hyperlink"/>
            <w:color w:val="0000EE"/>
            <w:u w:color="0000EE"/>
            <w:lang w:val="el" w:eastAsia="el"/>
          </w:rPr>
          <w:t>Τροποποίηση 4337/2015, Άρθρο 10</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51" w:history="1">
        <w:r>
          <w:rPr>
            <w:rStyle w:val="Hyperlink"/>
            <w:color w:val="0000EE"/>
            <w:u w:color="0000EE"/>
            <w:lang w:val="el" w:eastAsia="el"/>
          </w:rPr>
          <w:t>Αφαίρεση 4484/2017, Άρθρο 51</w:t>
        </w:r>
      </w:hyperlink>
      <w:r>
        <w:rPr>
          <w:lang w:val="el" w:eastAsia="el"/>
        </w:rPr>
        <w:t xml:space="preserve">; </w:t>
      </w:r>
      <w:hyperlink r:id="rId577" w:anchor="art_10" w:history="1">
        <w:r>
          <w:rPr>
            <w:rStyle w:val="Hyperlink"/>
            <w:color w:val="0000EE"/>
            <w:u w:color="0000EE"/>
            <w:lang w:val="el" w:eastAsia="el"/>
          </w:rPr>
          <w:t>Τροποποίηση 4337/2015, Άρθρο 10</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10" w:history="1">
        <w:r>
          <w:rPr>
            <w:rStyle w:val="Hyperlink"/>
            <w:color w:val="0000EE"/>
            <w:u w:color="0000EE"/>
            <w:lang w:val="el" w:eastAsia="el"/>
          </w:rPr>
          <w:t>Αφαίρεση 4337/2015, Άρθρο 10</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10" w:history="1">
        <w:r>
          <w:rPr>
            <w:rStyle w:val="Hyperlink"/>
            <w:color w:val="0000EE"/>
            <w:u w:color="0000EE"/>
            <w:lang w:val="el" w:eastAsia="el"/>
          </w:rPr>
          <w:t>Προσθήκη 4337/2015, Άρθρο 10</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10" w:history="1">
        <w:r>
          <w:rPr>
            <w:rStyle w:val="Hyperlink"/>
            <w:color w:val="0000EE"/>
            <w:u w:color="0000EE"/>
            <w:lang w:val="el" w:eastAsia="el"/>
          </w:rPr>
          <w:t>Προσθήκη 4337/2015, Άρθρο 10</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34" w:history="1">
        <w:r>
          <w:rPr>
            <w:rStyle w:val="Hyperlink"/>
            <w:color w:val="0000EE"/>
            <w:u w:color="0000EE"/>
            <w:lang w:val="el" w:eastAsia="el"/>
          </w:rPr>
          <w:t>Τροποποίηση 4484/2017, Άρθρο 34</w:t>
        </w:r>
      </w:hyperlink>
      <w:r>
        <w:rPr>
          <w:lang w:val="el" w:eastAsia="el"/>
        </w:rPr>
        <w:t xml:space="preserve">; </w:t>
      </w:r>
      <w:hyperlink r:id="rId582" w:anchor="art_10" w:history="1">
        <w:r>
          <w:rPr>
            <w:rStyle w:val="Hyperlink"/>
            <w:color w:val="0000EE"/>
            <w:u w:color="0000EE"/>
            <w:lang w:val="el" w:eastAsia="el"/>
          </w:rPr>
          <w:t>Προσθήκη 4337/2015, Άρθρο 10</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10" w:history="1">
        <w:r>
          <w:rPr>
            <w:rStyle w:val="Hyperlink"/>
            <w:color w:val="0000EE"/>
            <w:u w:color="0000EE"/>
            <w:lang w:val="el" w:eastAsia="el"/>
          </w:rPr>
          <w:t>Προσθήκη 4337/2015, Άρθρο 10</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10" w:history="1">
        <w:r>
          <w:rPr>
            <w:rStyle w:val="Hyperlink"/>
            <w:color w:val="0000EE"/>
            <w:u w:color="0000EE"/>
            <w:lang w:val="el" w:eastAsia="el"/>
          </w:rPr>
          <w:t>Τροποποίηση 4337/2015, Άρθρο 10</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77" w:history="1">
        <w:r>
          <w:rPr>
            <w:rStyle w:val="Hyperlink"/>
            <w:color w:val="0000EE"/>
            <w:u w:color="0000EE"/>
            <w:lang w:val="el" w:eastAsia="el"/>
          </w:rPr>
          <w:t>Προσθήκη 4316/2014, Άρθρο 77</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77" w:history="1">
        <w:r>
          <w:rPr>
            <w:rStyle w:val="Hyperlink"/>
            <w:color w:val="0000EE"/>
            <w:u w:color="0000EE"/>
            <w:lang w:val="el" w:eastAsia="el"/>
          </w:rPr>
          <w:t>Προσθήκη 4316/2014, Άρθρο 77</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86" w:history="1">
        <w:r>
          <w:rPr>
            <w:rStyle w:val="Hyperlink"/>
            <w:color w:val="0000EE"/>
            <w:u w:color="0000EE"/>
            <w:lang w:val="el" w:eastAsia="el"/>
          </w:rPr>
          <w:t>Τροποποίηση 4307/2014, Άρθρο 86</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86" w:history="1">
        <w:r>
          <w:rPr>
            <w:rStyle w:val="Hyperlink"/>
            <w:color w:val="0000EE"/>
            <w:u w:color="0000EE"/>
            <w:lang w:val="el" w:eastAsia="el"/>
          </w:rPr>
          <w:t>Τροποποίηση 4307/2014, Άρθρο 86</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9" w:anchor="art_86" w:history="1">
        <w:r>
          <w:rPr>
            <w:rStyle w:val="Hyperlink"/>
            <w:color w:val="0000EE"/>
            <w:u w:color="0000EE"/>
            <w:lang w:val="el" w:eastAsia="el"/>
          </w:rPr>
          <w:t>Τροποποίηση 4307/2014, Άρθρο 86</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86" w:history="1">
        <w:r>
          <w:rPr>
            <w:rStyle w:val="Hyperlink"/>
            <w:color w:val="0000EE"/>
            <w:u w:color="0000EE"/>
            <w:lang w:val="el" w:eastAsia="el"/>
          </w:rPr>
          <w:t>Τροποποίηση 4307/2014, Άρθρο 86</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86" w:history="1">
        <w:r>
          <w:rPr>
            <w:rStyle w:val="Hyperlink"/>
            <w:color w:val="0000EE"/>
            <w:u w:color="0000EE"/>
            <w:lang w:val="el" w:eastAsia="el"/>
          </w:rPr>
          <w:t>Προσθήκη 4307/2014, Άρθρο 86</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86" w:history="1">
        <w:r>
          <w:rPr>
            <w:rStyle w:val="Hyperlink"/>
            <w:color w:val="0000EE"/>
            <w:u w:color="0000EE"/>
            <w:lang w:val="el" w:eastAsia="el"/>
          </w:rPr>
          <w:t>Προσθήκη 4307/2014, Άρθρο 86</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3" w:anchor="art_86" w:history="1">
        <w:r>
          <w:rPr>
            <w:rStyle w:val="Hyperlink"/>
            <w:color w:val="0000EE"/>
            <w:u w:color="0000EE"/>
            <w:lang w:val="el" w:eastAsia="el"/>
          </w:rPr>
          <w:t>Προσθήκη 4307/2014, Άρθρο 86</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4" w:anchor="art_86" w:history="1">
        <w:r>
          <w:rPr>
            <w:rStyle w:val="Hyperlink"/>
            <w:color w:val="0000EE"/>
            <w:u w:color="0000EE"/>
            <w:lang w:val="el" w:eastAsia="el"/>
          </w:rPr>
          <w:t>Προσθήκη 4307/2014, Άρθρο 86</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86" w:history="1">
        <w:r>
          <w:rPr>
            <w:rStyle w:val="Hyperlink"/>
            <w:color w:val="0000EE"/>
            <w:u w:color="0000EE"/>
            <w:lang w:val="el" w:eastAsia="el"/>
          </w:rPr>
          <w:t>Προσθήκη 4307/2014, Άρθρο 86</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86" w:history="1">
        <w:r>
          <w:rPr>
            <w:rStyle w:val="Hyperlink"/>
            <w:color w:val="0000EE"/>
            <w:u w:color="0000EE"/>
            <w:lang w:val="el" w:eastAsia="el"/>
          </w:rPr>
          <w:t>Προσθήκη 4307/2014, Άρθρο 86</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86" w:history="1">
        <w:r>
          <w:rPr>
            <w:rStyle w:val="Hyperlink"/>
            <w:color w:val="0000EE"/>
            <w:u w:color="0000EE"/>
            <w:lang w:val="el" w:eastAsia="el"/>
          </w:rPr>
          <w:t>Προσθήκη 4307/2014, Άρθρο 86</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8" w:anchor="art_86" w:history="1">
        <w:r>
          <w:rPr>
            <w:rStyle w:val="Hyperlink"/>
            <w:color w:val="0000EE"/>
            <w:u w:color="0000EE"/>
            <w:lang w:val="el" w:eastAsia="el"/>
          </w:rPr>
          <w:t>Προσθήκη 4307/2014, Άρθρο 86</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9" w:anchor="art_86" w:history="1">
        <w:r>
          <w:rPr>
            <w:rStyle w:val="Hyperlink"/>
            <w:color w:val="0000EE"/>
            <w:u w:color="0000EE"/>
            <w:lang w:val="el" w:eastAsia="el"/>
          </w:rPr>
          <w:t>Προσθήκη 4307/2014, Άρθρο 86</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0" w:anchor="art_86" w:history="1">
        <w:r>
          <w:rPr>
            <w:rStyle w:val="Hyperlink"/>
            <w:color w:val="0000EE"/>
            <w:u w:color="0000EE"/>
            <w:lang w:val="el" w:eastAsia="el"/>
          </w:rPr>
          <w:t>Προσθήκη 4307/2014, Άρθρο 86</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86" w:history="1">
        <w:r>
          <w:rPr>
            <w:rStyle w:val="Hyperlink"/>
            <w:color w:val="0000EE"/>
            <w:u w:color="0000EE"/>
            <w:lang w:val="el" w:eastAsia="el"/>
          </w:rPr>
          <w:t>Προσθήκη 4307/2014, Άρθρο 86</w:t>
        </w:r>
      </w:hyperlink>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86" w:history="1">
        <w:r>
          <w:rPr>
            <w:rStyle w:val="Hyperlink"/>
            <w:color w:val="0000EE"/>
            <w:u w:color="0000EE"/>
            <w:lang w:val="el" w:eastAsia="el"/>
          </w:rPr>
          <w:t>Προσθήκη 4307/2014, Άρθρο 86</w:t>
        </w:r>
      </w:hyperlink>
    </w:p>
  </w:footnote>
  <w:footnote w:id="5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86" w:history="1">
        <w:r>
          <w:rPr>
            <w:rStyle w:val="Hyperlink"/>
            <w:color w:val="0000EE"/>
            <w:u w:color="0000EE"/>
            <w:lang w:val="el" w:eastAsia="el"/>
          </w:rPr>
          <w:t>Προσθήκη 4307/2014, Άρθρο 86</w:t>
        </w:r>
      </w:hyperlink>
    </w:p>
  </w:footnote>
  <w:footnote w:id="5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4" w:anchor="art_86" w:history="1">
        <w:r>
          <w:rPr>
            <w:rStyle w:val="Hyperlink"/>
            <w:color w:val="0000EE"/>
            <w:u w:color="0000EE"/>
            <w:lang w:val="el" w:eastAsia="el"/>
          </w:rPr>
          <w:t>Προσθήκη 4307/2014, Άρθρο 86</w:t>
        </w:r>
      </w:hyperlink>
    </w:p>
  </w:footnote>
  <w:footnote w:id="5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5" w:anchor="art_86" w:history="1">
        <w:r>
          <w:rPr>
            <w:rStyle w:val="Hyperlink"/>
            <w:color w:val="0000EE"/>
            <w:u w:color="0000EE"/>
            <w:lang w:val="el" w:eastAsia="el"/>
          </w:rPr>
          <w:t>Προσθήκη 4307/2014, Άρθρο 86</w:t>
        </w:r>
      </w:hyperlink>
    </w:p>
  </w:footnote>
  <w:footnote w:id="5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6" w:anchor="art_86" w:history="1">
        <w:r>
          <w:rPr>
            <w:rStyle w:val="Hyperlink"/>
            <w:color w:val="0000EE"/>
            <w:u w:color="0000EE"/>
            <w:lang w:val="el" w:eastAsia="el"/>
          </w:rPr>
          <w:t>Προσθήκη 4307/2014, Άρθρο 86</w:t>
        </w:r>
      </w:hyperlink>
    </w:p>
  </w:footnote>
  <w:footnote w:id="5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7" w:anchor="art_86" w:history="1">
        <w:r>
          <w:rPr>
            <w:rStyle w:val="Hyperlink"/>
            <w:color w:val="0000EE"/>
            <w:u w:color="0000EE"/>
            <w:lang w:val="el" w:eastAsia="el"/>
          </w:rPr>
          <w:t>Προσθήκη 4307/2014, Άρθρο 86</w:t>
        </w:r>
      </w:hyperlink>
    </w:p>
  </w:footnote>
  <w:footnote w:id="5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8" w:anchor="art_86" w:history="1">
        <w:r>
          <w:rPr>
            <w:rStyle w:val="Hyperlink"/>
            <w:color w:val="0000EE"/>
            <w:u w:color="0000EE"/>
            <w:lang w:val="el" w:eastAsia="el"/>
          </w:rPr>
          <w:t>Προσθήκη 4307/2014, Άρθρο 86</w:t>
        </w:r>
      </w:hyperlink>
    </w:p>
  </w:footnote>
  <w:footnote w:id="5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86" w:history="1">
        <w:r>
          <w:rPr>
            <w:rStyle w:val="Hyperlink"/>
            <w:color w:val="0000EE"/>
            <w:u w:color="0000EE"/>
            <w:lang w:val="el" w:eastAsia="el"/>
          </w:rPr>
          <w:t>Προσθήκη 4307/2014, Άρθρο 86</w:t>
        </w:r>
      </w:hyperlink>
    </w:p>
  </w:footnote>
  <w:footnote w:id="5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86" w:history="1">
        <w:r>
          <w:rPr>
            <w:rStyle w:val="Hyperlink"/>
            <w:color w:val="0000EE"/>
            <w:u w:color="0000EE"/>
            <w:lang w:val="el" w:eastAsia="el"/>
          </w:rPr>
          <w:t>Προσθήκη 4307/2014, Άρθρο 86</w:t>
        </w:r>
      </w:hyperlink>
    </w:p>
  </w:footnote>
  <w:footnote w:id="5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86" w:history="1">
        <w:r>
          <w:rPr>
            <w:rStyle w:val="Hyperlink"/>
            <w:color w:val="0000EE"/>
            <w:u w:color="0000EE"/>
            <w:lang w:val="el" w:eastAsia="el"/>
          </w:rPr>
          <w:t>Προσθήκη 4307/2014, Άρθρο 86</w:t>
        </w:r>
      </w:hyperlink>
    </w:p>
  </w:footnote>
  <w:footnote w:id="5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86" w:history="1">
        <w:r>
          <w:rPr>
            <w:rStyle w:val="Hyperlink"/>
            <w:color w:val="0000EE"/>
            <w:u w:color="0000EE"/>
            <w:lang w:val="el" w:eastAsia="el"/>
          </w:rPr>
          <w:t>Προσθήκη 4307/2014, Άρθρο 86</w:t>
        </w:r>
      </w:hyperlink>
    </w:p>
  </w:footnote>
  <w:footnote w:id="5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86" w:history="1">
        <w:r>
          <w:rPr>
            <w:rStyle w:val="Hyperlink"/>
            <w:color w:val="0000EE"/>
            <w:u w:color="0000EE"/>
            <w:lang w:val="el" w:eastAsia="el"/>
          </w:rPr>
          <w:t>Προσθήκη 4307/2014, Άρθρο 86</w:t>
        </w:r>
      </w:hyperlink>
    </w:p>
  </w:footnote>
  <w:footnote w:id="5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86" w:history="1">
        <w:r>
          <w:rPr>
            <w:rStyle w:val="Hyperlink"/>
            <w:color w:val="0000EE"/>
            <w:u w:color="0000EE"/>
            <w:lang w:val="el" w:eastAsia="el"/>
          </w:rPr>
          <w:t>Προσθήκη 4307/2014, Άρθρο 86</w:t>
        </w:r>
      </w:hyperlink>
    </w:p>
  </w:footnote>
  <w:footnote w:id="5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5" w:anchor="art_86" w:history="1">
        <w:r>
          <w:rPr>
            <w:rStyle w:val="Hyperlink"/>
            <w:color w:val="0000EE"/>
            <w:u w:color="0000EE"/>
            <w:lang w:val="el" w:eastAsia="el"/>
          </w:rPr>
          <w:t>Προσθήκη 4307/2014, Άρθρο 86</w:t>
        </w:r>
      </w:hyperlink>
    </w:p>
  </w:footnote>
  <w:footnote w:id="5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86" w:history="1">
        <w:r>
          <w:rPr>
            <w:rStyle w:val="Hyperlink"/>
            <w:color w:val="0000EE"/>
            <w:u w:color="0000EE"/>
            <w:lang w:val="el" w:eastAsia="el"/>
          </w:rPr>
          <w:t>Προσθήκη 4307/2014, Άρθρο 86</w:t>
        </w:r>
      </w:hyperlink>
    </w:p>
  </w:footnote>
  <w:footnote w:id="5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7" w:anchor="art_86" w:history="1">
        <w:r>
          <w:rPr>
            <w:rStyle w:val="Hyperlink"/>
            <w:color w:val="0000EE"/>
            <w:u w:color="0000EE"/>
            <w:lang w:val="el" w:eastAsia="el"/>
          </w:rPr>
          <w:t>Προσθήκη 4307/2014, Άρθρο 86</w:t>
        </w:r>
      </w:hyperlink>
    </w:p>
  </w:footnote>
  <w:footnote w:id="5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8" w:anchor="art_86" w:history="1">
        <w:r>
          <w:rPr>
            <w:rStyle w:val="Hyperlink"/>
            <w:color w:val="0000EE"/>
            <w:u w:color="0000EE"/>
            <w:lang w:val="el" w:eastAsia="el"/>
          </w:rPr>
          <w:t>Προσθήκη 4307/2014, Άρθρο 86</w:t>
        </w:r>
      </w:hyperlink>
    </w:p>
  </w:footnote>
  <w:footnote w:id="5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9" w:anchor="art_86" w:history="1">
        <w:r>
          <w:rPr>
            <w:rStyle w:val="Hyperlink"/>
            <w:color w:val="0000EE"/>
            <w:u w:color="0000EE"/>
            <w:lang w:val="el" w:eastAsia="el"/>
          </w:rPr>
          <w:t>Προσθήκη 4307/2014, Άρθρο 86</w:t>
        </w:r>
      </w:hyperlink>
    </w:p>
  </w:footnote>
  <w:footnote w:id="5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0" w:anchor="art_86" w:history="1">
        <w:r>
          <w:rPr>
            <w:rStyle w:val="Hyperlink"/>
            <w:color w:val="0000EE"/>
            <w:u w:color="0000EE"/>
            <w:lang w:val="el" w:eastAsia="el"/>
          </w:rPr>
          <w:t>Προσθήκη 4307/2014, Άρθρο 86</w:t>
        </w:r>
      </w:hyperlink>
    </w:p>
  </w:footnote>
  <w:footnote w:id="5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86" w:history="1">
        <w:r>
          <w:rPr>
            <w:rStyle w:val="Hyperlink"/>
            <w:color w:val="0000EE"/>
            <w:u w:color="0000EE"/>
            <w:lang w:val="el" w:eastAsia="el"/>
          </w:rPr>
          <w:t>Προσθήκη 4307/2014, Άρθρο 86</w:t>
        </w:r>
      </w:hyperlink>
    </w:p>
  </w:footnote>
  <w:footnote w:id="5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2" w:anchor="art_86" w:history="1">
        <w:r>
          <w:rPr>
            <w:rStyle w:val="Hyperlink"/>
            <w:color w:val="0000EE"/>
            <w:u w:color="0000EE"/>
            <w:lang w:val="el" w:eastAsia="el"/>
          </w:rPr>
          <w:t>Προσθήκη 4307/2014, Άρθρο 86</w:t>
        </w:r>
      </w:hyperlink>
    </w:p>
  </w:footnote>
  <w:footnote w:id="5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3" w:anchor="art_86" w:history="1">
        <w:r>
          <w:rPr>
            <w:rStyle w:val="Hyperlink"/>
            <w:color w:val="0000EE"/>
            <w:u w:color="0000EE"/>
            <w:lang w:val="el" w:eastAsia="el"/>
          </w:rPr>
          <w:t>Προσθήκη 4307/2014, Άρθρο 86</w:t>
        </w:r>
      </w:hyperlink>
    </w:p>
  </w:footnote>
  <w:footnote w:id="5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4" w:anchor="art_86" w:history="1">
        <w:r>
          <w:rPr>
            <w:rStyle w:val="Hyperlink"/>
            <w:color w:val="0000EE"/>
            <w:u w:color="0000EE"/>
            <w:lang w:val="el" w:eastAsia="el"/>
          </w:rPr>
          <w:t>Προσθήκη 4307/2014, Άρθρο 86</w:t>
        </w:r>
      </w:hyperlink>
    </w:p>
  </w:footnote>
  <w:footnote w:id="5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5" w:anchor="art_86" w:history="1">
        <w:r>
          <w:rPr>
            <w:rStyle w:val="Hyperlink"/>
            <w:color w:val="0000EE"/>
            <w:u w:color="0000EE"/>
            <w:lang w:val="el" w:eastAsia="el"/>
          </w:rPr>
          <w:t>Προσθήκη 4307/2014, Άρθρο 86</w:t>
        </w:r>
      </w:hyperlink>
    </w:p>
  </w:footnote>
  <w:footnote w:id="5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6" w:anchor="art_86" w:history="1">
        <w:r>
          <w:rPr>
            <w:rStyle w:val="Hyperlink"/>
            <w:color w:val="0000EE"/>
            <w:u w:color="0000EE"/>
            <w:lang w:val="el" w:eastAsia="el"/>
          </w:rPr>
          <w:t>Προσθήκη 4307/2014, Άρθρο 86</w:t>
        </w:r>
      </w:hyperlink>
    </w:p>
  </w:footnote>
  <w:footnote w:id="5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86" w:history="1">
        <w:r>
          <w:rPr>
            <w:rStyle w:val="Hyperlink"/>
            <w:color w:val="0000EE"/>
            <w:u w:color="0000EE"/>
            <w:lang w:val="el" w:eastAsia="el"/>
          </w:rPr>
          <w:t>Προσθήκη 4307/2014, Άρθρο 86</w:t>
        </w:r>
      </w:hyperlink>
    </w:p>
  </w:footnote>
  <w:footnote w:id="5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8"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5/10/17/4337" TargetMode="External" /><Relationship Id="rId106" Type="http://schemas.openxmlformats.org/officeDocument/2006/relationships/hyperlink" Target="http://data.aade.gr/eli/pri/law/2017/03/01/4456" TargetMode="External" /><Relationship Id="rId107" Type="http://schemas.openxmlformats.org/officeDocument/2006/relationships/hyperlink" Target="http://data.aade.gr/eli/pri/law/2017/03/01/4456" TargetMode="External" /><Relationship Id="rId108" Type="http://schemas.openxmlformats.org/officeDocument/2006/relationships/hyperlink" Target="http://data.aade.gr/eli/pri/law/2015/07/16/4334" TargetMode="External" /><Relationship Id="rId109" Type="http://schemas.openxmlformats.org/officeDocument/2006/relationships/hyperlink" Target="http://data.aade.gr/eli/pri/law/2015/07/16/4334"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5/08/14/4336" TargetMode="External" /><Relationship Id="rId111" Type="http://schemas.openxmlformats.org/officeDocument/2006/relationships/hyperlink" Target="http://data.aade.gr/eli/pri/law/2015/08/14/4336" TargetMode="External" /><Relationship Id="rId112" Type="http://schemas.openxmlformats.org/officeDocument/2006/relationships/hyperlink" Target="http://data.aade.gr/eli/pri/law/2015/08/14/4336" TargetMode="External" /><Relationship Id="rId113" Type="http://schemas.openxmlformats.org/officeDocument/2006/relationships/hyperlink" Target="http://data.aade.gr/eli/pri/law/2015/08/14/4336" TargetMode="External" /><Relationship Id="rId114" Type="http://schemas.openxmlformats.org/officeDocument/2006/relationships/hyperlink" Target="http://data.aade.gr/eli/pri/law/2015/08/14/4336" TargetMode="External" /><Relationship Id="rId115" Type="http://schemas.openxmlformats.org/officeDocument/2006/relationships/hyperlink" Target="http://data.aade.gr/eli/pri/law/2015/08/14/4336" TargetMode="External" /><Relationship Id="rId116" Type="http://schemas.openxmlformats.org/officeDocument/2006/relationships/hyperlink" Target="http://data.aade.gr/eli/pri/law/2015/10/17/4337" TargetMode="External" /><Relationship Id="rId117" Type="http://schemas.openxmlformats.org/officeDocument/2006/relationships/hyperlink" Target="http://data.aade.gr/eli/pri/law/2017/08/01/4484" TargetMode="External" /><Relationship Id="rId118" Type="http://schemas.openxmlformats.org/officeDocument/2006/relationships/hyperlink" Target="http://data.aade.gr/eli/pri/law/2017/08/01/4484" TargetMode="External" /><Relationship Id="rId119" Type="http://schemas.openxmlformats.org/officeDocument/2006/relationships/hyperlink" Target="http://data.aade.gr/eli/pri/law/2017/08/01/4484"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7/08/01/4484" TargetMode="External" /><Relationship Id="rId121" Type="http://schemas.openxmlformats.org/officeDocument/2006/relationships/hyperlink" Target="http://data.aade.gr/eli/pri/law/2017/08/01/4484" TargetMode="External" /><Relationship Id="rId122" Type="http://schemas.openxmlformats.org/officeDocument/2006/relationships/hyperlink" Target="http://data.aade.gr/eli/pri/law/2017/08/01/4484" TargetMode="External" /><Relationship Id="rId123" Type="http://schemas.openxmlformats.org/officeDocument/2006/relationships/hyperlink" Target="http://data.aade.gr/eli/pri/law/2017/08/01/4484" TargetMode="External" /><Relationship Id="rId124" Type="http://schemas.openxmlformats.org/officeDocument/2006/relationships/hyperlink" Target="http://data.aade.gr/eli/pri/law/2017/08/01/4484" TargetMode="External" /><Relationship Id="rId125" Type="http://schemas.openxmlformats.org/officeDocument/2006/relationships/hyperlink" Target="http://data.aade.gr/eli/pri/law/2017/08/01/4484" TargetMode="External" /><Relationship Id="rId126" Type="http://schemas.openxmlformats.org/officeDocument/2006/relationships/hyperlink" Target="http://data.aade.gr/eli/pri/law/2017/08/01/4484" TargetMode="External" /><Relationship Id="rId127" Type="http://schemas.openxmlformats.org/officeDocument/2006/relationships/hyperlink" Target="http://data.aade.gr/eli/pri/law/2017/08/01/4484" TargetMode="External" /><Relationship Id="rId128" Type="http://schemas.openxmlformats.org/officeDocument/2006/relationships/hyperlink" Target="http://data.aade.gr/eli/pri/law/2015/10/17/4337" TargetMode="External" /><Relationship Id="rId129" Type="http://schemas.openxmlformats.org/officeDocument/2006/relationships/hyperlink" Target="http://data.aade.gr/eli/pri/law/2017/08/01/4484"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5/10/17/4337"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5/10/17/4337" TargetMode="External" /><Relationship Id="rId133" Type="http://schemas.openxmlformats.org/officeDocument/2006/relationships/hyperlink" Target="http://data.aade.gr/eli/pri/law/2017/08/01/4484"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5/10/17/4337"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7/05/19/4472" TargetMode="External" /><Relationship Id="rId139" Type="http://schemas.openxmlformats.org/officeDocument/2006/relationships/hyperlink" Target="http://data.aade.gr/eli/pri/law/2015/10/17/4337"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15/08/14/4336" TargetMode="External" /><Relationship Id="rId141" Type="http://schemas.openxmlformats.org/officeDocument/2006/relationships/hyperlink" Target="http://data.aade.gr/eli/pri/law/2015/10/17/4337" TargetMode="External" /><Relationship Id="rId142" Type="http://schemas.openxmlformats.org/officeDocument/2006/relationships/hyperlink" Target="http://data.aade.gr/eli/pri/law/2015/10/17/4337"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15/10/17/4337" TargetMode="External" /><Relationship Id="rId145" Type="http://schemas.openxmlformats.org/officeDocument/2006/relationships/hyperlink" Target="http://data.aade.gr/eli/pri/law/2017/08/01/4484" TargetMode="External" /><Relationship Id="rId146" Type="http://schemas.openxmlformats.org/officeDocument/2006/relationships/hyperlink" Target="http://data.aade.gr/eli/pri/law/2017/08/01/4484" TargetMode="External" /><Relationship Id="rId147" Type="http://schemas.openxmlformats.org/officeDocument/2006/relationships/hyperlink" Target="http://data.aade.gr/eli/pri/law/2015/10/17/4337" TargetMode="External" /><Relationship Id="rId148" Type="http://schemas.openxmlformats.org/officeDocument/2006/relationships/hyperlink" Target="http://data.aade.gr/eli/pri/law/2017/08/01/4484" TargetMode="External" /><Relationship Id="rId149" Type="http://schemas.openxmlformats.org/officeDocument/2006/relationships/hyperlink" Target="http://data.aade.gr/eli/pri/law/2017/08/01/4484"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5/10/17/4337" TargetMode="External" /><Relationship Id="rId151" Type="http://schemas.openxmlformats.org/officeDocument/2006/relationships/hyperlink" Target="http://data.aade.gr/eli/pri/law/2017/08/01/4484"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7/08/01/4484" TargetMode="External" /><Relationship Id="rId154" Type="http://schemas.openxmlformats.org/officeDocument/2006/relationships/hyperlink" Target="http://data.aade.gr/eli/pri/law/2017/08/01/4484" TargetMode="External" /><Relationship Id="rId155" Type="http://schemas.openxmlformats.org/officeDocument/2006/relationships/hyperlink" Target="http://data.aade.gr/eli/pri/law/2017/08/01/4484" TargetMode="External" /><Relationship Id="rId156" Type="http://schemas.openxmlformats.org/officeDocument/2006/relationships/hyperlink" Target="http://data.aade.gr/eli/pri/law/2015/10/17/4337" TargetMode="External" /><Relationship Id="rId157" Type="http://schemas.openxmlformats.org/officeDocument/2006/relationships/hyperlink" Target="http://data.aade.gr/eli/pri/law/2017/08/01/4484" TargetMode="External" /><Relationship Id="rId158" Type="http://schemas.openxmlformats.org/officeDocument/2006/relationships/hyperlink" Target="http://data.aade.gr/eli/pri/law/2015/10/17/4337" TargetMode="External" /><Relationship Id="rId159" Type="http://schemas.openxmlformats.org/officeDocument/2006/relationships/hyperlink" Target="http://data.aade.gr/eli/pri/law/2014/12/24/4316"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4/12/24/4316" TargetMode="External" /><Relationship Id="rId161" Type="http://schemas.openxmlformats.org/officeDocument/2006/relationships/hyperlink" Target="http://data.aade.gr/eli/pri/law/2014/12/24/4316" TargetMode="External" /><Relationship Id="rId162" Type="http://schemas.openxmlformats.org/officeDocument/2006/relationships/hyperlink" Target="http://data.aade.gr/eli/pri/law/2015/10/17/4337" TargetMode="External" /><Relationship Id="rId163" Type="http://schemas.openxmlformats.org/officeDocument/2006/relationships/hyperlink" Target="http://data.aade.gr/eli/pri/law/2015/10/17/4337" TargetMode="External" /><Relationship Id="rId164" Type="http://schemas.openxmlformats.org/officeDocument/2006/relationships/hyperlink" Target="http://data.aade.gr/eli/pri/law/2015/10/17/4337" TargetMode="External" /><Relationship Id="rId165" Type="http://schemas.openxmlformats.org/officeDocument/2006/relationships/hyperlink" Target="http://data.aade.gr/eli/pri/law/2015/10/17/4337" TargetMode="External" /><Relationship Id="rId166" Type="http://schemas.openxmlformats.org/officeDocument/2006/relationships/hyperlink" Target="http://data.aade.gr/eli/pri/law/2015/10/17/4337" TargetMode="External" /><Relationship Id="rId167" Type="http://schemas.openxmlformats.org/officeDocument/2006/relationships/hyperlink" Target="http://data.aade.gr/eli/pri/law/2015/10/17/4337"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5/10/17/4337"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5/10/17/4337" TargetMode="External" /><Relationship Id="rId171" Type="http://schemas.openxmlformats.org/officeDocument/2006/relationships/hyperlink" Target="http://data.aade.gr/eli/pri/law/2015/10/17/4337" TargetMode="External" /><Relationship Id="rId172" Type="http://schemas.openxmlformats.org/officeDocument/2006/relationships/hyperlink" Target="http://data.aade.gr/eli/pri/law/2016/11/28/4438"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7/08/01/4484" TargetMode="External" /><Relationship Id="rId178" Type="http://schemas.openxmlformats.org/officeDocument/2006/relationships/hyperlink" Target="http://data.aade.gr/eli/pri/law/2015/10/17/4337" TargetMode="External" /><Relationship Id="rId179" Type="http://schemas.openxmlformats.org/officeDocument/2006/relationships/hyperlink" Target="http://data.aade.gr/eli/pri/law/2016/11/28/4438"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5/10/17/4337"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5/10/17/4337"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7/08/01/4484"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7/08/01/4484" TargetMode="External" /><Relationship Id="rId188" Type="http://schemas.openxmlformats.org/officeDocument/2006/relationships/hyperlink" Target="http://data.aade.gr/eli/pri/law/2015/10/17/4337" TargetMode="External" /><Relationship Id="rId189" Type="http://schemas.openxmlformats.org/officeDocument/2006/relationships/hyperlink" Target="http://data.aade.gr/eli/pri/law/2017/08/01/4484"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7/08/01/4484" TargetMode="External" /><Relationship Id="rId191" Type="http://schemas.openxmlformats.org/officeDocument/2006/relationships/hyperlink" Target="http://data.aade.gr/eli/pri/law/2017/08/01/4484" TargetMode="External" /><Relationship Id="rId192" Type="http://schemas.openxmlformats.org/officeDocument/2006/relationships/hyperlink" Target="http://data.aade.gr/eli/pri/law/2017/08/01/4484" TargetMode="External" /><Relationship Id="rId193" Type="http://schemas.openxmlformats.org/officeDocument/2006/relationships/hyperlink" Target="http://data.aade.gr/eli/pri/law/2015/10/17/4337" TargetMode="External" /><Relationship Id="rId194" Type="http://schemas.openxmlformats.org/officeDocument/2006/relationships/hyperlink" Target="http://data.aade.gr/eli/pri/law/2017/08/01/4484" TargetMode="External" /><Relationship Id="rId195" Type="http://schemas.openxmlformats.org/officeDocument/2006/relationships/hyperlink" Target="http://data.aade.gr/eli/pri/law/2015/10/17/4337" TargetMode="External" /><Relationship Id="rId196" Type="http://schemas.openxmlformats.org/officeDocument/2006/relationships/hyperlink" Target="http://data.aade.gr/eli/pri/law/2017/08/01/4484" TargetMode="External" /><Relationship Id="rId197" Type="http://schemas.openxmlformats.org/officeDocument/2006/relationships/hyperlink" Target="http://data.aade.gr/eli/pri/law/2015/10/17/4337" TargetMode="External" /><Relationship Id="rId198" Type="http://schemas.openxmlformats.org/officeDocument/2006/relationships/hyperlink" Target="http://data.aade.gr/eli/pri/law/2017/08/01/4484" TargetMode="External" /><Relationship Id="rId199" Type="http://schemas.openxmlformats.org/officeDocument/2006/relationships/hyperlink" Target="http://data.aade.gr/eli/pri/law/2015/10/17/4337"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7/08/01/4484" TargetMode="External" /><Relationship Id="rId201" Type="http://schemas.openxmlformats.org/officeDocument/2006/relationships/hyperlink" Target="http://data.aade.gr/eli/pri/law/2015/10/17/4337" TargetMode="External" /><Relationship Id="rId202" Type="http://schemas.openxmlformats.org/officeDocument/2006/relationships/hyperlink" Target="http://data.aade.gr/eli/pri/law/2017/08/01/4484" TargetMode="External" /><Relationship Id="rId203" Type="http://schemas.openxmlformats.org/officeDocument/2006/relationships/hyperlink" Target="http://data.aade.gr/eli/pri/law/2015/10/17/4337" TargetMode="External" /><Relationship Id="rId204" Type="http://schemas.openxmlformats.org/officeDocument/2006/relationships/hyperlink" Target="http://data.aade.gr/eli/pri/law/2017/08/01/4484" TargetMode="External" /><Relationship Id="rId205" Type="http://schemas.openxmlformats.org/officeDocument/2006/relationships/hyperlink" Target="http://data.aade.gr/eli/pri/law/2015/10/17/4337" TargetMode="External" /><Relationship Id="rId206" Type="http://schemas.openxmlformats.org/officeDocument/2006/relationships/hyperlink" Target="http://data.aade.gr/eli/pri/law/2017/08/01/4484" TargetMode="External" /><Relationship Id="rId207" Type="http://schemas.openxmlformats.org/officeDocument/2006/relationships/hyperlink" Target="http://data.aade.gr/eli/pri/law/2015/10/17/4337" TargetMode="External" /><Relationship Id="rId208" Type="http://schemas.openxmlformats.org/officeDocument/2006/relationships/hyperlink" Target="http://data.aade.gr/eli/pri/law/2017/08/01/4484" TargetMode="External" /><Relationship Id="rId209" Type="http://schemas.openxmlformats.org/officeDocument/2006/relationships/hyperlink" Target="http://data.aade.gr/eli/pri/law/2015/10/17/4337"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7/08/01/4484" TargetMode="External" /><Relationship Id="rId211" Type="http://schemas.openxmlformats.org/officeDocument/2006/relationships/hyperlink" Target="http://data.aade.gr/eli/pri/law/2015/10/17/4337" TargetMode="External" /><Relationship Id="rId212" Type="http://schemas.openxmlformats.org/officeDocument/2006/relationships/hyperlink" Target="http://data.aade.gr/eli/pri/law/2017/08/01/4484" TargetMode="External" /><Relationship Id="rId213" Type="http://schemas.openxmlformats.org/officeDocument/2006/relationships/hyperlink" Target="http://data.aade.gr/eli/pri/law/2015/10/17/4337" TargetMode="External" /><Relationship Id="rId214" Type="http://schemas.openxmlformats.org/officeDocument/2006/relationships/hyperlink" Target="http://data.aade.gr/eli/pri/law/2015/10/17/4337"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5/10/17/4337"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8/06/14/4549"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8/06/14/4549"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8/06/14/4549"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8/06/14/4549"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8/06/14/4549"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8/06/14/4549"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8/06/14/4549" TargetMode="External" /><Relationship Id="rId241" Type="http://schemas.openxmlformats.org/officeDocument/2006/relationships/hyperlink" Target="http://data.aade.gr/eli/pri/law/2015/10/17/4337" TargetMode="External" /><Relationship Id="rId242" Type="http://schemas.openxmlformats.org/officeDocument/2006/relationships/hyperlink" Target="http://data.aade.gr/eli/pri/law/2018/06/14/4549" TargetMode="External" /><Relationship Id="rId243" Type="http://schemas.openxmlformats.org/officeDocument/2006/relationships/hyperlink" Target="http://data.aade.gr/eli/pri/law/2015/10/17/4337" TargetMode="External" /><Relationship Id="rId244" Type="http://schemas.openxmlformats.org/officeDocument/2006/relationships/hyperlink" Target="http://data.aade.gr/eli/pri/law/2018/06/14/4549" TargetMode="External" /><Relationship Id="rId245" Type="http://schemas.openxmlformats.org/officeDocument/2006/relationships/hyperlink" Target="http://data.aade.gr/eli/pri/law/2018/06/14/4549" TargetMode="External" /><Relationship Id="rId246" Type="http://schemas.openxmlformats.org/officeDocument/2006/relationships/hyperlink" Target="http://data.aade.gr/eli/pri/law/2018/06/14/4549" TargetMode="External" /><Relationship Id="rId247" Type="http://schemas.openxmlformats.org/officeDocument/2006/relationships/hyperlink" Target="http://data.aade.gr/eli/pri/law/2018/06/14/4549" TargetMode="External" /><Relationship Id="rId248" Type="http://schemas.openxmlformats.org/officeDocument/2006/relationships/hyperlink" Target="http://data.aade.gr/eli/pri/law/2018/06/14/4549" TargetMode="External" /><Relationship Id="rId249" Type="http://schemas.openxmlformats.org/officeDocument/2006/relationships/hyperlink" Target="http://data.aade.gr/eli/pri/law/2018/06/14/4549"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8/06/14/4549"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18/06/14/4549" TargetMode="External" /><Relationship Id="rId253" Type="http://schemas.openxmlformats.org/officeDocument/2006/relationships/hyperlink" Target="http://data.aade.gr/eli/pri/law/2018/06/14/4549" TargetMode="External" /><Relationship Id="rId254" Type="http://schemas.openxmlformats.org/officeDocument/2006/relationships/hyperlink" Target="http://data.aade.gr/eli/pri/law/2018/06/14/4549" TargetMode="External" /><Relationship Id="rId255" Type="http://schemas.openxmlformats.org/officeDocument/2006/relationships/hyperlink" Target="http://data.aade.gr/eli/pri/law/2018/06/14/4549" TargetMode="External" /><Relationship Id="rId256" Type="http://schemas.openxmlformats.org/officeDocument/2006/relationships/hyperlink" Target="http://data.aade.gr/eli/pri/law/2018/06/14/4549" TargetMode="External" /><Relationship Id="rId257" Type="http://schemas.openxmlformats.org/officeDocument/2006/relationships/hyperlink" Target="http://data.aade.gr/eli/pri/law/2018/06/14/4549" TargetMode="External" /><Relationship Id="rId258" Type="http://schemas.openxmlformats.org/officeDocument/2006/relationships/hyperlink" Target="http://data.aade.gr/eli/pri/law/2018/06/14/4549" TargetMode="External" /><Relationship Id="rId259" Type="http://schemas.openxmlformats.org/officeDocument/2006/relationships/hyperlink" Target="http://data.aade.gr/eli/pri/law/2015/10/17/4337"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15/10/17/4337" TargetMode="External" /><Relationship Id="rId261" Type="http://schemas.openxmlformats.org/officeDocument/2006/relationships/hyperlink" Target="http://data.aade.gr/eli/pri/law/2015/10/17/4337" TargetMode="External" /><Relationship Id="rId262" Type="http://schemas.openxmlformats.org/officeDocument/2006/relationships/hyperlink" Target="http://data.aade.gr/eli/pri/law/2015/10/17/4337" TargetMode="External" /><Relationship Id="rId263" Type="http://schemas.openxmlformats.org/officeDocument/2006/relationships/hyperlink" Target="http://data.aade.gr/eli/pri/law/2015/10/17/4337" TargetMode="External" /><Relationship Id="rId264" Type="http://schemas.openxmlformats.org/officeDocument/2006/relationships/hyperlink" Target="http://data.aade.gr/eli/pri/law/2015/10/17/4337" TargetMode="External" /><Relationship Id="rId265" Type="http://schemas.openxmlformats.org/officeDocument/2006/relationships/hyperlink" Target="http://data.aade.gr/eli/pri/law/2015/10/17/4337"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5/10/17/4337"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5/10/17/4337"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6/11/28/4438" TargetMode="External" /><Relationship Id="rId271" Type="http://schemas.openxmlformats.org/officeDocument/2006/relationships/hyperlink" Target="http://data.aade.gr/eli/pri/law/2016/06/06/4393" TargetMode="External" /><Relationship Id="rId272" Type="http://schemas.openxmlformats.org/officeDocument/2006/relationships/hyperlink" Target="http://data.aade.gr/eli/pri/law/2015/10/17/4337" TargetMode="External" /><Relationship Id="rId273" Type="http://schemas.openxmlformats.org/officeDocument/2006/relationships/hyperlink" Target="http://data.aade.gr/eli/pri/law/2015/10/17/4337"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5/10/17/4337"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6/11/28/4438" TargetMode="External" /><Relationship Id="rId29" Type="http://schemas.openxmlformats.org/officeDocument/2006/relationships/hyperlink" Target="http://data.aade.gr/eli/pri/law/2015/07/16/4334" TargetMode="External" /><Relationship Id="rId290" Type="http://schemas.openxmlformats.org/officeDocument/2006/relationships/hyperlink" Target="http://data.aade.gr/eli/pri/law/2016/11/28/4438" TargetMode="External" /><Relationship Id="rId291" Type="http://schemas.openxmlformats.org/officeDocument/2006/relationships/hyperlink" Target="http://data.aade.gr/eli/pri/law/2016/11/28/4438" TargetMode="External" /><Relationship Id="rId292" Type="http://schemas.openxmlformats.org/officeDocument/2006/relationships/hyperlink" Target="http://data.aade.gr/eli/pri/law/2016/11/28/4438" TargetMode="External" /><Relationship Id="rId293" Type="http://schemas.openxmlformats.org/officeDocument/2006/relationships/hyperlink" Target="http://data.aade.gr/eli/pri/law/2016/11/28/4438" TargetMode="External" /><Relationship Id="rId294" Type="http://schemas.openxmlformats.org/officeDocument/2006/relationships/hyperlink" Target="http://data.aade.gr/eli/pri/law/2016/11/28/4438" TargetMode="External" /><Relationship Id="rId295" Type="http://schemas.openxmlformats.org/officeDocument/2006/relationships/hyperlink" Target="http://data.aade.gr/eli/pri/law/2016/11/28/4438" TargetMode="External" /><Relationship Id="rId296" Type="http://schemas.openxmlformats.org/officeDocument/2006/relationships/hyperlink" Target="http://data.aade.gr/eli/pri/law/2016/11/28/4438" TargetMode="External" /><Relationship Id="rId297" Type="http://schemas.openxmlformats.org/officeDocument/2006/relationships/hyperlink" Target="http://data.aade.gr/eli/pri/law/2016/11/28/4438" TargetMode="External" /><Relationship Id="rId298" Type="http://schemas.openxmlformats.org/officeDocument/2006/relationships/hyperlink" Target="http://data.aade.gr/eli/pri/law/2016/11/28/4438" TargetMode="External" /><Relationship Id="rId299" Type="http://schemas.openxmlformats.org/officeDocument/2006/relationships/hyperlink" Target="http://data.aade.gr/eli/pri/law/2016/11/28/4438"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6/11/28/4438" TargetMode="External" /><Relationship Id="rId301" Type="http://schemas.openxmlformats.org/officeDocument/2006/relationships/hyperlink" Target="http://data.aade.gr/eli/pri/law/2016/11/28/4438" TargetMode="External" /><Relationship Id="rId302" Type="http://schemas.openxmlformats.org/officeDocument/2006/relationships/hyperlink" Target="http://data.aade.gr/eli/pri/law/2016/11/28/4438" TargetMode="External" /><Relationship Id="rId303" Type="http://schemas.openxmlformats.org/officeDocument/2006/relationships/hyperlink" Target="http://data.aade.gr/eli/pri/law/2016/11/28/4438" TargetMode="External" /><Relationship Id="rId304" Type="http://schemas.openxmlformats.org/officeDocument/2006/relationships/hyperlink" Target="http://data.aade.gr/eli/pri/law/2016/11/28/4438" TargetMode="External" /><Relationship Id="rId305" Type="http://schemas.openxmlformats.org/officeDocument/2006/relationships/hyperlink" Target="http://data.aade.gr/eli/pri/law/2016/11/28/4438" TargetMode="External" /><Relationship Id="rId306" Type="http://schemas.openxmlformats.org/officeDocument/2006/relationships/hyperlink" Target="http://data.aade.gr/eli/pri/law/2015/10/17/4337" TargetMode="External" /><Relationship Id="rId307" Type="http://schemas.openxmlformats.org/officeDocument/2006/relationships/hyperlink" Target="http://data.aade.gr/eli/pri/law/2017/08/01/4484" TargetMode="External" /><Relationship Id="rId308" Type="http://schemas.openxmlformats.org/officeDocument/2006/relationships/hyperlink" Target="http://data.aade.gr/eli/pri/law/2015/10/17/4337" TargetMode="External" /><Relationship Id="rId309" Type="http://schemas.openxmlformats.org/officeDocument/2006/relationships/hyperlink" Target="http://data.aade.gr/eli/pri/law/2017/08/01/4484"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5/10/17/4337" TargetMode="External" /><Relationship Id="rId311" Type="http://schemas.openxmlformats.org/officeDocument/2006/relationships/hyperlink" Target="http://data.aade.gr/eli/pri/law/2015/10/17/4337"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5/10/17/4337"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5/10/17/4337" TargetMode="External" /><Relationship Id="rId317" Type="http://schemas.openxmlformats.org/officeDocument/2006/relationships/hyperlink" Target="http://data.aade.gr/eli/pri/law/2015/10/17/4337" TargetMode="External" /><Relationship Id="rId318" Type="http://schemas.openxmlformats.org/officeDocument/2006/relationships/hyperlink" Target="http://data.aade.gr/eli/pri/law/2015/10/17/4337" TargetMode="External" /><Relationship Id="rId319" Type="http://schemas.openxmlformats.org/officeDocument/2006/relationships/hyperlink" Target="http://data.aade.gr/eli/pri/law/2015/10/17/4337"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5/10/17/4337" TargetMode="External" /><Relationship Id="rId321" Type="http://schemas.openxmlformats.org/officeDocument/2006/relationships/hyperlink" Target="http://data.aade.gr/eli/pri/law/2016/11/28/4438" TargetMode="External" /><Relationship Id="rId322" Type="http://schemas.openxmlformats.org/officeDocument/2006/relationships/hyperlink" Target="http://data.aade.gr/eli/pri/law/2015/10/17/4337" TargetMode="External" /><Relationship Id="rId323" Type="http://schemas.openxmlformats.org/officeDocument/2006/relationships/hyperlink" Target="http://data.aade.gr/eli/pri/law/2015/10/17/4337"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5/10/17/4337"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7/07/31/4483" TargetMode="External" /><Relationship Id="rId328" Type="http://schemas.openxmlformats.org/officeDocument/2006/relationships/hyperlink" Target="http://data.aade.gr/eli/pri/law/2015/10/17/4337" TargetMode="External" /><Relationship Id="rId329" Type="http://schemas.openxmlformats.org/officeDocument/2006/relationships/hyperlink" Target="http://data.aade.gr/eli/pri/law/2015/10/17/4337"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5/10/17/4337" TargetMode="External" /><Relationship Id="rId331" Type="http://schemas.openxmlformats.org/officeDocument/2006/relationships/hyperlink" Target="http://data.aade.gr/eli/pri/law/2015/10/17/4337" TargetMode="External" /><Relationship Id="rId332" Type="http://schemas.openxmlformats.org/officeDocument/2006/relationships/hyperlink" Target="http://data.aade.gr/eli/pri/law/2015/10/17/4337" TargetMode="External" /><Relationship Id="rId333" Type="http://schemas.openxmlformats.org/officeDocument/2006/relationships/hyperlink" Target="http://data.aade.gr/eli/pri/law/2017/08/01/4484" TargetMode="External" /><Relationship Id="rId334" Type="http://schemas.openxmlformats.org/officeDocument/2006/relationships/hyperlink" Target="http://data.aade.gr/eli/pri/law/2015/10/17/4337" TargetMode="External" /><Relationship Id="rId335" Type="http://schemas.openxmlformats.org/officeDocument/2006/relationships/hyperlink" Target="http://data.aade.gr/eli/pri/law/2017/08/01/4484" TargetMode="External" /><Relationship Id="rId336" Type="http://schemas.openxmlformats.org/officeDocument/2006/relationships/hyperlink" Target="http://data.aade.gr/eli/pri/law/2017/08/01/4484" TargetMode="External" /><Relationship Id="rId337" Type="http://schemas.openxmlformats.org/officeDocument/2006/relationships/hyperlink" Target="http://data.aade.gr/eli/pri/law/2017/08/01/4484" TargetMode="External" /><Relationship Id="rId338" Type="http://schemas.openxmlformats.org/officeDocument/2006/relationships/hyperlink" Target="http://data.aade.gr/eli/pri/law/2017/08/01/4484" TargetMode="External" /><Relationship Id="rId339" Type="http://schemas.openxmlformats.org/officeDocument/2006/relationships/hyperlink" Target="http://data.aade.gr/eli/pri/law/2017/08/01/4484" TargetMode="External" /><Relationship Id="rId34" Type="http://schemas.openxmlformats.org/officeDocument/2006/relationships/hyperlink" Target="http://data.aade.gr/eli/pri/law/2016/11/28/4438" TargetMode="External" /><Relationship Id="rId340" Type="http://schemas.openxmlformats.org/officeDocument/2006/relationships/hyperlink" Target="http://data.aade.gr/eli/pri/law/2017/08/01/4484" TargetMode="External" /><Relationship Id="rId341" Type="http://schemas.openxmlformats.org/officeDocument/2006/relationships/hyperlink" Target="http://data.aade.gr/eli/pri/law/2017/08/01/4484" TargetMode="External" /><Relationship Id="rId342" Type="http://schemas.openxmlformats.org/officeDocument/2006/relationships/hyperlink" Target="http://data.aade.gr/eli/pri/law/2017/08/01/4484" TargetMode="External" /><Relationship Id="rId343" Type="http://schemas.openxmlformats.org/officeDocument/2006/relationships/hyperlink" Target="http://data.aade.gr/eli/pri/law/2017/08/01/4484" TargetMode="External" /><Relationship Id="rId344" Type="http://schemas.openxmlformats.org/officeDocument/2006/relationships/hyperlink" Target="http://data.aade.gr/eli/pri/law/2017/08/01/4484" TargetMode="External" /><Relationship Id="rId345" Type="http://schemas.openxmlformats.org/officeDocument/2006/relationships/hyperlink" Target="http://data.aade.gr/eli/pri/law/2017/08/01/4484" TargetMode="External" /><Relationship Id="rId346" Type="http://schemas.openxmlformats.org/officeDocument/2006/relationships/hyperlink" Target="http://data.aade.gr/eli/pri/law/2017/08/01/4484"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7/08/01/4484"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5/10/17/4337" TargetMode="External" /><Relationship Id="rId351" Type="http://schemas.openxmlformats.org/officeDocument/2006/relationships/hyperlink" Target="http://data.aade.gr/eli/pri/law/2015/10/17/4337"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5/10/17/4337"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5/10/17/4337" TargetMode="External" /><Relationship Id="rId36" Type="http://schemas.openxmlformats.org/officeDocument/2006/relationships/hyperlink" Target="http://data.aade.gr/eli/pri/law/2017/12/22/4508"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5/10/17/4337"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7/08/01/4484" TargetMode="External" /><Relationship Id="rId364" Type="http://schemas.openxmlformats.org/officeDocument/2006/relationships/hyperlink" Target="http://data.aade.gr/eli/pri/law/2017/08/01/4484" TargetMode="External" /><Relationship Id="rId365" Type="http://schemas.openxmlformats.org/officeDocument/2006/relationships/hyperlink" Target="http://data.aade.gr/eli/pri/law/2017/08/01/4484" TargetMode="External" /><Relationship Id="rId366" Type="http://schemas.openxmlformats.org/officeDocument/2006/relationships/hyperlink" Target="http://data.aade.gr/eli/pri/law/2017/08/01/4484" TargetMode="External" /><Relationship Id="rId367" Type="http://schemas.openxmlformats.org/officeDocument/2006/relationships/hyperlink" Target="http://data.aade.gr/eli/pri/law/2017/08/01/4484" TargetMode="External" /><Relationship Id="rId368" Type="http://schemas.openxmlformats.org/officeDocument/2006/relationships/hyperlink" Target="http://data.aade.gr/eli/pri/law/2015/10/17/4337" TargetMode="External" /><Relationship Id="rId369" Type="http://schemas.openxmlformats.org/officeDocument/2006/relationships/hyperlink" Target="http://data.aade.gr/eli/pri/law/2017/08/01/4484" TargetMode="External" /><Relationship Id="rId37" Type="http://schemas.openxmlformats.org/officeDocument/2006/relationships/hyperlink" Target="http://data.aade.gr/eli/pri/law/2016/06/06/4393" TargetMode="External" /><Relationship Id="rId370" Type="http://schemas.openxmlformats.org/officeDocument/2006/relationships/hyperlink" Target="http://data.aade.gr/eli/pri/law/2015/10/17/4337" TargetMode="External" /><Relationship Id="rId371" Type="http://schemas.openxmlformats.org/officeDocument/2006/relationships/hyperlink" Target="http://data.aade.gr/eli/pri/law/2017/08/01/4484" TargetMode="External" /><Relationship Id="rId372" Type="http://schemas.openxmlformats.org/officeDocument/2006/relationships/hyperlink" Target="http://data.aade.gr/eli/pri/law/2017/08/01/4484" TargetMode="External" /><Relationship Id="rId373" Type="http://schemas.openxmlformats.org/officeDocument/2006/relationships/hyperlink" Target="http://data.aade.gr/eli/pri/law/2015/10/17/4337" TargetMode="External" /><Relationship Id="rId374" Type="http://schemas.openxmlformats.org/officeDocument/2006/relationships/hyperlink" Target="http://data.aade.gr/eli/pri/law/2015/10/17/4337" TargetMode="External" /><Relationship Id="rId375" Type="http://schemas.openxmlformats.org/officeDocument/2006/relationships/hyperlink" Target="http://data.aade.gr/eli/pri/law/2015/10/17/4337" TargetMode="External" /><Relationship Id="rId376" Type="http://schemas.openxmlformats.org/officeDocument/2006/relationships/hyperlink" Target="http://data.aade.gr/eli/pri/law/2018/01/17/4512" TargetMode="External" /><Relationship Id="rId377" Type="http://schemas.openxmlformats.org/officeDocument/2006/relationships/hyperlink" Target="http://data.aade.gr/eli/pri/law/2017/08/01/4484" TargetMode="External" /><Relationship Id="rId378" Type="http://schemas.openxmlformats.org/officeDocument/2006/relationships/hyperlink" Target="http://data.aade.gr/eli/pri/law/2017/08/01/4484" TargetMode="External" /><Relationship Id="rId379" Type="http://schemas.openxmlformats.org/officeDocument/2006/relationships/hyperlink" Target="http://data.aade.gr/eli/pri/law/2018/01/17/4512" TargetMode="External" /><Relationship Id="rId38" Type="http://schemas.openxmlformats.org/officeDocument/2006/relationships/hyperlink" Target="http://data.aade.gr/eli/pri/law/2016/11/28/4438" TargetMode="External" /><Relationship Id="rId380" Type="http://schemas.openxmlformats.org/officeDocument/2006/relationships/hyperlink" Target="http://data.aade.gr/eli/pri/law/2017/08/01/4484" TargetMode="External" /><Relationship Id="rId381" Type="http://schemas.openxmlformats.org/officeDocument/2006/relationships/hyperlink" Target="http://data.aade.gr/eli/pri/law/2018/01/17/4512" TargetMode="External" /><Relationship Id="rId382" Type="http://schemas.openxmlformats.org/officeDocument/2006/relationships/hyperlink" Target="http://data.aade.gr/eli/pri/law/2017/08/01/4484" TargetMode="External" /><Relationship Id="rId383" Type="http://schemas.openxmlformats.org/officeDocument/2006/relationships/hyperlink" Target="http://data.aade.gr/eli/pri/law/2018/01/17/4512" TargetMode="External" /><Relationship Id="rId384" Type="http://schemas.openxmlformats.org/officeDocument/2006/relationships/hyperlink" Target="http://data.aade.gr/eli/pri/law/2017/08/01/4484" TargetMode="External" /><Relationship Id="rId385" Type="http://schemas.openxmlformats.org/officeDocument/2006/relationships/hyperlink" Target="http://data.aade.gr/eli/pri/law/2018/01/17/4512" TargetMode="External" /><Relationship Id="rId386" Type="http://schemas.openxmlformats.org/officeDocument/2006/relationships/hyperlink" Target="http://data.aade.gr/eli/pri/law/2017/08/01/4484" TargetMode="External" /><Relationship Id="rId387" Type="http://schemas.openxmlformats.org/officeDocument/2006/relationships/hyperlink" Target="http://data.aade.gr/eli/pri/law/2018/01/17/4512" TargetMode="External" /><Relationship Id="rId388" Type="http://schemas.openxmlformats.org/officeDocument/2006/relationships/hyperlink" Target="http://data.aade.gr/eli/pri/law/2017/08/01/4484" TargetMode="External" /><Relationship Id="rId389" Type="http://schemas.openxmlformats.org/officeDocument/2006/relationships/hyperlink" Target="http://data.aade.gr/eli/pri/law/2018/01/17/4512" TargetMode="External" /><Relationship Id="rId39" Type="http://schemas.openxmlformats.org/officeDocument/2006/relationships/hyperlink" Target="http://data.aade.gr/eli/pri/law/2016/06/06/4393" TargetMode="External" /><Relationship Id="rId390" Type="http://schemas.openxmlformats.org/officeDocument/2006/relationships/hyperlink" Target="http://data.aade.gr/eli/pri/law/2017/08/01/4484" TargetMode="External" /><Relationship Id="rId391" Type="http://schemas.openxmlformats.org/officeDocument/2006/relationships/hyperlink" Target="http://data.aade.gr/eli/pri/law/2018/01/17/4512" TargetMode="External" /><Relationship Id="rId392" Type="http://schemas.openxmlformats.org/officeDocument/2006/relationships/hyperlink" Target="http://data.aade.gr/eli/pri/law/2017/08/01/4484" TargetMode="External" /><Relationship Id="rId393" Type="http://schemas.openxmlformats.org/officeDocument/2006/relationships/hyperlink" Target="http://data.aade.gr/eli/pri/law/2018/01/17/4512" TargetMode="External" /><Relationship Id="rId394" Type="http://schemas.openxmlformats.org/officeDocument/2006/relationships/hyperlink" Target="http://data.aade.gr/eli/pri/law/2015/10/17/4337" TargetMode="External" /><Relationship Id="rId395" Type="http://schemas.openxmlformats.org/officeDocument/2006/relationships/hyperlink" Target="http://data.aade.gr/eli/pri/law/2015/10/17/4337" TargetMode="External" /><Relationship Id="rId396" Type="http://schemas.openxmlformats.org/officeDocument/2006/relationships/hyperlink" Target="http://data.aade.gr/eli/pri/law/2015/10/17/4337" TargetMode="External" /><Relationship Id="rId397" Type="http://schemas.openxmlformats.org/officeDocument/2006/relationships/hyperlink" Target="http://data.aade.gr/eli/pri/law/2017/12/22/4509" TargetMode="External" /><Relationship Id="rId398" Type="http://schemas.openxmlformats.org/officeDocument/2006/relationships/hyperlink" Target="http://data.aade.gr/eli/pri/law/2015/10/17/4337" TargetMode="External" /><Relationship Id="rId399" Type="http://schemas.openxmlformats.org/officeDocument/2006/relationships/hyperlink" Target="http://data.aade.gr/eli/pri/law/2015/10/17/4337"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11/28/4438" TargetMode="External" /><Relationship Id="rId400" Type="http://schemas.openxmlformats.org/officeDocument/2006/relationships/hyperlink" Target="http://data.aade.gr/eli/pri/law/2015/10/17/4337" TargetMode="External" /><Relationship Id="rId401" Type="http://schemas.openxmlformats.org/officeDocument/2006/relationships/hyperlink" Target="http://data.aade.gr/eli/pri/law/2015/10/17/4337" TargetMode="External" /><Relationship Id="rId402" Type="http://schemas.openxmlformats.org/officeDocument/2006/relationships/hyperlink" Target="http://data.aade.gr/eli/pri/law/2015/10/17/4337" TargetMode="External" /><Relationship Id="rId403" Type="http://schemas.openxmlformats.org/officeDocument/2006/relationships/hyperlink" Target="http://data.aade.gr/eli/pri/law/2015/10/17/4337"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5/10/17/4337"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5/10/17/4337"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6/06/4393"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5/10/17/4337" TargetMode="External" /><Relationship Id="rId413" Type="http://schemas.openxmlformats.org/officeDocument/2006/relationships/hyperlink" Target="http://data.aade.gr/eli/pri/law/2015/10/17/4337" TargetMode="External" /><Relationship Id="rId414" Type="http://schemas.openxmlformats.org/officeDocument/2006/relationships/hyperlink" Target="http://data.aade.gr/eli/pri/law/2015/10/17/4337" TargetMode="External" /><Relationship Id="rId415" Type="http://schemas.openxmlformats.org/officeDocument/2006/relationships/hyperlink" Target="http://data.aade.gr/eli/pri/law/2015/10/17/4337"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5/10/17/4337" TargetMode="External" /><Relationship Id="rId419" Type="http://schemas.openxmlformats.org/officeDocument/2006/relationships/hyperlink" Target="http://data.aade.gr/eli/pri/law/2015/10/17/4337" TargetMode="External" /><Relationship Id="rId42" Type="http://schemas.openxmlformats.org/officeDocument/2006/relationships/hyperlink" Target="http://data.aade.gr/eli/pri/law/2016/11/28/4438" TargetMode="External" /><Relationship Id="rId420" Type="http://schemas.openxmlformats.org/officeDocument/2006/relationships/hyperlink" Target="http://data.aade.gr/eli/pri/law/2015/10/17/4337" TargetMode="External" /><Relationship Id="rId421" Type="http://schemas.openxmlformats.org/officeDocument/2006/relationships/hyperlink" Target="http://data.aade.gr/eli/pri/law/2015/10/17/4337" TargetMode="External" /><Relationship Id="rId422" Type="http://schemas.openxmlformats.org/officeDocument/2006/relationships/hyperlink" Target="http://data.aade.gr/eli/pri/law/2015/10/17/4337" TargetMode="External" /><Relationship Id="rId423" Type="http://schemas.openxmlformats.org/officeDocument/2006/relationships/hyperlink" Target="http://data.aade.gr/eli/pri/law/2015/10/17/4337" TargetMode="External" /><Relationship Id="rId424" Type="http://schemas.openxmlformats.org/officeDocument/2006/relationships/hyperlink" Target="http://data.aade.gr/eli/pri/law/2015/10/17/4337" TargetMode="External" /><Relationship Id="rId425" Type="http://schemas.openxmlformats.org/officeDocument/2006/relationships/hyperlink" Target="http://data.aade.gr/eli/pri/law/2017/08/01/4484" TargetMode="External" /><Relationship Id="rId426" Type="http://schemas.openxmlformats.org/officeDocument/2006/relationships/hyperlink" Target="http://data.aade.gr/eli/pri/law/2016/07/28/4409" TargetMode="External" /><Relationship Id="rId427" Type="http://schemas.openxmlformats.org/officeDocument/2006/relationships/hyperlink" Target="http://data.aade.gr/eli/pri/law/2015/10/17/4337" TargetMode="External" /><Relationship Id="rId428" Type="http://schemas.openxmlformats.org/officeDocument/2006/relationships/hyperlink" Target="http://data.aade.gr/eli/pri/law/2016/04/01/4374" TargetMode="External" /><Relationship Id="rId429" Type="http://schemas.openxmlformats.org/officeDocument/2006/relationships/hyperlink" Target="http://data.aade.gr/eli/pri/law/2015/10/17/4337" TargetMode="External" /><Relationship Id="rId43" Type="http://schemas.openxmlformats.org/officeDocument/2006/relationships/hyperlink" Target="http://data.aade.gr/eli/pri/law/2016/06/06/4393"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15/10/17/4337"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5/10/17/4337"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15/10/17/4337"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15/10/17/4337" TargetMode="External" /><Relationship Id="rId439" Type="http://schemas.openxmlformats.org/officeDocument/2006/relationships/hyperlink" Target="http://data.aade.gr/eli/pri/law/2015/10/17/4337" TargetMode="External" /><Relationship Id="rId44" Type="http://schemas.openxmlformats.org/officeDocument/2006/relationships/hyperlink" Target="http://data.aade.gr/eli/pri/law/2016/11/28/4438" TargetMode="External" /><Relationship Id="rId440" Type="http://schemas.openxmlformats.org/officeDocument/2006/relationships/hyperlink" Target="http://data.aade.gr/eli/pri/law/2015/10/17/4337" TargetMode="External" /><Relationship Id="rId441" Type="http://schemas.openxmlformats.org/officeDocument/2006/relationships/hyperlink" Target="http://data.aade.gr/eli/pri/law/2015/10/17/4337" TargetMode="External" /><Relationship Id="rId442" Type="http://schemas.openxmlformats.org/officeDocument/2006/relationships/hyperlink" Target="http://data.aade.gr/eli/pri/law/2015/10/17/4337" TargetMode="External" /><Relationship Id="rId443" Type="http://schemas.openxmlformats.org/officeDocument/2006/relationships/hyperlink" Target="http://data.aade.gr/eli/pri/law/2015/10/17/4337" TargetMode="External" /><Relationship Id="rId444" Type="http://schemas.openxmlformats.org/officeDocument/2006/relationships/hyperlink" Target="http://data.aade.gr/eli/pri/law/2015/10/17/4337" TargetMode="External" /><Relationship Id="rId445" Type="http://schemas.openxmlformats.org/officeDocument/2006/relationships/hyperlink" Target="http://data.aade.gr/eli/pri/law/2015/10/17/4337" TargetMode="External" /><Relationship Id="rId446" Type="http://schemas.openxmlformats.org/officeDocument/2006/relationships/hyperlink" Target="http://data.aade.gr/eli/pri/law/2016/08/08/4412" TargetMode="External" /><Relationship Id="rId447" Type="http://schemas.openxmlformats.org/officeDocument/2006/relationships/hyperlink" Target="http://data.aade.gr/eli/pri/law/2016/08/08/4412" TargetMode="External" /><Relationship Id="rId448" Type="http://schemas.openxmlformats.org/officeDocument/2006/relationships/hyperlink" Target="http://data.aade.gr/eli/pri/law/2016/08/08/4412" TargetMode="External" /><Relationship Id="rId449" Type="http://schemas.openxmlformats.org/officeDocument/2006/relationships/hyperlink" Target="http://data.aade.gr/eli/pri/law/2016/08/08/4412" TargetMode="External" /><Relationship Id="rId45" Type="http://schemas.openxmlformats.org/officeDocument/2006/relationships/hyperlink" Target="http://data.aade.gr/eli/pri/law/2016/06/06/4393" TargetMode="External" /><Relationship Id="rId450" Type="http://schemas.openxmlformats.org/officeDocument/2006/relationships/hyperlink" Target="http://data.aade.gr/eli/pri/law/2016/08/08/4412" TargetMode="External" /><Relationship Id="rId451" Type="http://schemas.openxmlformats.org/officeDocument/2006/relationships/hyperlink" Target="http://data.aade.gr/eli/pri/law/2016/08/08/4412" TargetMode="External" /><Relationship Id="rId452" Type="http://schemas.openxmlformats.org/officeDocument/2006/relationships/hyperlink" Target="http://data.aade.gr/eli/pri/law/2016/02/05/4364" TargetMode="External" /><Relationship Id="rId453" Type="http://schemas.openxmlformats.org/officeDocument/2006/relationships/hyperlink" Target="http://data.aade.gr/eli/pri/law/2016/02/05/4364" TargetMode="External" /><Relationship Id="rId454" Type="http://schemas.openxmlformats.org/officeDocument/2006/relationships/hyperlink" Target="http://data.aade.gr/eli/pri/law/2016/02/05/4364" TargetMode="External" /><Relationship Id="rId455" Type="http://schemas.openxmlformats.org/officeDocument/2006/relationships/hyperlink" Target="http://data.aade.gr/eli/pri/law/2016/02/05/4364" TargetMode="External" /><Relationship Id="rId456" Type="http://schemas.openxmlformats.org/officeDocument/2006/relationships/hyperlink" Target="http://data.aade.gr/eli/pri/law/2016/02/05/4364" TargetMode="External" /><Relationship Id="rId457" Type="http://schemas.openxmlformats.org/officeDocument/2006/relationships/hyperlink" Target="http://data.aade.gr/eli/pri/law/2016/02/05/4364" TargetMode="External" /><Relationship Id="rId458" Type="http://schemas.openxmlformats.org/officeDocument/2006/relationships/hyperlink" Target="http://data.aade.gr/eli/pri/law/2016/02/05/4364" TargetMode="External" /><Relationship Id="rId459" Type="http://schemas.openxmlformats.org/officeDocument/2006/relationships/hyperlink" Target="http://data.aade.gr/eli/pri/law/2016/02/05/4364" TargetMode="External" /><Relationship Id="rId46" Type="http://schemas.openxmlformats.org/officeDocument/2006/relationships/hyperlink" Target="http://data.aade.gr/eli/pri/law/2016/06/06/4393" TargetMode="External" /><Relationship Id="rId460" Type="http://schemas.openxmlformats.org/officeDocument/2006/relationships/hyperlink" Target="http://data.aade.gr/eli/pri/law/2016/02/05/4364" TargetMode="External" /><Relationship Id="rId461" Type="http://schemas.openxmlformats.org/officeDocument/2006/relationships/hyperlink" Target="http://data.aade.gr/eli/pri/law/2016/02/05/4364" TargetMode="External" /><Relationship Id="rId462" Type="http://schemas.openxmlformats.org/officeDocument/2006/relationships/hyperlink" Target="http://data.aade.gr/eli/pri/law/2016/02/05/4364" TargetMode="External" /><Relationship Id="rId463" Type="http://schemas.openxmlformats.org/officeDocument/2006/relationships/hyperlink" Target="http://data.aade.gr/eli/pri/law/2016/02/05/4364" TargetMode="External" /><Relationship Id="rId464" Type="http://schemas.openxmlformats.org/officeDocument/2006/relationships/hyperlink" Target="http://data.aade.gr/eli/pri/law/2016/02/05/4364" TargetMode="External" /><Relationship Id="rId465" Type="http://schemas.openxmlformats.org/officeDocument/2006/relationships/hyperlink" Target="http://data.aade.gr/eli/pri/law/2016/02/05/4364" TargetMode="External" /><Relationship Id="rId466" Type="http://schemas.openxmlformats.org/officeDocument/2006/relationships/hyperlink" Target="http://data.aade.gr/eli/pri/law/2016/02/05/4364" TargetMode="External" /><Relationship Id="rId467" Type="http://schemas.openxmlformats.org/officeDocument/2006/relationships/hyperlink" Target="http://data.aade.gr/eli/pri/law/2016/02/05/4364" TargetMode="External" /><Relationship Id="rId468" Type="http://schemas.openxmlformats.org/officeDocument/2006/relationships/hyperlink" Target="http://data.aade.gr/eli/pri/law/2016/02/05/4364" TargetMode="External" /><Relationship Id="rId469" Type="http://schemas.openxmlformats.org/officeDocument/2006/relationships/hyperlink" Target="http://data.aade.gr/eli/pri/law/2016/02/05/4364" TargetMode="External" /><Relationship Id="rId47" Type="http://schemas.openxmlformats.org/officeDocument/2006/relationships/hyperlink" Target="http://data.aade.gr/eli/pri/law/2015/10/17/4337" TargetMode="External" /><Relationship Id="rId470" Type="http://schemas.openxmlformats.org/officeDocument/2006/relationships/hyperlink" Target="http://data.aade.gr/eli/pri/law/2016/02/05/4364" TargetMode="External" /><Relationship Id="rId471" Type="http://schemas.openxmlformats.org/officeDocument/2006/relationships/hyperlink" Target="http://data.aade.gr/eli/pri/law/2016/02/05/4364" TargetMode="External" /><Relationship Id="rId472" Type="http://schemas.openxmlformats.org/officeDocument/2006/relationships/hyperlink" Target="http://data.aade.gr/eli/pri/law/2016/02/05/4364" TargetMode="External" /><Relationship Id="rId473" Type="http://schemas.openxmlformats.org/officeDocument/2006/relationships/hyperlink" Target="http://data.aade.gr/eli/pri/law/2016/08/08/4412" TargetMode="External" /><Relationship Id="rId474" Type="http://schemas.openxmlformats.org/officeDocument/2006/relationships/hyperlink" Target="http://data.aade.gr/eli/pri/law/2016/08/08/4412" TargetMode="External" /><Relationship Id="rId475" Type="http://schemas.openxmlformats.org/officeDocument/2006/relationships/hyperlink" Target="http://data.aade.gr/eli/pri/law/2016/08/08/4412" TargetMode="External" /><Relationship Id="rId476" Type="http://schemas.openxmlformats.org/officeDocument/2006/relationships/hyperlink" Target="http://data.aade.gr/eli/pri/law/2016/08/08/4412" TargetMode="External" /><Relationship Id="rId477" Type="http://schemas.openxmlformats.org/officeDocument/2006/relationships/hyperlink" Target="http://data.aade.gr/eli/pri/law/2016/08/08/4412" TargetMode="External" /><Relationship Id="rId478" Type="http://schemas.openxmlformats.org/officeDocument/2006/relationships/hyperlink" Target="http://data.aade.gr/eli/pri/law/2016/08/08/4412" TargetMode="External" /><Relationship Id="rId479" Type="http://schemas.openxmlformats.org/officeDocument/2006/relationships/hyperlink" Target="http://data.aade.gr/eli/pri/law/2015/10/17/4337" TargetMode="External" /><Relationship Id="rId48" Type="http://schemas.openxmlformats.org/officeDocument/2006/relationships/hyperlink" Target="http://data.aade.gr/eli/pri/law/2016/06/06/4393" TargetMode="External" /><Relationship Id="rId480" Type="http://schemas.openxmlformats.org/officeDocument/2006/relationships/hyperlink" Target="http://data.aade.gr/eli/pri/law/2016/08/08/4412" TargetMode="External" /><Relationship Id="rId481" Type="http://schemas.openxmlformats.org/officeDocument/2006/relationships/hyperlink" Target="http://data.aade.gr/eli/pri/law/2016/08/08/4412" TargetMode="External" /><Relationship Id="rId482" Type="http://schemas.openxmlformats.org/officeDocument/2006/relationships/hyperlink" Target="http://data.aade.gr/eli/pri/law/2015/10/17/4337" TargetMode="External" /><Relationship Id="rId483" Type="http://schemas.openxmlformats.org/officeDocument/2006/relationships/hyperlink" Target="http://data.aade.gr/eli/pri/law/2015/10/17/4337" TargetMode="External" /><Relationship Id="rId484" Type="http://schemas.openxmlformats.org/officeDocument/2006/relationships/hyperlink" Target="http://data.aade.gr/eli/pri/law/2017/08/01/4484" TargetMode="External" /><Relationship Id="rId485" Type="http://schemas.openxmlformats.org/officeDocument/2006/relationships/hyperlink" Target="http://data.aade.gr/eli/pri/law/2015/10/17/4337" TargetMode="External" /><Relationship Id="rId486" Type="http://schemas.openxmlformats.org/officeDocument/2006/relationships/hyperlink" Target="http://data.aade.gr/eli/pri/law/2017/08/01/4484" TargetMode="External" /><Relationship Id="rId487" Type="http://schemas.openxmlformats.org/officeDocument/2006/relationships/hyperlink" Target="http://data.aade.gr/eli/pri/law/2015/10/17/4337" TargetMode="External" /><Relationship Id="rId488" Type="http://schemas.openxmlformats.org/officeDocument/2006/relationships/hyperlink" Target="http://data.aade.gr/eli/pri/law/2015/10/17/4337" TargetMode="External" /><Relationship Id="rId489" Type="http://schemas.openxmlformats.org/officeDocument/2006/relationships/hyperlink" Target="http://data.aade.gr/eli/pri/law/2015/10/17/4337" TargetMode="External" /><Relationship Id="rId49" Type="http://schemas.openxmlformats.org/officeDocument/2006/relationships/hyperlink" Target="http://data.aade.gr/eli/pri/law/2016/11/28/4438" TargetMode="External" /><Relationship Id="rId490" Type="http://schemas.openxmlformats.org/officeDocument/2006/relationships/hyperlink" Target="http://data.aade.gr/eli/pri/law/2015/10/17/4337" TargetMode="External" /><Relationship Id="rId491" Type="http://schemas.openxmlformats.org/officeDocument/2006/relationships/hyperlink" Target="http://data.aade.gr/eli/pri/law/2015/10/17/4337" TargetMode="External" /><Relationship Id="rId492" Type="http://schemas.openxmlformats.org/officeDocument/2006/relationships/hyperlink" Target="http://data.aade.gr/eli/pri/law/2015/10/17/4337" TargetMode="External" /><Relationship Id="rId493" Type="http://schemas.openxmlformats.org/officeDocument/2006/relationships/hyperlink" Target="http://data.aade.gr/eli/pri/law/2015/10/17/4337" TargetMode="External" /><Relationship Id="rId494" Type="http://schemas.openxmlformats.org/officeDocument/2006/relationships/hyperlink" Target="http://data.aade.gr/eli/pri/law/2015/10/17/4337" TargetMode="External" /><Relationship Id="rId495" Type="http://schemas.openxmlformats.org/officeDocument/2006/relationships/hyperlink" Target="http://data.aade.gr/eli/pri/law/2015/10/17/4337" TargetMode="External" /><Relationship Id="rId496" Type="http://schemas.openxmlformats.org/officeDocument/2006/relationships/hyperlink" Target="http://data.aade.gr/eli/pri/law/2015/10/17/4337" TargetMode="External" /><Relationship Id="rId497" Type="http://schemas.openxmlformats.org/officeDocument/2006/relationships/hyperlink" Target="http://data.aade.gr/eli/pri/law/2015/10/17/4337" TargetMode="External" /><Relationship Id="rId498" Type="http://schemas.openxmlformats.org/officeDocument/2006/relationships/hyperlink" Target="http://data.aade.gr/eli/pri/law/2017/08/01/4484" TargetMode="External" /><Relationship Id="rId499" Type="http://schemas.openxmlformats.org/officeDocument/2006/relationships/hyperlink" Target="http://data.aade.gr/eli/pri/law/2015/10/17/4337"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7/04/04/4465" TargetMode="External" /><Relationship Id="rId500" Type="http://schemas.openxmlformats.org/officeDocument/2006/relationships/hyperlink" Target="http://data.aade.gr/eli/pri/law/2017/08/01/4484" TargetMode="External" /><Relationship Id="rId501" Type="http://schemas.openxmlformats.org/officeDocument/2006/relationships/hyperlink" Target="http://data.aade.gr/eli/pri/law/2017/08/01/4484" TargetMode="External" /><Relationship Id="rId502" Type="http://schemas.openxmlformats.org/officeDocument/2006/relationships/hyperlink" Target="http://data.aade.gr/eli/pri/law/2017/08/01/4484" TargetMode="External" /><Relationship Id="rId503" Type="http://schemas.openxmlformats.org/officeDocument/2006/relationships/hyperlink" Target="http://data.aade.gr/eli/pri/law/2015/10/17/4337" TargetMode="External" /><Relationship Id="rId504" Type="http://schemas.openxmlformats.org/officeDocument/2006/relationships/hyperlink" Target="http://data.aade.gr/eli/pri/law/2015/10/17/4337" TargetMode="External" /><Relationship Id="rId505" Type="http://schemas.openxmlformats.org/officeDocument/2006/relationships/hyperlink" Target="http://data.aade.gr/eli/pri/law/2015/10/17/4337" TargetMode="External" /><Relationship Id="rId506" Type="http://schemas.openxmlformats.org/officeDocument/2006/relationships/hyperlink" Target="http://data.aade.gr/eli/pri/law/2015/10/17/4337" TargetMode="External" /><Relationship Id="rId507" Type="http://schemas.openxmlformats.org/officeDocument/2006/relationships/hyperlink" Target="http://data.aade.gr/eli/pri/law/2015/10/17/4337" TargetMode="External" /><Relationship Id="rId508" Type="http://schemas.openxmlformats.org/officeDocument/2006/relationships/hyperlink" Target="http://data.aade.gr/eli/pri/law/2015/10/17/4337" TargetMode="External" /><Relationship Id="rId509" Type="http://schemas.openxmlformats.org/officeDocument/2006/relationships/hyperlink" Target="http://data.aade.gr/eli/pri/law/2015/10/17/4337" TargetMode="External" /><Relationship Id="rId51" Type="http://schemas.openxmlformats.org/officeDocument/2006/relationships/hyperlink" Target="http://data.aade.gr/eli/pri/law/2016/11/28/4438" TargetMode="External" /><Relationship Id="rId510" Type="http://schemas.openxmlformats.org/officeDocument/2006/relationships/hyperlink" Target="http://data.aade.gr/eli/pri/law/2015/10/17/4337" TargetMode="External" /><Relationship Id="rId511" Type="http://schemas.openxmlformats.org/officeDocument/2006/relationships/hyperlink" Target="http://data.aade.gr/eli/pri/law/2015/10/17/4337" TargetMode="External" /><Relationship Id="rId512" Type="http://schemas.openxmlformats.org/officeDocument/2006/relationships/hyperlink" Target="http://data.aade.gr/eli/pri/law/2015/10/17/4337" TargetMode="External" /><Relationship Id="rId513" Type="http://schemas.openxmlformats.org/officeDocument/2006/relationships/hyperlink" Target="http://data.aade.gr/eli/pri/law/2015/10/17/4337" TargetMode="External" /><Relationship Id="rId514" Type="http://schemas.openxmlformats.org/officeDocument/2006/relationships/hyperlink" Target="http://data.aade.gr/eli/pri/law/2017/08/01/4484" TargetMode="External" /><Relationship Id="rId515" Type="http://schemas.openxmlformats.org/officeDocument/2006/relationships/hyperlink" Target="http://data.aade.gr/eli/pri/law/2017/08/01/4484" TargetMode="External" /><Relationship Id="rId516" Type="http://schemas.openxmlformats.org/officeDocument/2006/relationships/hyperlink" Target="http://data.aade.gr/eli/pri/law/2017/08/01/4484" TargetMode="External" /><Relationship Id="rId517" Type="http://schemas.openxmlformats.org/officeDocument/2006/relationships/hyperlink" Target="http://data.aade.gr/eli/pri/law/2017/08/01/4484" TargetMode="External" /><Relationship Id="rId518" Type="http://schemas.openxmlformats.org/officeDocument/2006/relationships/hyperlink" Target="http://data.aade.gr/eli/pri/law/2017/08/01/4484" TargetMode="External" /><Relationship Id="rId519" Type="http://schemas.openxmlformats.org/officeDocument/2006/relationships/hyperlink" Target="http://data.aade.gr/eli/pri/law/2017/08/01/4484" TargetMode="External" /><Relationship Id="rId52" Type="http://schemas.openxmlformats.org/officeDocument/2006/relationships/hyperlink" Target="http://data.aade.gr/eli/pri/law/2017/04/04/4465" TargetMode="External" /><Relationship Id="rId520" Type="http://schemas.openxmlformats.org/officeDocument/2006/relationships/hyperlink" Target="http://data.aade.gr/eli/pri/law/2015/10/17/4337" TargetMode="External" /><Relationship Id="rId521" Type="http://schemas.openxmlformats.org/officeDocument/2006/relationships/hyperlink" Target="http://data.aade.gr/eli/pri/law/2017/08/01/4484" TargetMode="External" /><Relationship Id="rId522" Type="http://schemas.openxmlformats.org/officeDocument/2006/relationships/hyperlink" Target="http://data.aade.gr/eli/pri/law/2015/10/17/4337" TargetMode="External" /><Relationship Id="rId523" Type="http://schemas.openxmlformats.org/officeDocument/2006/relationships/hyperlink" Target="http://data.aade.gr/eli/pri/law/2017/08/01/4484" TargetMode="External" /><Relationship Id="rId524" Type="http://schemas.openxmlformats.org/officeDocument/2006/relationships/hyperlink" Target="http://data.aade.gr/eli/pri/law/2015/10/17/4337" TargetMode="External" /><Relationship Id="rId525" Type="http://schemas.openxmlformats.org/officeDocument/2006/relationships/hyperlink" Target="http://data.aade.gr/eli/pri/law/2015/10/17/4337" TargetMode="External" /><Relationship Id="rId526" Type="http://schemas.openxmlformats.org/officeDocument/2006/relationships/hyperlink" Target="http://data.aade.gr/eli/pri/law/2014/12/24/4316" TargetMode="External" /><Relationship Id="rId527" Type="http://schemas.openxmlformats.org/officeDocument/2006/relationships/hyperlink" Target="http://data.aade.gr/eli/pri/law/2014/12/24/4316" TargetMode="External" /><Relationship Id="rId528" Type="http://schemas.openxmlformats.org/officeDocument/2006/relationships/hyperlink" Target="http://data.aade.gr/eli/pri/law/2014/12/24/4316" TargetMode="External" /><Relationship Id="rId529" Type="http://schemas.openxmlformats.org/officeDocument/2006/relationships/hyperlink" Target="http://data.aade.gr/eli/pri/law/2014/12/24/4316" TargetMode="External" /><Relationship Id="rId53" Type="http://schemas.openxmlformats.org/officeDocument/2006/relationships/hyperlink" Target="http://data.aade.gr/eli/pri/law/2016/11/28/4438" TargetMode="External" /><Relationship Id="rId530" Type="http://schemas.openxmlformats.org/officeDocument/2006/relationships/hyperlink" Target="http://data.aade.gr/eli/pri/law/2014/12/24/4316" TargetMode="External" /><Relationship Id="rId531" Type="http://schemas.openxmlformats.org/officeDocument/2006/relationships/hyperlink" Target="http://data.aade.gr/eli/pri/law/2014/12/24/4316" TargetMode="External" /><Relationship Id="rId532" Type="http://schemas.openxmlformats.org/officeDocument/2006/relationships/hyperlink" Target="http://data.aade.gr/eli/pri/law/2014/12/24/4316" TargetMode="External" /><Relationship Id="rId533" Type="http://schemas.openxmlformats.org/officeDocument/2006/relationships/hyperlink" Target="http://data.aade.gr/eli/pri/law/2014/12/24/4316" TargetMode="External" /><Relationship Id="rId534" Type="http://schemas.openxmlformats.org/officeDocument/2006/relationships/hyperlink" Target="http://data.aade.gr/eli/pri/law/2014/12/24/4316" TargetMode="External" /><Relationship Id="rId535" Type="http://schemas.openxmlformats.org/officeDocument/2006/relationships/hyperlink" Target="http://data.aade.gr/eli/pri/law/2014/12/24/4316" TargetMode="External" /><Relationship Id="rId536" Type="http://schemas.openxmlformats.org/officeDocument/2006/relationships/hyperlink" Target="http://data.aade.gr/eli/pri/law/2014/12/24/4316" TargetMode="External" /><Relationship Id="rId537" Type="http://schemas.openxmlformats.org/officeDocument/2006/relationships/hyperlink" Target="http://data.aade.gr/eli/pri/law/2014/12/24/4316" TargetMode="External" /><Relationship Id="rId538" Type="http://schemas.openxmlformats.org/officeDocument/2006/relationships/hyperlink" Target="http://data.aade.gr/eli/pri/law/2014/12/24/4316" TargetMode="External" /><Relationship Id="rId539" Type="http://schemas.openxmlformats.org/officeDocument/2006/relationships/hyperlink" Target="http://data.aade.gr/eli/pri/law/2014/12/24/4316" TargetMode="External" /><Relationship Id="rId54" Type="http://schemas.openxmlformats.org/officeDocument/2006/relationships/hyperlink" Target="http://data.aade.gr/eli/pri/law/2016/06/06/4393" TargetMode="External" /><Relationship Id="rId540" Type="http://schemas.openxmlformats.org/officeDocument/2006/relationships/hyperlink" Target="http://data.aade.gr/eli/pri/law/2014/12/24/4316" TargetMode="External" /><Relationship Id="rId541" Type="http://schemas.openxmlformats.org/officeDocument/2006/relationships/hyperlink" Target="http://data.aade.gr/eli/pri/law/2014/12/24/4316" TargetMode="External" /><Relationship Id="rId542" Type="http://schemas.openxmlformats.org/officeDocument/2006/relationships/hyperlink" Target="http://data.aade.gr/eli/pri/law/2014/12/24/4316" TargetMode="External" /><Relationship Id="rId543" Type="http://schemas.openxmlformats.org/officeDocument/2006/relationships/hyperlink" Target="http://data.aade.gr/eli/pri/law/2014/12/24/4316" TargetMode="External" /><Relationship Id="rId544" Type="http://schemas.openxmlformats.org/officeDocument/2006/relationships/hyperlink" Target="http://data.aade.gr/eli/pri/law/2014/12/24/4316" TargetMode="External" /><Relationship Id="rId545" Type="http://schemas.openxmlformats.org/officeDocument/2006/relationships/hyperlink" Target="http://data.aade.gr/eli/pri/law/2014/12/24/4316" TargetMode="External" /><Relationship Id="rId546" Type="http://schemas.openxmlformats.org/officeDocument/2006/relationships/hyperlink" Target="http://data.aade.gr/eli/pri/law/2014/12/24/4316" TargetMode="External" /><Relationship Id="rId547" Type="http://schemas.openxmlformats.org/officeDocument/2006/relationships/hyperlink" Target="http://data.aade.gr/eli/pri/law/2014/12/24/4316" TargetMode="External" /><Relationship Id="rId548" Type="http://schemas.openxmlformats.org/officeDocument/2006/relationships/hyperlink" Target="http://data.aade.gr/eli/pri/law/2014/12/24/4316" TargetMode="External" /><Relationship Id="rId549" Type="http://schemas.openxmlformats.org/officeDocument/2006/relationships/hyperlink" Target="http://data.aade.gr/eli/pri/law/2014/12/24/4316" TargetMode="External" /><Relationship Id="rId55" Type="http://schemas.openxmlformats.org/officeDocument/2006/relationships/hyperlink" Target="http://data.aade.gr/eli/pri/law/2015/10/17/4337" TargetMode="External" /><Relationship Id="rId550" Type="http://schemas.openxmlformats.org/officeDocument/2006/relationships/hyperlink" Target="http://data.aade.gr/eli/pri/law/2014/12/24/4316" TargetMode="External" /><Relationship Id="rId551" Type="http://schemas.openxmlformats.org/officeDocument/2006/relationships/hyperlink" Target="http://data.aade.gr/eli/pri/law/2014/12/24/4316" TargetMode="External" /><Relationship Id="rId552" Type="http://schemas.openxmlformats.org/officeDocument/2006/relationships/hyperlink" Target="http://data.aade.gr/eli/pri/law/2014/12/24/4316" TargetMode="External" /><Relationship Id="rId553" Type="http://schemas.openxmlformats.org/officeDocument/2006/relationships/hyperlink" Target="http://data.aade.gr/eli/pri/law/2014/12/24/4316" TargetMode="External" /><Relationship Id="rId554" Type="http://schemas.openxmlformats.org/officeDocument/2006/relationships/hyperlink" Target="http://data.aade.gr/eli/pri/law/2014/12/24/4316" TargetMode="External" /><Relationship Id="rId555" Type="http://schemas.openxmlformats.org/officeDocument/2006/relationships/hyperlink" Target="http://data.aade.gr/eli/pri/law/2014/12/24/4316" TargetMode="External" /><Relationship Id="rId556" Type="http://schemas.openxmlformats.org/officeDocument/2006/relationships/hyperlink" Target="http://data.aade.gr/eli/pri/law/2014/12/24/4316" TargetMode="External" /><Relationship Id="rId557" Type="http://schemas.openxmlformats.org/officeDocument/2006/relationships/hyperlink" Target="http://data.aade.gr/eli/pri/law/2014/12/24/4316" TargetMode="External" /><Relationship Id="rId558" Type="http://schemas.openxmlformats.org/officeDocument/2006/relationships/hyperlink" Target="http://data.aade.gr/eli/pri/law/2014/12/24/4316" TargetMode="External" /><Relationship Id="rId559" Type="http://schemas.openxmlformats.org/officeDocument/2006/relationships/hyperlink" Target="http://data.aade.gr/eli/pri/law/2014/12/24/4316" TargetMode="External" /><Relationship Id="rId56" Type="http://schemas.openxmlformats.org/officeDocument/2006/relationships/hyperlink" Target="http://data.aade.gr/eli/pri/law/2017/04/04/4465" TargetMode="External" /><Relationship Id="rId560" Type="http://schemas.openxmlformats.org/officeDocument/2006/relationships/hyperlink" Target="http://data.aade.gr/eli/pri/law/2014/12/24/4316" TargetMode="External" /><Relationship Id="rId561" Type="http://schemas.openxmlformats.org/officeDocument/2006/relationships/hyperlink" Target="http://data.aade.gr/eli/pri/law/2014/12/24/4316" TargetMode="External" /><Relationship Id="rId562" Type="http://schemas.openxmlformats.org/officeDocument/2006/relationships/hyperlink" Target="http://data.aade.gr/eli/pri/law/2014/12/24/4316" TargetMode="External" /><Relationship Id="rId563" Type="http://schemas.openxmlformats.org/officeDocument/2006/relationships/hyperlink" Target="http://data.aade.gr/eli/pri/law/2014/12/24/4316" TargetMode="External" /><Relationship Id="rId564" Type="http://schemas.openxmlformats.org/officeDocument/2006/relationships/hyperlink" Target="http://data.aade.gr/eli/pri/law/2014/12/24/4316" TargetMode="External" /><Relationship Id="rId565" Type="http://schemas.openxmlformats.org/officeDocument/2006/relationships/hyperlink" Target="http://data.aade.gr/eli/pri/law/2014/12/24/4316" TargetMode="External" /><Relationship Id="rId566" Type="http://schemas.openxmlformats.org/officeDocument/2006/relationships/hyperlink" Target="http://data.aade.gr/eli/pri/law/2014/12/24/4316" TargetMode="External" /><Relationship Id="rId567" Type="http://schemas.openxmlformats.org/officeDocument/2006/relationships/hyperlink" Target="http://data.aade.gr/eli/pri/law/2014/12/24/4316" TargetMode="External" /><Relationship Id="rId568" Type="http://schemas.openxmlformats.org/officeDocument/2006/relationships/hyperlink" Target="http://data.aade.gr/eli/pri/law/2014/12/24/4316" TargetMode="External" /><Relationship Id="rId569" Type="http://schemas.openxmlformats.org/officeDocument/2006/relationships/hyperlink" Target="http://data.aade.gr/eli/pri/law/2014/12/24/4316" TargetMode="External" /><Relationship Id="rId57" Type="http://schemas.openxmlformats.org/officeDocument/2006/relationships/hyperlink" Target="http://data.aade.gr/eli/pri/law/2015/10/17/4337" TargetMode="External" /><Relationship Id="rId570" Type="http://schemas.openxmlformats.org/officeDocument/2006/relationships/hyperlink" Target="http://data.aade.gr/eli/pri/law/2014/12/24/4316" TargetMode="External" /><Relationship Id="rId571" Type="http://schemas.openxmlformats.org/officeDocument/2006/relationships/hyperlink" Target="http://data.aade.gr/eli/pri/law/2014/12/24/4316" TargetMode="External" /><Relationship Id="rId572" Type="http://schemas.openxmlformats.org/officeDocument/2006/relationships/hyperlink" Target="http://data.aade.gr/eli/pri/law/2014/12/24/4316" TargetMode="External" /><Relationship Id="rId573" Type="http://schemas.openxmlformats.org/officeDocument/2006/relationships/hyperlink" Target="http://data.aade.gr/eli/pri/law/2017/08/01/4484" TargetMode="External" /><Relationship Id="rId574" Type="http://schemas.openxmlformats.org/officeDocument/2006/relationships/hyperlink" Target="http://data.aade.gr/eli/pri/law/2017/08/01/4484" TargetMode="External" /><Relationship Id="rId575" Type="http://schemas.openxmlformats.org/officeDocument/2006/relationships/hyperlink" Target="http://data.aade.gr/eli/pri/law/2015/10/17/4337" TargetMode="External" /><Relationship Id="rId576" Type="http://schemas.openxmlformats.org/officeDocument/2006/relationships/hyperlink" Target="http://data.aade.gr/eli/pri/law/2017/08/01/4484" TargetMode="External" /><Relationship Id="rId577" Type="http://schemas.openxmlformats.org/officeDocument/2006/relationships/hyperlink" Target="http://data.aade.gr/eli/pri/law/2015/10/17/4337" TargetMode="External" /><Relationship Id="rId578" Type="http://schemas.openxmlformats.org/officeDocument/2006/relationships/hyperlink" Target="http://data.aade.gr/eli/pri/law/2015/10/17/4337" TargetMode="External" /><Relationship Id="rId579" Type="http://schemas.openxmlformats.org/officeDocument/2006/relationships/hyperlink" Target="http://data.aade.gr/eli/pri/law/2015/10/17/4337" TargetMode="External" /><Relationship Id="rId58" Type="http://schemas.openxmlformats.org/officeDocument/2006/relationships/hyperlink" Target="http://data.aade.gr/eli/pri/law/2015/10/17/4337" TargetMode="External" /><Relationship Id="rId580" Type="http://schemas.openxmlformats.org/officeDocument/2006/relationships/hyperlink" Target="http://data.aade.gr/eli/pri/law/2015/10/17/4337" TargetMode="External" /><Relationship Id="rId581" Type="http://schemas.openxmlformats.org/officeDocument/2006/relationships/hyperlink" Target="http://data.aade.gr/eli/pri/law/2017/08/01/4484" TargetMode="External" /><Relationship Id="rId582" Type="http://schemas.openxmlformats.org/officeDocument/2006/relationships/hyperlink" Target="http://data.aade.gr/eli/pri/law/2015/10/17/4337" TargetMode="External" /><Relationship Id="rId583" Type="http://schemas.openxmlformats.org/officeDocument/2006/relationships/hyperlink" Target="http://data.aade.gr/eli/pri/law/2015/10/17/4337" TargetMode="External" /><Relationship Id="rId584" Type="http://schemas.openxmlformats.org/officeDocument/2006/relationships/hyperlink" Target="http://data.aade.gr/eli/pri/law/2015/10/17/4337" TargetMode="External" /><Relationship Id="rId585" Type="http://schemas.openxmlformats.org/officeDocument/2006/relationships/hyperlink" Target="http://data.aade.gr/eli/pri/law/2014/12/24/4316" TargetMode="External" /><Relationship Id="rId586" Type="http://schemas.openxmlformats.org/officeDocument/2006/relationships/hyperlink" Target="http://data.aade.gr/eli/pri/law/2014/12/24/4316" TargetMode="External" /><Relationship Id="rId587" Type="http://schemas.openxmlformats.org/officeDocument/2006/relationships/hyperlink" Target="http://data.aade.gr/eli/pri/law/2014/11/15/4307" TargetMode="External" /><Relationship Id="rId588" Type="http://schemas.openxmlformats.org/officeDocument/2006/relationships/hyperlink" Target="http://data.aade.gr/eli/pri/law/2014/11/15/4307" TargetMode="External" /><Relationship Id="rId589" Type="http://schemas.openxmlformats.org/officeDocument/2006/relationships/hyperlink" Target="http://data.aade.gr/eli/pri/law/2014/11/15/4307" TargetMode="External" /><Relationship Id="rId59" Type="http://schemas.openxmlformats.org/officeDocument/2006/relationships/hyperlink" Target="http://data.aade.gr/eli/pri/law/2015/10/17/4337" TargetMode="External" /><Relationship Id="rId590" Type="http://schemas.openxmlformats.org/officeDocument/2006/relationships/hyperlink" Target="http://data.aade.gr/eli/pri/law/2014/11/15/4307" TargetMode="External" /><Relationship Id="rId591" Type="http://schemas.openxmlformats.org/officeDocument/2006/relationships/hyperlink" Target="http://data.aade.gr/eli/pri/law/2014/11/15/4307" TargetMode="External" /><Relationship Id="rId592" Type="http://schemas.openxmlformats.org/officeDocument/2006/relationships/hyperlink" Target="http://data.aade.gr/eli/pri/law/2014/11/15/4307" TargetMode="External" /><Relationship Id="rId593" Type="http://schemas.openxmlformats.org/officeDocument/2006/relationships/hyperlink" Target="http://data.aade.gr/eli/pri/law/2014/11/15/4307" TargetMode="External" /><Relationship Id="rId594" Type="http://schemas.openxmlformats.org/officeDocument/2006/relationships/hyperlink" Target="http://data.aade.gr/eli/pri/law/2014/11/15/4307" TargetMode="External" /><Relationship Id="rId595" Type="http://schemas.openxmlformats.org/officeDocument/2006/relationships/hyperlink" Target="http://data.aade.gr/eli/pri/law/2014/11/15/4307" TargetMode="External" /><Relationship Id="rId596" Type="http://schemas.openxmlformats.org/officeDocument/2006/relationships/hyperlink" Target="http://data.aade.gr/eli/pri/law/2014/11/15/4307" TargetMode="External" /><Relationship Id="rId597" Type="http://schemas.openxmlformats.org/officeDocument/2006/relationships/hyperlink" Target="http://data.aade.gr/eli/pri/law/2014/11/15/4307" TargetMode="External" /><Relationship Id="rId598" Type="http://schemas.openxmlformats.org/officeDocument/2006/relationships/hyperlink" Target="http://data.aade.gr/eli/pri/law/2014/11/15/4307" TargetMode="External" /><Relationship Id="rId599" Type="http://schemas.openxmlformats.org/officeDocument/2006/relationships/hyperlink" Target="http://data.aade.gr/eli/pri/law/2014/11/15/4307"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00" Type="http://schemas.openxmlformats.org/officeDocument/2006/relationships/hyperlink" Target="http://data.aade.gr/eli/pri/law/2014/11/15/4307" TargetMode="External" /><Relationship Id="rId601" Type="http://schemas.openxmlformats.org/officeDocument/2006/relationships/hyperlink" Target="http://data.aade.gr/eli/pri/law/2014/11/15/4307" TargetMode="External" /><Relationship Id="rId602" Type="http://schemas.openxmlformats.org/officeDocument/2006/relationships/hyperlink" Target="http://data.aade.gr/eli/pri/law/2014/11/15/4307" TargetMode="External" /><Relationship Id="rId603" Type="http://schemas.openxmlformats.org/officeDocument/2006/relationships/hyperlink" Target="http://data.aade.gr/eli/pri/law/2014/11/15/4307" TargetMode="External" /><Relationship Id="rId604" Type="http://schemas.openxmlformats.org/officeDocument/2006/relationships/hyperlink" Target="http://data.aade.gr/eli/pri/law/2014/11/15/4307" TargetMode="External" /><Relationship Id="rId605" Type="http://schemas.openxmlformats.org/officeDocument/2006/relationships/hyperlink" Target="http://data.aade.gr/eli/pri/law/2014/11/15/4307" TargetMode="External" /><Relationship Id="rId606" Type="http://schemas.openxmlformats.org/officeDocument/2006/relationships/hyperlink" Target="http://data.aade.gr/eli/pri/law/2014/11/15/4307" TargetMode="External" /><Relationship Id="rId607" Type="http://schemas.openxmlformats.org/officeDocument/2006/relationships/hyperlink" Target="http://data.aade.gr/eli/pri/law/2014/11/15/4307" TargetMode="External" /><Relationship Id="rId608" Type="http://schemas.openxmlformats.org/officeDocument/2006/relationships/hyperlink" Target="http://data.aade.gr/eli/pri/law/2014/11/15/4307" TargetMode="External" /><Relationship Id="rId609" Type="http://schemas.openxmlformats.org/officeDocument/2006/relationships/hyperlink" Target="http://data.aade.gr/eli/pri/law/2014/11/15/4307" TargetMode="External" /><Relationship Id="rId61" Type="http://schemas.openxmlformats.org/officeDocument/2006/relationships/hyperlink" Target="http://data.aade.gr/eli/pri/law/2015/10/17/4337" TargetMode="External" /><Relationship Id="rId610" Type="http://schemas.openxmlformats.org/officeDocument/2006/relationships/hyperlink" Target="http://data.aade.gr/eli/pri/law/2014/11/15/4307" TargetMode="External" /><Relationship Id="rId611" Type="http://schemas.openxmlformats.org/officeDocument/2006/relationships/hyperlink" Target="http://data.aade.gr/eli/pri/law/2014/11/15/4307" TargetMode="External" /><Relationship Id="rId612" Type="http://schemas.openxmlformats.org/officeDocument/2006/relationships/hyperlink" Target="http://data.aade.gr/eli/pri/law/2014/11/15/4307" TargetMode="External" /><Relationship Id="rId613" Type="http://schemas.openxmlformats.org/officeDocument/2006/relationships/hyperlink" Target="http://data.aade.gr/eli/pri/law/2014/11/15/4307" TargetMode="External" /><Relationship Id="rId614" Type="http://schemas.openxmlformats.org/officeDocument/2006/relationships/hyperlink" Target="http://data.aade.gr/eli/pri/law/2014/11/15/4307" TargetMode="External" /><Relationship Id="rId615" Type="http://schemas.openxmlformats.org/officeDocument/2006/relationships/hyperlink" Target="http://data.aade.gr/eli/pri/law/2014/11/15/4307" TargetMode="External" /><Relationship Id="rId616" Type="http://schemas.openxmlformats.org/officeDocument/2006/relationships/hyperlink" Target="http://data.aade.gr/eli/pri/law/2014/11/15/4307" TargetMode="External" /><Relationship Id="rId617" Type="http://schemas.openxmlformats.org/officeDocument/2006/relationships/hyperlink" Target="http://data.aade.gr/eli/pri/law/2014/11/15/4307" TargetMode="External" /><Relationship Id="rId618" Type="http://schemas.openxmlformats.org/officeDocument/2006/relationships/hyperlink" Target="http://data.aade.gr/eli/pri/law/2014/11/15/4307" TargetMode="External" /><Relationship Id="rId619" Type="http://schemas.openxmlformats.org/officeDocument/2006/relationships/hyperlink" Target="http://data.aade.gr/eli/pri/law/2014/11/15/4307" TargetMode="External" /><Relationship Id="rId62" Type="http://schemas.openxmlformats.org/officeDocument/2006/relationships/hyperlink" Target="http://data.aade.gr/eli/pri/law/2015/10/17/4337" TargetMode="External" /><Relationship Id="rId620" Type="http://schemas.openxmlformats.org/officeDocument/2006/relationships/hyperlink" Target="http://data.aade.gr/eli/pri/law/2014/11/15/4307" TargetMode="External" /><Relationship Id="rId621" Type="http://schemas.openxmlformats.org/officeDocument/2006/relationships/hyperlink" Target="http://data.aade.gr/eli/pri/law/2014/11/15/4307" TargetMode="External" /><Relationship Id="rId622" Type="http://schemas.openxmlformats.org/officeDocument/2006/relationships/hyperlink" Target="http://data.aade.gr/eli/pri/law/2014/11/15/4307" TargetMode="External" /><Relationship Id="rId623" Type="http://schemas.openxmlformats.org/officeDocument/2006/relationships/hyperlink" Target="http://data.aade.gr/eli/pri/law/2014/11/15/4307" TargetMode="External" /><Relationship Id="rId624" Type="http://schemas.openxmlformats.org/officeDocument/2006/relationships/hyperlink" Target="http://data.aade.gr/eli/pri/law/2014/11/15/4307" TargetMode="External" /><Relationship Id="rId625" Type="http://schemas.openxmlformats.org/officeDocument/2006/relationships/hyperlink" Target="http://data.aade.gr/eli/pri/law/2014/11/15/4307" TargetMode="External" /><Relationship Id="rId626" Type="http://schemas.openxmlformats.org/officeDocument/2006/relationships/hyperlink" Target="http://data.aade.gr/eli/pri/law/2014/11/15/4307" TargetMode="External" /><Relationship Id="rId627" Type="http://schemas.openxmlformats.org/officeDocument/2006/relationships/hyperlink" Target="http://data.aade.gr/eli/pri/law/2014/11/15/4307" TargetMode="External" /><Relationship Id="rId628" Type="http://schemas.openxmlformats.org/officeDocument/2006/relationships/hyperlink" Target="http://data.aade.gr/eli/pri/law/2014/11/15/4307" TargetMode="External" /><Relationship Id="rId63" Type="http://schemas.openxmlformats.org/officeDocument/2006/relationships/hyperlink" Target="http://data.aade.gr/eli/pri/law/2015/10/17/4337" TargetMode="External" /><Relationship Id="rId64" Type="http://schemas.openxmlformats.org/officeDocument/2006/relationships/hyperlink" Target="http://data.aade.gr/eli/pri/law/2015/10/17/4337" TargetMode="External" /><Relationship Id="rId65" Type="http://schemas.openxmlformats.org/officeDocument/2006/relationships/hyperlink" Target="http://data.aade.gr/eli/pri/law/2018/06/14/4549" TargetMode="External" /><Relationship Id="rId66" Type="http://schemas.openxmlformats.org/officeDocument/2006/relationships/hyperlink" Target="http://data.aade.gr/eli/pri/law/2015/10/17/4337" TargetMode="External" /><Relationship Id="rId67" Type="http://schemas.openxmlformats.org/officeDocument/2006/relationships/hyperlink" Target="http://data.aade.gr/eli/pri/law/2016/11/28/4438" TargetMode="External" /><Relationship Id="rId68" Type="http://schemas.openxmlformats.org/officeDocument/2006/relationships/hyperlink" Target="http://data.aade.gr/eli/pri/law/2015/10/17/4337" TargetMode="External" /><Relationship Id="rId69" Type="http://schemas.openxmlformats.org/officeDocument/2006/relationships/hyperlink" Target="http://data.aade.gr/eli/pri/law/2015/10/17/4337"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7/08/01/4484" TargetMode="External" /><Relationship Id="rId71" Type="http://schemas.openxmlformats.org/officeDocument/2006/relationships/hyperlink" Target="http://data.aade.gr/eli/pri/law/2015/10/17/4337" TargetMode="External" /><Relationship Id="rId72" Type="http://schemas.openxmlformats.org/officeDocument/2006/relationships/hyperlink" Target="http://data.aade.gr/eli/pri/law/2015/10/17/4337"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5/10/17/4337" TargetMode="External" /><Relationship Id="rId76" Type="http://schemas.openxmlformats.org/officeDocument/2006/relationships/hyperlink" Target="http://data.aade.gr/eli/pri/law/2015/10/17/4337" TargetMode="External" /><Relationship Id="rId77" Type="http://schemas.openxmlformats.org/officeDocument/2006/relationships/hyperlink" Target="http://data.aade.gr/eli/pri/law/2016/06/06/4393"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6/11/28/4438"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6/06/06/4393" TargetMode="External" /><Relationship Id="rId81" Type="http://schemas.openxmlformats.org/officeDocument/2006/relationships/hyperlink" Target="http://data.aade.gr/eli/pri/law/2016/06/06/4393"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6/11/28/4438"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7/08/01/4484"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8/06/14/4549"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8/06/14/4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