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24 Μαΐου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4613</w:t>
      </w:r>
    </w:p>
    <w:p>
      <w:pPr>
        <w:pStyle w:val="PreambelText"/>
        <w:spacing w:before="240" w:after="240"/>
        <w:rPr>
          <w:lang w:val="el" w:eastAsia="el"/>
        </w:rPr>
      </w:pPr>
      <w:r>
        <w:rPr>
          <w:b/>
          <w:bCs/>
          <w:lang w:val="el" w:eastAsia="el"/>
        </w:rPr>
        <w:t>Κύρωση της σύμβασης δωρεάς μεταξύ του Ελληνικού Δημοσίου, του Γενικού Νοσοκομείου Παί- δων Πεντέλης και των συνεκτελεστών της διαθήκης της Ελισάβετ Παπαγιαννοπούλου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Κυρώνεται και έχει ισχύ νόμου η από 19.3.2019 σύμβαση δωρεάς μεταξύ του Ελληνικού Δημοσίου, του Γενικού Νοσοκομείου Παίδων Πεντέλης και των συνεκτελεστών της διαθήκης της Ελισάβετ Παπαγιαννοπούλου για την αναδιαρρύθμιση και ανακαίνιση της Β΄ Παιδιατρικής- Νευρολογικής Κλινικής του Β΄ ορόφου του Γενικού Νοσοκομείου Παίδων Πεντέλης, το κείμενο της οποίας έχει ως ακολούθως:</w:t>
      </w:r>
    </w:p>
    <w:p>
      <w:pPr>
        <w:spacing w:before="240" w:after="240"/>
        <w:rPr>
          <w:lang w:val="el" w:eastAsia="el"/>
        </w:rPr>
      </w:pPr>
      <w:r>
        <w:rPr>
          <w:lang w:val="el" w:eastAsia="el"/>
        </w:rPr>
        <w:t>«ΣΥΜΒΑΣΗ ΓΙΑ ΤΗΝ ΑΝΑΔΙΑΡΡΥΘΜΙΣΗ ΚΑΙ ΑΝΑΚΑΙΝΙΣΗ Β’ ΠΑΙΔΙΑΤΡΙΚΗΣ-ΝΕΥΡΟΛΟΓΙΚΗΣ ΚΛΙΝΙΚΗΣ Β’ ΟΡΟΦΟΥ ΤΟΥ ΓΕΝΙΚΟΥ</w:t>
      </w:r>
    </w:p>
    <w:p>
      <w:pPr>
        <w:spacing w:before="240" w:after="240"/>
        <w:rPr>
          <w:lang w:val="el" w:eastAsia="el"/>
        </w:rPr>
      </w:pPr>
      <w:r>
        <w:rPr>
          <w:lang w:val="el" w:eastAsia="el"/>
        </w:rPr>
        <w:t>ΝΟΣΟΚΟΜΕΙΟΥ ΠΑΙΔΩΝ ΠΕΝΤΕΛΗΣ»</w:t>
      </w:r>
    </w:p>
    <w:p>
      <w:pPr>
        <w:spacing w:before="240" w:after="240"/>
        <w:rPr>
          <w:lang w:val="el" w:eastAsia="el"/>
        </w:rPr>
      </w:pPr>
      <w:r>
        <w:rPr>
          <w:lang w:val="el" w:eastAsia="el"/>
        </w:rPr>
        <w:t>ΔΙΑ ΤΗΣ ΔΙΑΘΗΚΗΣ Ελισάβετ Παπαγιαννοπούλου το γένος Θεοδώρου Κυριακίδη</w:t>
      </w:r>
    </w:p>
    <w:p>
      <w:pPr>
        <w:spacing w:before="240" w:after="240"/>
        <w:rPr>
          <w:lang w:val="el" w:eastAsia="el"/>
        </w:rPr>
      </w:pPr>
      <w:r>
        <w:rPr>
          <w:lang w:val="el" w:eastAsia="el"/>
        </w:rPr>
        <w:t>Στην Αθήνα σήμερα, 19 Μαρτίου 2019, στο κατάστημα του Υπουργείου Υγείας, οδός Αριστοτέλους 17, μεταξύ:</w:t>
      </w:r>
    </w:p>
    <w:p>
      <w:pPr>
        <w:spacing w:before="240" w:after="240"/>
        <w:rPr>
          <w:lang w:val="el" w:eastAsia="el"/>
        </w:rPr>
      </w:pPr>
      <w:r>
        <w:rPr>
          <w:lang w:val="el" w:eastAsia="el"/>
        </w:rPr>
        <w:t>ΠΡΩΤΟΝ του Νομικού Προσώπου Δημοσίου Δικαίου με την επωνυμία «Γενικό Νοσοκομείο Παίδων Πεντέλης», το οποίο συμμετέχει στην παρούσα σύμβαση με την ιδιότητα του (Δωρεοδόχου) κληρονόμου και κληροδόχου της Ελισάβετ Παπαγιαννοπούλου το γένος Θεοδώρου Κυριακίδη, κατά τα ειδικότερα εκτιθέμενα κατωτέρω στο Προοίμιο, αποκαλείται στη συνέχεια «το Νοσοκομείο» και εκπροσωπείται νόμιμα για την υπογραφή της παρούσας σύμβασης από τον Αντιπρόεδρο του Διοικητικού Συμβουλίου του Γενικού Νοσοκομείου Αττικής «ΣΙΣΜΑ- ΝΟΓΛΕΙΟ-ΑΜΑΛΙΑ ΦΛΕΜΙΝΓΚ» και του διασυνδεόμενου σε αυτό Γενικού Νοσοκομείου Παίδων Πεντέλης και Αναπληρωτή Διοικητή του Γενικού Νοσοκομείου Παίδων Πεντέλης, Ευάγγελο Τρίγωνη του Ζαχαρία και της Όλγας, κάτοχο του υπ’ αριθμ. ΑΚ 675212 δελτίου ταυτότητας που εξεδόθη στο Α.Τ. Παλλήνης (ΑΦΜ 026930611, ΔΟΥ Παλλήνης).</w:t>
      </w:r>
    </w:p>
    <w:p>
      <w:pPr>
        <w:spacing w:before="240" w:after="240"/>
        <w:rPr>
          <w:lang w:val="el" w:eastAsia="el"/>
        </w:rPr>
      </w:pPr>
      <w:r>
        <w:rPr>
          <w:lang w:val="el" w:eastAsia="el"/>
        </w:rPr>
        <w:t>ΔΕΥΤΕΡΟΝ του Ελληνικού Δημοσίου, που αποκαλείται στη συνέχεια «το Δημόσιο» και εκπροσωπείται νόμιμα για την υπογραφή της παρούσας σύμβασης από:</w:t>
      </w:r>
    </w:p>
    <w:p>
      <w:pPr>
        <w:spacing w:before="240" w:after="240"/>
        <w:rPr>
          <w:lang w:val="el" w:eastAsia="el"/>
        </w:rPr>
      </w:pPr>
      <w:r>
        <w:rPr>
          <w:lang w:val="el" w:eastAsia="el"/>
        </w:rPr>
        <w:t>(α) την Υφυπουργό Οικονομικών Αικατερίνη Στέργιου Παπανάτσιου, κάτοικο Αθηνών και</w:t>
      </w:r>
    </w:p>
    <w:p>
      <w:pPr>
        <w:spacing w:before="240" w:after="240"/>
        <w:rPr>
          <w:lang w:val="el" w:eastAsia="el"/>
        </w:rPr>
      </w:pPr>
      <w:r>
        <w:rPr>
          <w:lang w:val="el" w:eastAsia="el"/>
        </w:rPr>
        <w:t>(β) τον Αναπληρωτή Υπουργό Υγείας Παύλο Πολάκη, κάτοικο Αθηνών.</w:t>
      </w:r>
    </w:p>
    <w:p>
      <w:pPr>
        <w:spacing w:before="240" w:after="240"/>
        <w:rPr>
          <w:lang w:val="el" w:eastAsia="el"/>
        </w:rPr>
      </w:pPr>
      <w:r>
        <w:rPr>
          <w:lang w:val="el" w:eastAsia="el"/>
        </w:rPr>
        <w:t>ΤΡΙΤΟΝ των συνεκτελεστών της διαθήκης της Ελισάβετ Παπαγιαννοπούλου: (α) του ΓΕΩΡΓΙΟΥ ΠΑΠΑΓΙΑΝΝΟ- ΠΟΥΛΟΥ του Νικολάου και της Ευφροσύνης, δημοσίου υπαλλήλου, που γεννήθηκε στην Αθήνα στις 6-9-1960, κατοίκου Γλυφάδας Αττικής οδός Οινόης αριθμός 2, κατόχου του υπ’ αριθμόν Σ105556/20-3-1996 δελτίου ταυτότητας του Α.Τ. Γλυφάδας, (Α.Φ.Μ. 031578003, Δ.Ο.Υ. Γλυφάδας) και</w:t>
      </w:r>
    </w:p>
    <w:p>
      <w:pPr>
        <w:spacing w:before="240" w:after="240"/>
        <w:rPr>
          <w:lang w:val="el" w:eastAsia="el"/>
        </w:rPr>
      </w:pPr>
      <w:r>
        <w:rPr>
          <w:lang w:val="el" w:eastAsia="el"/>
        </w:rPr>
        <w:t>(β) της ΙΩΑΝΝΑΣ χήρας Φιλίππου ΚΩΝΣΤΑΝΤΙΝΟΥ, το γένος Παναγιώτη και Κυριακής ΗΛΙΟΠΟΥΛΟΥ, συνταξιούχου, που γεννήθηκε στη Δροσιά Αττικής το έτος 1947, κατοίκου Δροσιάς Αττικής, οδός Ρόδων αριθμός 14, κατόχου του υπ’ αριθμόν AB 595833/28-11-2006 δελτίου ταυτότητας του Τ.Α. Νέας Ερυθραίας, (Α.Φ.Μ. 062614654, Δ.Ο.Υ. Κηφισιάς).</w:t>
      </w:r>
    </w:p>
    <w:p>
      <w:pPr>
        <w:spacing w:before="240" w:after="240"/>
        <w:rPr>
          <w:lang w:val="el" w:eastAsia="el"/>
        </w:rPr>
      </w:pPr>
      <w:r>
        <w:rPr>
          <w:lang w:val="el" w:eastAsia="el"/>
        </w:rPr>
        <w:t>δηλώθηκαν, συμφωνήθηκαν και έγιναν αμοιβαία αποδεκτά τα ακόλουθα:</w:t>
      </w:r>
    </w:p>
    <w:p>
      <w:pPr>
        <w:spacing w:before="240" w:after="240"/>
        <w:rPr>
          <w:lang w:val="el" w:eastAsia="el"/>
        </w:rPr>
      </w:pPr>
      <w:r>
        <w:rPr>
          <w:lang w:val="el" w:eastAsia="el"/>
        </w:rPr>
        <w:t>ΠΡΟΟΙΜΙΟ</w:t>
      </w:r>
    </w:p>
    <w:p>
      <w:pPr>
        <w:pStyle w:val="MainText"/>
        <w:spacing w:before="120" w:after="0"/>
        <w:rPr>
          <w:lang w:val="el" w:eastAsia="el"/>
        </w:rPr>
      </w:pPr>
      <w:r>
        <w:rPr>
          <w:b/>
          <w:bCs/>
          <w:lang w:val="el" w:eastAsia="el"/>
        </w:rPr>
        <w:t>1.</w:t>
      </w:r>
      <w:r>
        <w:rPr>
          <w:lang w:val="el" w:eastAsia="el"/>
        </w:rPr>
        <w:t xml:space="preserve"> Η Ελισάβετ Παπαγιαννοπούλου το γένος Θεοδώρου Κυριακίδη, η οποία απεβίωσε στην Αθήνα στις 03-09-2011, κατέλειπε με την από 12-8-2009 ιδιόγραφη διαθήκη της, η οποία δημοσιεύθηκε νόμιμα και κηρύχθηκε κυρία με απόφαση του Μονομελούς Πρωτοδικείου με το αριθμ. 380/18-1-2013 πρακτικό συνεδρίασής του, μεταξύ άλλων και ένα ακίνητο στη Φιλοθέη Αττικής επί της οδού Κεχαγιά αρ. 18, για το οποίο όρισε ότι «επιθυμεί να πουληθεί όσο το δυνατόν ακριβά και με τα λεφτά να γίνει ένα-μια πτέρυγα στο παιδικό Νοσοκομείον της Πεντέλης ή άλλου όπου νομίζουν καλύτερα οι εκτελεστές» όπως και ότι «το ακίνητο της επί της οδού Κεχαγιά αρ. 18 πα- ρακαλεί τους εκτελεστές της να γίνει ένα σοβαρό έργο ολκής στο Νοσοκομείο Παίδων εις μνήμην Δέσποινας Κυριακίδου - Γιαννακοπούλου και Ελισάβετ Κυριακίδου - Παπαγιαννοπούλου».</w:t>
      </w:r>
    </w:p>
    <w:p>
      <w:pPr>
        <w:pStyle w:val="MainText"/>
        <w:spacing w:before="120" w:after="0"/>
        <w:rPr>
          <w:lang w:val="el" w:eastAsia="el"/>
        </w:rPr>
      </w:pPr>
      <w:r>
        <w:rPr>
          <w:b/>
          <w:bCs/>
          <w:lang w:val="el" w:eastAsia="el"/>
        </w:rPr>
        <w:t>2.</w:t>
      </w:r>
      <w:r>
        <w:rPr>
          <w:lang w:val="el" w:eastAsia="el"/>
        </w:rPr>
        <w:t xml:space="preserve"> Η θανούσα όρισε εκτελεστές της διαθήκης την Ιωάννα Κωνσταντίνου (Ρόδων 14, Τ.Κ. 14572, Δροσιά Αττικής) και τον Γεώργιο Παπαγιαννόπουλο (Οινόης 2, ΤΚ 16674, Γλυφάδα Αττικής), οι οποίοι αποδέχθηκαν το λειτούργημα τους ενώπιον του Ειρηνοδικείου Χαλανδρίου με τις με αρ. 501/19-7-2013 και 535/24-7-2013 δηλώσεις αντίστοιχα.</w:t>
      </w:r>
    </w:p>
    <w:p>
      <w:pPr>
        <w:pStyle w:val="MainText"/>
        <w:spacing w:before="120" w:after="0"/>
        <w:rPr>
          <w:lang w:val="el" w:eastAsia="el"/>
        </w:rPr>
      </w:pPr>
      <w:r>
        <w:rPr>
          <w:b/>
          <w:bCs/>
          <w:lang w:val="el" w:eastAsia="el"/>
        </w:rPr>
        <w:t>3.</w:t>
      </w:r>
      <w:r>
        <w:rPr>
          <w:lang w:val="el" w:eastAsia="el"/>
        </w:rPr>
        <w:t xml:space="preserve"> Το ως άνω ακίνητο έκτασης 878,32 τ.μ. με τη διώροφη διπλοκατοικία πουλήθηκε δυνάμει του με αρ. 3539/22-2-2016 συμβολαίου της συμβολαιογράφου Μάρθας -Αικατερίνης Γασπαρινάτου αντί τιμήματος 1.150.000 ευρώ.</w:t>
      </w:r>
    </w:p>
    <w:p>
      <w:pPr>
        <w:pStyle w:val="MainText"/>
        <w:spacing w:before="120" w:after="0"/>
        <w:rPr>
          <w:lang w:val="el" w:eastAsia="el"/>
        </w:rPr>
      </w:pPr>
      <w:r>
        <w:rPr>
          <w:b/>
          <w:bCs/>
          <w:lang w:val="el" w:eastAsia="el"/>
        </w:rPr>
        <w:t>4.</w:t>
      </w:r>
      <w:r>
        <w:rPr>
          <w:lang w:val="el" w:eastAsia="el"/>
        </w:rPr>
        <w:t xml:space="preserve"> Η κοινή Διοίκηση των Διασυνδεόμενων Νοσοκομείων «ΓΝΑ Σισμανόγλειο -Αμ. Φλέμιγκ» και «Γ. Ν. Παίδων Πεντέλης» με την ανάληψη των καθηκόντων της ενημερώθηκε για τη βούληση της διαθέτιδος. Στις κοινές συναντήσεις και έγγραφες επικοινωνίες με τους Εκτελεστές της Διαθήκης και τον πληρεξούσιο δικηγόρο τους, αναζητήθηκε η προσφορότερη λύση αξιοποίησης της βούλησης της διαθέτιδος. Υπήρξε σαφής και κοινή η διαπίστωση ότι, το ως άνω ποσό των 1.150.000 € δεν επαρκεί για την ανέγερση νέας πτέρυγας, αλλά όμως, είναι δυνατόν με αυτό το ποσό να ανακαινιστεί-ανακα- τασκευαστεί και εκσυγχρονιστεί ο Β’ όροφος του κτιρίου, που στεγάζεται η Β’ πτέρυγα της Παιδιατρικής Κλινικής και το Νευρολογικό Τμήμα του νοσοκομείου. Για το λόγο αυτό, αλλά και επειδή η διάθεση του επιτευχθέντος τιμήματος για τον ως άνω σκοπό κρίθηκε από κοινού σύμφωνη με την βούληση της διαθέτιδος, Εκτελεστές και Διοίκηση απευθύνθηκαν στο τμήμα εκκαθάρισης της Διεύθυνσης Κοινωφελών Περιουσιών της Γενικής Διεύθυνσης Εσωτερικής Λειτουργίας της Αποκεντρωμένης Διοίκησης Αττικής.</w:t>
      </w:r>
    </w:p>
    <w:p>
      <w:pPr>
        <w:pStyle w:val="MainText"/>
        <w:spacing w:before="120" w:after="0"/>
        <w:rPr>
          <w:lang w:val="el" w:eastAsia="el"/>
        </w:rPr>
      </w:pPr>
      <w:r>
        <w:rPr>
          <w:b/>
          <w:bCs/>
          <w:lang w:val="el" w:eastAsia="el"/>
        </w:rPr>
        <w:t>5.</w:t>
      </w:r>
      <w:r>
        <w:rPr>
          <w:lang w:val="el" w:eastAsia="el"/>
        </w:rPr>
        <w:t xml:space="preserve"> Η ως άνω αρμόδια υπηρεσία με βάση γνωμοδότηση του νομικού της τμήματος απάντησε ότι: α) το τίμημα δεν μπορούσε να διατεθεί για τον ως άνω σκοπό, διότι αυτό αντιβαίνει στη βούληση της διαθέτιδος, αφού κατά τη διάταξη του άρθρου 109 παρ. 1 και 2 του Συντάγματος, «δεν επιτρέπεται η μεταβολή του περιεχομένου ή των όρων διαθήκης, κωδικέλλου ή δωρεάς ως προς τις διατάξεις τους υπέρ του Δημοσίου ή υπέρ κοινωφελούς σκοπού» και β) ότι η διαθήκη χρήζει ερμηνείας, διότι στο ν. 4182/2013 «Κώδικας κοινωφελών περιουσιών, σχο- λαζουσών κληρονομιών και λοιπές διατάξεις» ορίζεται ότι «αν υπάρχει αμφιβολία περί του περιεχομένου της βούλησης του διαθέτη ή δωρητή ή αμφισβήτηση επ’ αυτού, αυτή επιλύεται από το αρμόδιο κατ’ άρθρο 825 Κώδικα Πολιτικής Δικονομίας δικαστήριο.»</w:t>
      </w:r>
    </w:p>
    <w:p>
      <w:pPr>
        <w:pStyle w:val="MainText"/>
        <w:spacing w:before="120" w:after="0"/>
        <w:rPr>
          <w:lang w:val="el" w:eastAsia="el"/>
        </w:rPr>
      </w:pPr>
      <w:r>
        <w:rPr>
          <w:b/>
          <w:bCs/>
          <w:lang w:val="el" w:eastAsia="el"/>
        </w:rPr>
        <w:t>6.</w:t>
      </w:r>
      <w:r>
        <w:rPr>
          <w:lang w:val="el" w:eastAsia="el"/>
        </w:rPr>
        <w:t xml:space="preserve"> Κατόπιν των ανωτέρω οι εκτελεστές της Διαθήκης Ελισάβετ Παπαγιαννοπούλου κατέθεσαν στο Τριμελές Εφετείο Αθηνών σχετική αίτηση για ερμηνεία της διαθήκης, επί της οποίας εκδόθηκε η με αριθμό 3774/2017 απόφαση, η οποία βεβαιώνει ότι «η βούληση της διαθέτου Ελισάβετ χήρας Παύλου Παπαγιαννοπούλου το γένος Θεοδώρου Κυριακίδη, που περιλαμβάνεται στην από 12-8-2009 ιδιόγραφη διαθήκη της, που δημοσιεύθηκε νόμιμα με το με αρ. 380/18-12013 πρακτικό του Μονομελούς Πρωτοδικείου Αθηνών, αναφορικά με την ανέγερση μιας πτέρυγας στο Νοσοκομείο Παίδων Πεντέλης με το επιτευχθέν τίμημα από την πώληση του ακινήτου της επί της οδού Κεχαγιά αρ. 18 στη Φιλοθέη Αττικής, δεν μπορεί να πραγματοποιηθεί, αλλά μπορεί να ικανοποιηθεί πληρέστερα με τρόπο μάλιστα που εκπληρώνει και την εκφρασθείσα εναλλακτικά βούληση της ίδιας, ήτοι με την ανακαίνιση -ανακατασκευή και εκσυγχρονισμό της πτέρυγας της Β’ Παιδιατρικής Κλινικής του ίδιου Νοσοκομείου εις μνήμην Δέσποινας Κυριακίδου - Γιαννακοπού- λου και Ελισάβετ Κυριακίδου - Παπαγιαννοπούλου, που όμως θα πραγματοποιηθεί σύμφωνα με τα οριζόμενα στη διάταξη του άρθρου 45 του ν. 4182/2013.»</w:t>
      </w:r>
    </w:p>
    <w:p>
      <w:pPr>
        <w:pStyle w:val="MainText"/>
        <w:spacing w:before="120" w:after="0"/>
        <w:rPr>
          <w:lang w:val="el" w:eastAsia="el"/>
        </w:rPr>
      </w:pPr>
      <w:r>
        <w:rPr>
          <w:b/>
          <w:bCs/>
          <w:lang w:val="el" w:eastAsia="el"/>
        </w:rPr>
        <w:t>7.</w:t>
      </w:r>
      <w:r>
        <w:rPr>
          <w:lang w:val="el" w:eastAsia="el"/>
        </w:rPr>
        <w:t xml:space="preserve"> Σε εφαρμογή των διατάξεων του άρθρου 45 του ν. 4182/2013 η Τεχνική Υπηρεσία του Νοσοκομείου συνέταξε «Προκαταρκτική Μελέτη Αναδιαρρύθμισης και Ανακαίνισης» της Β’ Πτέρυγας της Παιδιατρικής και της Νευρολογικής Κλινικής που στεγάζονται στον Β’ όροφο του κτιρίου, με αρχιτεκτονικό προσχέδιο, αναλυτική περιγραφή των προτεινόμενων παρεμβάσεων, των οικοδομικών εργασιών, των Η/Μ εγκαταστάσεων και τον κατά προσέγγιση προϋπολογισμό κόστους του έργου, που κινείται εντός των διαθέσιμων πόρων της Διαθήκης Πα- παγιαννοπούλου και η οποία εγκρίθηκε με την απόφαση στο θέμα 3 της υπ’ αριθμ. 10/27-02-2018 συνεδρίασης του Δ.Σ. του Γ.Ν.Α. «Σισμανόγλειο-Αμ. Φλέμιγκ» και του διασυνδεόμενου Γ.Ν.Παίδων Πεντέλης (ΠΑΡΑΡΤΗΜΑ).</w:t>
      </w:r>
    </w:p>
    <w:p>
      <w:pPr>
        <w:pStyle w:val="MainText"/>
        <w:spacing w:before="120" w:after="0"/>
        <w:rPr>
          <w:lang w:val="el" w:eastAsia="el"/>
        </w:rPr>
      </w:pPr>
      <w:r>
        <w:rPr>
          <w:b/>
          <w:bCs/>
          <w:lang w:val="el" w:eastAsia="el"/>
        </w:rPr>
        <w:t>8.</w:t>
      </w:r>
      <w:r>
        <w:rPr>
          <w:lang w:val="el" w:eastAsia="el"/>
        </w:rPr>
        <w:t xml:space="preserve"> Με την απόλυτα σύμφωνη γνώμη των Εκτελεστών της Διαθήκης η Προκαταρκτική Μελέτη κατατέθηκε από τους ιδίους στην Διεύθυνση Κοινωφελών Περιουσιών της Αποκεντρωμένης Διοίκησης Αττικής, η οποία υπηρεσιακά την διαβίβασε στην Διεύθυνση Τεχνικών Υπηρεσιών του αρμόδιου Υπουργείου Υγείας, και αναμένεται η έγκριση σκοπιμότητας του έργου.</w:t>
      </w:r>
    </w:p>
    <w:p>
      <w:pPr>
        <w:spacing w:before="240" w:after="240"/>
        <w:rPr>
          <w:lang w:val="el" w:eastAsia="el"/>
        </w:rPr>
      </w:pPr>
      <w:r>
        <w:rPr>
          <w:lang w:val="el" w:eastAsia="el"/>
        </w:rPr>
        <w:t>ΟΡΙΣΜΟΙ</w:t>
      </w:r>
    </w:p>
    <w:p>
      <w:pPr>
        <w:spacing w:before="240" w:after="240"/>
        <w:rPr>
          <w:lang w:val="el" w:eastAsia="el"/>
        </w:rPr>
      </w:pPr>
      <w:r>
        <w:rPr>
          <w:lang w:val="el" w:eastAsia="el"/>
        </w:rPr>
        <w:t>Oι επόμενοι όροι που χρησιμοποιούνται στην παρούσα σύμβαση έχουν το εξής περιεχόμενο:</w:t>
      </w:r>
    </w:p>
    <w:p>
      <w:pPr>
        <w:pStyle w:val="StructureList1"/>
        <w:spacing w:before="120" w:after="0"/>
        <w:rPr>
          <w:lang w:val="el" w:eastAsia="el"/>
        </w:rPr>
      </w:pPr>
      <w:r>
        <w:rPr>
          <w:lang w:val="el" w:eastAsia="el"/>
        </w:rPr>
        <w:t>-</w:t>
      </w:r>
      <w:r>
        <w:rPr>
          <w:lang w:val="en" w:eastAsia="en"/>
        </w:rPr>
        <w:tab/>
      </w:r>
      <w:r>
        <w:rPr>
          <w:lang w:val="el" w:eastAsia="el"/>
        </w:rPr>
        <w:t>«Δημόσιο»: Το Ελληνικό Δημόσιο, εκπροσωπούμενο από την Υφυπουργό Οικονομικών και τον Αναπληρωτή Υπουργό Υγείας.</w:t>
      </w:r>
    </w:p>
    <w:p>
      <w:pPr>
        <w:pStyle w:val="StructureList1"/>
        <w:spacing w:before="120" w:after="0"/>
        <w:rPr>
          <w:lang w:val="el" w:eastAsia="el"/>
        </w:rPr>
      </w:pPr>
      <w:r>
        <w:rPr>
          <w:lang w:val="el" w:eastAsia="el"/>
        </w:rPr>
        <w:t>-</w:t>
      </w:r>
      <w:r>
        <w:rPr>
          <w:lang w:val="en" w:eastAsia="en"/>
        </w:rPr>
        <w:tab/>
      </w:r>
      <w:r>
        <w:rPr>
          <w:lang w:val="el" w:eastAsia="el"/>
        </w:rPr>
        <w:t>«Υπουργείο»: Το Υπουργείο Υγείας.</w:t>
      </w:r>
    </w:p>
    <w:p>
      <w:pPr>
        <w:pStyle w:val="StructureList1"/>
        <w:spacing w:before="120" w:after="0"/>
        <w:rPr>
          <w:lang w:val="el" w:eastAsia="el"/>
        </w:rPr>
      </w:pPr>
      <w:r>
        <w:rPr>
          <w:lang w:val="el" w:eastAsia="el"/>
        </w:rPr>
        <w:t>-</w:t>
      </w:r>
      <w:r>
        <w:rPr>
          <w:lang w:val="en" w:eastAsia="en"/>
        </w:rPr>
        <w:tab/>
      </w:r>
      <w:r>
        <w:rPr>
          <w:lang w:val="el" w:eastAsia="el"/>
        </w:rPr>
        <w:t>«Εκτελεστές»: Οι εκτελεστές Διαθήκης της Ελισάβετ Παπαγιαννοπούλου το γένος Θεοδώρου Κυριακίδη, ήτοι: (α) ο ΓΕΩΡΓΙΟΣ ΠΑΠΑΓΙΑΝΝΟΠΟΥΛΟΣ του Νικολάου και της Ευφροσύνης, δημόσιος υπάλληλος, που γεννήθηκε στην Αθήνα στις 6-9-1960, κάτοικος Γλυφάδας Αττικής οδός Οινόης αριθμός 2, κάτοχος του υπ’ αριθμόν Σ 105556/20-3-1996 δελτίου ταυτότητας του Α.Τ. Γλυφάδας, (Α.Φ.Μ. 031578003, Δ.Ο.Υ. Γλυφάδας) και (β) η ΙΩΑΝΝΑ χήρα Φιλίππου ΚΩΝΣΤΑΝΤΙΝΟΥ, το γένος Παναγιώτη και Κυριακής ΗΛΙΟΠΟΥΛΟΥ, συνταξιούχος, που γεννήθηκε στη Δροσιά Αττικής το έτος 1947, κάτοικος Δροσιάς Αττικής, οδός Ρόδων αριθμός 14, κάτοχος του υπ’ αριθμόν AB 595833/28-11-2006 δελτίου ταυτότητας του Τ.Α. Νέας Ερυθραίας, (Α.Φ.Μ. 062614654, Δ.Ο.Υ. Κηφισιάς). Οι εκτελεστές διαθήκης ενεργούν και δεσμεύονται έναντι τρίτων συλλογικά.</w:t>
      </w:r>
    </w:p>
    <w:p>
      <w:pPr>
        <w:pStyle w:val="StructureList1"/>
        <w:spacing w:before="120" w:after="0"/>
        <w:rPr>
          <w:lang w:val="el" w:eastAsia="el"/>
        </w:rPr>
      </w:pPr>
      <w:r>
        <w:rPr>
          <w:lang w:val="el" w:eastAsia="el"/>
        </w:rPr>
        <w:t>-</w:t>
      </w:r>
      <w:r>
        <w:rPr>
          <w:lang w:val="en" w:eastAsia="en"/>
        </w:rPr>
        <w:tab/>
      </w:r>
      <w:r>
        <w:rPr>
          <w:lang w:val="el" w:eastAsia="el"/>
        </w:rPr>
        <w:t>«Το Νοσοκομείο»: το Γενικό Νοσοκομείο Παίδων Πεντέλης.</w:t>
      </w:r>
    </w:p>
    <w:p>
      <w:pPr>
        <w:pStyle w:val="StructureList1"/>
        <w:spacing w:before="120" w:after="0"/>
        <w:rPr>
          <w:lang w:val="el" w:eastAsia="el"/>
        </w:rPr>
      </w:pPr>
      <w:r>
        <w:rPr>
          <w:lang w:val="el" w:eastAsia="el"/>
        </w:rPr>
        <w:t>-</w:t>
      </w:r>
      <w:r>
        <w:rPr>
          <w:lang w:val="en" w:eastAsia="en"/>
        </w:rPr>
        <w:tab/>
      </w:r>
      <w:r>
        <w:rPr>
          <w:lang w:val="el" w:eastAsia="el"/>
        </w:rPr>
        <w:t>«Πτέρυγα»: Η προς αναδιαρρύθμιση και ανακαίνιση πτέρυγα της Β’ ΠΑΙΔΙΑΤΡΙΚΗΣ - ΝΕΥΡΟΛΟΓΙΚΗΣ ΚΛΙΝΙΚΗΣ του Β’ ΟΡΟΦΟΥ του Γενικού Νοσοκομείου Παίδων Πεντέλης.</w:t>
      </w:r>
    </w:p>
    <w:p>
      <w:pPr>
        <w:pStyle w:val="StructureList1"/>
        <w:spacing w:before="120" w:after="0"/>
        <w:rPr>
          <w:lang w:val="el" w:eastAsia="el"/>
        </w:rPr>
      </w:pPr>
      <w:r>
        <w:rPr>
          <w:lang w:val="el" w:eastAsia="el"/>
        </w:rPr>
        <w:t>-</w:t>
      </w:r>
      <w:r>
        <w:rPr>
          <w:lang w:val="en" w:eastAsia="en"/>
        </w:rPr>
        <w:tab/>
      </w:r>
      <w:r>
        <w:rPr>
          <w:lang w:val="el" w:eastAsia="el"/>
        </w:rPr>
        <w:t>«Έργο»: Η αναδιαρρύθμιση και ανακαίνιση του Β’ ορόφου του Γενικού Νοσοκομείου Παίδων Πεντέλης και η στέγαση της Β’ Πτέρυγας της Παιδιατρικής και της Νευρολογικής Κλινικής.</w:t>
      </w:r>
    </w:p>
    <w:p>
      <w:pPr>
        <w:pStyle w:val="StructureList1"/>
        <w:spacing w:before="120" w:after="0"/>
        <w:rPr>
          <w:lang w:val="el" w:eastAsia="el"/>
        </w:rPr>
      </w:pPr>
      <w:r>
        <w:rPr>
          <w:lang w:val="el" w:eastAsia="el"/>
        </w:rPr>
        <w:t>-</w:t>
      </w:r>
      <w:r>
        <w:rPr>
          <w:lang w:val="en" w:eastAsia="en"/>
        </w:rPr>
        <w:tab/>
      </w:r>
      <w:r>
        <w:rPr>
          <w:lang w:val="el" w:eastAsia="el"/>
        </w:rPr>
        <w:t>«Σύμβαση»: Η παρούσα Σύμβαση και όλα τα επισυ- ναπτόμενα σε αυτήν έγγραφα.</w:t>
      </w:r>
    </w:p>
    <w:p>
      <w:pPr>
        <w:pStyle w:val="StructureList1"/>
        <w:spacing w:before="120" w:after="0"/>
        <w:rPr>
          <w:lang w:val="el" w:eastAsia="el"/>
        </w:rPr>
      </w:pPr>
      <w:r>
        <w:rPr>
          <w:lang w:val="el" w:eastAsia="el"/>
        </w:rPr>
        <w:t>-</w:t>
      </w:r>
      <w:r>
        <w:rPr>
          <w:lang w:val="en" w:eastAsia="en"/>
        </w:rPr>
        <w:tab/>
      </w:r>
      <w:r>
        <w:rPr>
          <w:lang w:val="el" w:eastAsia="el"/>
        </w:rPr>
        <w:t>« Πρόγραμμα»: Η Προκαταρκτική Μελέτη Αναδιαρ- ρύθμισης και Ανακαίνισης» της Β’ Πτέρυγας της Παιδιατρικής και της Νευρολογικής Κλινικής που στεγάζονται στον Β’ όροφο του κτιρίου, αντίγραφο της οποίας επισυνάπτεται στην παρούσα Σύμβαση και αποτελεί ενιαίο με αυτήν όλο (ΠΑΡΑΡΤΗΜΑ).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 ΚΑΙ ΑΝΤΙΚΕΙΜΕΝΟ ΤΗΣ ΣΥΜΒΑΣΗΣ</w:t>
      </w:r>
    </w:p>
    <w:p>
      <w:pPr>
        <w:pStyle w:val="MainText"/>
        <w:spacing w:before="120" w:after="0"/>
        <w:rPr>
          <w:lang w:val="el" w:eastAsia="el"/>
        </w:rPr>
      </w:pPr>
      <w:r>
        <w:rPr>
          <w:b/>
          <w:bCs/>
          <w:lang w:val="el" w:eastAsia="el"/>
        </w:rPr>
        <w:t>1.</w:t>
      </w:r>
      <w:r>
        <w:rPr>
          <w:lang w:val="el" w:eastAsia="el"/>
        </w:rPr>
        <w:t xml:space="preserve"> Οι Εκτελεστές, προς τον σκοπό της ορθής, έγκαιρης, ταχείας, σύννομης και κατά τρόπο απόλυτα διαφανή υλοποίησης του όρου (τρόπου) υπό τον οποίο διορίστηκαν για την υλοποίηση της βούλησης της διαθέτιδος, με την άμεση συνεργεία και βοήθεια της Τεχνικής Υπηρεσίας του Νοσοκομείου, καθώς και των υπόλοιπων Υπηρεσιών του, αναλαμβάνουν:</w:t>
      </w:r>
    </w:p>
    <w:p>
      <w:pPr>
        <w:pStyle w:val="MainText"/>
        <w:spacing w:before="120" w:after="0"/>
        <w:rPr>
          <w:lang w:val="el" w:eastAsia="el"/>
        </w:rPr>
      </w:pPr>
      <w:r>
        <w:rPr>
          <w:b/>
          <w:bCs/>
          <w:lang w:val="el" w:eastAsia="el"/>
        </w:rPr>
        <w:t>1.1.</w:t>
      </w:r>
      <w:r>
        <w:rPr>
          <w:lang w:val="el" w:eastAsia="el"/>
        </w:rPr>
        <w:t xml:space="preserve"> Την επιλογή του καταλληλότερου μελετητή για την εκπόνηση της πλήρους μελέτης (οριστικής μελέτης και μελέτης εφαρμογής) της Πτέρυγας, περιλαμβανομένων των τεχνικών προδιαγραφών, της συγγραφής υποχρεώσεων και της σύνταξης των τευχών δημοπράτησης.</w:t>
      </w:r>
    </w:p>
    <w:p>
      <w:pPr>
        <w:pStyle w:val="MainText"/>
        <w:spacing w:before="120" w:after="0"/>
        <w:rPr>
          <w:lang w:val="el" w:eastAsia="el"/>
        </w:rPr>
      </w:pPr>
      <w:r>
        <w:rPr>
          <w:b/>
          <w:bCs/>
          <w:lang w:val="el" w:eastAsia="el"/>
        </w:rPr>
        <w:t>1.2.</w:t>
      </w:r>
      <w:r>
        <w:rPr>
          <w:lang w:val="el" w:eastAsia="el"/>
        </w:rPr>
        <w:t xml:space="preserve"> Τη σύνταξη του κάθε είδους και όλων των προκηρύξεων και/ή διακηρύξεων για τις μελέτες της κατασκευής και του εξοπλισμού, καθώς και για αυτή την ίδια την ανακαίνιση και την προμήθεια του κάθε είδους εξοπλισμού (Ξενοδοχειακού, Ιατροτεχνολογικού, Ηλεκτρονικού κ.α.) της Πτέρυγας, οι οποίες πρέπει να συνταχθούν με βάση την πλέον συμφέρουσα, κατά την ελεύθερη κρίση των Εκτελεστών, προσφορά, με κριτήρια ποιότητας, τιμής, ικανότητας και αξιοπιστίας του υποψηφίου ανα- δόχου και με άλλα - κατά την κρίση των Εκτελεστών - κριτήρια.</w:t>
      </w:r>
    </w:p>
    <w:p>
      <w:pPr>
        <w:pStyle w:val="MainText"/>
        <w:spacing w:before="120" w:after="0"/>
        <w:rPr>
          <w:lang w:val="el" w:eastAsia="el"/>
        </w:rPr>
      </w:pPr>
      <w:r>
        <w:rPr>
          <w:b/>
          <w:bCs/>
          <w:lang w:val="el" w:eastAsia="el"/>
        </w:rPr>
        <w:t>1.3.</w:t>
      </w:r>
      <w:r>
        <w:rPr>
          <w:lang w:val="el" w:eastAsia="el"/>
        </w:rPr>
        <w:t xml:space="preserve"> Την τελική επιλογή του αναδόχου με βάση τα αναφερόμενα στην υποπαράγραφο 1.2. ανωτέρω του παρόντος άρθρου 1 κριτήρια, την ανάθεση σε αυτόν (τον ανάδοχο) του συγκεκριμένου τμήματος του Έργου (στο οποίο τμήμα αφορά η αντίστοιχη προκήρυξη - διακήρυξη - διαγωνισμός) και τη σύνταξη και υπογραφή των αντιστοίχων συμβάσεων αναθέσεως μελετών, εργολαβιών, παραγγελιών, αγορών κ.λπ.</w:t>
      </w:r>
    </w:p>
    <w:p>
      <w:pPr>
        <w:pStyle w:val="MainText"/>
        <w:spacing w:before="120" w:after="0"/>
        <w:rPr>
          <w:lang w:val="el" w:eastAsia="el"/>
        </w:rPr>
      </w:pPr>
      <w:r>
        <w:rPr>
          <w:b/>
          <w:bCs/>
          <w:lang w:val="el" w:eastAsia="el"/>
        </w:rPr>
        <w:t>1.4.</w:t>
      </w:r>
      <w:r>
        <w:rPr>
          <w:lang w:val="el" w:eastAsia="el"/>
        </w:rPr>
        <w:t xml:space="preserve"> Την οργάνωση, την υποστήριξη, τον συντονισμό και γενικότερα διαχείριση όλων των συμβάσεων (έργων, υπηρεσιών ή/και προμηθειών) και γενικότερα όλων των πράξεων, ενεργειών, εργασιών και υπηρεσιών που απαιτούνται για τις μελέτες κατασκευής και εξοπλισμού, για αυτή την ίδια την κατασκευή, μέχρι πλήρους αποπερα- τώσεως και δοκιμών, καθώς και για τον εξοπλισμό (ξενοδοχειακό, ηλεκτρονικό και ιατρικό) έως ότου η Πτέρυγα τεθεί σε κατάσταση πλήρους λειτουργίας.</w:t>
      </w:r>
    </w:p>
    <w:p>
      <w:pPr>
        <w:pStyle w:val="MainText"/>
        <w:spacing w:before="120" w:after="0"/>
        <w:rPr>
          <w:lang w:val="el" w:eastAsia="el"/>
        </w:rPr>
      </w:pPr>
      <w:r>
        <w:rPr>
          <w:b/>
          <w:bCs/>
          <w:lang w:val="el" w:eastAsia="el"/>
        </w:rPr>
        <w:t>2.</w:t>
      </w:r>
      <w:r>
        <w:rPr>
          <w:lang w:val="el" w:eastAsia="el"/>
        </w:rPr>
        <w:t xml:space="preserve"> Δεδομένου ότι η βούληση και επιθυμία της διαθέ- τιδος αείμνηστης Ελισάβετ Παπαγιαννοπούλου το γένος Θεοδώρου Κυριακίδη, όπως αυτή αποτυπώνεται με σαφή και καθαρό τρόπο στο σώμα της διαθήκης, όπως ερμηνεύτηκε με την υπ’ αρ. 3774/2017 απόφαση του Εφετείου Αθηνών, εξυπηρετείται με την υλοποίηση των όρων αυτής της σύμβασης, καθώς και ότι η διάθεση του παρακάτω αναφερόμενου ποσού είναι απολύτως σύννομη, σύμφωνα με το γράμμα και το πνεύμα της διάταξης του άρθρου 109 του Συντάγματος, η συνολική δαπάνη για την αναδιαρρύθμιση και ανακαίνιση και τον εξοπλισμό της Πτέρυγας θα γίνει αποκλειστικά από την Κληρονομιαία Περιουσία της διαθέτιδος, πλέον οποιουδήποτε ποσού τόκων προκύψει από την κατάθεση του ποσού της Διαθέτιδος σε έντοκη τραπεζική κατάθεση ή άλλη τραπεζική επένδυση, κατά την απόλυτη κρίση και επιλογή των Εκτελεστών, μέχρι την ολοκλήρωση του Έργου. Διευκρινίζεται ότι το Έργο, όπως αυτό λειτουργικά περιγράφεται στο Πρόγραμμα, δεν θα βαρύνει τον Κρατικό Προϋπολογισμό.</w:t>
      </w:r>
    </w:p>
    <w:p>
      <w:pPr>
        <w:pStyle w:val="MainText"/>
        <w:spacing w:before="120" w:after="0"/>
        <w:rPr>
          <w:lang w:val="el" w:eastAsia="el"/>
        </w:rPr>
      </w:pPr>
      <w:r>
        <w:rPr>
          <w:b/>
          <w:bCs/>
          <w:lang w:val="el" w:eastAsia="el"/>
        </w:rPr>
        <w:t>3.</w:t>
      </w:r>
      <w:r>
        <w:rPr>
          <w:lang w:val="el" w:eastAsia="el"/>
        </w:rPr>
        <w:t xml:space="preserve"> Η Πτέρυγα θα αναδιαρρυθμισθεί και ανακαινισθεί σύμφωνα με τους όρους της παρούσας Σύμβασης και τις τεχνικές μελέτες που θα εκπονηθούν με μέριμνα των Εκτελεστών και θα εγκριθούν από τη Διεύθυνση Τεχνικών Υπηρεσιών του Υπουργείου Υγείας και τις σχετικές διοικητικές άδειες που θα εκδοθούν.</w:t>
      </w:r>
    </w:p>
    <w:p>
      <w:pPr>
        <w:spacing w:before="240" w:after="240"/>
        <w:rPr>
          <w:lang w:val="el" w:eastAsia="el"/>
        </w:rPr>
      </w:pPr>
      <w:r>
        <w:rPr>
          <w:lang w:val="el" w:eastAsia="el"/>
        </w:rPr>
        <w:t>Ειδικότερα, η Πτέρυγα θα γίνει στον Β’ όροφο του Κτιρίου, όπου σήμερα στεγάζεται η Β’ Παιδιατρική πτέρυγα και η Νευρολογική Κλινική του Νοσοκομείου. Ο τρόπος αναδιαρρύθμισης και ανακαίνισης, οι απαιτούμενες οικοδομικές εργασίες και εγκαταστάσεις αναγράφονται στη συνημμένη προκαταρκτική μελέτη, παράρτημα της παρούσης, και θα αποτυπωθούν και στις λοιπές μελέτες που θα ακολουθήσουν. Το σύνολο των μελετών και τεχνικών τευχών δημοπράτησης του έργου θα καθοριστούν μετά τον έλεγχο της μελέτης εφαρμογής και την έγκριση της από την Διεύθυνση Τεχνικών Υπηρεσιών του Υπουργείου Υγείας.</w:t>
      </w:r>
    </w:p>
    <w:p>
      <w:pPr>
        <w:pStyle w:val="MainText"/>
        <w:spacing w:before="120" w:after="0"/>
        <w:rPr>
          <w:lang w:val="el" w:eastAsia="el"/>
        </w:rPr>
      </w:pPr>
      <w:r>
        <w:rPr>
          <w:b/>
          <w:bCs/>
          <w:lang w:val="el" w:eastAsia="el"/>
        </w:rPr>
        <w:t>4.</w:t>
      </w:r>
      <w:r>
        <w:rPr>
          <w:lang w:val="el" w:eastAsia="el"/>
        </w:rPr>
        <w:t xml:space="preserve"> Η Πτέρυγα θα μετονομασθεί σε «Β’ Πτέρυγα Παιδιατρικής και Νευρολογική Κλινική- Δωρεά εις μνήμην Δέσποινας Κυριακίδου - Γιαννακοπούλου και Ελισάβετ Κυριακίδου - Παπαγιαννοπούλου» και θα φέρει πάντοτε σε περίοπτη θέση την ονομασία «Δωρεά Ελισάβετ Κυ- ριακίδου - Παπαγιαννοπούλου», καθώς και ευδιάκριτη εντοιχισμένη μαρμάρινη πλάκα ή ανάλογη αναμνηστική στήλη με την ένδειξη «Δωρεά Ελισάβετ Παπαγιαννο- πούλου εις μνήμην Δέσποινας Κυριακίδου - Γιαννακο- πούλου και Ελισάβετ Κυριακίδου - Παπαγιαννοπούλου 3-9-2011». Επίσης, θα υπάρχει χώρος με εκθέματα προσωπικών αντικειμένων της δωρήτριας, ο οποίος θα χρησιμοποιείται από τους Εκτελεστές για τις συνεδριάσεις και ως Γραφείο τους.</w:t>
      </w:r>
    </w:p>
    <w:p>
      <w:pPr>
        <w:pStyle w:val="MainText"/>
        <w:spacing w:before="120" w:after="0"/>
        <w:rPr>
          <w:lang w:val="el" w:eastAsia="el"/>
        </w:rPr>
      </w:pPr>
      <w:r>
        <w:rPr>
          <w:b/>
          <w:bCs/>
          <w:lang w:val="el" w:eastAsia="el"/>
        </w:rPr>
        <w:t>5.</w:t>
      </w:r>
      <w:r>
        <w:rPr>
          <w:lang w:val="el" w:eastAsia="el"/>
        </w:rPr>
        <w:t xml:space="preserve"> Το Νοσοκομείο υποχρεούται και οι Εκτελεστές δικαιούνται να παρακολουθούν, με εκπροσώπους τους, την - σύμφωνα με τους όρους της παρούσας - εκτέλεση του Έργου.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ΠΡΟΫΠΟΛΟΓΙΣΜΟΣ ΕΡΓΟΥ</w:t>
      </w:r>
    </w:p>
    <w:p>
      <w:pPr>
        <w:spacing w:before="240" w:after="240"/>
        <w:rPr>
          <w:lang w:val="el" w:eastAsia="el"/>
        </w:rPr>
      </w:pPr>
      <w:r>
        <w:rPr>
          <w:lang w:val="el" w:eastAsia="el"/>
        </w:rPr>
        <w:t>Ο προϋπολογισμός του Έργου, το ύψος του οποίου δεν θα υπερβαίνει το 1.010.000 € επί 90 τοις εκατό (90 %) του ποσού της περιουσίας της διαθέτιδος, θα συνταχθεί με ευθύνη των Εκτελεστών από μελετητές, με σχετική εμπειρία σε κατασκευές τέτοιου μεγέθους και απαιτήσεων, οι οποίοι θα επιλεγούν από τους Εκτελεστές και οι οποίοι θα αμειφθούν από την κληρονομιαία περιουσία. Το υπο- λειπόμενο 10 % του συνολικού ποσού της περιουσίας της διαθέτιδος υπολογίζεται ως αποθεματικό ποσό για την αντιμετώπιση απρόβλεπτων αναγκών ή κονδυλίων που τυχόν θα προκύψουν., στις διάφορες φάσεις του έργου, άλλως για καλυτέρευση του συνόλου του έργου μέχρι την παράδοση αυτού, αλλά και για τους υπόλοιπους όρους της διαθέτιδος.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ΕΓΚΑΤΑΣΤΑΣΗ ΕΡΓΟΤΑΞΙΟΥ-</w:t>
      </w:r>
    </w:p>
    <w:p>
      <w:pPr>
        <w:spacing w:before="240" w:after="240"/>
        <w:rPr>
          <w:lang w:val="el" w:eastAsia="el"/>
        </w:rPr>
      </w:pPr>
      <w:r>
        <w:rPr>
          <w:b/>
          <w:bCs/>
          <w:lang w:val="el" w:eastAsia="el"/>
        </w:rPr>
        <w:t>ΥΠΟΧΡΕΩΣΕΙΣ ΝΟΣΟΚΟΜΕΙΟΥ</w:t>
      </w:r>
    </w:p>
    <w:p>
      <w:pPr>
        <w:spacing w:before="240" w:after="240"/>
        <w:rPr>
          <w:lang w:val="el" w:eastAsia="el"/>
        </w:rPr>
      </w:pPr>
      <w:r>
        <w:rPr>
          <w:lang w:val="el" w:eastAsia="el"/>
        </w:rPr>
        <w:t>Το Νοσοκομείο, με την έναρξη ισχύος της παρούσας Σύμβασης, σύμφωνα με το ακροτελεύτιο άρθρο της, θα παραχωρήσει κατά χρήση στους Εκτελεστές, χωρίς οποιοδήποτε αντάλλαγμα, την πρόσβαση και χρήση των χώρων της Πτέρυγας που θα ανακαινισθεί, αποκλειστικά για την εγκατάσταση του εργοταξίου, προς το οποίο το Νοσοκομείο θα παρέχει δωρεάν ηλεκτρικό ρεύμα, νερό, καθώς και οποιαδήποτε άλλη αναγκαία διευκόλυνση για την εκτέλεση του Έργου. Επίσης, το Νοσοκομείο, πέραν της εποπτείας για την κατασκευή του έργου που θα γίνεται από την Υποδιεύθυνση Τεχνικών Υπηρεσιών του, υποχρεούται να παρέχει κάθε συνδρομή στους Εκτελεστές για την έγκαιρη έναρξη των εργασιών αναδιαρρύθ- μισης και ανακαίνισης της Πτέρυγας και για την ταχεία και ομαλή εξέλιξη και αποπεράτωσή της. Από την πλευρά τους, οι Εκτελεστές υποχρεούνται να λάβουν κάθε μέτρο, ώστε να εξασφαλισθεί ότι δεν θα παρακωλυθεί η εύρυθμη λειτουργία του Νοσοκομείου και ειδικότερα των λοιπών, περί τον χώρο της Πτέρυγας, κτισμάτων και εγκαταστάσεων από την εκτέλεση των εργασιών ανα- διαρρύθμισής και ανακαίνισής της. Για τον λόγο αυτό, οι εκτελεστές αναλαμβάνουν να εντάξουν στην μελέτη και στο έργο κάθε είδους προσωρινή εργασία και εγκατάσταση, τροποποίηση και αναδιαρρύθμιση χώρων και δικτύων που απαιτείται για τη μεταφορά των λειτουργιών της υπό ανακαίνιση πτέρυγας και την εξασφάλιση της πλήρους και ομαλής λειτουργίας του Νοσοκομείου κατά τη διάρκεια των εργασιών.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ΜΕΛΕΤΕΣ ΚΑΙ ΕΓΚΡΙΣΕΙΣ</w:t>
      </w:r>
    </w:p>
    <w:p>
      <w:pPr>
        <w:pStyle w:val="MainText"/>
        <w:spacing w:before="120" w:after="0"/>
        <w:rPr>
          <w:lang w:val="el" w:eastAsia="el"/>
        </w:rPr>
      </w:pPr>
      <w:r>
        <w:rPr>
          <w:b/>
          <w:bCs/>
          <w:lang w:val="el" w:eastAsia="el"/>
        </w:rPr>
        <w:t>1.</w:t>
      </w:r>
      <w:r>
        <w:rPr>
          <w:lang w:val="el" w:eastAsia="el"/>
        </w:rPr>
        <w:t xml:space="preserve"> Η Πτέρυγα θα αναδιαρρυθμισθεί και ανακαινισθεί με βάση: α) τους όρους της παρούσας Σύμβασης, β] το Πρόγραμμα και γ] τη μελέτη εφαρμογής που θα εγκριθεί από τη Διεύθυνση Τεχνικών Υπηρεσιών του Υπουργείου Υγείας.</w:t>
      </w:r>
    </w:p>
    <w:p>
      <w:pPr>
        <w:pStyle w:val="MainText"/>
        <w:spacing w:before="120" w:after="0"/>
        <w:rPr>
          <w:lang w:val="el" w:eastAsia="el"/>
        </w:rPr>
      </w:pPr>
      <w:r>
        <w:rPr>
          <w:b/>
          <w:bCs/>
          <w:lang w:val="el" w:eastAsia="el"/>
        </w:rPr>
        <w:t>2.</w:t>
      </w:r>
      <w:r>
        <w:rPr>
          <w:lang w:val="el" w:eastAsia="el"/>
        </w:rPr>
        <w:t xml:space="preserve"> Οι Εκτελεστές δικαιούνται, κατά τη διάρκεια της κατασκευής, να προβαίνουν σε πιθανές απαραίτητες τροποποιήσεις των μελετών, κατόπιν έγγραφης ενημε- ρώσεως και έγγραφης εγκρίσεως του Νοσοκομείου και της Επίβλεψης, οι οποίες δεν θα επηρεάζουν τη συνολική μορφή της Πτέρυγας ή τη λειτουργικότητα της, ούτε θα συνιστούν οποιαδήποτε επέκταση στον χώρο.</w:t>
      </w:r>
    </w:p>
    <w:p>
      <w:pPr>
        <w:pStyle w:val="MainText"/>
        <w:spacing w:before="120" w:after="0"/>
        <w:rPr>
          <w:lang w:val="el" w:eastAsia="el"/>
        </w:rPr>
      </w:pPr>
      <w:r>
        <w:rPr>
          <w:b/>
          <w:bCs/>
          <w:lang w:val="el" w:eastAsia="el"/>
        </w:rPr>
        <w:t>3.</w:t>
      </w:r>
      <w:r>
        <w:rPr>
          <w:lang w:val="el" w:eastAsia="el"/>
        </w:rPr>
        <w:t xml:space="preserve"> Η έγκριση όλων των επιμέρους σταδίων των μελετών που αναφέρονται στην παρούσα παράγραφο θα γίνεται από την Διεύθυνση Τεχνικών Υπηρεσιών του Υπουργείου Υγείας.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ΣΥΝΕΡΓΑΣΙΑ ΜΕ ΤΟ ΔΗΜΟΣΙΟ</w:t>
      </w:r>
    </w:p>
    <w:p>
      <w:pPr>
        <w:spacing w:before="240" w:after="240"/>
        <w:rPr>
          <w:lang w:val="el" w:eastAsia="el"/>
        </w:rPr>
      </w:pPr>
      <w:r>
        <w:rPr>
          <w:lang w:val="el" w:eastAsia="el"/>
        </w:rPr>
        <w:t>Για τη σύνταξη των μελετών που αναφέρονται στο άρθρο 4 της παρούσας Σύμβασης, οι Εκτελεστές (και τα νομικά ή φυσικά πρόσωπα στα οποία θα ανατεθεί, σύμφωνα με τους όρους της παρούσας Σύμβασης, η εκπόνηση των μελετών και/ ή η αναδιαρρύθμιση και ανακαίνιση της Πτέρυγας και η προμήθεια του εξοπλισμού της) θα συνεργάζονται με το Δημόσιο και την αρμόδια υπηρεσία του Υπουργείου, στο πλαίσιο της νομιμότητας, του δημοσίου συμφέροντος και της καλής πίστης.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ΕΞΟΠΛΙΣΜΟΣ ΠΤΕΡΥΓΑΣ</w:t>
      </w:r>
    </w:p>
    <w:p>
      <w:pPr>
        <w:pStyle w:val="MainText"/>
        <w:spacing w:before="120" w:after="0"/>
        <w:rPr>
          <w:lang w:val="el" w:eastAsia="el"/>
        </w:rPr>
      </w:pPr>
      <w:r>
        <w:rPr>
          <w:b/>
          <w:bCs/>
          <w:lang w:val="el" w:eastAsia="el"/>
        </w:rPr>
        <w:t>1.</w:t>
      </w:r>
      <w:r>
        <w:rPr>
          <w:lang w:val="el" w:eastAsia="el"/>
        </w:rPr>
        <w:t xml:space="preserve"> Οι Εκτελεστές θα καλύψουν, διά της Κληρονομιαίας Περιουσίας, το πάσης φύσεως κόστος αναδιαρρύθμι- σης - ανακαίνισης μέχρις της πλήρους αποπερατώσεώς της. Γενικώς, θα καλύψουν κάθε απαιτούμενη δαπάνη για την πλήρη λειτουργία της αναδιαρρυθμισθείσας - ανακαινισθείσας Πτέρυγας.</w:t>
      </w:r>
    </w:p>
    <w:p>
      <w:pPr>
        <w:pStyle w:val="MainText"/>
        <w:spacing w:before="120" w:after="0"/>
        <w:rPr>
          <w:lang w:val="el" w:eastAsia="el"/>
        </w:rPr>
      </w:pPr>
      <w:r>
        <w:rPr>
          <w:b/>
          <w:bCs/>
          <w:lang w:val="el" w:eastAsia="el"/>
        </w:rPr>
        <w:t>2.</w:t>
      </w:r>
      <w:r>
        <w:rPr>
          <w:lang w:val="el" w:eastAsia="el"/>
        </w:rPr>
        <w:t xml:space="preserve"> Οι Εκτελεστές δεν θα καλύψουν το κόστος συντήρησης του εξοπλισμού της Πτέρυγας, πλην αυτών που ενδεχομένως θα προβλέπονται από τις σχετικές συμβάσεις στο χρόνο εγγυήσεων. Η σχετική δαπάνη θα βαρύνει το Νοσοκομείο.</w:t>
      </w:r>
    </w:p>
    <w:p>
      <w:pPr>
        <w:pStyle w:val="MainText"/>
        <w:spacing w:before="120" w:after="0"/>
        <w:rPr>
          <w:lang w:val="el" w:eastAsia="el"/>
        </w:rPr>
      </w:pPr>
      <w:r>
        <w:rPr>
          <w:b/>
          <w:bCs/>
          <w:lang w:val="el" w:eastAsia="el"/>
        </w:rPr>
        <w:t>3.</w:t>
      </w:r>
      <w:r>
        <w:rPr>
          <w:lang w:val="el" w:eastAsia="el"/>
        </w:rPr>
        <w:t xml:space="preserve"> Σχετικά με τα πραγματικά ελαττώματα ή βλάβες του εξοπλισμού, η υποχρέωση των Εκτελεστών εξαντλείται στην από μέρους τους επιβολή υποχρέωσης στον προμηθευτή για την παροχή εγγύησης καλής λειτουργίας τουλάχιστον ενός (1) έτους - από της παραλαβής - και υποχρέωσης συντήρησης και επισκευής για διάστημα δύο (2) ετών από της παραλαβής, καθώς και υποχρέωσης εξασφάλισης ανταλλακτικών και συμβολαίων συντήρησης για δέκα (10) έτη από της αγοράς αυτού.</w:t>
      </w:r>
    </w:p>
    <w:p>
      <w:pPr>
        <w:pStyle w:val="MainText"/>
        <w:spacing w:before="120" w:after="0"/>
        <w:rPr>
          <w:lang w:val="el" w:eastAsia="el"/>
        </w:rPr>
      </w:pPr>
      <w:r>
        <w:rPr>
          <w:b/>
          <w:bCs/>
          <w:lang w:val="el" w:eastAsia="el"/>
        </w:rPr>
        <w:t>4.</w:t>
      </w:r>
      <w:r>
        <w:rPr>
          <w:lang w:val="el" w:eastAsia="el"/>
        </w:rPr>
        <w:t xml:space="preserve"> Ο εξοπλισμός της Πτέρυγας θα αποτελείται από είδη αρίστης ποιότητος και σύγχρονης τεχνολογίας, θα είναι δε, κατά το δυνατόν, μικρού κόστους λειτουργίας και συντηρήσεως και θα καταβληθεί προσπάθεια συμβατότητας αυτού με τον λοιπό εξοπλισμό του Νοσοκομείου.</w:t>
      </w:r>
    </w:p>
    <w:p>
      <w:pPr>
        <w:pStyle w:val="MainText"/>
        <w:spacing w:before="120" w:after="0"/>
        <w:rPr>
          <w:lang w:val="el" w:eastAsia="el"/>
        </w:rPr>
      </w:pPr>
      <w:r>
        <w:rPr>
          <w:b/>
          <w:bCs/>
          <w:lang w:val="el" w:eastAsia="el"/>
        </w:rPr>
        <w:t>5.</w:t>
      </w:r>
      <w:r>
        <w:rPr>
          <w:lang w:val="el" w:eastAsia="el"/>
        </w:rPr>
        <w:t xml:space="preserve"> Η προμήθεια του εξοπλισμού θα γίνει σύμφωνα με τους όρους της παρούσας Σύμβασης, συγχρόνως με την αναδιαρρύθμιση - ανακαίνιση της Πτέρυγας. Ο σταθερός εξοπλισμός θα παραδοθεί και θα εγκατασταθεί στην Πτέρυγα από τους Εκτελεστές κατά τη διάρκεια του τελευταίου πριν από την περαίωση του Έργου εξαμήνου και πάντως εφόσον οι χώροι είναι έτοιμοι να δεχθούν τον εξοπλισμό.</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ΕΚΤΕΛΕΣΗ ΤΟΥ ΕΡΓΟΥ ΚΑΙ ΥΠΟΧΡΕΩΣΕΙΣ ΤΩΝ ΕΚΤΕΛΕΣΤΩΝ</w:t>
      </w:r>
    </w:p>
    <w:p>
      <w:pPr>
        <w:pStyle w:val="MainText"/>
        <w:spacing w:before="120" w:after="0"/>
        <w:rPr>
          <w:lang w:val="el" w:eastAsia="el"/>
        </w:rPr>
      </w:pPr>
      <w:r>
        <w:rPr>
          <w:b/>
          <w:bCs/>
          <w:lang w:val="el" w:eastAsia="el"/>
        </w:rPr>
        <w:t>1.</w:t>
      </w:r>
      <w:r>
        <w:rPr>
          <w:lang w:val="el" w:eastAsia="el"/>
        </w:rPr>
        <w:t xml:space="preserve"> Όλες οι απαραίτητες για την ολοκλήρωση του Έργου ενέργειες (όπως ενδεικτικά, κάθε είδους προκηρύξεις και/ή διακηρύξεις και οι σχετικές με αυτές διαδικασίες, αναθέσεις μελετών και εργολαβιών, κάθε είδους συμβάσεις, παραγγελίες και αγορές υλικών και μηχανημάτων, ποιοτικός έλεγχος επί των παραλαμβανομένων, παραλαβή υλικών, μηχανημάτων, παραλαβή ανακαινισθείσας Πτέρυγας από τον κατασκευαστή κ.λπ.) θα γίνονται από τους Εκτελεστές ή από πρόσωπο ή πρόσωπα, φυσικά ή νομικά, ρητώς από αυτούς εξουσιοδοτημένα και ελευ- θέρως ανακλητά. Η ανάκληση της εξουσιοδότησης των πιο πάνω αναφερομένων προσώπων θα γνωστοποιείται εγγράφως, άμεσα και χωρίς καθυστέρηση στο Νοσοκομείο.</w:t>
      </w:r>
    </w:p>
    <w:p>
      <w:pPr>
        <w:pStyle w:val="MainText"/>
        <w:spacing w:before="120" w:after="0"/>
        <w:rPr>
          <w:lang w:val="el" w:eastAsia="el"/>
        </w:rPr>
      </w:pPr>
      <w:r>
        <w:rPr>
          <w:b/>
          <w:bCs/>
          <w:lang w:val="el" w:eastAsia="el"/>
        </w:rPr>
        <w:t>2.</w:t>
      </w:r>
      <w:r>
        <w:rPr>
          <w:lang w:val="el" w:eastAsia="el"/>
        </w:rPr>
        <w:t xml:space="preserve"> Ομοίως και όλες οι απαραίτητες ενέργειες για την έκδοση από την αρμόδια Υπηρεσία Δόμησης της οικοδομικής άδειας που απαιτείται για την υλοποίηση του αντικειμένου της δωρεάς θα γίνουν από τους εκτελεστές, με την όποια συνδρομή των υπηρεσιών του Νοσοκομείου απαιτηθεί.</w:t>
      </w:r>
    </w:p>
    <w:p>
      <w:pPr>
        <w:pStyle w:val="MainText"/>
        <w:spacing w:before="120" w:after="0"/>
        <w:rPr>
          <w:lang w:val="el" w:eastAsia="el"/>
        </w:rPr>
      </w:pPr>
      <w:r>
        <w:rPr>
          <w:b/>
          <w:bCs/>
          <w:lang w:val="el" w:eastAsia="el"/>
        </w:rPr>
        <w:t>3.</w:t>
      </w:r>
      <w:r>
        <w:rPr>
          <w:lang w:val="el" w:eastAsia="el"/>
        </w:rPr>
        <w:t xml:space="preserve"> Η εκπόνηση των μελετών αναδιαρρύθμισης - ανακαίνισης της Πτέρυγας και όλες οι απαραίτητες για την αποπεράτωση και ολοκλήρωση του Έργου ενέργειες, καθώς και η διαχείριση της κληρονομιαίας περιουσίας της διαθέτιδος για τον σκοπό της αποπεράτωσης του έργου, αλλά και την εκπλήρωση των όρων της διαθήκης από τους Εκτελεστές, θα γίνονται σύμφωνα με τους όρους της παρούσας Σύμβασης και σε κάθε περίπτωση χωρίς τους περιορισμούς, τις διαδικασίες και τον έλεγχο που επιβάλλουν οι διατάξεις του οργανισμού του Νοσοκομείου ή οι σχετικοί νόμοι περί εκτελέσεως δημοσίων έργων, παροχής υπηρεσιών, ή προμηθειών, χρηματοδοτούμενων από το Δημόσιο ή άλλους Δημόσιους Οργανισμούς ή από Νομικά Πρόσωπα Δημοσίου ή Ιδιωτικού Δικαίου του ευρύτερου δημόσιου τομέα ή άλλες τυχόν διατάξεις περί εποπτείας και ελέγχου των δαπανών και λογαριασμών του Νοσοκομείου. Ειδικότερα, η μελέτη και η αναδιαρρύθμιση και ανακαίνιση της Πτέρυγας, καθώς και η αγορά και εγκατάσταση του πάσης φύσεως εξοπλισμού της Πτέρυγας, είναι, μέχρι και του χρόνου παραδόσεως της στο Νοσοκομείο, έργο ιδιωτικό - και όχι δημόσιο - και δεν έχουν επ’ αυτού εφαρμογή οι διατάξεις οποιουδήποτε νόμου και/ή διατάγματος που αναφέρονται στα δημόσια έργα και/ή στις προμήθειες του Δημοσίου, όπως όλως ενδεικτικά, του ν. 4182/2013 περί Εθνικών Κληροδοτημάτων, του ν. 4412/2016 «Δημόσιες Συμβάσεις και Προμήθειες», όλων εν γένει των σε εκτέλεση των προαναφερθέντων νόμων εκδοθέντων ή μελλόντων να εκδοθούν προεδρικών διαταγμάτων, όπως όλοι οι προαναφερθέντες νόμοι και τα σε εκτέλεση τους εκδοθέντα προεδρικά διατάγματα έχουν, κατά καιρούς, τροποποιηθεί και ισχύουν σήμερα.</w:t>
      </w:r>
    </w:p>
    <w:p>
      <w:pPr>
        <w:pStyle w:val="MainText"/>
        <w:spacing w:before="120" w:after="0"/>
        <w:rPr>
          <w:lang w:val="el" w:eastAsia="el"/>
        </w:rPr>
      </w:pPr>
      <w:r>
        <w:rPr>
          <w:b/>
          <w:bCs/>
          <w:lang w:val="el" w:eastAsia="el"/>
        </w:rPr>
        <w:t>4.</w:t>
      </w:r>
      <w:r>
        <w:rPr>
          <w:lang w:val="el" w:eastAsia="el"/>
        </w:rPr>
        <w:t xml:space="preserve"> Οι Εκτελεστές υποχρεούνται να προβούν στην επιλογή των φυσικών ή νομικών προσώπων που θα εκτε- λέσουν κάθε επιμέρους φάση του Έργου (ενδεικτικά και όχι περιοριστικά, κάθε είδους μελέτες, προμήθειες κάθε είδους εξοπλισμού κ.λπ.) με διαδικασίες διαφάνειας και προκαθορισμένα ποιοτικά, οικονομικά, τεχνικά και άλλα κριτήρια, ώστε να διασφαλίζεται ότι θα τηρηθούν ως ελάχιστο προδιαγραφών οι προδιαγραφές και τα πρότυπα του Δημοσίου για την αναδιαρρύθμιση - ανακαίνιση και τον εξοπλισμό νοσοκομείων. Επίσης, υποχρεούνται να συντάσσουν έγγραφες συμβάσεις έργου για κάθε τμήμα και για το σύνολο του Έργου.</w:t>
      </w:r>
    </w:p>
    <w:p>
      <w:pPr>
        <w:pStyle w:val="MainText"/>
        <w:spacing w:before="120" w:after="0"/>
        <w:rPr>
          <w:lang w:val="el" w:eastAsia="el"/>
        </w:rPr>
      </w:pPr>
      <w:r>
        <w:rPr>
          <w:b/>
          <w:bCs/>
          <w:lang w:val="el" w:eastAsia="el"/>
        </w:rPr>
        <w:t>5.</w:t>
      </w:r>
      <w:r>
        <w:rPr>
          <w:lang w:val="el" w:eastAsia="el"/>
        </w:rPr>
        <w:t xml:space="preserve"> Κατά την εκπλήρωση των υποχρεώσεών τους, που απορρέουν από την παρούσα Σύμβαση, οι Εκτελεστές υποχρεούνται να αντιμετωπίζουν όλους τους εμπλεκόμενους μελετητές, εργολήπτες και προμηθευτές ισότιμα και χωρίς διακρίσεις, να ενεργούν με διαφάνεια και να τηρούν την αρχή της αποφυγής διακρίσεων λόγω εθνικότητας, φυλετικών, θρησκευτικών, ή άλλων λόγων.</w:t>
      </w:r>
    </w:p>
    <w:p>
      <w:pPr>
        <w:pStyle w:val="MainText"/>
        <w:spacing w:before="120" w:after="0"/>
        <w:rPr>
          <w:lang w:val="el" w:eastAsia="el"/>
        </w:rPr>
      </w:pPr>
      <w:r>
        <w:rPr>
          <w:b/>
          <w:bCs/>
          <w:lang w:val="el" w:eastAsia="el"/>
        </w:rPr>
        <w:t>6.</w:t>
      </w:r>
      <w:r>
        <w:rPr>
          <w:lang w:val="el" w:eastAsia="el"/>
        </w:rPr>
        <w:t xml:space="preserve"> Οι Εκτελεστές υποχρεούνται να εξασφαλίσουν την τήρηση όλων των κανόνων ασφαλείας αναδιαρρύθμισης και ανακαίνισης και αναλαμβάνουν να διασφαλίζουν ότι εκ μέρους των κατασκευαστών, προμηθευτών κ.λπ. θα τηρούνται όλες οι υποχρεώσεις που απορρέουν από τις σχετικές διατάξεις περί κοινοτικής ασφάλισης και υγιεινής και ασφάλειας των εργαζομένων στο εργοτάξιο. Επίσης, οι Εκτελεστές υποχρεούνται να συμφωνήσουν ρητά με τον κατασκευαστή του Έργου την -με δαπάνες του κατασκευαστή- ασφάλιση του Έργου κατά παντός κινδύνου - από την έναρξη του μέχρι την παράδοση και παραλαβή του και για κάθε ζημία, είτε στους εργαζομένους στο Έργο, είτε στο έργο ή στο τμήμα του έργου επί του όποιου εκτελείται η εργασία, είτε σε οποιονδήποτε τρίτο. Το Δημόσιο και το Νοσοκομείο ουδεμία φέρουν ευθύνη και ουδεμία έχουν σχετική υποχρέωση.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ΥΠΟΧΡΕΩΣΕΙΣ ΤΟΥ ΝΟΣΟΚΟΜΕΙΟΥ ΚΑΙ ΤΟΥ ΔΗΜΟΣΙΟΥ</w:t>
      </w:r>
    </w:p>
    <w:p>
      <w:pPr>
        <w:pStyle w:val="MainText"/>
        <w:spacing w:before="120" w:after="0"/>
        <w:rPr>
          <w:lang w:val="el" w:eastAsia="el"/>
        </w:rPr>
      </w:pPr>
      <w:r>
        <w:rPr>
          <w:b/>
          <w:bCs/>
          <w:lang w:val="el" w:eastAsia="el"/>
        </w:rPr>
        <w:t>1.</w:t>
      </w:r>
      <w:r>
        <w:rPr>
          <w:lang w:val="el" w:eastAsia="el"/>
        </w:rPr>
        <w:t xml:space="preserve"> Το Νοσοκομείο θα χρησιμοποιήσει την Πτέρυγα αποκλειστικά και μόνο για τις χρήσεις που προσδιορίζονται στο Πρόγραμμα, αποκλείεται δε απολύτως η χρήση της αναδιαρρυθμισθείσας - ανακαινισθείσας Πτέρυγας για άλλη δραστηριότητα πλην της Παιδιατρικής και Νευ- ρολογικής.</w:t>
      </w:r>
    </w:p>
    <w:p>
      <w:pPr>
        <w:pStyle w:val="MainText"/>
        <w:spacing w:before="120" w:after="0"/>
        <w:rPr>
          <w:lang w:val="el" w:eastAsia="el"/>
        </w:rPr>
      </w:pPr>
      <w:r>
        <w:rPr>
          <w:b/>
          <w:bCs/>
          <w:lang w:val="el" w:eastAsia="el"/>
        </w:rPr>
        <w:t>2.</w:t>
      </w:r>
      <w:r>
        <w:rPr>
          <w:lang w:val="el" w:eastAsia="el"/>
        </w:rPr>
        <w:t xml:space="preserve"> Το Δημόσιο αναλαμβάνει να παρέχει κάθε διοικητική συνδρομή, προστασία και διευκόλυνση προς τους Εκτελεστές, ιδιαίτερα όσον αφορά στις σχέσεις ή επαφές τους με οποιαδήποτε υπηρεσία του Δημοσίου και με οποιονδήποτε Δημόσιο Οργανισμό ή επιχείρηση, με σκοπό την ομαλή εξέλιξη της Σύμβασης και την αποπεράτωση του Έργου στο συντομότερο δυνατό χρόνο, καθώς και ό, τι άλλο χρειασθεί προς ευόδωση της παρούσας σύμβασης και των σκοπών της διαθέτιδος.</w:t>
      </w:r>
    </w:p>
    <w:p>
      <w:pPr>
        <w:pStyle w:val="MainText"/>
        <w:spacing w:before="120" w:after="0"/>
        <w:rPr>
          <w:lang w:val="el" w:eastAsia="el"/>
        </w:rPr>
      </w:pPr>
      <w:r>
        <w:rPr>
          <w:b/>
          <w:bCs/>
          <w:lang w:val="el" w:eastAsia="el"/>
        </w:rPr>
        <w:t>3.</w:t>
      </w:r>
      <w:r>
        <w:rPr>
          <w:lang w:val="el" w:eastAsia="el"/>
        </w:rPr>
        <w:t xml:space="preserve"> Το Νοσοκομείο υποχρεούται να παρέχει ταχέως κάθε διοικητική συνδρομή και διά των υπηρεσιών του προς τους Εκτελεστές για την έγκαιρη έναρξη των εργασιών κατασκευής του Έργου και για την ταχεία και ομαλή εξέλιξη και αποπεράτωσή τους.</w:t>
      </w:r>
    </w:p>
    <w:p>
      <w:pPr>
        <w:pStyle w:val="MainText"/>
        <w:spacing w:before="120" w:after="0"/>
        <w:rPr>
          <w:lang w:val="el" w:eastAsia="el"/>
        </w:rPr>
      </w:pPr>
      <w:r>
        <w:rPr>
          <w:b/>
          <w:bCs/>
          <w:lang w:val="el" w:eastAsia="el"/>
        </w:rPr>
        <w:t>4.</w:t>
      </w:r>
      <w:r>
        <w:rPr>
          <w:lang w:val="el" w:eastAsia="el"/>
        </w:rPr>
        <w:t xml:space="preserve"> Το Δημόσιο και το Νοσοκομείο ουδεμία φέρουν ευθύνη σχετικά με τις υποχρεώσεις κοινωνικής ασφάλισης, υγιεινής και ασφάλειας των εργαζομένων στο εργοτάξιο.</w:t>
      </w:r>
    </w:p>
    <w:p>
      <w:pPr>
        <w:pStyle w:val="MainText"/>
        <w:spacing w:before="120" w:after="0"/>
        <w:rPr>
          <w:lang w:val="el" w:eastAsia="el"/>
        </w:rPr>
      </w:pPr>
      <w:r>
        <w:rPr>
          <w:b/>
          <w:bCs/>
          <w:lang w:val="el" w:eastAsia="el"/>
        </w:rPr>
        <w:t>5.</w:t>
      </w:r>
      <w:r>
        <w:rPr>
          <w:lang w:val="el" w:eastAsia="el"/>
        </w:rPr>
        <w:t xml:space="preserve"> Το Δημόσιο και το Νοσοκομείο υποχρεούνται να εξασφαλίσουν τη διαρκή, εύρυθμη και πλήρη λειτουργία της Πτέρυγας και, προς τον σκοπό αυτό, υποχρεούνται να προβούν έγκαιρα στην κατάλληλη στελέχωση του Νοσοκομείου, κατά τρόπον ώστε, ταυτόχρονα με την παράδοση/παραλαβή της Πτέρυγας, να λειτουργήσουν όλα τα τμήματα της Πτέρυγας και έτσι να καταστεί δυνατή η άμεση παροχή υπηρεσιών υγείας, στο υψηλότατο επιστημονικό, τεχνικό και λειτουργικό επίπεδο.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ΑΠΟΠΕΡΑΤΩΣΗ - ΣΥΝΕΠΕΙΕΣ</w:t>
      </w:r>
    </w:p>
    <w:p>
      <w:pPr>
        <w:pStyle w:val="MainText"/>
        <w:spacing w:before="120" w:after="0"/>
        <w:rPr>
          <w:lang w:val="el" w:eastAsia="el"/>
        </w:rPr>
      </w:pPr>
      <w:r>
        <w:rPr>
          <w:b/>
          <w:bCs/>
          <w:lang w:val="el" w:eastAsia="el"/>
        </w:rPr>
        <w:t>1.</w:t>
      </w:r>
      <w:r>
        <w:rPr>
          <w:lang w:val="el" w:eastAsia="el"/>
        </w:rPr>
        <w:t xml:space="preserve"> Η αποπεράτωση της Πτέρυγας, περιλαμβανομένης και της διαρρύθμισης του περιβάλλοντος της Πτέρυγας χώρου, θα πραγματοποιηθεί εντός δώδεκα (12) μηνών, το αργότερο, από την έναρξη των εργασιών. Ως ημερομηνία έναρξης των εργασιών λογίζεται η ημέρα εγκατάστασης του αναδόχου εργολάβου στο εργοτάξιο. Η έναρξη του Έργου θα λάβει χώρα εντός οκτώ (8) μηνών από την κύρωση της παρούσας Σύμβασης διά νόμου. Με την επιφύλαξη της εφαρμογής της παραγράφου 2 του παρόντος άρθρου 9, η προθεσμία αυτή παρατείνεται για όσο χρόνο η εκτέλεση του Έργου ήθελε καθυστερήσει από υπαιτιότητα του Δημοσίου ή του Νοσοκομείου.</w:t>
      </w:r>
    </w:p>
    <w:p>
      <w:pPr>
        <w:pStyle w:val="MainText"/>
        <w:spacing w:before="120" w:after="0"/>
        <w:rPr>
          <w:lang w:val="el" w:eastAsia="el"/>
        </w:rPr>
      </w:pPr>
      <w:r>
        <w:rPr>
          <w:b/>
          <w:bCs/>
          <w:lang w:val="el" w:eastAsia="el"/>
        </w:rPr>
        <w:t>2.</w:t>
      </w:r>
      <w:r>
        <w:rPr>
          <w:lang w:val="el" w:eastAsia="el"/>
        </w:rPr>
        <w:t xml:space="preserve"> Σε περίπτωση οποιασδήποτε καθυστέρησης, οφει- λομένης σε αντισυμβατική ή παράνομη πράξη ή παράλειψη του Δημοσίου ή του Νοσοκομείου, οι Εκτελεστές, δικαιούνται με έγγραφη δήλωσή τους προς το Νοσοκομείο, κοινοποιούμενη και προς το Δημόσιο, και ανεξάρτητα από τυχόν άλλα δικαιώματα που τους παρέχει ο Νόμος και/ή η παρούσα Σύμβαση, να διακόψουν τη χρηματοδότηση του Έργου για όσο χρόνο το Νοσοκομείο ή το Δημόσιο δεν αίρει την αιτία της καθυστέρησης. Εάν η αιτία της καθυστέρησης δεν αρθεί εντός έξι (6) μηνών από την έναρξη της διακοπής της χρηματοδότησης, οι Εκτελεστές δικαιούνται, επιλεκτικά, είτε να εμμείνουν στην εκτέλεση της παρούσας Σύμβασης, οπότε αρχίζει εκ νέου η χρηματοδότηση, καταβαλλομένη πάντοτε βάσει πιστοποιήσεων εκτελουμένου έργου, είτε να υπαναχωρήσουν από την παρούσα Σύμβαση, παραδίδοντας το Έργο προς ολοκλήρωση στο Νοσοκομείο με δαπάνες του Νοσοκομείου.</w:t>
      </w:r>
    </w:p>
    <w:p>
      <w:pPr>
        <w:pStyle w:val="MainText"/>
        <w:spacing w:before="120" w:after="0"/>
        <w:rPr>
          <w:lang w:val="el" w:eastAsia="el"/>
        </w:rPr>
      </w:pPr>
      <w:r>
        <w:rPr>
          <w:b/>
          <w:bCs/>
          <w:lang w:val="el" w:eastAsia="el"/>
        </w:rPr>
        <w:t>3.</w:t>
      </w:r>
      <w:r>
        <w:rPr>
          <w:lang w:val="el" w:eastAsia="el"/>
        </w:rPr>
        <w:t xml:space="preserve"> Τα συμβαλλόμενα μέρη συμφωνούν ότι ο κατασκευαστής θα ευθύνεται για πραγματικά ελαττώματα, εμφανή ή κεκρυμμένα, ή για την έλλειψη συμφωνημέ- νων ιδιοτήτων της Πτέρυγας, επί δύο (2) έτη μετά την αποπεράτωση της, υποχρεούμενος σε αποκατάσταση τους με δαπάνες του, εφόσον έχει εγγράφως ειδοποιηθεί από το Νοσοκομείο. Η ρήτρα αυτή θα αναγραφεί στην κατασκευαστική σύμβαση που θα υπογραφεί μεταξύ των Εκτελεστών και του κατασκευαστή.</w:t>
      </w:r>
    </w:p>
    <w:p>
      <w:pPr>
        <w:pStyle w:val="MainText"/>
        <w:spacing w:before="120" w:after="0"/>
        <w:rPr>
          <w:lang w:val="el" w:eastAsia="el"/>
        </w:rPr>
      </w:pPr>
      <w:r>
        <w:rPr>
          <w:b/>
          <w:bCs/>
          <w:lang w:val="el" w:eastAsia="el"/>
        </w:rPr>
        <w:t>4.</w:t>
      </w:r>
      <w:r>
        <w:rPr>
          <w:lang w:val="el" w:eastAsia="el"/>
        </w:rPr>
        <w:t xml:space="preserve"> Τα συμβαλλόμενα μέρη συμφωνούν ότι ο κατασκευαστής και εργολάβος θα ευθύνονται για τις υποχρεώσεις υγιεινής ασφάλειας και προστασίας των εργαζομένων στο εργοτάξιο, απαλλασσομένων των εκτελεστών, του Δημοσίου και του Νοσοκομείου οποιασδήποτε σχετικής ευθύνης.</w:t>
      </w:r>
    </w:p>
    <w:p>
      <w:pPr>
        <w:pStyle w:val="MainText"/>
        <w:spacing w:before="120" w:after="0"/>
        <w:rPr>
          <w:lang w:val="el" w:eastAsia="el"/>
        </w:rPr>
      </w:pPr>
      <w:r>
        <w:rPr>
          <w:b/>
          <w:bCs/>
          <w:lang w:val="el" w:eastAsia="el"/>
        </w:rPr>
        <w:t>5.</w:t>
      </w:r>
      <w:r>
        <w:rPr>
          <w:lang w:val="el" w:eastAsia="el"/>
        </w:rPr>
        <w:t xml:space="preserve"> Μετά την αποπεράτωση της Πτέρυγας, το Νοσοκομείο δεν θα προβεί σε οποιαδήποτε μεταβολή στην αρχιτεκτονική όψη της Πτέρυγας, αλλά ούτε και σε μετατροπές, προσθήκες, επεκτάσεις ή διαρρυθμίσεις της Πτέρυγας χωρίς την προηγούμενη έγγραφη συμφωνία των Εκτελεστών, την οποία οι τελευταίοι δεν θα αρνούνται χωρίς σπουδαίο λόγο, ειδικά αν οι μετατροπές, προσθήκες, επεκτάσεις ή διαρρυθμίσεις είναι μικρής έκτασης και απαιτούνται για την εύρυθμη λειτουργία της Πτέρυγας.</w:t>
      </w:r>
    </w:p>
    <w:p>
      <w:pPr>
        <w:pStyle w:val="MainText"/>
        <w:spacing w:before="120" w:after="0"/>
        <w:rPr>
          <w:lang w:val="el" w:eastAsia="el"/>
        </w:rPr>
      </w:pPr>
      <w:r>
        <w:rPr>
          <w:b/>
          <w:bCs/>
          <w:lang w:val="el" w:eastAsia="el"/>
        </w:rPr>
        <w:t>6.</w:t>
      </w:r>
      <w:r>
        <w:rPr>
          <w:lang w:val="el" w:eastAsia="el"/>
        </w:rPr>
        <w:t xml:space="preserve"> Ο παντός είδους κινητός και σταθερός ιατροτεχνολογικός, ηλεκτρονικός και ξενοδοχειακός εξοπλισμός της Πτέρυγας θα παραμείνει πάντα μέσα στην Πτέρυγα αποκλειστικά και μόνο για τις ανάγκες της και για τις ανάγκες των νοσηλευομένων σε αυτό εσωτερικών και εξωτερικών ασθενών, ενώ η με οποιονδήποτε τρόπο απομάκρυνση ή αντικατάσταση του επιτρέπεται μόνο λόγω επισκευής, φθοράς ή απαξιώσεώς του.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ΠΑΡΑΛΑΒΗ - ΑΠΟΔΟΧΗ ΤΟΥ ΕΡΓΟΥ</w:t>
      </w:r>
    </w:p>
    <w:p>
      <w:pPr>
        <w:pStyle w:val="MainText"/>
        <w:spacing w:before="120" w:after="0"/>
        <w:rPr>
          <w:lang w:val="el" w:eastAsia="el"/>
        </w:rPr>
      </w:pPr>
      <w:r>
        <w:rPr>
          <w:b/>
          <w:bCs/>
          <w:lang w:val="el" w:eastAsia="el"/>
        </w:rPr>
        <w:t>1.</w:t>
      </w:r>
      <w:r>
        <w:rPr>
          <w:lang w:val="el" w:eastAsia="el"/>
        </w:rPr>
        <w:t xml:space="preserve"> Το Νοσοκομείο υποχρεούται να προσέρχεται και να παραλαμβάνει, διά των εκπροσώπων του, τα τμήματα του Έργου, που ολοκληρώνονται, το αργότερο, μέσα σε τριάντα (30) ημέρες από την έγγραφη προς τούτο ειδο- ποίηση/πρόσκληση των Εκτελεστών και να υπογράφει το σχετικό πρωτόκολλο προσωρινής παράδοσης/παρα- λαβής του εκάστοτε παραδιδόμενου τμήματος του Έργου. Επίσης, το Νοσοκομείο υποχρεούται να προσέλθει και να παραλάβει, διά των εκπροσώπων του, το Έργο στο σύνολο του το αργότερο μέσα σε τριάντα (30) ημέρες από την προς τούτο έγγραφη ειδοποίηση/πρόσκληση των Εκτελεστών και να υπογράψει το πρωτόκολλο της οριστικής παράδοσης/παραλαβής, το οποίο θα συνταχθεί προς τούτο και το οποίο θα συνοδεύεται από τα πλήρη σχέδια και μελέτες του Έργου, των Η/Μ εγκαταστάσεων και του εξοπλισμού της Πτέρυγας.</w:t>
      </w:r>
    </w:p>
    <w:p>
      <w:pPr>
        <w:pStyle w:val="MainText"/>
        <w:spacing w:before="120" w:after="0"/>
        <w:rPr>
          <w:lang w:val="el" w:eastAsia="el"/>
        </w:rPr>
      </w:pPr>
      <w:r>
        <w:rPr>
          <w:b/>
          <w:bCs/>
          <w:lang w:val="el" w:eastAsia="el"/>
        </w:rPr>
        <w:t>2.</w:t>
      </w:r>
      <w:r>
        <w:rPr>
          <w:lang w:val="el" w:eastAsia="el"/>
        </w:rPr>
        <w:t xml:space="preserve"> Μετά την υπογραφή του πρωτοκόλλου οριστικής παράδοσης/παραλαβής, οι μεν Εκτελεστές δεν θα έχουν άλλη υποχρέωση ή ευθύνη γενικά για το Έργο, την Πτέρυγα, τον εξοπλισμό και τη λειτουργία τους, το δε Νοσοκομείο υπεισέρχεται αυτομάτως εις τα δικαιώματα των Εκτελεστών έναντι του κατασκευαστή (άρθρο 9 παρ. 3 της παρούσας) και του Δημοσίου.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ΥΠΟΧΡΕΩΣΗ ΤΩΝ ΕΚΤΕΛΕΣΤΩΝ</w:t>
      </w:r>
    </w:p>
    <w:p>
      <w:pPr>
        <w:spacing w:before="240" w:after="240"/>
        <w:rPr>
          <w:lang w:val="el" w:eastAsia="el"/>
        </w:rPr>
      </w:pPr>
      <w:r>
        <w:rPr>
          <w:lang w:val="el" w:eastAsia="el"/>
        </w:rPr>
        <w:t>Οι Εκτελεστές υποχρεούνται να καλύψουν, διά της Κληρονομιαίας περιουσίας, τις δαπάνες κατασκευής και ολοκλήρωσης του Έργου μέχρι του ποσού του ενός εκατομμυρίου δέκα χιλιάδων ευρώ (1.010.000 €) πλέον των τόκων του ενδιάμεσου χρόνου, όπως ορίζεται στην παρ. 2 του άρθρου 1 της παρούσας Σύμβασης. Διευκρινίζεται και πάντως συνομολογείται ότι στις δαπάνες αναδιαρ- ρύθμισης - ανακαίνισης και ολοκλήρωσης του Έργου, οι οποίες θα καλυφθούν από το Κληροδότημα, περιλαμβάνονται και όλες εν γένει οι δαπάνες λειτουργίας των Εκτελεστών και ειδικότερα όλες οι αμοιβές τρίτων φυσικών ή νομικών προσώπων, δικηγόρων, τεχνικών συμβούλων, συμβούλων εξοπλισμού, λογιστών και γενικά ελευθέρων επαγγελματιών κ.λπ. που θα χρησιμοποιήσουν οι Εκτελεστές της Διαθήκης Ελισάβετ Παπαγιαννοπούλου για την ολοκλήρωση του Έργου και την υλοποίηση του όρου (τρόπου) υπό τον οποίο τελούν.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ΦΟΡΟΛΟΓΙΚΕΣ ΚΑΙ ΛΟΙΠΕΣ ΣΥΝΑΛΛΑΓΕΣ</w:t>
      </w:r>
    </w:p>
    <w:p>
      <w:pPr>
        <w:pStyle w:val="MainText"/>
        <w:spacing w:before="120" w:after="0"/>
        <w:rPr>
          <w:lang w:val="el" w:eastAsia="el"/>
        </w:rPr>
      </w:pPr>
      <w:r>
        <w:rPr>
          <w:b/>
          <w:bCs/>
          <w:lang w:val="el" w:eastAsia="el"/>
        </w:rPr>
        <w:t>1.</w:t>
      </w:r>
      <w:r>
        <w:rPr>
          <w:lang w:val="el" w:eastAsia="el"/>
        </w:rPr>
        <w:t xml:space="preserve"> Η παρούσα Σύμβαση και γενικά κάθε σύμβαση ανα- θέσεως έργου, προμήθειας, αγοράς, μισθώσεως υπηρεσιών, μισθώσεως πράγματος και γενικά κάθε σύμβαση που θα συνάψουν οι Εκτελεστές με οποιονδήποτε τρίτο στην Ελλάδα ή στο Εξωτερικό σχετικά με την μελέτη, αναδιαρρύθμιση - ανακαίνιση της Πτέρυγας και την προμήθεια και εγκατάσταση πάσης φύσεως ιατρικού, ξενοδοχειακού ή λοιπού εξοπλισμού, και για την εν γένει διαχείριση του Έργου, καθώς επίσης και όλα τα τιμολόγια και οι αποδείξεις που θα εκδοθούν αναφορικά με τις συμβάσεις αυτές:</w:t>
      </w:r>
    </w:p>
    <w:p>
      <w:pPr>
        <w:pStyle w:val="StructureList1"/>
        <w:spacing w:before="120" w:after="0"/>
        <w:rPr>
          <w:lang w:val="el" w:eastAsia="el"/>
        </w:rPr>
      </w:pPr>
      <w:r>
        <w:rPr>
          <w:lang w:val="el" w:eastAsia="el"/>
        </w:rPr>
        <w:t>α)</w:t>
      </w:r>
      <w:r>
        <w:rPr>
          <w:lang w:val="en" w:eastAsia="en"/>
        </w:rPr>
        <w:tab/>
      </w:r>
      <w:r>
        <w:rPr>
          <w:lang w:val="el" w:eastAsia="el"/>
        </w:rPr>
        <w:t>απαλλάσσονται από κάθε φόρο, πλην ΦΠΑ, τέλος ή τέλος χαρτοσήμου, δικαίωμα ή κράτηση ή εισφορά υπέρ του Δημοσίου, των ΟΤΑ ή οποιουδήποτε τρίτου,</w:t>
      </w:r>
    </w:p>
    <w:p>
      <w:pPr>
        <w:pStyle w:val="StructureList1"/>
        <w:spacing w:before="120" w:after="0"/>
        <w:rPr>
          <w:lang w:val="el" w:eastAsia="el"/>
        </w:rPr>
      </w:pPr>
      <w:r>
        <w:rPr>
          <w:lang w:val="el" w:eastAsia="el"/>
        </w:rPr>
        <w:t>β)</w:t>
      </w:r>
      <w:r>
        <w:rPr>
          <w:lang w:val="en" w:eastAsia="en"/>
        </w:rPr>
        <w:tab/>
      </w:r>
      <w:r>
        <w:rPr>
          <w:lang w:val="el" w:eastAsia="el"/>
        </w:rPr>
        <w:t>απαλλάσσονται και δεν υπόκεινται στα κατώτατα όρια αμοιβής δικηγόρων για κάθε δικηγορική υπηρεσία, τόσο για τη σύνταξη, όσο και για την υπογραφή και παρακολούθηση των σχετικών συμβάσεων.</w:t>
      </w:r>
    </w:p>
    <w:p>
      <w:pPr>
        <w:pStyle w:val="MainText"/>
        <w:spacing w:before="120" w:after="0"/>
        <w:rPr>
          <w:lang w:val="el" w:eastAsia="el"/>
        </w:rPr>
      </w:pPr>
      <w:r>
        <w:rPr>
          <w:b/>
          <w:bCs/>
          <w:lang w:val="el" w:eastAsia="el"/>
        </w:rPr>
        <w:t>2.</w:t>
      </w:r>
      <w:r>
        <w:rPr>
          <w:lang w:val="el" w:eastAsia="el"/>
        </w:rPr>
        <w:t xml:space="preserve"> Για τη μελέτη, εφαρμογή, κατασκευή, επίβλεψη, εποπτεία ή έλεγχο, για την παραλαβή του Έργου και εγκαταστάσεων κάθε είδους, καθώς και για τις τεχνικές εργασίες ή υπηρεσίες ή άλλες συμβάσεις που θα απαιτηθούν για την αναδιαρρύθμιση - ανακαίνιση της Πτέρυγας (σχεδιαγράμματα, αρχιτεκτονικά σχέδια, επιμετρήσεις, επιβλέψεις κ.λπ.) δεν ισχύουν τα ελάχιστα όρια αμοιβών μηχανικών που προβλέπονται στις ισχύουσες διατάξεις. Οι αμοιβές αυτές και ο τρόπος καταβολής τους διέπονται από τις κατ’ ιδίαν συμβάσεις μεταξύ της Εταιρείας και των μηχανικών.</w:t>
      </w:r>
    </w:p>
    <w:p>
      <w:pPr>
        <w:pStyle w:val="MainText"/>
        <w:spacing w:before="120" w:after="0"/>
        <w:rPr>
          <w:lang w:val="el" w:eastAsia="el"/>
        </w:rPr>
      </w:pPr>
      <w:r>
        <w:rPr>
          <w:b/>
          <w:bCs/>
          <w:lang w:val="el" w:eastAsia="el"/>
        </w:rPr>
        <w:t>3.</w:t>
      </w:r>
      <w:r>
        <w:rPr>
          <w:lang w:val="el" w:eastAsia="el"/>
        </w:rPr>
        <w:t xml:space="preserve"> Οι Εκτελεστές απαλλάσσονται, καθ’ όλη τη διάρκεια του διορισμού τους και μέχρι της λήξεως αυτού, πλήρως από κάθε φόρο, πλην ΦΠΑ, συμπεριλαμβανομένων του φόρου εισοδήματος, φόρου δωρεάς, κάθε τέλους ή τέλους χαρτοσήμου, δικαιώματος ή κράτησης ή εισφοράς υπέρ του Δημοσίου, των ΟΤΑ ή οποιουδήποτε τρίτου.</w:t>
      </w:r>
    </w:p>
    <w:p>
      <w:pPr>
        <w:pStyle w:val="MainText"/>
        <w:spacing w:before="120" w:after="0"/>
        <w:rPr>
          <w:lang w:val="el" w:eastAsia="el"/>
        </w:rPr>
      </w:pPr>
      <w:r>
        <w:rPr>
          <w:b/>
          <w:bCs/>
          <w:lang w:val="el" w:eastAsia="el"/>
        </w:rPr>
        <w:t>4.</w:t>
      </w:r>
      <w:r>
        <w:rPr>
          <w:lang w:val="el" w:eastAsia="el"/>
        </w:rPr>
        <w:t xml:space="preserve"> Ειδικά για το ΦΠΑ εφαρμόζονται οι διατάξεις του Κώδικα ΦΠΑ (ν. 2859/2000), όπως ισχύει.</w:t>
      </w:r>
    </w:p>
    <w:p>
      <w:pPr>
        <w:pStyle w:val="MainText"/>
        <w:spacing w:before="120" w:after="0"/>
        <w:rPr>
          <w:lang w:val="el" w:eastAsia="el"/>
        </w:rPr>
      </w:pPr>
      <w:r>
        <w:rPr>
          <w:b/>
          <w:bCs/>
          <w:lang w:val="el" w:eastAsia="el"/>
        </w:rPr>
        <w:t>5.</w:t>
      </w:r>
      <w:r>
        <w:rPr>
          <w:lang w:val="el" w:eastAsia="el"/>
        </w:rPr>
        <w:t xml:space="preserve"> Οι φορολογικές απαλλαγές που ορίζονται στο παρόν άρθρο είναι αντικειμενικές.</w:t>
      </w:r>
    </w:p>
    <w:p>
      <w:pPr>
        <w:pStyle w:val="MainText"/>
        <w:spacing w:before="120" w:after="0"/>
        <w:rPr>
          <w:lang w:val="el" w:eastAsia="el"/>
        </w:rPr>
      </w:pPr>
      <w:r>
        <w:rPr>
          <w:b/>
          <w:bCs/>
          <w:lang w:val="el" w:eastAsia="el"/>
        </w:rPr>
        <w:t>6.</w:t>
      </w:r>
      <w:r>
        <w:rPr>
          <w:lang w:val="el" w:eastAsia="el"/>
        </w:rPr>
        <w:t xml:space="preserve"> Οι διατάξεις και οι απαλλαγές του παρόντος άρθρου, πλην των απαλλαγών από τη Φορολογία Εισοδήματος, εφαρμόζονται και στους μελετητές, εργολάβους, υπερ- γολάβους και προμηθευτές που θα χρησιμοποιηθούν από τους Εκτελεστές σε ό,τι αφορά σε μελέτες αναδι- αρρύθμισης και ανακαίνισης της Πτέρυγας.</w:t>
      </w:r>
    </w:p>
    <w:p>
      <w:pPr>
        <w:pStyle w:val="MainText"/>
        <w:spacing w:before="120" w:after="0"/>
        <w:rPr>
          <w:lang w:val="el" w:eastAsia="el"/>
        </w:rPr>
      </w:pPr>
      <w:r>
        <w:rPr>
          <w:b/>
          <w:bCs/>
          <w:lang w:val="el" w:eastAsia="el"/>
        </w:rPr>
        <w:t>7.</w:t>
      </w:r>
      <w:r>
        <w:rPr>
          <w:lang w:val="el" w:eastAsia="el"/>
        </w:rPr>
        <w:t xml:space="preserve"> Με τη νομοθετική κύρωση της παρούσας Σύμβασης αποκτούν ισχύ νόμου, αυτομάτως και αυτοδικαίως, όλες οι ανωτέρω απαλλαγές και ελαφρύνσεις.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ΑΝΑΣΤΟΛΗ ΕΡΓΑΣΙΩΝ - ΣΥΝΕΠΕΙΕΣ</w:t>
      </w:r>
    </w:p>
    <w:p>
      <w:pPr>
        <w:spacing w:before="240" w:after="240"/>
        <w:rPr>
          <w:lang w:val="el" w:eastAsia="el"/>
        </w:rPr>
      </w:pPr>
      <w:r>
        <w:rPr>
          <w:lang w:val="el" w:eastAsia="el"/>
        </w:rPr>
        <w:t>Οι Εκτελεστές έχουν το δικαίωμα με έγγραφη δήλωση τους, να αναστείλουν την πρόοδο της εκτέλεσης της παρούσας Σύμβασης σε περίπτωση απαίτησης καταβολής οποιουδήποτε φόρου ή άλλου τέλους γενικά από την καταβολή των οποίων έχουν απαλλαγεί, σύμφωνα με τα αναφερόμενα στο άρθρο 12 της παρούσας Σύμβασης, ή σε περίπτωση μη τήρησης από πλευράς του Νοσοκομείου ή του Δημοσίου των όρων της Σύμβασης, μέχρις ότου η διαφορά λυθεί σύμφωνα με το άρθρο 15.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ΑΝΩΤΕΡΑ ΒΙΑ</w:t>
      </w:r>
    </w:p>
    <w:p>
      <w:pPr>
        <w:spacing w:before="240" w:after="240"/>
        <w:rPr>
          <w:lang w:val="el" w:eastAsia="el"/>
        </w:rPr>
      </w:pPr>
      <w:r>
        <w:rPr>
          <w:lang w:val="el" w:eastAsia="el"/>
        </w:rPr>
        <w:t>Οι Εκτελεστές δεν φέρουν ευθύνη αν η εκτέλεση του Έργου ή η ολοκλήρωση αυτού καταστεί αδύνατη ή καθυστερήσει εκ λόγων ανωτέρας βίας.</w:t>
      </w:r>
    </w:p>
    <w:p>
      <w:pPr>
        <w:spacing w:before="240" w:after="240"/>
        <w:rPr>
          <w:lang w:val="el" w:eastAsia="el"/>
        </w:rPr>
      </w:pPr>
      <w:r>
        <w:rPr>
          <w:lang w:val="el" w:eastAsia="el"/>
        </w:rPr>
        <w:t>Εξυπακούεται ότι, για όσο χρονικό διάστημα διαρκεί η ανωτέρα βία, αναστέλλεται η εκτέλεση της παρούσας Σύμβασης.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ΕΠΙΛΥΣΗ ΔΙΑΦΟΡΩΝ</w:t>
      </w:r>
    </w:p>
    <w:p>
      <w:pPr>
        <w:pStyle w:val="MainText"/>
        <w:spacing w:before="120" w:after="0"/>
        <w:rPr>
          <w:lang w:val="el" w:eastAsia="el"/>
        </w:rPr>
      </w:pPr>
      <w:r>
        <w:rPr>
          <w:b/>
          <w:bCs/>
          <w:lang w:val="el" w:eastAsia="el"/>
        </w:rPr>
        <w:t>1.</w:t>
      </w:r>
      <w:r>
        <w:rPr>
          <w:lang w:val="el" w:eastAsia="el"/>
        </w:rPr>
        <w:t xml:space="preserve"> Κάθε διαφορά μεταξύ του Νοσοκομείου και των Εκτελεστών ή του Δημοσίου και των Εκτελεστών, περί την ερμηνεία ή εκτέλεση της Συμβάσεως η οποία δεν μπορεί να διευθετηθεί εξωδίκως, θα επιλύεται αποκλειστικά με διαιτησία, χωρίς καμία διοικητική προδικασία, έστω και αν δεν γίνεται ρητή παραπομπή στο άρθρο αυτό ή στο περιεχόμενο του.</w:t>
      </w:r>
    </w:p>
    <w:p>
      <w:pPr>
        <w:pStyle w:val="MainText"/>
        <w:spacing w:before="120" w:after="0"/>
        <w:rPr>
          <w:lang w:val="el" w:eastAsia="el"/>
        </w:rPr>
      </w:pPr>
      <w:r>
        <w:rPr>
          <w:b/>
          <w:bCs/>
          <w:lang w:val="el" w:eastAsia="el"/>
        </w:rPr>
        <w:t>2.</w:t>
      </w:r>
      <w:r>
        <w:rPr>
          <w:lang w:val="el" w:eastAsia="el"/>
        </w:rPr>
        <w:t xml:space="preserve"> Το μέρος που επιθυμεί να προσφύγει στη διαιτησία θα δηλώνει γραπτώς στο άλλο μέρος την πρόθεσή του. Θα προσδιορίζει τα θέματα της διαφοράς, θα ορίζει τον διαιτητή του και θα καλεί το άλλο μέρος να ορίσει δικό του διαιτητή.</w:t>
      </w:r>
    </w:p>
    <w:p>
      <w:pPr>
        <w:spacing w:before="240" w:after="240"/>
        <w:rPr>
          <w:lang w:val="el" w:eastAsia="el"/>
        </w:rPr>
      </w:pPr>
      <w:r>
        <w:rPr>
          <w:lang w:val="el" w:eastAsia="el"/>
        </w:rPr>
        <w:t>Ένας διαιτητής θα ορίζεται από κοινού από το Δημόσιο και το Νοσοκομείο και ένας από τους Εκτελεστές. Μέσα σε δεκαπέντε (15) ημέρες από τη λήψη του εγγράφου, το οποίο θα περιέχει όλα τα ανωτέρω στοιχεία, το άλλο μέρος θα γνωστοποιεί γραπτώς τον διαιτητή του. Αν η προθεσμία παρέλθει άπρακτη, ο δεύτερος διαιτητής ορίζεται από τον Πρόεδρο του Αρείου Πάγου με αίτηση του μέρους που επισπεύδει τη διαιτησία. Μέσα σε δεκαπέντε (15) ημέρες από την κοινοποίηση στον πρώτο διαιτητή του διορισμού του δεύτερου, οι διαιτητές ορίζουν από κοινού τον τρίτο διαιτητή, ο οποίος θα είναι και ο Πρόεδρος του Διαιτητικού Δικαστηρίου. Σε περίπτωση διαφωνίας περί την εκλογή του τρίτου διαιτητή, ορίζεται ανώτατος Δικαστής από τον Πρόεδρο του Αρείου Πάγου κατά τις ισχύουσες διατάξεις.</w:t>
      </w:r>
    </w:p>
    <w:p>
      <w:pPr>
        <w:pStyle w:val="MainText"/>
        <w:spacing w:before="120" w:after="0"/>
        <w:rPr>
          <w:lang w:val="el" w:eastAsia="el"/>
        </w:rPr>
      </w:pPr>
      <w:r>
        <w:rPr>
          <w:b/>
          <w:bCs/>
          <w:lang w:val="el" w:eastAsia="el"/>
        </w:rPr>
        <w:t>3.</w:t>
      </w:r>
      <w:r>
        <w:rPr>
          <w:lang w:val="el" w:eastAsia="el"/>
        </w:rPr>
        <w:t xml:space="preserve"> Το Διαιτητικό Δικαστήριο οφείλει να εκδίδει την απόφαση του μέσα σε σαράντα (40) ημέρες από τον ορισμό του τρίτου διαιτητή. Το Διαιτητικό Δικαστήριο δεν δεσμεύεται από δικονομικούς κανόνες, πλην των γενικών δικονομικών αρχών και των κανόνων που απορρέουν από την υποχρέωση ορθής απονομής της δικαιοσύνης.</w:t>
      </w:r>
    </w:p>
    <w:p>
      <w:pPr>
        <w:pStyle w:val="MainText"/>
        <w:spacing w:before="120" w:after="0"/>
        <w:rPr>
          <w:lang w:val="el" w:eastAsia="el"/>
        </w:rPr>
      </w:pPr>
      <w:r>
        <w:rPr>
          <w:b/>
          <w:bCs/>
          <w:lang w:val="el" w:eastAsia="el"/>
        </w:rPr>
        <w:t>4.</w:t>
      </w:r>
      <w:r>
        <w:rPr>
          <w:lang w:val="el" w:eastAsia="el"/>
        </w:rPr>
        <w:t xml:space="preserve"> Μέλος του Διαιτητικού Δικαστηρίου που αρνείται ή κωλύεται να συνεχίσει τη διαιτησία αντικαθίσταται κατά τη διαδικασία που ορίζεται για τον διορισμό του. Στην περίπτωση αυτή, η προθεσμία για την έκδοση της διαιτητικής αποφάσεως αναστέλλεται κατά το χρονικό διάστημα που μεσολαβεί από τη βεβαιωμένη, με πράξη των λοιπών μελών, εκδήλωση της αρνήσεως ή του κωλύματος μέχρις ότου αντικατασταθεί το κωλυόμενο μέλος, η δε προθεσμία εκδόσεως της αποφάσεως δεν συμπληρώνεται προ της παρόδου τουλάχιστον δέκα (10) ημερών από τον ορισμό του αντικαταστάτη. Η διαιτητική απόφαση λαμβάνεται με πλειοψηφία. Η άρνηση διαιτητή να υπογράψει την απόφαση δεν ματαιώνει τη διαιτησία. Η διαιτητική απόφαση αποτελεί τίτλο εκτελεστό, οριστικό και τελεσίδικο, χωρίς να απαιτείται να περιαφθεί τον εκτελεστήριο τύπο.</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ΙΣΧΥΣ ΤΗΣ ΣΥΜΒΑΣΕΩΣ</w:t>
      </w:r>
    </w:p>
    <w:p>
      <w:pPr>
        <w:pStyle w:val="MainText"/>
        <w:spacing w:before="120" w:after="0"/>
        <w:rPr>
          <w:lang w:val="el" w:eastAsia="el"/>
        </w:rPr>
      </w:pPr>
      <w:r>
        <w:rPr>
          <w:b/>
          <w:bCs/>
          <w:lang w:val="el" w:eastAsia="el"/>
        </w:rPr>
        <w:t>1.</w:t>
      </w:r>
      <w:r>
        <w:rPr>
          <w:lang w:val="el" w:eastAsia="el"/>
        </w:rPr>
        <w:t xml:space="preserve"> Η ισχύς της συμβάσεως τελεί υπό την αίρεση της κυρώσεως της με νόμο, η οποία αποτελεί και την έγκριση παρεκκλίσεων από την κείμενη νομοθεσία για την ανα- διαρρύθμιση - ανακαίνιση και την εν γένει ολοκλήρωση του Έργου. Η έναρξη ισχύος της συμβάσεως συμπίπτει με την ημερομηνία δημοσιεύσεως στην Εφημερίδα της Κυβερνήσεως του κυρωτικού νόμου, με την έναρξη της ισχύος του οποίου οι διατάξεις της παρούσης συμβάσε- ως αποκτούν ισχύ διατάξεων νόμου.</w:t>
      </w:r>
    </w:p>
    <w:p>
      <w:pPr>
        <w:pStyle w:val="MainText"/>
        <w:spacing w:before="120" w:after="0"/>
        <w:rPr>
          <w:lang w:val="el" w:eastAsia="el"/>
        </w:rPr>
      </w:pPr>
      <w:r>
        <w:rPr>
          <w:b/>
          <w:bCs/>
          <w:lang w:val="el" w:eastAsia="el"/>
        </w:rPr>
        <w:t>2.</w:t>
      </w:r>
      <w:r>
        <w:rPr>
          <w:lang w:val="el" w:eastAsia="el"/>
        </w:rPr>
        <w:t xml:space="preserve"> Τροποποίηση των όρων της παρούσας Συμβάσεως, μετά την κύρωση της, χωρεί μόνο με γραπτή συμφωνία των Συμβαλλομένων και κύρωση της με νόμο. Επιβαρύνσεις που θα προκύψουν ενδεχομένως για τους Εκτελεστές, λόγω αλλαγής των εφαρμοζομένων στη Σύμβαση διατάξεων για φόρους, δασμούς, τέλη και χαρτόσημο, λογίζονται ως επιβαρύνσεις του Νοσοκομείου και του Δημοσίου και βαρύνουν αυτά.</w:t>
      </w:r>
    </w:p>
    <w:p>
      <w:pPr>
        <w:pStyle w:val="MainText"/>
        <w:spacing w:before="120" w:after="0"/>
        <w:rPr>
          <w:lang w:val="el" w:eastAsia="el"/>
        </w:rPr>
      </w:pPr>
      <w:r>
        <w:rPr>
          <w:b/>
          <w:bCs/>
          <w:lang w:val="el" w:eastAsia="el"/>
        </w:rPr>
        <w:t>3.</w:t>
      </w:r>
      <w:r>
        <w:rPr>
          <w:lang w:val="el" w:eastAsia="el"/>
        </w:rPr>
        <w:t xml:space="preserve"> Εάν για οποιονδήποτε λόγο δεν κυρωθεί η σύμβαση, ουδεμία δημιουργείται υποχρέωση ή αξίωση στα συμβαλλόμενα μέρη.</w:t>
      </w:r>
    </w:p>
    <w:p>
      <w:pPr>
        <w:spacing w:before="240" w:after="240"/>
        <w:rPr>
          <w:lang w:val="el" w:eastAsia="el"/>
        </w:rPr>
      </w:pPr>
      <w:r>
        <w:rPr>
          <w:lang w:val="el" w:eastAsia="el"/>
        </w:rPr>
        <w:t>Σε πίστωση των ανωτέρω, συντάσσεται η παρούσα σε όσα και τα συμβαλλόμενα μέρη αντίτυπα, η οποία, αφού αναγνώσθηκε, βεβαιώθηκε και έγινε αποδεκτή από τους συμβαλλομένους, υπογράφεται όπως ακολουθεί:</w:t>
      </w:r>
    </w:p>
    <w:p>
      <w:pPr>
        <w:spacing w:before="240" w:after="240"/>
        <w:rPr>
          <w:lang w:val="el" w:eastAsia="el"/>
        </w:rPr>
      </w:pPr>
      <w:r>
        <w:rPr>
          <w:lang w:val="el" w:eastAsia="el"/>
        </w:rPr>
        <w:t>ΟΙ ΣΥΜΒΑΛΛΟΜΕΝΟΙ</w:t>
      </w:r>
    </w:p>
    <w:p>
      <w:pPr>
        <w:pStyle w:val="MainText"/>
        <w:spacing w:before="120" w:after="0"/>
        <w:rPr>
          <w:lang w:val="el" w:eastAsia="el"/>
        </w:rPr>
      </w:pPr>
      <w:r>
        <w:rPr>
          <w:b/>
          <w:bCs/>
          <w:lang w:val="el" w:eastAsia="el"/>
        </w:rPr>
        <w:t>1.</w:t>
      </w:r>
      <w:r>
        <w:rPr>
          <w:lang w:val="el" w:eastAsia="el"/>
        </w:rPr>
        <w:t xml:space="preserve"> Η ΥΦΥΠΟΥΡΓΟΣ ΟΙΚΟΝΟΜΙΚΩΝ ΑΙΚΑΤΕΡΙΝΗ ΣΤΕΡΓΙΟΥ ΠΑΠΑΝΑΤΣΙΟΥ</w:t>
      </w:r>
    </w:p>
    <w:p>
      <w:pPr>
        <w:pStyle w:val="MainText"/>
        <w:spacing w:before="120" w:after="0"/>
        <w:rPr>
          <w:lang w:val="el" w:eastAsia="el"/>
        </w:rPr>
      </w:pPr>
      <w:r>
        <w:rPr>
          <w:b/>
          <w:bCs/>
          <w:lang w:val="el" w:eastAsia="el"/>
        </w:rPr>
        <w:t>2.</w:t>
      </w:r>
      <w:r>
        <w:rPr>
          <w:lang w:val="el" w:eastAsia="el"/>
        </w:rPr>
        <w:t xml:space="preserve"> Ο ΑΝΑΠΛΗΡΩΤΗΣ ΥΠΟΥΡΓΟΣ ΥΓΕΙΑΣ ΠΑΥΛΟΣ ΠΟΛΑΚΗΣ</w:t>
      </w:r>
    </w:p>
    <w:p>
      <w:pPr>
        <w:pStyle w:val="MainText"/>
        <w:spacing w:before="120" w:after="0"/>
        <w:rPr>
          <w:lang w:val="el" w:eastAsia="el"/>
        </w:rPr>
      </w:pPr>
      <w:r>
        <w:rPr>
          <w:b/>
          <w:bCs/>
          <w:lang w:val="el" w:eastAsia="el"/>
        </w:rPr>
        <w:t>3.</w:t>
      </w:r>
      <w:r>
        <w:rPr>
          <w:lang w:val="el" w:eastAsia="el"/>
        </w:rPr>
        <w:t xml:space="preserve"> Ο ΑΝΑΠΛΗΡΩΤΗΣ ΔΙΟΙΚΗΤΗΣ ΤΟΥ ΓENIKOY ΝΟΣΟΚΟΜΕΙΟΥ ΠΑΙΔΩΝ ΠΕΝΤΕΛΗΣ ΕΥΑΓΓΕΛΟΣ ΤΡΙΓΩΝΗΣ</w:t>
      </w:r>
    </w:p>
    <w:p>
      <w:pPr>
        <w:pStyle w:val="MainText"/>
        <w:spacing w:before="120" w:after="0"/>
        <w:rPr>
          <w:lang w:val="el" w:eastAsia="el"/>
        </w:rPr>
      </w:pPr>
      <w:r>
        <w:rPr>
          <w:b/>
          <w:bCs/>
          <w:lang w:val="el" w:eastAsia="el"/>
        </w:rPr>
        <w:t>4.</w:t>
      </w:r>
      <w:r>
        <w:rPr>
          <w:lang w:val="el" w:eastAsia="el"/>
        </w:rPr>
        <w:t xml:space="preserve"> ΟΙ ΕΚΤΕΛΕΣΤΕΣ ΤΗΣ ΔΙΑΘΗΚΗΣ ΕΛΙΣΑΒΕΤ ΠΑΠΑΓΙΑΝΝΟΠΟΥΛΟΥ</w:t>
      </w:r>
    </w:p>
    <w:p>
      <w:pPr>
        <w:pStyle w:val="MainText"/>
        <w:spacing w:before="120" w:after="0"/>
        <w:rPr>
          <w:lang w:val="el" w:eastAsia="el"/>
        </w:rPr>
      </w:pPr>
      <w:r>
        <w:rPr>
          <w:b/>
          <w:bCs/>
          <w:lang w:val="el" w:eastAsia="el"/>
        </w:rPr>
        <w:t>1.</w:t>
      </w:r>
      <w:r>
        <w:rPr>
          <w:lang w:val="el" w:eastAsia="el"/>
        </w:rPr>
        <w:t xml:space="preserve"> ΓΕΩΡΓΙΟΣ ΠΑΠΑΓΙΑΝΝΟΠΟΥΛΟΣ</w:t>
      </w:r>
    </w:p>
    <w:p>
      <w:pPr>
        <w:pStyle w:val="MainText"/>
        <w:spacing w:before="120" w:after="0"/>
        <w:rPr>
          <w:lang w:val="el" w:eastAsia="el"/>
        </w:rPr>
      </w:pPr>
      <w:r>
        <w:rPr>
          <w:b/>
          <w:bCs/>
          <w:lang w:val="el" w:eastAsia="el"/>
        </w:rPr>
        <w:t>2.</w:t>
      </w:r>
      <w:r>
        <w:rPr>
          <w:lang w:val="el" w:eastAsia="el"/>
        </w:rPr>
        <w:t xml:space="preserve"> ΙΩΑΝΝΑ ΚΩΝΣΤΑΝΤΙΝΟΥ</w:t>
      </w:r>
    </w:p>
    <w:p>
      <w:pPr>
        <w:spacing w:before="240" w:after="240"/>
        <w:rPr>
          <w:lang w:val="el" w:eastAsia="el"/>
        </w:rPr>
      </w:pPr>
      <w:r>
        <w:rPr>
          <w:lang w:val="el" w:eastAsia="el"/>
        </w:rPr>
        <w:t>ΠΑΡΑΡΤΗΜΑ</w:t>
      </w:r>
    </w:p>
    <w:p>
      <w:pPr>
        <w:spacing w:before="240" w:after="240"/>
        <w:rPr>
          <w:lang w:val="el" w:eastAsia="el"/>
        </w:rPr>
      </w:pPr>
      <w:r>
        <w:rPr>
          <w:lang w:val="el" w:eastAsia="el"/>
        </w:rPr>
        <w:t>ΑΝΑΔΙΑΡΡΥΘΜΙΣΗ και ΑΝΑΚΑΙΝΙΣΗ</w:t>
      </w:r>
    </w:p>
    <w:p>
      <w:pPr>
        <w:spacing w:before="240" w:after="240"/>
        <w:rPr>
          <w:lang w:val="el" w:eastAsia="el"/>
        </w:rPr>
      </w:pPr>
      <w:r>
        <w:rPr>
          <w:lang w:val="el" w:eastAsia="el"/>
        </w:rPr>
        <w:t>Β’ ΠΑΙΔΙΑΤΡΙΚΗΣ - ΝΕΥΡΟΛΟΓΙΚΗΣ ΚΛΙΝΙΚΗΣ στον Β’ ΟΡΟΦΟ</w:t>
      </w:r>
    </w:p>
    <w:p>
      <w:pPr>
        <w:pStyle w:val="MainText"/>
        <w:spacing w:before="120" w:after="0"/>
        <w:rPr>
          <w:lang w:val="el" w:eastAsia="el"/>
        </w:rPr>
      </w:pPr>
      <w:r>
        <w:rPr>
          <w:b/>
          <w:bCs/>
          <w:lang w:val="el" w:eastAsia="el"/>
        </w:rPr>
        <w:t>1.</w:t>
      </w:r>
      <w:r>
        <w:rPr>
          <w:lang w:val="el" w:eastAsia="el"/>
        </w:rPr>
        <w:t xml:space="preserve"> ΚΤΙΡΙΟΛΟΓΙΚΟ ΠΡΟΓΡΑΜΜΑ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3813"/>
        <w:gridCol w:w="2121"/>
        <w:gridCol w:w="1497"/>
        <w:gridCol w:w="12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χώρων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Επιφάνεια χώρων (μ</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χώρων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(μ</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Καθιστικό - Χώρος παιχνιδιού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 αδελφών.-Προϊσταμένη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Μόνωση / 1 κουνάκι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Θάλαμος 1-2 κλινών + WC/D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Θάλαμος 2 κλινών + WC/D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Θάλαμος 3 κλινών + WC/D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Θάλαμος 4-5 κλινών + WC/D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Θάλαμος 4 κουνάκια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Καθιστικό μητέρων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γιατρών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Τράπεζα γάλακτος και μητρικού θηλασμού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Κουζίνα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Λινοθήκη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Σκοραμίδες - Ακάθαρτα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WC /Αποδυτήρια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WC /AMEA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Ανελκυστήρες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4419"/>
        <w:gridCol w:w="286"/>
        <w:gridCol w:w="286"/>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καθαρής επιφάνειας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Διάδρομοι, κλίμακες, τοίχοι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ΣΥΝΟΛΙΚΗ ΕΠΙΦΑΝΕΙΑ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w:t>
            </w:r>
          </w:p>
        </w:tc>
      </w:tr>
    </w:tbl>
    <w:p>
      <w:pPr>
        <w:pStyle w:val="MainText"/>
        <w:spacing w:before="120" w:after="0"/>
        <w:rPr>
          <w:lang w:val="el" w:eastAsia="el"/>
        </w:rPr>
      </w:pPr>
      <w:r>
        <w:rPr>
          <w:b/>
          <w:bCs/>
          <w:lang w:val="el" w:eastAsia="el"/>
        </w:rPr>
        <w:t>2.</w:t>
      </w:r>
      <w:r>
        <w:rPr>
          <w:lang w:val="el" w:eastAsia="el"/>
        </w:rPr>
        <w:t xml:space="preserve"> ΤΕΧΝΙΚΗ ΕΚΘΕΣΗ</w:t>
      </w:r>
    </w:p>
    <w:p>
      <w:pPr>
        <w:spacing w:before="240" w:after="240"/>
        <w:rPr>
          <w:lang w:val="el" w:eastAsia="el"/>
        </w:rPr>
      </w:pPr>
      <w:r>
        <w:rPr>
          <w:lang w:val="el" w:eastAsia="el"/>
        </w:rPr>
        <w:t>Αντικείμενο της εργολαβίας είναι η πλήρης, εξαιρουμένων εξωτερικών κουφωμάτων, ανακαίνιση της κλινικής και η παράδοση της σε πλήρη λειτουργία.</w:t>
      </w:r>
    </w:p>
    <w:p>
      <w:pPr>
        <w:spacing w:before="240" w:after="240"/>
        <w:rPr>
          <w:lang w:val="el" w:eastAsia="el"/>
        </w:rPr>
      </w:pPr>
      <w:r>
        <w:rPr>
          <w:lang w:val="el" w:eastAsia="el"/>
        </w:rPr>
        <w:t>Επειδή το 2007 αντικαταστάθηκαν τα εξωτερικά κουφώματα σε όλο το νοσοκομείο, η επιφάνεια της νοσηλευτικής μονάδας του Β’ ορόφου, όπως πρόκειται να διαμορφωθεί, υπολογίζεται χωρίς το πάχος του περιμετρικού εξωτερικού τοίχου.</w:t>
      </w:r>
    </w:p>
    <w:p>
      <w:pPr>
        <w:spacing w:before="240" w:after="240"/>
        <w:rPr>
          <w:lang w:val="el" w:eastAsia="el"/>
        </w:rPr>
      </w:pPr>
      <w:r>
        <w:rPr>
          <w:lang w:val="el" w:eastAsia="el"/>
        </w:rPr>
        <w:t>Οι προβλεπόμενες οικοδομικές και Η/Μ εργασίες και εγκαταστάσεις είναι συνοπτικά οι ακόλουθες, θα καθοριστούν δε με ακρίβεια στο στάδιο της μελέτης εφαρμογής:</w:t>
      </w:r>
    </w:p>
    <w:p>
      <w:pPr>
        <w:pStyle w:val="StructureList1"/>
        <w:spacing w:before="120" w:after="0"/>
        <w:rPr>
          <w:lang w:val="el" w:eastAsia="el"/>
        </w:rPr>
      </w:pPr>
      <w:r>
        <w:rPr>
          <w:lang w:val="el" w:eastAsia="el"/>
        </w:rPr>
        <w:t>-</w:t>
      </w:r>
      <w:r>
        <w:rPr>
          <w:lang w:val="en" w:eastAsia="en"/>
        </w:rPr>
        <w:tab/>
      </w:r>
      <w:r>
        <w:rPr>
          <w:lang w:val="el" w:eastAsia="el"/>
        </w:rPr>
        <w:t>Πρόδρομες εργασίες αποκλεισμού χώρων, προσωρινών τροποποιήσεων- επεμβάσεων για την εξασφάλιση της εύρυθμης λειτουργίας του Νοσοκομείου, κατά την εκτέλεση των εργασιών.</w:t>
      </w:r>
    </w:p>
    <w:p>
      <w:pPr>
        <w:pStyle w:val="StructureList1"/>
        <w:spacing w:before="120" w:after="0"/>
        <w:rPr>
          <w:lang w:val="el" w:eastAsia="el"/>
        </w:rPr>
      </w:pPr>
      <w:r>
        <w:rPr>
          <w:lang w:val="el" w:eastAsia="el"/>
        </w:rPr>
        <w:t>-</w:t>
      </w:r>
      <w:r>
        <w:rPr>
          <w:lang w:val="en" w:eastAsia="en"/>
        </w:rPr>
        <w:tab/>
      </w:r>
      <w:r>
        <w:rPr>
          <w:lang w:val="el" w:eastAsia="el"/>
        </w:rPr>
        <w:t>Καθαιρέσεις, αποξηλώσεις εσωτερικών οικοδομικών και Η/Μ κατασκευών και συσκευών.</w:t>
      </w:r>
    </w:p>
    <w:p>
      <w:pPr>
        <w:pStyle w:val="StructureList1"/>
        <w:spacing w:before="120" w:after="0"/>
        <w:rPr>
          <w:lang w:val="el" w:eastAsia="el"/>
        </w:rPr>
      </w:pPr>
      <w:r>
        <w:rPr>
          <w:lang w:val="el" w:eastAsia="el"/>
        </w:rPr>
        <w:t>-</w:t>
      </w:r>
      <w:r>
        <w:rPr>
          <w:lang w:val="en" w:eastAsia="en"/>
        </w:rPr>
        <w:tab/>
      </w:r>
      <w:r>
        <w:rPr>
          <w:lang w:val="el" w:eastAsia="el"/>
        </w:rPr>
        <w:t>Νέα τοιχοπετάσματα ξηράς δόμησης για τη διαμόρφωση των τελικών χώρων.</w:t>
      </w:r>
    </w:p>
    <w:p>
      <w:pPr>
        <w:pStyle w:val="StructureList1"/>
        <w:spacing w:before="120" w:after="0"/>
        <w:rPr>
          <w:lang w:val="el" w:eastAsia="el"/>
        </w:rPr>
      </w:pPr>
      <w:r>
        <w:rPr>
          <w:lang w:val="el" w:eastAsia="el"/>
        </w:rPr>
        <w:t>-</w:t>
      </w:r>
      <w:r>
        <w:rPr>
          <w:lang w:val="en" w:eastAsia="en"/>
        </w:rPr>
        <w:tab/>
      </w:r>
      <w:r>
        <w:rPr>
          <w:lang w:val="el" w:eastAsia="el"/>
        </w:rPr>
        <w:t>Οι χώροι και διάδρομοι θα επιστρωθούν με αντιστατικό τάπητα Linoleum.</w:t>
      </w:r>
    </w:p>
    <w:p>
      <w:pPr>
        <w:pStyle w:val="StructureList1"/>
        <w:spacing w:before="120" w:after="0"/>
        <w:rPr>
          <w:lang w:val="el" w:eastAsia="el"/>
        </w:rPr>
      </w:pPr>
      <w:r>
        <w:rPr>
          <w:lang w:val="el" w:eastAsia="el"/>
        </w:rPr>
        <w:t>-</w:t>
      </w:r>
      <w:r>
        <w:rPr>
          <w:lang w:val="en" w:eastAsia="en"/>
        </w:rPr>
        <w:tab/>
      </w:r>
      <w:r>
        <w:rPr>
          <w:lang w:val="el" w:eastAsia="el"/>
        </w:rPr>
        <w:t>Οι νέοι υγροί χώροι και όσοι ανακαινισθούν, θα επιστρωθούν και επενδυθούν με κεραμικά πλακίδια. Τοπική επένδυση και πάνω από πάγκους και νιπτήρες.</w:t>
      </w:r>
    </w:p>
    <w:p>
      <w:pPr>
        <w:pStyle w:val="StructureList1"/>
        <w:spacing w:before="120" w:after="0"/>
        <w:rPr>
          <w:lang w:val="el" w:eastAsia="el"/>
        </w:rPr>
      </w:pPr>
      <w:r>
        <w:rPr>
          <w:lang w:val="el" w:eastAsia="el"/>
        </w:rPr>
        <w:t>-</w:t>
      </w:r>
      <w:r>
        <w:rPr>
          <w:lang w:val="en" w:eastAsia="en"/>
        </w:rPr>
        <w:tab/>
      </w:r>
      <w:r>
        <w:rPr>
          <w:lang w:val="el" w:eastAsia="el"/>
        </w:rPr>
        <w:t>Νέες ψευδοροφές από κατάλληλα υλικά, ανάλογα με τη χρήση των χώρων.</w:t>
      </w:r>
    </w:p>
    <w:p>
      <w:pPr>
        <w:pStyle w:val="StructureList1"/>
        <w:spacing w:before="120" w:after="0"/>
        <w:rPr>
          <w:lang w:val="el" w:eastAsia="el"/>
        </w:rPr>
      </w:pPr>
      <w:r>
        <w:rPr>
          <w:lang w:val="el" w:eastAsia="el"/>
        </w:rPr>
        <w:t>-</w:t>
      </w:r>
      <w:r>
        <w:rPr>
          <w:lang w:val="en" w:eastAsia="en"/>
        </w:rPr>
        <w:tab/>
      </w:r>
      <w:r>
        <w:rPr>
          <w:lang w:val="el" w:eastAsia="el"/>
        </w:rPr>
        <w:t>Εσωτερικές θύρες ξύλινες με περιμετρικό λάστιχο και μεταλλικές κάσε.</w:t>
      </w:r>
    </w:p>
    <w:p>
      <w:pPr>
        <w:pStyle w:val="StructureList1"/>
        <w:spacing w:before="120" w:after="0"/>
        <w:rPr>
          <w:lang w:val="el" w:eastAsia="el"/>
        </w:rPr>
      </w:pPr>
      <w:r>
        <w:rPr>
          <w:lang w:val="el" w:eastAsia="el"/>
        </w:rPr>
        <w:t>-</w:t>
      </w:r>
      <w:r>
        <w:rPr>
          <w:lang w:val="en" w:eastAsia="en"/>
        </w:rPr>
        <w:tab/>
      </w:r>
      <w:r>
        <w:rPr>
          <w:lang w:val="el" w:eastAsia="el"/>
        </w:rPr>
        <w:t>Ερμάρια χώρων εργασίας, θαλάμων κ.ά. ξύλινα, τύπου «κουτιού».</w:t>
      </w:r>
    </w:p>
    <w:p>
      <w:pPr>
        <w:pStyle w:val="StructureList1"/>
        <w:spacing w:before="120" w:after="0"/>
        <w:rPr>
          <w:lang w:val="el" w:eastAsia="el"/>
        </w:rPr>
      </w:pPr>
      <w:r>
        <w:rPr>
          <w:lang w:val="el" w:eastAsia="el"/>
        </w:rPr>
        <w:t>-</w:t>
      </w:r>
      <w:r>
        <w:rPr>
          <w:lang w:val="en" w:eastAsia="en"/>
        </w:rPr>
        <w:tab/>
      </w:r>
      <w:r>
        <w:rPr>
          <w:lang w:val="el" w:eastAsia="el"/>
        </w:rPr>
        <w:t>Στους νέους χώρους (μόνωση, εξεταστήριο) και στην ελεύθερη παρειά του νέου ανελκυστήρα, φέρουσες σιδηροκατασκευές.</w:t>
      </w:r>
    </w:p>
    <w:p>
      <w:pPr>
        <w:pStyle w:val="StructureList1"/>
        <w:spacing w:before="120" w:after="0"/>
        <w:rPr>
          <w:lang w:val="el" w:eastAsia="el"/>
        </w:rPr>
      </w:pPr>
      <w:r>
        <w:rPr>
          <w:lang w:val="el" w:eastAsia="el"/>
        </w:rPr>
        <w:t>-</w:t>
      </w:r>
      <w:r>
        <w:rPr>
          <w:lang w:val="en" w:eastAsia="en"/>
        </w:rPr>
        <w:tab/>
      </w:r>
      <w:r>
        <w:rPr>
          <w:lang w:val="el" w:eastAsia="el"/>
        </w:rPr>
        <w:t>Χρωματισμοί, μη τοξικοί, ανάλογα με το υλικό όπου θα εφαρμοστούν και τη χρήση των χώρων.</w:t>
      </w:r>
    </w:p>
    <w:p>
      <w:pPr>
        <w:pStyle w:val="StructureList1"/>
        <w:spacing w:before="120" w:after="0"/>
        <w:rPr>
          <w:lang w:val="el" w:eastAsia="el"/>
        </w:rPr>
      </w:pPr>
      <w:r>
        <w:rPr>
          <w:lang w:val="el" w:eastAsia="el"/>
        </w:rPr>
        <w:t>-</w:t>
      </w:r>
      <w:r>
        <w:rPr>
          <w:lang w:val="en" w:eastAsia="en"/>
        </w:rPr>
        <w:tab/>
      </w:r>
      <w:r>
        <w:rPr>
          <w:lang w:val="el" w:eastAsia="el"/>
        </w:rPr>
        <w:t>Κατασκευές έναντι κρούσης στους χώρους της μονάδας, όπου διακινούνται φορεία, αμαξίδια, τροχήλατα μεταφοράς υλικού κ.λπ.</w:t>
      </w:r>
    </w:p>
    <w:p>
      <w:pPr>
        <w:pStyle w:val="StructureList1"/>
        <w:spacing w:before="120" w:after="0"/>
        <w:rPr>
          <w:lang w:val="el" w:eastAsia="el"/>
        </w:rPr>
      </w:pPr>
      <w:r>
        <w:rPr>
          <w:lang w:val="el" w:eastAsia="el"/>
        </w:rPr>
        <w:t>-</w:t>
      </w:r>
      <w:r>
        <w:rPr>
          <w:lang w:val="en" w:eastAsia="en"/>
        </w:rPr>
        <w:tab/>
      </w:r>
      <w:r>
        <w:rPr>
          <w:lang w:val="el" w:eastAsia="el"/>
        </w:rPr>
        <w:t>Νέα εσωτερικά δίκτυα κρύου και ζεστού νερού, αποχέτευσης ακαθάρτων. Νέος εξοπλισμός υγρών χώρων.</w:t>
      </w:r>
    </w:p>
    <w:p>
      <w:pPr>
        <w:pStyle w:val="StructureList1"/>
        <w:spacing w:before="120" w:after="0"/>
        <w:rPr>
          <w:lang w:val="el" w:eastAsia="el"/>
        </w:rPr>
      </w:pPr>
      <w:r>
        <w:rPr>
          <w:lang w:val="el" w:eastAsia="el"/>
        </w:rPr>
        <w:t>-</w:t>
      </w:r>
      <w:r>
        <w:rPr>
          <w:lang w:val="en" w:eastAsia="en"/>
        </w:rPr>
        <w:tab/>
      </w:r>
      <w:r>
        <w:rPr>
          <w:lang w:val="el" w:eastAsia="el"/>
        </w:rPr>
        <w:t>Νέες ηλεκτρικές εγκαταστάσεις φωτισμού, ρευματοδοτών, κίνησης, γειώσεων, δομημένης καλωδίωσης, τηλεόρασης, μετάδοσης ήχου, μεγαφώνων, συστήματος κλήση νοσηλευτή/τριας.</w:t>
      </w:r>
    </w:p>
    <w:p>
      <w:pPr>
        <w:pStyle w:val="StructureList1"/>
        <w:spacing w:before="120" w:after="0"/>
        <w:rPr>
          <w:lang w:val="el" w:eastAsia="el"/>
        </w:rPr>
      </w:pPr>
      <w:r>
        <w:rPr>
          <w:lang w:val="el" w:eastAsia="el"/>
        </w:rPr>
        <w:t>-</w:t>
      </w:r>
      <w:r>
        <w:rPr>
          <w:lang w:val="en" w:eastAsia="en"/>
        </w:rPr>
        <w:tab/>
      </w:r>
      <w:r>
        <w:rPr>
          <w:lang w:val="el" w:eastAsia="el"/>
        </w:rPr>
        <w:t>Εγκατάσταση κεντρικής θέρμανσης, κλιματισμού, αερισμού στους χώρους του ορόφου. Δεν θα κλιματίζονται χώροι υγιεινής, αποδυτήρια κ,ά. βοηθητικοί χώροι. Εγκαταστάσεις πυροπροστασίας και ιατρικών αερίων.</w:t>
      </w:r>
    </w:p>
    <w:p>
      <w:pPr>
        <w:spacing w:before="240" w:after="240"/>
        <w:rPr>
          <w:lang w:val="el" w:eastAsia="el"/>
        </w:rPr>
      </w:pPr>
      <w:r>
        <w:rPr>
          <w:lang w:val="el" w:eastAsia="el"/>
        </w:rPr>
        <w:t>Για τις ανάγκες του Β’ ορόφου, αλλά και γενικά του κεντρικού κτηρίου προβλέπεται η εγκατάσταση δεύτερου ανελκυστήρα προσώπων - φορτίων.</w:t>
      </w:r>
    </w:p>
    <w:p>
      <w:pPr>
        <w:pStyle w:val="MainText"/>
        <w:spacing w:before="120" w:after="0"/>
        <w:rPr>
          <w:lang w:val="el" w:eastAsia="el"/>
        </w:rPr>
      </w:pPr>
      <w:r>
        <w:rPr>
          <w:b/>
          <w:bCs/>
          <w:lang w:val="el" w:eastAsia="el"/>
        </w:rPr>
        <w:t>3.</w:t>
      </w:r>
      <w:r>
        <w:rPr>
          <w:lang w:val="el" w:eastAsia="el"/>
        </w:rPr>
        <w:t xml:space="preserve"> ΠΡΟΫΠΟΛΟΓΙΣΜΟΣ</w:t>
      </w:r>
    </w:p>
    <w:p>
      <w:pPr>
        <w:spacing w:before="240" w:after="240"/>
        <w:rPr>
          <w:lang w:val="el" w:eastAsia="el"/>
        </w:rPr>
      </w:pPr>
      <w:r>
        <w:rPr>
          <w:lang w:val="el" w:eastAsia="el"/>
        </w:rPr>
        <w:t>Κριτήρια:</w:t>
      </w:r>
    </w:p>
    <w:p>
      <w:pPr>
        <w:spacing w:before="240" w:after="240"/>
        <w:rPr>
          <w:lang w:val="el" w:eastAsia="el"/>
        </w:rPr>
      </w:pPr>
      <w:r>
        <w:rPr>
          <w:lang w:val="el" w:eastAsia="el"/>
        </w:rPr>
        <w:t>α. Στη νοσηλευτική μονάδα, προβλέπονται εργασίες αναδιαρρύθμισης και ανακαίνισης, εκτός από αντικατάσταση εξωτερικών κουφωμάτων.</w:t>
      </w:r>
    </w:p>
    <w:p>
      <w:pPr>
        <w:spacing w:before="240" w:after="240"/>
        <w:rPr>
          <w:lang w:val="el" w:eastAsia="el"/>
        </w:rPr>
      </w:pPr>
      <w:r>
        <w:rPr>
          <w:lang w:val="el" w:eastAsia="el"/>
        </w:rPr>
        <w:t>β. Μικρές επεμβάσεις σε Α’ όροφο, ισόγειο, υπόγειο, για τον νέο ανελκυστήρα.</w:t>
      </w:r>
    </w:p>
    <w:p>
      <w:pPr>
        <w:spacing w:before="240" w:after="240"/>
        <w:rPr>
          <w:lang w:val="el" w:eastAsia="el"/>
        </w:rPr>
      </w:pPr>
      <w:r>
        <w:rPr>
          <w:lang w:val="el" w:eastAsia="el"/>
        </w:rPr>
        <w:t>γ. Σημειακές επεμβάσεις στον Α’ όροφο για κατακόρυφους αγωγούς.</w:t>
      </w:r>
    </w:p>
    <w:p>
      <w:pPr>
        <w:spacing w:before="240" w:after="240"/>
        <w:rPr>
          <w:lang w:val="el" w:eastAsia="el"/>
        </w:rPr>
      </w:pPr>
      <w:r>
        <w:rPr>
          <w:lang w:val="el" w:eastAsia="el"/>
        </w:rPr>
        <w:t>Εκτίμηση δαπάνης με βάση την τεχνική έκθεση και τα κριτήρια: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54"/>
        <w:gridCol w:w="2703"/>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Νοσηλευτική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 μ</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xml:space="preserve"> χ 700 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518.000,00 €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Νέος Ανελκυστήρας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(κατ’αποκοπή]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Εργασίες σε Υπόγ. και Ισόγ.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 αποκοπή)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Εργ. Όφ.+ Απρ.+ Αναθ.+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955.000.00 €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55.000.00 «</w:t>
            </w:r>
          </w:p>
        </w:tc>
      </w:tr>
    </w:tbl>
    <w:p>
      <w:pPr>
        <w:spacing w:before="240" w:after="240"/>
        <w:rPr>
          <w:lang w:val="el" w:eastAsia="el"/>
        </w:rPr>
      </w:pPr>
      <w:r>
        <w:rPr>
          <w:lang w:val="el" w:eastAsia="el"/>
        </w:rPr>
        <w:t>Συνολική δαπάνη</w:t>
      </w:r>
    </w:p>
    <w:p>
      <w:pPr>
        <w:pStyle w:val="MainText"/>
        <w:spacing w:before="120" w:after="0"/>
        <w:rPr>
          <w:lang w:val="el" w:eastAsia="el"/>
        </w:rPr>
      </w:pPr>
      <w:r>
        <w:rPr>
          <w:b/>
          <w:bCs/>
          <w:lang w:val="el" w:eastAsia="el"/>
        </w:rPr>
        <w:t>1.</w:t>
      </w:r>
      <w:r>
        <w:rPr>
          <w:lang w:val="el" w:eastAsia="el"/>
        </w:rPr>
        <w:t xml:space="preserve"> 010.000.00 €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Ρυθμίσεις θεμάτων μετατάξεων και αποσπάσεων νοσηλευτικού και παραϊατρικού προσωπικού</w:t>
      </w:r>
    </w:p>
    <w:p>
      <w:pPr>
        <w:pStyle w:val="MainText"/>
        <w:spacing w:before="120" w:after="0"/>
        <w:rPr>
          <w:lang w:val="el" w:eastAsia="el"/>
        </w:rPr>
      </w:pPr>
      <w:r>
        <w:rPr>
          <w:b/>
          <w:bCs/>
          <w:lang w:val="el" w:eastAsia="el"/>
        </w:rPr>
        <w:t>1.</w:t>
      </w:r>
      <w:r>
        <w:rPr>
          <w:lang w:val="el" w:eastAsia="el"/>
        </w:rPr>
        <w:t xml:space="preserve"> Η παράγραφος 1 του άρθρου 50 του ν. 4368/2016 (Α΄ 21) αντικαθίσταται ως εξής:</w:t>
      </w:r>
    </w:p>
    <w:p>
      <w:pPr>
        <w:spacing w:before="240" w:after="240"/>
        <w:rPr>
          <w:lang w:val="el" w:eastAsia="el"/>
        </w:rPr>
      </w:pPr>
      <w:r>
        <w:rPr>
          <w:lang w:val="el" w:eastAsia="el"/>
        </w:rPr>
        <w:t>«1. Καταργούνται όλες οι διατάξεις, γενικές και ειδικές, που ρυθμίζουν θέματα αποσπάσεων του νοσηλευτικού και παραϊατρικού προσωπικού, πλην διοικητικού και των ιατρών Ε.Σ.Υ., μεταξύ των Φορέων Παροχής Υπηρεσιών Υγείας (Φ.Π.Υ.Υ.) των Δ.Υ.Πε., με εξαίρεση τις διατάξεις των παραγράφων 2 και 3 του άρθρου 35 του ν. 4461/2017 (Α΄38) και τις διατάξεις για λόγους υγείας.»</w:t>
      </w:r>
    </w:p>
    <w:p>
      <w:pPr>
        <w:pStyle w:val="MainText"/>
        <w:spacing w:before="120" w:after="0"/>
        <w:rPr>
          <w:lang w:val="el" w:eastAsia="el"/>
        </w:rPr>
      </w:pPr>
      <w:r>
        <w:rPr>
          <w:b/>
          <w:bCs/>
          <w:lang w:val="el" w:eastAsia="el"/>
        </w:rPr>
        <w:t>2.</w:t>
      </w:r>
      <w:r>
        <w:rPr>
          <w:lang w:val="el" w:eastAsia="el"/>
        </w:rPr>
        <w:t xml:space="preserve"> Μετά την παράγραφο 9 του άρθρου 50 του ν. 4368/2016 (Α΄21) προστίθεται παράγραφος 10 ως εξής:</w:t>
      </w:r>
    </w:p>
    <w:p>
      <w:pPr>
        <w:spacing w:before="240" w:after="240"/>
        <w:rPr>
          <w:lang w:val="el" w:eastAsia="el"/>
        </w:rPr>
      </w:pPr>
      <w:r>
        <w:rPr>
          <w:lang w:val="el" w:eastAsia="el"/>
        </w:rPr>
        <w:t>«10. Νοσηλευτικό και παραϊατρικό προσωπικό των Φορέων Παροχής Υπηρεσιών Υγείας (Φ.Π.Υ.Υ.), που είναι σύζυγοι των προσώπων της παραγράφου 1 του άρθρου 21 του ν. 2946/2001 (Α΄224), επιτρέπεται να αποσπώνται, κατά σειρά προτεραιότητας, σε Φ.Π.Υ.Υ. στην πόλη που υπηρετεί ο/η σύζυγός τους ή σε Φ.Π.Υ.Υ. που απέχει έως και είκοσι πέντε (25) χιλιόμετρα από την πόλη που υπηρετεί ο/η σύζυγος, ανάλογα με τις υπηρεσιακές ανάγκες των Φ.Π.Υ.Υ. της περιοχής.</w:t>
      </w:r>
    </w:p>
    <w:p>
      <w:pPr>
        <w:spacing w:before="240" w:after="240"/>
        <w:rPr>
          <w:lang w:val="el" w:eastAsia="el"/>
        </w:rPr>
      </w:pPr>
      <w:r>
        <w:rPr>
          <w:lang w:val="el" w:eastAsia="el"/>
        </w:rPr>
        <w:t>Οι αποσπάσεις του ως άνω προσωπικού, εάν διενερ- γούνται εντός της ίδιας Δ.Υ.Πε., γίνονται με απόφαση του Διοικητή της Δ.Υ.Πε. και εάν διενεργούνται μεταξύ δύο Δ.Υ.Πε., με κοινή απόφαση των Διοικητών των οικείων Δ.Υ.Πε., μετά από γνώμη του Υπηρεσιακού Συμβουλίου του φορέα προέλευσης του υπαλλήλου. Αρνητική γνωμοδότηση δικαιολογείται μόνο για σοβαρό υπηρεσιακό λόγο, που διαπιστώνεται και αιτιολογείται επαρκώς από το Υπηρεσιακό Συμβούλιο.</w:t>
      </w:r>
    </w:p>
    <w:p>
      <w:pPr>
        <w:spacing w:before="240" w:after="240"/>
        <w:rPr>
          <w:lang w:val="el" w:eastAsia="el"/>
        </w:rPr>
      </w:pPr>
      <w:r>
        <w:rPr>
          <w:lang w:val="el" w:eastAsia="el"/>
        </w:rPr>
        <w:t>Με απόφαση του Υπουργού Υγείας δύναται να καθορίζεται κάθε άλλη περαιτέρω λεπτομέρεια για τη διαδικασία των ανωτέρω αποσπάσεων.»</w:t>
      </w:r>
    </w:p>
    <w:p>
      <w:pPr>
        <w:pStyle w:val="MainText"/>
        <w:spacing w:before="120" w:after="0"/>
        <w:rPr>
          <w:lang w:val="el" w:eastAsia="el"/>
        </w:rPr>
      </w:pPr>
      <w:r>
        <w:rPr>
          <w:b/>
          <w:bCs/>
          <w:lang w:val="el" w:eastAsia="el"/>
        </w:rPr>
        <w:t>3.</w:t>
      </w:r>
      <w:r>
        <w:rPr>
          <w:lang w:val="el" w:eastAsia="el"/>
        </w:rPr>
        <w:t xml:space="preserve"> Η παράγραφος 3 του άρθρου 35 του ν. 4461/2017 (Α΄38) αντικαθίσταται ως εξής:</w:t>
      </w:r>
    </w:p>
    <w:p>
      <w:pPr>
        <w:spacing w:before="240" w:after="240"/>
        <w:rPr>
          <w:lang w:val="el" w:eastAsia="el"/>
        </w:rPr>
      </w:pPr>
      <w:r>
        <w:rPr>
          <w:lang w:val="el" w:eastAsia="el"/>
        </w:rPr>
        <w:t>«3. Επιτρέπεται η μετάταξη και η απόσπαση νοσηλευτικού και παραϊατρικού προσωπικού, πλην του διοικητικού και των ιατρών Ε.Σ.Υ., των Φορέων Παροχής Υπηρεσιών Υγείας (Φ.Π.Υ.Υ.) μη παραμεθόριων περιοχών σε Φ.Π.Υ.Υ. παραμεθόριων περιοχών, μετά από αίτηση του υπαλλήλου στην Δ.Υ.Πε. του Φ.Π.Υ.Υ. υποδοχής, η οποία υποβάλλεται καθ’ όλη τη διάρκεια του έτους.</w:t>
      </w:r>
    </w:p>
    <w:p>
      <w:pPr>
        <w:spacing w:before="240" w:after="240"/>
        <w:rPr>
          <w:lang w:val="el" w:eastAsia="el"/>
        </w:rPr>
      </w:pPr>
      <w:r>
        <w:rPr>
          <w:lang w:val="el" w:eastAsia="el"/>
        </w:rPr>
        <w:t>Η μετάταξη και η απόσπαση διενεργείται, ύστερα από γνώμη του Διοικητή του Φ.Π.Υ.Υ. προέλευσης του υπαλλήλου, με απόφαση του Διοικητή της οικείας Δ.Υ.Πε., εάν η μετάταξη ή απόσπαση διενεργείται εντός της ίδιας Δ.Υ.Πε. ή με κοινή απόφαση των Διοικητών των οικείων Δ.Υ.Πε., εάν διενεργείται μεταξύ δύο Δ.Υ.Πε. και σε περίπτωση διαφωνίας των δύο Διοικητών, με απόφαση του Υπουργού Υγείας.</w:t>
      </w:r>
    </w:p>
    <w:p>
      <w:pPr>
        <w:spacing w:before="240" w:after="240"/>
        <w:rPr>
          <w:lang w:val="el" w:eastAsia="el"/>
        </w:rPr>
      </w:pPr>
      <w:r>
        <w:rPr>
          <w:lang w:val="el" w:eastAsia="el"/>
        </w:rPr>
        <w:t>Η μετάταξη διενεργείται σε κενή θέση του ίδιου κλάδου και κατηγορίας του υπαλλήλου και με υποχρέωση παραμονής στον Φ.Π.Υ.Υ. υποδοχής για χρονικό διάστημα τουλάχιστον πέντε (5) ετών. Η απόσπαση διενεργεί- ται για δύο (2) έτη, με δυνατότητα παράτασης ενός (1) ακόμη έτους.</w:t>
      </w:r>
    </w:p>
    <w:p>
      <w:pPr>
        <w:spacing w:before="240" w:after="240"/>
        <w:rPr>
          <w:lang w:val="el" w:eastAsia="el"/>
        </w:rPr>
      </w:pPr>
      <w:r>
        <w:rPr>
          <w:lang w:val="el" w:eastAsia="el"/>
        </w:rPr>
        <w:t>Με απόφαση του Υπουργού Υγείας δύναται να καθορίζεται κάθε άλλη περαιτέρω λεπτομέρεια για τη διαδικασία των ανωτέρω μετατάξεων και αποσπάσεων.</w:t>
      </w:r>
    </w:p>
    <w:p>
      <w:pPr>
        <w:spacing w:before="240" w:after="240"/>
        <w:rPr>
          <w:lang w:val="el" w:eastAsia="el"/>
        </w:rPr>
      </w:pPr>
      <w:r>
        <w:rPr>
          <w:lang w:val="el" w:eastAsia="el"/>
        </w:rPr>
        <w:t>Οι αιτήσεις των υπαλλήλων για μετάταξη ή απόσπαση σε παραμεθόριο περιοχή, οι οποίες εκκρεμούν κατά τη δημοσίευση του παρόντος στην Εφημερίδα της Κυ- βερνήσεως, εξετάζονται σύμφωνα με τις διατάξεις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του άρθρου 7 του ν. 4223/2013</w:t>
      </w:r>
    </w:p>
    <w:p>
      <w:pPr>
        <w:spacing w:before="240" w:after="240"/>
        <w:rPr>
          <w:lang w:val="el" w:eastAsia="el"/>
        </w:rPr>
      </w:pPr>
      <w:r>
        <w:rPr>
          <w:lang w:val="el" w:eastAsia="el"/>
        </w:rPr>
        <w:t>Το δεύτερο εδάφιο της παραγράφου 2.Α. του άρθρου 7 του ν. 4223/2013 (Α΄287) αντικαθίσταται ως εξής:</w:t>
      </w:r>
    </w:p>
    <w:p>
      <w:pPr>
        <w:spacing w:before="240" w:after="240"/>
        <w:rPr>
          <w:lang w:val="el" w:eastAsia="el"/>
        </w:rPr>
      </w:pPr>
      <w:r>
        <w:rPr>
          <w:lang w:val="el" w:eastAsia="el"/>
        </w:rPr>
        <w:t>«Όταν η συνολική αξία της ως άνω ακίνητης περιουσίας υπερβαίνει το ποσό των εξήντα χιλιάδων (60.000) ευρώ και η μείωση του προηγούμενου εδαφίου δεν υπερβαίνει τα εκατό (100) ευρώ, εφαρμόζεται η μείωση κατά τριάντα τοις εκατό (30%) του πρώτου εδαφίου. Όταν η συνολική αξία της ως άνω ακίνητης περιουσίας υπερβαίνει το ποσό των εξήντα χιλιάδων (60.000) ευρώ και η μείωση του πρώτου εδαφίου υπερβαίνει τα εκατό (100) ευρώ, το τελικό ποσό της μείωσης περιορίζεται στο ποσό των 100 ευρώ, μειωμένο κατά επτά δέκατα (0,7) του ευρώ ανά χίλια (1.000) ευρώ ακίνητης περιουσίας για το ποσό άνω των εξήντα χιλιάδων (60.000) ευρώ. 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Στην παράγραφο 4 του άρθρου 164 του ν. 4600/2019 (Α΄43) προστίθεται, από τότε που ίσχυσε, εδάφιο ως εξής: «Έναρξη ισχύος της διάταξης αυτής ορίζεται η 1η Σεπτεμβρίου 2019.».</w:t>
      </w:r>
    </w:p>
    <w:p>
      <w:pPr>
        <w:pStyle w:val="MainText"/>
        <w:spacing w:before="120" w:after="0"/>
        <w:rPr>
          <w:lang w:val="el" w:eastAsia="el"/>
        </w:rPr>
      </w:pPr>
      <w:r>
        <w:rPr>
          <w:b/>
          <w:bCs/>
          <w:lang w:val="el" w:eastAsia="el"/>
        </w:rPr>
        <w:t>2.</w:t>
      </w:r>
      <w:r>
        <w:rPr>
          <w:lang w:val="el" w:eastAsia="el"/>
        </w:rPr>
        <w:t xml:space="preserve"> Η παράγραφος 5 του άρθρου 164 του ν. 4600/2019 (Α΄43) αντικαθίσταται, από τότε που ίσχυσε, ως εξής:</w:t>
      </w:r>
    </w:p>
    <w:p>
      <w:pPr>
        <w:spacing w:before="240" w:after="240"/>
        <w:rPr>
          <w:lang w:val="el" w:eastAsia="el"/>
        </w:rPr>
      </w:pPr>
      <w:r>
        <w:rPr>
          <w:lang w:val="el" w:eastAsia="el"/>
        </w:rPr>
        <w:t>«5. α) Οι αρμοδιότητες του ΚΕ.Σ.Υ. που αφορούν την έγκριση για διενέργεια ειδικών εξετάσεων, ειδικών θεραπειών και ειδικών επεμβάσεων ασθενών περιέρχονται στο Ανώτατο Υγειονομικό Συμβούλιο (Α.Υ.Σ.). Με απόφαση του Υπουργού Υγείας, μετά από πρόταση του Διοικητικού Συμβουλίου του Εθνικού Οργανισμού Παροχής Υπηρεσιών Υγείας (Ε.Ο.Π.Υ.Υ.), συστήνονται στο Α.Υ.Σ. ειδικές, μη αμειβόμενες, επιτροπές, με έργο τις εγκρίσεις του προηγούμενου εδαφίου. Με την ίδια ή όμοια απόφαση εξειδικεύονται οι αρμοδιότητες και το έργο κάθε επιτροπής και καθορίζεται ο αριθμός, τα προσόντα και η διάρκεια της θητείας των μελών της, η σύγκληση και ο τρόπος λειτουργίας της, καθώς και κάθε άλλο σχετικό θέμα.</w:t>
      </w:r>
    </w:p>
    <w:p>
      <w:pPr>
        <w:spacing w:before="240" w:after="240"/>
        <w:rPr>
          <w:lang w:val="el" w:eastAsia="el"/>
        </w:rPr>
      </w:pPr>
      <w:r>
        <w:rPr>
          <w:lang w:val="el" w:eastAsia="el"/>
        </w:rPr>
        <w:t>β) Μέχρι τη σύσταση των επιτροπών της περίπτωσης α΄, τα αιτήματα της διενέργειας ειδικών εξετάσεων, ειδικών θεραπειών και ειδικών επεμβάσεων ασθενών εξακολουθούν να υποβάλ(Αριθμ. Βιβλ. Επερ. 14, Επίκ. 11, ημερ. κατάθ. 17.5.2019)ονται στο ΚΕ.Σ.Υ. και να εξετάζονται από τις υφιστάμενες ειδικές επιτροπές αυτού.»</w:t>
      </w:r>
    </w:p>
    <w:p>
      <w:pPr>
        <w:pStyle w:val="MainText"/>
        <w:spacing w:before="120" w:after="0"/>
        <w:rPr>
          <w:lang w:val="el" w:eastAsia="el"/>
        </w:rPr>
      </w:pPr>
      <w:r>
        <w:rPr>
          <w:b/>
          <w:bCs/>
          <w:lang w:val="el" w:eastAsia="el"/>
        </w:rPr>
        <w:t>3.</w:t>
      </w:r>
      <w:r>
        <w:rPr>
          <w:lang w:val="el" w:eastAsia="el"/>
        </w:rPr>
        <w:t xml:space="preserve"> Το πέμπτο εδάφιο της παραγράφου 2 του άρθρου 166 του ν. 4600/2019 αντικαθίσταται ως εξής:</w:t>
      </w:r>
    </w:p>
    <w:p>
      <w:pPr>
        <w:spacing w:before="240" w:after="240"/>
        <w:rPr>
          <w:lang w:val="el" w:eastAsia="el"/>
        </w:rPr>
      </w:pPr>
      <w:r>
        <w:rPr>
          <w:lang w:val="el" w:eastAsia="el"/>
        </w:rPr>
        <w:t>«Με απόφαση του Υπουργού Υγείας, ως γραμματείς των Εξεταστικών Επιτροπών ορίζονται, δημόσιοι υπάλληλοι, κλάδου Διοικητικού - Οικονομικού Π.Ε., μόνιμοι ή με σύμβαση ιδιωτικού δικαίου αορίστου χρόνου, οι οποίοι υπηρετούν στην έδρα του Προέδρου της Επιτροπής ή στο νοσοκομείο όπου διενεργούνται οι εξετάσεις και προτείνονται αντιστοίχως από τον Πρόεδρο ή τον Διοικητή του Νοσοκομείου. Η θητεία των γραμματέων ακολουθεί τη θητεία των εξεταστικών επιτροπών, στις οποίες ορίζονται.»</w:t>
      </w:r>
    </w:p>
    <w:p>
      <w:pPr>
        <w:pStyle w:val="MainText"/>
        <w:spacing w:before="120" w:after="0"/>
        <w:rPr>
          <w:lang w:val="el" w:eastAsia="el"/>
        </w:rPr>
      </w:pPr>
      <w:r>
        <w:rPr>
          <w:b/>
          <w:bCs/>
          <w:lang w:val="el" w:eastAsia="el"/>
        </w:rPr>
        <w:t>4.</w:t>
      </w:r>
      <w:r>
        <w:rPr>
          <w:lang w:val="el" w:eastAsia="el"/>
        </w:rPr>
        <w:t xml:space="preserve"> Η παράγραφος 4 του άρθρου 83 του ν. 2071/1992 (Α΄123), όπως αντικαταστάθηκε με το άρθρο 42 του ν. 3418/2005 (Α΄287), αντικαθίσταται ως εξής:</w:t>
      </w:r>
    </w:p>
    <w:p>
      <w:pPr>
        <w:spacing w:before="240" w:after="240"/>
        <w:rPr>
          <w:lang w:val="el" w:eastAsia="el"/>
        </w:rPr>
      </w:pPr>
      <w:r>
        <w:rPr>
          <w:lang w:val="el" w:eastAsia="el"/>
        </w:rPr>
        <w:t>«4 . α) Οι ιατρικές εξειδικεύσεις είναι αμειβόμενες για τους ιατρούς, οι οποίοι κατά τη διάρκεια της εξειδίκευ- σής τους δεν ασκούν άλλη επαγγελματική δραστηριότητα. Οι αποδοχές των ιατρών αυτών είναι ίσες με εκείνες των ειδικευόμενων ιατρών. Οι ιατροί, οι οποίοι ήδη υπηρετούν στο Δημόσιο, σε Ν.Π.Δ.Δ. ή σε νοσοκομεία που αποτελούν ΝΠΙΔ και τοποθετούνται για εξειδίκευση, διατηρούν τις αποδοχές της οργανικής τους θέσης.</w:t>
      </w:r>
    </w:p>
    <w:p>
      <w:pPr>
        <w:spacing w:before="240" w:after="240"/>
        <w:rPr>
          <w:lang w:val="el" w:eastAsia="el"/>
        </w:rPr>
      </w:pPr>
      <w:r>
        <w:rPr>
          <w:lang w:val="el" w:eastAsia="el"/>
        </w:rPr>
        <w:t>β) Οι ειδικευμένοι ιατροί κλάδου ιατρών - οδοντιάτρων Ε.Σ.Υ., οι οποίοι έχουν αποκτήσει ή αποκτούν τίτλο εξειδίκευσης μετά την ένταξή τους στο Ε.Σ.Υ., μπορούν να διεκδικήσουν θέση κλάδου ιατρών - οδοντιάτρων Ε.Σ.Υ. για την οποία απαιτείται ο τίτλος εξειδίκευσής που απέκτησαν, χωρίς να παραιτηθούν από τη θέση που ήδη κατέχουν.</w:t>
      </w:r>
    </w:p>
    <w:p>
      <w:pPr>
        <w:spacing w:before="240" w:after="240"/>
        <w:rPr>
          <w:lang w:val="el" w:eastAsia="el"/>
        </w:rPr>
      </w:pPr>
      <w:r>
        <w:rPr>
          <w:lang w:val="el" w:eastAsia="el"/>
        </w:rPr>
        <w:t>γ) Ιατροί ή οδοντίατροι κλάδου ιατρών - οδοντιάτρων Ε.Σ.Υ., οι οποίοι αποκτούν αντιστοίχως τίτλο ιατρικής εξειδίκευσης ή οδοντιατρικής ειδικότητας, δεν μπορούν να παραιτηθούν και να αποχωρήσουν από το Ε.Σ.Υ. πριν τη συμπλήρωση πραγματικής υπηρεσίας πέντε (5) ετών από την ημερομηνία λήψης του τίτλου αυτού.»</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Στην περίπτωση ιστ΄ της παραγράφου 2 του άρθρου 1 του ν. 4469/2017 (Α΄62) οι λέξεις «31η Δεκεμβρίου 2017» αντικαθίστανται από τις λέξεις «31η Δεκεμβρίου 2018».</w:t>
      </w:r>
    </w:p>
    <w:p>
      <w:pPr>
        <w:pStyle w:val="MainText"/>
        <w:spacing w:before="120" w:after="0"/>
        <w:rPr>
          <w:lang w:val="el" w:eastAsia="el"/>
        </w:rPr>
      </w:pPr>
      <w:r>
        <w:rPr>
          <w:b/>
          <w:bCs/>
          <w:lang w:val="el" w:eastAsia="el"/>
        </w:rPr>
        <w:t>2.</w:t>
      </w:r>
      <w:r>
        <w:rPr>
          <w:lang w:val="el" w:eastAsia="el"/>
        </w:rPr>
        <w:t xml:space="preserve"> Στην περίπτωση ιζ΄ της παραγράφου 2 του άρθρου 1 του ν. 4469/2017 η ημερομηνία «31η Δεκεμβρίου 2017» αντικαθίσταται με την ημερομηνία «31η Δεκεμβρίου 2018».</w:t>
      </w:r>
    </w:p>
    <w:p>
      <w:pPr>
        <w:pStyle w:val="MainText"/>
        <w:spacing w:before="120" w:after="0"/>
        <w:rPr>
          <w:lang w:val="el" w:eastAsia="el"/>
        </w:rPr>
      </w:pPr>
      <w:r>
        <w:rPr>
          <w:b/>
          <w:bCs/>
          <w:lang w:val="el" w:eastAsia="el"/>
        </w:rPr>
        <w:t>3.</w:t>
      </w:r>
      <w:r>
        <w:rPr>
          <w:lang w:val="el" w:eastAsia="el"/>
        </w:rPr>
        <w:t xml:space="preserve"> Η περίπτωση ιη΄ της παραγράφου 2 του άρθρου 1 του ν. 4469/2017 αντικαθίσταται ως εξής:</w:t>
      </w:r>
    </w:p>
    <w:p>
      <w:pPr>
        <w:spacing w:before="240" w:after="240"/>
        <w:rPr>
          <w:lang w:val="el" w:eastAsia="el"/>
        </w:rPr>
      </w:pPr>
      <w:r>
        <w:rPr>
          <w:lang w:val="el" w:eastAsia="el"/>
        </w:rPr>
        <w:t>«ιη) Ως «οφειλές προς τους Φορείς Κοινωνικής Ασφάλισης» νοούνται οι απαιτήσεις των Φορέων Κοινωνικής Ασφάλισης, που βεβαιώθηκαν έως τον χρόνο υποβολής της αίτησης του άρθρου 4 και γεννήθηκαν έως την 31η Δεκεμβρίου 2018 ή ανάγονται σε χρόνο έως την 31η Δεκεμβρίου 2018, με τις προσαυξήσεις ή τόκους εκπρόθεσμης καταβολής κατά τον χρόνο υποβολής της αίτησης του άρθρου 4».</w:t>
      </w:r>
    </w:p>
    <w:p>
      <w:pPr>
        <w:pStyle w:val="MainText"/>
        <w:spacing w:before="120" w:after="0"/>
        <w:rPr>
          <w:lang w:val="el" w:eastAsia="el"/>
        </w:rPr>
      </w:pPr>
      <w:r>
        <w:rPr>
          <w:b/>
          <w:bCs/>
          <w:lang w:val="el" w:eastAsia="el"/>
        </w:rPr>
        <w:t>4.</w:t>
      </w:r>
      <w:r>
        <w:rPr>
          <w:lang w:val="el" w:eastAsia="el"/>
        </w:rPr>
        <w:t xml:space="preserve"> Στην περίπτωση α΄ της παραγράφου 1 του άρθρου 2 του ν. 4469/2017 οι λέξεις «31η Δεκεμβρίου 2017» αντικαθίστανται από τις λέξεις «31η Δεκεμβρίου 2018».</w:t>
      </w:r>
    </w:p>
    <w:p>
      <w:pPr>
        <w:pStyle w:val="MainText"/>
        <w:spacing w:before="120" w:after="0"/>
        <w:rPr>
          <w:lang w:val="el" w:eastAsia="el"/>
        </w:rPr>
      </w:pPr>
      <w:r>
        <w:rPr>
          <w:b/>
          <w:bCs/>
          <w:lang w:val="el" w:eastAsia="el"/>
        </w:rPr>
        <w:t>5.</w:t>
      </w:r>
      <w:r>
        <w:rPr>
          <w:lang w:val="el" w:eastAsia="el"/>
        </w:rPr>
        <w:t xml:space="preserve"> Στην παράγραφο 4 του άρθρου 2 του ν. 4469/2017 οι λέξεις «31η Δεκεμβρίου 2017» αντικαθίστανται από τις λέξεις «31η Δεκεμβρίου 2018».</w:t>
      </w:r>
    </w:p>
    <w:p>
      <w:pPr>
        <w:pStyle w:val="MainText"/>
        <w:spacing w:before="120" w:after="0"/>
        <w:rPr>
          <w:lang w:val="el" w:eastAsia="el"/>
        </w:rPr>
      </w:pPr>
      <w:r>
        <w:rPr>
          <w:b/>
          <w:bCs/>
          <w:lang w:val="el" w:eastAsia="el"/>
        </w:rPr>
        <w:t>6.</w:t>
      </w:r>
      <w:r>
        <w:rPr>
          <w:lang w:val="el" w:eastAsia="el"/>
        </w:rPr>
        <w:t xml:space="preserve"> Οι διατάξεις των παραγράφων 1 έως 5 του παρόντος άρθρου εφαρμόζονται στις αιτήσεις που υποβάλλονται μετά την έναρξη ισχύος του. Αιτήσεις, στις οποίες κατά την έναρξη ισχύος του παρόντος η διαδικασία έχει πε- ρατωθεί ως άκαρπη, μπορούν να επανυποβληθούν, εφόσον συμπεριλαμβάνουν οφειλές, οι οποίες καθίστανται επιδεκτικές ρύθμισης, σύμφωνα με τις παραγράφους 1 έως 5. Σε αιτήσεις που είναι εκκρεμείς κατά τη δημοσίευση του παρόντος νόμου, οι οφειλέτες μπορούν να ζητήσουν τη διαγραφή της αίτησής τους με ταυτόχρονη επανυποβολή της, κατά το άρθρο 4 της υπ’ αριθμ. 86768/13.8.2018 (Β΄ 3498) απόφασης χωρίς να απαιτείται η έκδοση της απόφασης της παραγράφου 2 του παραπάνω άρθρου, προκειμένου να συμπεριληφθούν οφειλές, οι οποίες καθίστανται επιδεκτικές ρύθμισης σύμφωνα με τις παραγράφους 1 έως 5.</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Στην παράγραφο 4 του άρθρου 83 του ν. 4605/2019 (Α΄52) η ημερομηνία «30ή Απριλίου 2019» αντικαθίσταται με την ημερομηνία «31η Μαΐου 2019».</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1 της υπο- παραγράφου Γ4: ΡΥΘΜΙΣΗ ΘΕΜΑΤΩΝ ΤΗΣ ΕΤΕΑΝ Α.Ε. της ΠΑΡΑΓΡΑΦΟΥ Γ΄: ΡΥΘΜΙΣΕΙΣ ΘΕΜΑΤΩΝ ΓΕΝΙΚΗΣ ΓΡΑΜΜΑΤΕΙΑΣ ΔΗΜΟΣΙΟΝΟΜΙΚΗΣ ΠΟΛΙΤΙΚΗΣ του άρθρου πρώτου του ν. 4093/2012 (Α΄222), προστίθενται εδάφια ως εξής: «Η εξόφληση γίνεται χωρίς περαιτέρω επιβαρύνσεις, ιδία τόκους υπερημερίας.»</w:t>
      </w:r>
    </w:p>
    <w:p>
      <w:pPr>
        <w:pStyle w:val="MainText"/>
        <w:spacing w:before="120" w:after="0"/>
        <w:rPr>
          <w:lang w:val="el" w:eastAsia="el"/>
        </w:rPr>
      </w:pPr>
      <w:r>
        <w:rPr>
          <w:b/>
          <w:bCs/>
          <w:lang w:val="el" w:eastAsia="el"/>
        </w:rPr>
        <w:t>2.</w:t>
      </w:r>
      <w:r>
        <w:rPr>
          <w:lang w:val="el" w:eastAsia="el"/>
        </w:rPr>
        <w:t xml:space="preserve"> Η παράγραφος 1 καταλαμβάνει και εκκρεμείς αγωγές πιστωτικών ιδρυμάτων κατά της Ελληνικής Αναπτυξιακής Τράπεζας επί των οποίων δεν έχουν εκδοθεί αμετάκλητες αποφάσεις.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Είσπραξη και Απόδοση της εισφοράς σε</w:t>
      </w:r>
    </w:p>
    <w:p>
      <w:pPr>
        <w:spacing w:before="240" w:after="240"/>
        <w:rPr>
          <w:lang w:val="el" w:eastAsia="el"/>
        </w:rPr>
      </w:pPr>
      <w:r>
        <w:rPr>
          <w:b/>
          <w:bCs/>
          <w:lang w:val="el" w:eastAsia="el"/>
        </w:rPr>
        <w:t>χρήμα του άρθρου 52 του ν. 3982/2011 (Α΄143)</w:t>
      </w:r>
    </w:p>
    <w:p>
      <w:pPr>
        <w:spacing w:before="240" w:after="240"/>
        <w:rPr>
          <w:lang w:val="el" w:eastAsia="el"/>
        </w:rPr>
      </w:pPr>
      <w:r>
        <w:rPr>
          <w:lang w:val="el" w:eastAsia="el"/>
        </w:rPr>
        <w:t>Η προβλεπόμενη στην παράγραφο 6 του άρθρου 52 του ν. 3982/2011, όπως αυτή αντικαταστάθηκε με την παράγραφο 2 του άρθρου 99 του ν. 4605/2019 (Α΄52) διαδικασία της απόδοσης της εισφοράς σε χρήμα για τα ποσά που έχουν ήδη βεβαιωθεί προς είσπραξη υπό τον ΚΑΕ 3541 «Έσοδα υπέρ Ε.ΑΝ.Ε.Π. από εισφορές σε χρήμα για τη δημιουργία κοινόχρηστων χώρων και έργων υποδομής των Επιχειρηματικών Πάρκων (άρθρο 52, παράγραφος 6, του ν. 3982/2011)», καθώς και υπό τον ΑΛΕ 1140906001 «Εισφορές σε χρήμα για επιχειρηματικά πάρκα», γίνεται με μόνο δικαιολογητικό τη βεβαίωση του Γενικού Λογιστηρίου του Κράτους με το καθαρό ει- σπραχθέν ποσό του Κρατικού Προϋπολογισμού, υπό τον κωδικό αριθμό εσόδου 3541, καθώς και υπό τον αναλυτικό λογαριασμό εσόδου 1140906001, σύμφωνα με τα απολογιστικά στοιχεία για κάθε διαχειριστική περίοδο.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της παραγράφου 1</w:t>
      </w:r>
    </w:p>
    <w:p>
      <w:pPr>
        <w:spacing w:before="240" w:after="240"/>
        <w:rPr>
          <w:lang w:val="el" w:eastAsia="el"/>
        </w:rPr>
      </w:pPr>
      <w:r>
        <w:rPr>
          <w:b/>
          <w:bCs/>
          <w:lang w:val="el" w:eastAsia="el"/>
        </w:rPr>
        <w:t>του άρθρου 15 του ν. 3226/2004 (Α΄24)</w:t>
      </w:r>
    </w:p>
    <w:p>
      <w:pPr>
        <w:spacing w:before="240" w:after="240"/>
        <w:rPr>
          <w:lang w:val="el" w:eastAsia="el"/>
        </w:rPr>
      </w:pPr>
      <w:r>
        <w:rPr>
          <w:lang w:val="el" w:eastAsia="el"/>
        </w:rPr>
        <w:t>Η παράγραφος 1 του άρθρου 15 του ν. 3226/2004 (Α΄24) τροποποιείται ως εξής:</w:t>
      </w:r>
    </w:p>
    <w:p>
      <w:pPr>
        <w:spacing w:before="240" w:after="240"/>
        <w:rPr>
          <w:lang w:val="el" w:eastAsia="el"/>
        </w:rPr>
      </w:pPr>
      <w:r>
        <w:rPr>
          <w:lang w:val="el" w:eastAsia="el"/>
        </w:rPr>
        <w:t>«α) Στο εδάφιο ε΄ της παραγράφου 1 του άρθρου 15 του ν. 3226/2004 (Α΄24), η φράση «οι κρατήσεις που προβλέπονται στις διατάξεις του άρθρου 61 του Κώδικα Δικηγόρων» αντικαθίσταται από τη φράση «οι κρατήσεις που προβλέπονται στις διατάξεις των άρθρων 61 και 62 του Κώδικα Δικηγόρων».</w:t>
      </w:r>
    </w:p>
    <w:p>
      <w:pPr>
        <w:spacing w:before="240" w:after="240"/>
        <w:rPr>
          <w:lang w:val="el" w:eastAsia="el"/>
        </w:rPr>
      </w:pPr>
      <w:r>
        <w:rPr>
          <w:lang w:val="el" w:eastAsia="el"/>
        </w:rPr>
        <w:t>β) Μετά το τέλος του εδαφίου στ΄ της παραγράφου 1 του άρθρου 15 του ν. 3226/2004 (Α΄24) προστίθεται φράση που έχει ως εξής: «Ομοίως, οι κρατήσεις των άρθρων 61 και 62 του Κώδικα Δικηγόρων αποδίδονται στους οικείους φορείς μέσω των Δικηγορικών Συλλόγων».</w:t>
      </w:r>
    </w:p>
    <w:p>
      <w:pPr>
        <w:spacing w:before="240" w:after="240"/>
        <w:rPr>
          <w:lang w:val="el" w:eastAsia="el"/>
        </w:rPr>
      </w:pPr>
      <w:r>
        <w:rPr>
          <w:b/>
          <w:bCs/>
          <w:lang w:val="el" w:eastAsia="el"/>
        </w:rPr>
        <w:t>Άρθρο 10</w:t>
      </w:r>
    </w:p>
    <w:p>
      <w:pPr>
        <w:spacing w:before="240" w:after="240"/>
        <w:rPr>
          <w:lang w:val="el" w:eastAsia="el"/>
        </w:rPr>
      </w:pPr>
      <w:r>
        <w:rPr>
          <w:lang w:val="el" w:eastAsia="el"/>
        </w:rPr>
        <w:t>1. Στους υπαλλήλους φύλαξης και εξωτερικής φρούρησης των καταστημάτων κράτησης καταβάλλεται, για το έτος 2019, έκτακτο επίδομα, για την κάλυψη αναγκών προμήθειας στολής, ύψους εκατόν είκοσι (120) ευρώ, κατά παρέκκλιση κάθε γενικής και ειδικής διάταξης . Το έκτακτο επίδομα είναι αφορολόγητο και ακατάσχετο στα χέρια του Δημοσίου ή τρίτων κατά παρέκκλιση κάθε άλλης αντίθετης διάταξης, δεν υπόκειται σε οποιαδήποτε κράτηση, δεν δεσμεύεται και δεν συμψηφίζεται με βεβαιωμένα χρέη στη φορολογική διοίκηση και στο υπόλοιπο Δημόσιο, τα ασφαλιστικά ταμεία ή τα πιστωτικά ιδρύματα. Η σχετική δαπάνη βαρύνει το Υπουργείο Δικαιοσύνης, Διαφάνειας και Ανθρωπίνων Δικαιωμάτων.</w:t>
      </w:r>
    </w:p>
    <w:p>
      <w:pPr>
        <w:spacing w:before="240" w:after="240"/>
        <w:rPr>
          <w:lang w:val="el" w:eastAsia="el"/>
        </w:rPr>
      </w:pPr>
      <w:r>
        <w:rPr>
          <w:lang w:val="el" w:eastAsia="el"/>
        </w:rPr>
        <w:t>2. Το πρώτο εδάφιο, του σημείου Β΄ της παραγράφου 1 του άρθρου 139 του ν. 4472/2017 (Α΄74) αντικαθίσταται ως εξής:</w:t>
      </w:r>
    </w:p>
    <w:p>
      <w:pPr>
        <w:spacing w:before="240" w:after="240"/>
        <w:rPr>
          <w:lang w:val="el" w:eastAsia="el"/>
        </w:rPr>
      </w:pPr>
      <w:r>
        <w:rPr>
          <w:lang w:val="el" w:eastAsia="el"/>
        </w:rPr>
        <w:t>«Β. Στους Ιατροδικαστές, ειδικό επίδομα ιατροδικαστικής υπηρεσίας, οριζόμενο ως εξής:</w:t>
      </w:r>
    </w:p>
    <w:p>
      <w:pPr>
        <w:spacing w:before="240" w:after="240"/>
        <w:rPr>
          <w:lang w:val="el" w:eastAsia="el"/>
        </w:rPr>
      </w:pPr>
      <w:r>
        <w:rPr>
          <w:lang w:val="el" w:eastAsia="el"/>
        </w:rPr>
        <w:t>Ιατροδικαστής Α΄Τάξεως χίλια εκατό (1.100) ευρώ, Ιατροδικαστής Β΄ Τάξεως χίλια (1.000) ευρώ, Ιατροδικαστής Γ΄ Τάξεως εννιακόσια (900) ευρώ, Ιατροδικαστής Δ΄ Τάξεως οκτακόσια (800) ευρώ.»</w:t>
      </w:r>
    </w:p>
    <w:p>
      <w:pPr>
        <w:pStyle w:val="MainText"/>
        <w:spacing w:before="120" w:after="0"/>
        <w:rPr>
          <w:lang w:val="el" w:eastAsia="el"/>
        </w:rPr>
      </w:pPr>
      <w:r>
        <w:rPr>
          <w:b/>
          <w:bCs/>
          <w:lang w:val="el" w:eastAsia="el"/>
        </w:rPr>
        <w:t>3.</w:t>
      </w:r>
      <w:r>
        <w:rPr>
          <w:lang w:val="el" w:eastAsia="el"/>
        </w:rPr>
        <w:t xml:space="preserve"> Η πρώτη φράση του πρώτου εδαφίου της παραγράφου 1 του άρθρου 7 του π.δ. 62/2014 (Α΄ 105) αντικαθίσταται ως εξής:</w:t>
      </w:r>
    </w:p>
    <w:p>
      <w:pPr>
        <w:spacing w:before="240" w:after="240"/>
        <w:rPr>
          <w:lang w:val="el" w:eastAsia="el"/>
        </w:rPr>
      </w:pPr>
      <w:r>
        <w:rPr>
          <w:lang w:val="el" w:eastAsia="el"/>
        </w:rPr>
        <w:t>«1 . Ο θεσμός της ηλεκτρονικής επιτήρησης εφαρμόζεται πιλοτικά και λήγει με διαπιστωτική πράξη του Υπουργού Δικαιοσύνης, Διαφάνειας και Ανθρωπίνων Δικαιωμάτων. Η πιλοτική εφαρμογή αφορά:».</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lang w:val="el" w:eastAsia="el"/>
        </w:rPr>
        <w:t>Τροποποιήσεις του άρθρου 10 του ν. 3329/2005 (Α΄81)</w:t>
      </w:r>
    </w:p>
    <w:p>
      <w:pPr>
        <w:pStyle w:val="MainText"/>
        <w:spacing w:before="120" w:after="0"/>
        <w:rPr>
          <w:lang w:val="el" w:eastAsia="el"/>
        </w:rPr>
      </w:pPr>
      <w:r>
        <w:rPr>
          <w:b/>
          <w:bCs/>
          <w:lang w:val="el" w:eastAsia="el"/>
        </w:rPr>
        <w:t>1.</w:t>
      </w:r>
      <w:r>
        <w:rPr>
          <w:lang w:val="el" w:eastAsia="el"/>
        </w:rPr>
        <w:t xml:space="preserve"> Στο τέλος της περίπτωσης β΄ της παραγράφου 2 του άρθρου 10 του ν. 3329/2005 προστίθεται εδάφιο ως εξής:</w:t>
      </w:r>
    </w:p>
    <w:p>
      <w:pPr>
        <w:spacing w:before="240" w:after="240"/>
        <w:rPr>
          <w:lang w:val="el" w:eastAsia="el"/>
        </w:rPr>
      </w:pPr>
      <w:r>
        <w:rPr>
          <w:lang w:val="el" w:eastAsia="el"/>
        </w:rPr>
        <w:t>«Για την κάλυψη έκτακτων αναγκών που απαιτούν τη συμπλήρωση θέσεων, δύναται να ανανεώνονται οι ως άνω κατάλογοι με τροποποίηση της κοινής υπουργικής απόφασης της παραγράφου 6 του παρόντος άρθρου κατόπιν αιτιολογημένου αιτήματος των φορέων της περίπτωσης α΄ της παραγράφου 2 του παρόντος άρθρου.»</w:t>
      </w:r>
    </w:p>
    <w:p>
      <w:pPr>
        <w:pStyle w:val="MainText"/>
        <w:spacing w:before="120" w:after="0"/>
        <w:rPr>
          <w:lang w:val="el" w:eastAsia="el"/>
        </w:rPr>
      </w:pPr>
      <w:r>
        <w:rPr>
          <w:b/>
          <w:bCs/>
          <w:lang w:val="el" w:eastAsia="el"/>
        </w:rPr>
        <w:t>2.</w:t>
      </w:r>
      <w:r>
        <w:rPr>
          <w:lang w:val="el" w:eastAsia="el"/>
        </w:rPr>
        <w:t xml:space="preserve"> Στο τέλος του δεύτερου εδαφίου της περίπτωσης β΄ της παραγράφου 5 του άρθρου 10 του ν. 3329/2005 προστίθενται εδάφια ως εξής:</w:t>
      </w:r>
    </w:p>
    <w:p>
      <w:pPr>
        <w:spacing w:before="240" w:after="240"/>
        <w:rPr>
          <w:lang w:val="el" w:eastAsia="el"/>
        </w:rPr>
      </w:pPr>
      <w:r>
        <w:rPr>
          <w:lang w:val="el" w:eastAsia="el"/>
        </w:rPr>
        <w:t>«Η δαπάνη για την αμοιβή του προσωπικού του παρόντος άρθρου δύναται να καλύπτεται και από ενωσιακούς πόρους και συγχρηματοδοτούμενα προγράμματα. Στην περίπτωση του προηγούμενου εδαφίου η διάρκεια της σύμβασης δύναται να ανανεώνεται, πέραν της διετίας και μέχρι τη λήξη των ως άνω προγραμμάτων.»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Κύρωση Τροποποίησης Σύμβασης δωρεάς</w:t>
      </w:r>
    </w:p>
    <w:p>
      <w:pPr>
        <w:spacing w:before="240" w:after="240"/>
        <w:rPr>
          <w:lang w:val="el" w:eastAsia="el"/>
        </w:rPr>
      </w:pPr>
      <w:r>
        <w:rPr>
          <w:lang w:val="el" w:eastAsia="el"/>
        </w:rPr>
        <w:t>Κυρώνεται η από 26.4.2019 Τροποποίηση της σύμβασης δωρεάς μεταξύ του Ελληνικού Δημοσίου, του Κοινωφελούς Ιδρύματος που εδρεύει στο VADUZ του LIECHTENSTEIN με την επωνυμία Κοινωφελές Ίδρυμα «ΑΛΕΞΑΝΔΡΟΣ Σ. ΩΝΑΣΗΣ» (ALEXANDER S. ONASSIS PUBLIC BENEFIT FOUNDATION) και του Ωνάσειου Καρδιοχειρουργικού Κέντρου (Ν.Π.Ι.Δ.) της οποίας το κείμενο έχει ως ακολούθως:</w:t>
      </w:r>
    </w:p>
    <w:p>
      <w:pPr>
        <w:spacing w:before="240" w:after="240"/>
        <w:rPr>
          <w:lang w:val="el" w:eastAsia="el"/>
        </w:rPr>
      </w:pPr>
      <w:r>
        <w:rPr>
          <w:lang w:val="el" w:eastAsia="el"/>
        </w:rPr>
        <w:t>Τροποποίηση της σύμβασης δωρεάς μεταξύ</w:t>
      </w:r>
    </w:p>
    <w:p>
      <w:pPr>
        <w:spacing w:before="240" w:after="240"/>
        <w:rPr>
          <w:lang w:val="el" w:eastAsia="el"/>
        </w:rPr>
      </w:pPr>
      <w:r>
        <w:rPr>
          <w:lang w:val="el" w:eastAsia="el"/>
        </w:rPr>
        <w:t>του Ελληνικού Δημοσίου, του Κοινωφελούς Ιδρύματος που εδρεύει στο VADUZ του LIECHTENSTEIN με την επωνυμία Κοινωφελές Ίδρυμα «ΑΛΕΞΑΝΔΡΟΣ Σ. ΩΝΑΣΗΣ» (ALEXANDER S. ONASSIS PUBLIC BENEFIT FOUNDATION) και του Ωνάσειου Καρδιοχειρουργικού Κέντρου (Ν.Π.Ι.Δ.)</w:t>
      </w:r>
    </w:p>
    <w:p>
      <w:pPr>
        <w:spacing w:before="240" w:after="240"/>
        <w:rPr>
          <w:lang w:val="el" w:eastAsia="el"/>
        </w:rPr>
      </w:pPr>
      <w:r>
        <w:rPr>
          <w:lang w:val="el" w:eastAsia="el"/>
        </w:rPr>
        <w:t>Στην Αθήνα σήμερα, στις 26.4.2019 μεταξύ:</w:t>
      </w:r>
    </w:p>
    <w:p>
      <w:pPr>
        <w:pStyle w:val="StructureList1"/>
        <w:spacing w:before="120" w:after="0"/>
        <w:rPr>
          <w:lang w:val="el" w:eastAsia="el"/>
        </w:rPr>
      </w:pPr>
      <w:r>
        <w:rPr>
          <w:lang w:val="el" w:eastAsia="el"/>
        </w:rPr>
        <w:t>α)</w:t>
      </w:r>
      <w:r>
        <w:rPr>
          <w:lang w:val="en" w:eastAsia="en"/>
        </w:rPr>
        <w:tab/>
      </w:r>
      <w:r>
        <w:rPr>
          <w:lang w:val="el" w:eastAsia="el"/>
        </w:rPr>
        <w:t>του Ελληνικού Δημοσίου, νομίμως εκπροσωπούμενου από τους Υπουργούς Εργασίας, Κοινωνικής Ασφάλισης και Κοινωνικής Αλληλεγγύης Ευτυχία Αχτσιόγλου, Οικονομικών Ευκλείδη Τσακαλώτο και Υγείας Ανδρέα Ξανθό, τους Αναπληρωτές Υπουργούς Οικονομικών Γεώργιο Χουλιαράκη και Υγείας Παύλο Πολάκη,</w:t>
      </w:r>
    </w:p>
    <w:p>
      <w:pPr>
        <w:pStyle w:val="StructureList1"/>
        <w:spacing w:before="120" w:after="0"/>
        <w:rPr>
          <w:lang w:val="el" w:eastAsia="el"/>
        </w:rPr>
      </w:pPr>
      <w:r>
        <w:rPr>
          <w:lang w:val="el" w:eastAsia="el"/>
        </w:rPr>
        <w:t>β)</w:t>
      </w:r>
      <w:r>
        <w:rPr>
          <w:lang w:val="en" w:eastAsia="en"/>
        </w:rPr>
        <w:tab/>
      </w:r>
      <w:r>
        <w:rPr>
          <w:lang w:val="el" w:eastAsia="el"/>
        </w:rPr>
        <w:t>του Κοινωφελούς Ιδρύματος με την επωνυμία Κοινωφελές Ίδρυμα «ΑΛΕΞΑΝΔΡΟΣ Σ. ΩΝΑΣΗΣ» (ALEXANDER S. ONASSIS PUBLIC BENEFIT FOUNDATION), που εδρεύει στο Λιχτενστάιν, Stadtle 27, Vaduz, Liechtenstein, όπως νόμιμα εκπροσωπείται από τον Πρόεδρο του Δ.Σ. Αντώ- νη Παπαδημητρίου και τη Γραμματέα του Δ.Σ. Μαριάννα Μόσχου δυνάμει του από 27 Οκτωβρίου 2016 πρακτικού του Δ.Σ. και</w:t>
      </w:r>
    </w:p>
    <w:p>
      <w:pPr>
        <w:pStyle w:val="StructureList1"/>
        <w:spacing w:before="120" w:after="0"/>
        <w:rPr>
          <w:lang w:val="el" w:eastAsia="el"/>
        </w:rPr>
      </w:pPr>
      <w:r>
        <w:rPr>
          <w:lang w:val="el" w:eastAsia="el"/>
        </w:rPr>
        <w:t>γ)</w:t>
      </w:r>
      <w:r>
        <w:rPr>
          <w:lang w:val="en" w:eastAsia="en"/>
        </w:rPr>
        <w:tab/>
      </w:r>
      <w:r>
        <w:rPr>
          <w:lang w:val="el" w:eastAsia="el"/>
        </w:rPr>
        <w:t>του Ωνάσειου Καρδιοχειρουργικού Κέντρου (Ν.Π.Ι.Δ.) που ιδρύθηκε με τον ν. 2012/1992 (Α΄28) και εδρεύει Λεωφ. Συγγρού 356, Τ.Κ. 17674 Καλλιθέα Αττικής, όπως νόμιμα εκπροσωπείται από τον Πρόεδρο του Δ.Σ. αυτού Δημήτριο Νιάκα, συμφωνούνται, συνομολο- γούνται και γίνονται αποδεκτά τα ακόλουθα:</w:t>
      </w:r>
    </w:p>
    <w:p>
      <w:pPr>
        <w:pStyle w:val="MainText"/>
        <w:spacing w:before="120" w:after="0"/>
        <w:rPr>
          <w:lang w:val="el" w:eastAsia="el"/>
        </w:rPr>
      </w:pPr>
      <w:r>
        <w:rPr>
          <w:b/>
          <w:bCs/>
          <w:lang w:val="el" w:eastAsia="el"/>
        </w:rPr>
        <w:t>1.</w:t>
      </w:r>
      <w:r>
        <w:rPr>
          <w:lang w:val="el" w:eastAsia="el"/>
        </w:rPr>
        <w:t xml:space="preserve"> Στις 26.7.2018, υπογράφθηκε μεταξύ των προανα- φερόμενων συμβαλλόμενων σύμβαση δωρεάς, η οποία κυρώθηκε με τον ν. 4565/2018 (Α΄ 173), με συνημμένο «Παράρτημα Γ΄» στο οποίο περιλαμβάνονταν οι προ- τεινόμενες ρυθμίσεις τροποποίησης του ν. 2012/1992 (Α΄28), στο πλαίσιο της θεσμικής αναδιοργάνωσης του Ω.Κ.Κ.. Οι ρυθμίσεις αυτές αποτέλεσαν αυτούσιες το Κεφάλαιο Β΄ στον ανωτέρω νόμο. Με την παρούσα τροποποίηση, προκειμένου να επιτευχθεί ενιαία και δίκαιη ρύθμιση των ζητημάτων που σχετίζονται με τις εργασιακές σχέσεις του προσωπικού και του Ω.Κ.Κ., αλλά και παράλληλα να ενισχυθεί η διαφάνεια και η διοικητική όσο και δημοσιονομική αποτελεσματικότητα στη ρύθμιση των ανωτέρω θεμάτων, τα συμβαλλόμενα μέρη συμφωνούν στην τροποποίηση του θεσμικού πλαισίου του Ω.Κ.Κ., ήτοι του ν. 2012/1992 (Α΄28) και του κυρωτικού νόμου της δωρεάς, δηλαδή του ν. 4565/2018 (Α΄173), με αντίστοιχη προτεινόμενη ρύθμιση που θα εισαχθεί και θα κυρωθεί στο Ελληνικό Κοινοβούλιο με νομοθετική πρωτοβουλία του Υπουργείου Υγείας ως κάτωθι:</w:t>
      </w:r>
    </w:p>
    <w:p>
      <w:pPr>
        <w:pStyle w:val="MainText"/>
        <w:spacing w:before="120" w:after="0"/>
        <w:rPr>
          <w:lang w:val="el" w:eastAsia="el"/>
        </w:rPr>
      </w:pPr>
      <w:r>
        <w:rPr>
          <w:b/>
          <w:bCs/>
          <w:lang w:val="el" w:eastAsia="el"/>
        </w:rPr>
        <w:t>1.</w:t>
      </w:r>
      <w:r>
        <w:rPr>
          <w:lang w:val="el" w:eastAsia="el"/>
        </w:rPr>
        <w:t xml:space="preserve"> Η παράγραφος 3 του άρθρου 13 του ν. 2012/1992 (Α΄28) αντικαθίσταται ως εξής:</w:t>
      </w:r>
    </w:p>
    <w:p>
      <w:pPr>
        <w:spacing w:before="240" w:after="240"/>
        <w:rPr>
          <w:lang w:val="el" w:eastAsia="el"/>
        </w:rPr>
      </w:pPr>
      <w:r>
        <w:rPr>
          <w:lang w:val="el" w:eastAsia="el"/>
        </w:rPr>
        <w:t>«3. Η χρονική διάρκεια εργασίας, οι αποδοχές και άλλες παροχές, τα καθήκοντα, οι υποχρεώσεις και τα δικαιώματα των εργαζομένων στο Ωνάσειο Καρδιοχειρουργικό Κέντρο, καθορίζονται με σύμβαση που υπογράφεται μεταξύ αυτών και του Πρόεδρου ή του Γενικού Διευθυντή, σύμφωνα με τα οριζόμενα στο παρόν άρθρο. Είναι δυνατή η σύναψη επιχειρησιακής συλλογικής σύμβασης εργασίας, η οποία εγκρίνεται με απόφαση των Υπουργών Οικονομικών, Εργασίας, Κοινωνικής Ασφάλισης και Κοινωνικής Αλληλεγγύης και Υγείας, εφαρμοζόμενου κατά τα λοιπά του ν. 1876/1990 (Α΄27) ως προς την ισχύ και το περιεχόμενο της επιχειρησιακής συλλογικής σύμβασης, της παραγράφου 17 του άρθρου 66 του ν. 3984/2011 (A΄ 150) και των παραγράφων 3, 4 και 5 του άρθρου 43 του ν. 4484/2017 (A΄ 110).»</w:t>
      </w:r>
    </w:p>
    <w:p>
      <w:pPr>
        <w:pStyle w:val="MainText"/>
        <w:spacing w:before="120" w:after="0"/>
        <w:rPr>
          <w:lang w:val="el" w:eastAsia="el"/>
        </w:rPr>
      </w:pPr>
      <w:r>
        <w:rPr>
          <w:b/>
          <w:bCs/>
          <w:lang w:val="el" w:eastAsia="el"/>
        </w:rPr>
        <w:t>2.</w:t>
      </w:r>
      <w:r>
        <w:rPr>
          <w:lang w:val="el" w:eastAsia="el"/>
        </w:rPr>
        <w:t xml:space="preserve"> Η παράγραφος 12 του άρθρου 13 του ν. 2012/1992 αντικαθίσταται ως εξής:</w:t>
      </w:r>
    </w:p>
    <w:p>
      <w:pPr>
        <w:spacing w:before="240" w:after="240"/>
        <w:rPr>
          <w:lang w:val="el" w:eastAsia="el"/>
        </w:rPr>
      </w:pPr>
      <w:r>
        <w:rPr>
          <w:lang w:val="el" w:eastAsia="el"/>
        </w:rPr>
        <w:t>«12. Για την εκπλήρωση γενικότερα του σκοπού του Ω.Κ.Κ. και την προώθηση της επιστημονικής έρευνας και εκπαίδευσης, το Δ.Σ. του Ω.Κ.Κ. δύναται να συνάπτει συμβάσεις εργασίας πλήρους ή μερικής απασχόλησης με μέλη ΔΕΠ Πανεπιστημίων ή Ερευνητικών Κέντρων της ημεδαπής ή της αλλοδαπής. Η αμοιβή σε αυτές τις συμβάσεις δεν μπορεί να είναι μικρότερη από την ελάχιστη εκ του νόμου προβλεπόμενη. Ειδικά για την προώθηση των μεταμοσχεύσεων συμπαγών οργάνων η συνεργασία αυτή επεκτείνεται και στο προσωπικό των νοσοκομείων του Ε.Σ.Υ. που ειδικεύεται στον συγκεκριμένο τομέα. Οι συμβάσεις εργασίας του προσωπικού του Ω.Κ.Κ. γενικότερα δύνανται, κατά τα διεθνή πρότυπα, να εμπεριέχουν προβλέψεις για διασύνδεση των απολαβών του με ατομικούς ή ομαδικούς δείκτες που αντανακλούν την παραγωγικότητα, το επιστημονικό και ερευνητικό έργο, την αποτελεσματικότητα και ασφάλεια των υπηρεσιών, καθώς και την ικανοποίηση των ασθενών και μεταβάλλονται ανάλογα με τις στρατηγικές προτεραιότητες του Ω.Κ.Κ.. Τα ως άνω θα προβλέπονται αναλυτικότερα στον Κανονισμό του άρθρου 15.»</w:t>
      </w:r>
    </w:p>
    <w:p>
      <w:pPr>
        <w:pStyle w:val="MainText"/>
        <w:spacing w:before="120" w:after="0"/>
        <w:rPr>
          <w:lang w:val="el" w:eastAsia="el"/>
        </w:rPr>
      </w:pPr>
      <w:r>
        <w:rPr>
          <w:b/>
          <w:bCs/>
          <w:lang w:val="el" w:eastAsia="el"/>
        </w:rPr>
        <w:t>3.</w:t>
      </w:r>
      <w:r>
        <w:rPr>
          <w:lang w:val="el" w:eastAsia="el"/>
        </w:rPr>
        <w:t xml:space="preserve"> Το πρώτο εδάφιο του άρθρου 15 του ν. 2012/1992 αντικαθίσταται ως εξής:</w:t>
      </w:r>
    </w:p>
    <w:p>
      <w:pPr>
        <w:spacing w:before="240" w:after="240"/>
        <w:rPr>
          <w:lang w:val="el" w:eastAsia="el"/>
        </w:rPr>
      </w:pPr>
      <w:r>
        <w:rPr>
          <w:lang w:val="el" w:eastAsia="el"/>
        </w:rPr>
        <w:t>«Με απόφαση των Υπουργών Υγείας, Διοικητικής Ανασυγκρότησης και Οικονομικών ύστερα από γνώμη του Δ.Σ. του Ω.Κ.Κ., εκδίδεται και δημοσιεύεται στην Εφημερίδα της Κυβερνήσεως ο Εσωτερικός Κανονισμός και το Οργανόγραμμα του Ω.Κ.Κ..»</w:t>
      </w:r>
    </w:p>
    <w:p>
      <w:pPr>
        <w:pStyle w:val="MainText"/>
        <w:spacing w:before="120" w:after="0"/>
        <w:rPr>
          <w:lang w:val="el" w:eastAsia="el"/>
        </w:rPr>
      </w:pPr>
      <w:r>
        <w:rPr>
          <w:b/>
          <w:bCs/>
          <w:lang w:val="el" w:eastAsia="el"/>
        </w:rPr>
        <w:t>4.</w:t>
      </w:r>
      <w:r>
        <w:rPr>
          <w:lang w:val="el" w:eastAsia="el"/>
        </w:rPr>
        <w:t xml:space="preserve"> Από τη δημοσίευση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Η παράγραφος 14 του άρθρου 13 του ν. 2012/1992. β) Η παράγραφος 1 του άρθρου τρίτου του ν. 4565/2018 (Α΄173).</w:t>
      </w:r>
    </w:p>
    <w:p>
      <w:pPr>
        <w:pStyle w:val="MainText"/>
        <w:spacing w:before="120" w:after="0"/>
        <w:rPr>
          <w:lang w:val="el" w:eastAsia="el"/>
        </w:rPr>
      </w:pPr>
      <w:r>
        <w:rPr>
          <w:b/>
          <w:bCs/>
          <w:lang w:val="el" w:eastAsia="el"/>
        </w:rPr>
        <w:t>2.</w:t>
      </w:r>
      <w:r>
        <w:rPr>
          <w:lang w:val="el" w:eastAsia="el"/>
        </w:rPr>
        <w:t xml:space="preserve"> Κατά τα λοιπά εξακολουθούν και ισχύουν οι όροι και οι συμφωνίες της προαναφερόμενης από 26.7.2018 σύμβασης δωρεάς. Η νομοθετική κύρωση της παρούσας, ή η νομοθέτηση κατά περιεχόμενο των ρυθμίσεων που προβλέπονται στην παράγραφο 1, δεν αποτελεί προϋπόθεση για την υλοποίηση της σύμβασης δωρεάς, η οποία εξακολουθεί να ισχύει.</w:t>
      </w:r>
    </w:p>
    <w:p>
      <w:pPr>
        <w:spacing w:before="240" w:after="240"/>
        <w:rPr>
          <w:lang w:val="el" w:eastAsia="el"/>
        </w:rPr>
      </w:pPr>
      <w:r>
        <w:rPr>
          <w:lang w:val="el" w:eastAsia="el"/>
        </w:rPr>
        <w:t>Για το Ελληνικό Δημόσιο</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Ευτυχία Αχτσιόγλου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Ευκλείδης Τσακαλώτος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Ανδρέας Ξανθός</w:t>
      </w:r>
    </w:p>
    <w:p>
      <w:pPr>
        <w:spacing w:before="240" w:after="240"/>
        <w:rPr>
          <w:lang w:val="el" w:eastAsia="el"/>
        </w:rPr>
      </w:pPr>
      <w:r>
        <w:rPr>
          <w:lang w:val="el" w:eastAsia="el"/>
        </w:rPr>
        <w:t>Οι Αναπληρωτές Υπουργοί Υγείας</w:t>
      </w:r>
    </w:p>
    <w:p>
      <w:pPr>
        <w:spacing w:before="240" w:after="240"/>
        <w:rPr>
          <w:lang w:val="el" w:eastAsia="el"/>
        </w:rPr>
      </w:pPr>
      <w:r>
        <w:rPr>
          <w:lang w:val="el" w:eastAsia="el"/>
        </w:rPr>
        <w:t>Παύλος Πολάκης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Γεώργιος Χουλιαράκης</w:t>
      </w:r>
    </w:p>
    <w:p>
      <w:pPr>
        <w:spacing w:before="240" w:after="240"/>
        <w:rPr>
          <w:lang w:val="el" w:eastAsia="el"/>
        </w:rPr>
      </w:pPr>
      <w:r>
        <w:rPr>
          <w:lang w:val="el" w:eastAsia="el"/>
        </w:rPr>
        <w:t>Για το Ίδρυμα Ωνάση</w:t>
      </w:r>
    </w:p>
    <w:p>
      <w:pPr>
        <w:spacing w:before="240" w:after="240"/>
        <w:rPr>
          <w:lang w:val="el" w:eastAsia="el"/>
        </w:rPr>
      </w:pPr>
      <w:r>
        <w:rPr>
          <w:lang w:val="el" w:eastAsia="el"/>
        </w:rPr>
        <w:t>Αντώνης Παπαδημητρίου Πρόεδρος του Δ.Σ.</w:t>
      </w:r>
    </w:p>
    <w:p>
      <w:pPr>
        <w:spacing w:before="240" w:after="240"/>
        <w:rPr>
          <w:lang w:val="el" w:eastAsia="el"/>
        </w:rPr>
      </w:pPr>
      <w:r>
        <w:rPr>
          <w:lang w:val="el" w:eastAsia="el"/>
        </w:rPr>
        <w:t>Για το Ω.Κ.Κ.</w:t>
      </w:r>
    </w:p>
    <w:p>
      <w:pPr>
        <w:spacing w:before="240" w:after="240"/>
        <w:rPr>
          <w:lang w:val="el" w:eastAsia="el"/>
        </w:rPr>
      </w:pPr>
      <w:r>
        <w:rPr>
          <w:lang w:val="el" w:eastAsia="el"/>
        </w:rPr>
        <w:t>Δημήτριος Νιάκας Πρόεδρος του Δ.Σ.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του ν. 2012/1992 (Α΄ 28)</w:t>
      </w:r>
    </w:p>
    <w:p>
      <w:pPr>
        <w:pStyle w:val="MainText"/>
        <w:spacing w:before="120" w:after="0"/>
        <w:rPr>
          <w:lang w:val="el" w:eastAsia="el"/>
        </w:rPr>
      </w:pPr>
      <w:r>
        <w:rPr>
          <w:b/>
          <w:bCs/>
          <w:lang w:val="el" w:eastAsia="el"/>
        </w:rPr>
        <w:t>1.</w:t>
      </w:r>
      <w:r>
        <w:rPr>
          <w:lang w:val="el" w:eastAsia="el"/>
        </w:rPr>
        <w:t xml:space="preserve"> Η παράγραφος 3 του άρθρου 13 του ν. 2012/1992 (Α΄28) αντικαθίσταται ως εξής:</w:t>
      </w:r>
    </w:p>
    <w:p>
      <w:pPr>
        <w:spacing w:before="240" w:after="240"/>
        <w:rPr>
          <w:lang w:val="el" w:eastAsia="el"/>
        </w:rPr>
      </w:pPr>
      <w:r>
        <w:rPr>
          <w:lang w:val="el" w:eastAsia="el"/>
        </w:rPr>
        <w:t>«3. Η χρονική διάρκεια εργασίας, οι αποδοχές και άλλες παροχές, τα καθήκοντα, οι υποχρεώσεις και τα δικαιώματα των εργαζομένων στο Ωνάσειο Καρδιοχειρουργικό Κέντρο, καθορίζονται με σύμβαση που υπογράφεται μεταξύ αυτών και του Προέδρου ή του Γενικού Διευθυντή, σύμφωνα με τα οριζόμενα στο παρόν άρθρο. Είναι δυνατή η σύναψη επιχειρησιακής συλλογικής σύμβασης εργασίας, η οποία εγκρίνεται με απόφαση των Υπουργών Οικονομικών, Εργασίας, Κοινωνικής Ασφάλισης και Κοινωνικής Αλληλεγγύης και Υγείας, εφαρμοζόμενου κατά τα λοιπά του ν. 1876/1990 (Α΄27) ως προς την ισχύ και το περιεχόμενο της επιχειρησιακής συλλογικής σύμβασης, της παραγράφου 17 του άρθρου 66 του ν. 3984/2011 (Α΄150) και των παραγράφων 3, 4 και 5 του άρθρου 43 του ν. 4484/2017 (Α΄110).»</w:t>
      </w:r>
    </w:p>
    <w:p>
      <w:pPr>
        <w:pStyle w:val="MainText"/>
        <w:spacing w:before="120" w:after="0"/>
        <w:rPr>
          <w:lang w:val="el" w:eastAsia="el"/>
        </w:rPr>
      </w:pPr>
      <w:r>
        <w:rPr>
          <w:b/>
          <w:bCs/>
          <w:lang w:val="el" w:eastAsia="el"/>
        </w:rPr>
        <w:t>2.</w:t>
      </w:r>
      <w:r>
        <w:rPr>
          <w:lang w:val="el" w:eastAsia="el"/>
        </w:rPr>
        <w:t xml:space="preserve"> Η παράγραφος 12 του άρθρου 13 του ν. 2012/1992 αντικαθίσταται ως εξής:</w:t>
      </w:r>
    </w:p>
    <w:p>
      <w:pPr>
        <w:spacing w:before="240" w:after="240"/>
        <w:rPr>
          <w:lang w:val="el" w:eastAsia="el"/>
        </w:rPr>
      </w:pPr>
      <w:r>
        <w:rPr>
          <w:lang w:val="el" w:eastAsia="el"/>
        </w:rPr>
        <w:t>«12. Για την εκπλήρωση γενικότερα του σκοπού του Ω.Κ.Κ. και την προώθηση της επιστημονικής έρευνας και εκπαίδευσης, το Δ.Σ. του Ω.Κ.Κ. δύναται να συνάπτει συμβάσεις εργασίας πλήρους ή μερικής απασχόλησης με μέλη ΔΕΠ Πανεπιστημίων ή Ερευνητικών Κέντρων της ημεδαπής ή της αλλοδαπής. Η αμοιβή σε αυτές τις συμβάσεις δεν μπορεί να είναι μικρότερη από την ελάχιστη εκ του νόμου προβλεπόμενη. Ειδικά για την προώθηση των μεταμοσχεύσεων συμπαγών οργάνων η συνεργασία αυτή επεκτείνεται και στο προσωπικό των νοσοκομείων του Ε.Σ.Υ. που ειδικεύεται στον συγκεκριμένο τομέα. Οι συμβάσεις εργασίας του προσωπικού του Ω.Κ.Κ. γενικότερα δύνανται, κατά τα διεθνή πρότυπα, να εμπεριέχουν προβλέψεις για διασύνδεση των απολαβών του με ατομικούς ή ομαδικούς δείκτες που αντανακλούν την παραγωγικότητα, το επιστημονικό και ερευνητικό έργο, την αποτελεσματικότητα και ασφάλεια των υπηρεσιών, καθώς και την ικανοποίηση των ασθενών και μεταβάλλονται ανάλογα με τις στρατηγικές προτεραιότητες του Ω.Κ.Κ.. Τα ως άνω θα προβλέπονται αναλυτικότερα στον Κανονισμό του άρθρου 15.»</w:t>
      </w:r>
    </w:p>
    <w:p>
      <w:pPr>
        <w:pStyle w:val="MainText"/>
        <w:spacing w:before="120" w:after="0"/>
        <w:rPr>
          <w:lang w:val="el" w:eastAsia="el"/>
        </w:rPr>
      </w:pPr>
      <w:r>
        <w:rPr>
          <w:b/>
          <w:bCs/>
          <w:lang w:val="el" w:eastAsia="el"/>
        </w:rPr>
        <w:t>3.</w:t>
      </w:r>
      <w:r>
        <w:rPr>
          <w:lang w:val="el" w:eastAsia="el"/>
        </w:rPr>
        <w:t xml:space="preserve"> Το πρώτο εδάφιο του άρθρου 15 του ν. 2012/1992 αντικαθίσταται ως εξής:</w:t>
      </w:r>
    </w:p>
    <w:p>
      <w:pPr>
        <w:spacing w:before="240" w:after="240"/>
        <w:rPr>
          <w:lang w:val="el" w:eastAsia="el"/>
        </w:rPr>
      </w:pPr>
      <w:r>
        <w:rPr>
          <w:lang w:val="el" w:eastAsia="el"/>
        </w:rPr>
        <w:t>«Με απόφαση των Υπουργών Υγείας και Οικονομικών ύστερα από γνώμη του Δ.Σ. του Ω.Κ.Κ., εκδίδεται και δημοσιεύεται στην Εφημερίδα της Κυβερνήσεως ο Εσωτερικός Κανονισμός και το Οργανόγραμμα του Ω.Κ.Κ..»</w:t>
      </w:r>
    </w:p>
    <w:p>
      <w:pPr>
        <w:pStyle w:val="MainText"/>
        <w:spacing w:before="120" w:after="0"/>
        <w:rPr>
          <w:lang w:val="el" w:eastAsia="el"/>
        </w:rPr>
      </w:pPr>
      <w:r>
        <w:rPr>
          <w:b/>
          <w:bCs/>
          <w:lang w:val="el" w:eastAsia="el"/>
        </w:rPr>
        <w:t>4.</w:t>
      </w:r>
      <w:r>
        <w:rPr>
          <w:lang w:val="el" w:eastAsia="el"/>
        </w:rPr>
        <w:t xml:space="preserve"> Από τη δημοσίευση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Η παράγραφος 14 του άρθρου 13 του ν. 2012/1992. β) Η παράγραφος 1 του άρθρου τρίτου του ν. 4565/2018 (Α΄173).</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έκδοσης οικοδομικών αδειών ανακατασκευής</w:t>
      </w:r>
    </w:p>
    <w:p>
      <w:pPr>
        <w:spacing w:before="240" w:after="240"/>
        <w:rPr>
          <w:lang w:val="el" w:eastAsia="el"/>
        </w:rPr>
      </w:pPr>
      <w:r>
        <w:rPr>
          <w:lang w:val="el" w:eastAsia="el"/>
        </w:rPr>
        <w:t>Η διαδικασία έκδοσης οικοδομικής αδείας για την ανακατασκευή πυρόπληκτου κτίσματος στις περιοχές της Περιφέρειας Αττικής και της Περιφέρειας Πελοπον- νήσου που οριοθετήθηκαν με την Δ.Α.Ε.Φ.Κ.-Κ.Ε./8706/ Α325/3.12.2018 (Β΄ 3255) απόφαση Υπουργών Εσωτερικών, Οικονομικών, Οικονομίας και Ανάπτυξης και Υποδομών και Μεταφορών, γίνεται σύμφωνα με τα οριζόμενα στην περίπτωση γ΄ της παραγράφου 2 του άρθρου 38 του ν. 4495/2017 (Α΄167), κατά την οποία οι άδειες εκδί- δονται αυτόματα, ύστερα από την ηλεκτρονική υποβολή του φακέλου με τα απαραίτητα δικαιολογητικά και τις αναγκαίες μελέτες που προβλέπονται στο άρθρο 40 του ως άνω νόμου, με τις εξής διαφοροποιήσεις:</w:t>
      </w:r>
    </w:p>
    <w:p>
      <w:pPr>
        <w:pStyle w:val="StructureList1"/>
        <w:spacing w:before="120" w:after="0"/>
        <w:rPr>
          <w:lang w:val="el" w:eastAsia="el"/>
        </w:rPr>
      </w:pPr>
      <w:r>
        <w:rPr>
          <w:lang w:val="el" w:eastAsia="el"/>
        </w:rPr>
        <w:t>α)</w:t>
      </w:r>
      <w:r>
        <w:rPr>
          <w:lang w:val="en" w:eastAsia="en"/>
        </w:rPr>
        <w:tab/>
      </w:r>
      <w:r>
        <w:rPr>
          <w:lang w:val="el" w:eastAsia="el"/>
        </w:rPr>
        <w:t>Δεν απαιτείται η προηγούμενη έκδοση έγγραφης βεβαίωσης όρων δόμησης και απαιτούμενων εγκρίσεων.</w:t>
      </w:r>
    </w:p>
    <w:p>
      <w:pPr>
        <w:pStyle w:val="StructureList1"/>
        <w:spacing w:before="120" w:after="0"/>
        <w:rPr>
          <w:lang w:val="el" w:eastAsia="el"/>
        </w:rPr>
      </w:pPr>
      <w:r>
        <w:rPr>
          <w:lang w:val="el" w:eastAsia="el"/>
        </w:rPr>
        <w:t>β)</w:t>
      </w:r>
      <w:r>
        <w:rPr>
          <w:lang w:val="en" w:eastAsia="en"/>
        </w:rPr>
        <w:tab/>
      </w:r>
      <w:r>
        <w:rPr>
          <w:lang w:val="el" w:eastAsia="el"/>
        </w:rPr>
        <w:t>Για τις περιπτώσεις έκδοσης οικοδομικών αδειών εκτός σχεδίου, υποβάλλεται στο ηλεκτρονικό σύστημα, εκτός των λοιπών δικαιολογητικών είτε βεβαίωση της αρμόδιας Διεύθυνσης Δασών είτε βεβαίωση καθορισμού δικαιούχου στεγαστικής συνδρομής της Δ.Α.Ε.Φ.Κ.-ΚΕ/ οικ.14531/Α321/7.12.2018 (Β΄ 5588) απόφασης του Υπουργού Υποδομών και Μεταφορών.</w:t>
      </w:r>
    </w:p>
    <w:p>
      <w:pPr>
        <w:pStyle w:val="StructureList1"/>
        <w:spacing w:before="120" w:after="0"/>
        <w:rPr>
          <w:lang w:val="el" w:eastAsia="el"/>
        </w:rPr>
      </w:pPr>
      <w:r>
        <w:rPr>
          <w:lang w:val="el" w:eastAsia="el"/>
        </w:rPr>
        <w:t>γ)</w:t>
      </w:r>
      <w:r>
        <w:rPr>
          <w:lang w:val="en" w:eastAsia="en"/>
        </w:rPr>
        <w:tab/>
      </w:r>
      <w:r>
        <w:rPr>
          <w:lang w:val="el" w:eastAsia="el"/>
        </w:rPr>
        <w:t>Μετά την έκδοση της οικοδομικής αδείας εφαρμόζονται τα ακόλουθα:</w:t>
      </w:r>
    </w:p>
    <w:p>
      <w:pPr>
        <w:pStyle w:val="StructureList1"/>
        <w:spacing w:before="120" w:after="0"/>
        <w:rPr>
          <w:lang w:val="el" w:eastAsia="el"/>
        </w:rPr>
      </w:pPr>
      <w:r>
        <w:rPr>
          <w:lang w:val="el" w:eastAsia="el"/>
        </w:rPr>
        <w:t>αα)</w:t>
      </w:r>
      <w:r>
        <w:rPr>
          <w:lang w:val="en" w:eastAsia="en"/>
        </w:rPr>
        <w:tab/>
      </w:r>
      <w:r>
        <w:rPr>
          <w:lang w:val="el" w:eastAsia="el"/>
        </w:rPr>
        <w:t>Εντός προθεσμίας δέκα (10) ημερών από την έκδοση της οικοδομικής άδειας, διενεργείται από την αρμόδια Υ.ΔΟΜ. έλεγχος τοπογραφικού διαγράμματος και όρων δόμησης, με ταυτόχρονο έλεγχο της θέσης του κτιρίου, σύμφωνα με τα οριζόμενα στο από 8.2.1979 π.δ. (Δ΄ 130), στο άρθρο 25 του ν. 4579/2018 (Α΄201) και όσα προβλέπονται στο παρόν και στο επόμενο άρθρο. Εντός της ίδιας προθεσμίας, διενεργείται και ο έλεγχος περί υποβολής των απαιτούμενων εγκρίσεων, όπως της βεβαίωσης της αρχαιολογικής υπηρεσίας, όπου αυτή απαιτείται, της βεβαίωσης της αρμόδιας Διεύθυνσης Δασών ή της βεβαίωσης καθορισμού δικαιούχου στεγαστικής συνδρομής της υπουργικής απόφασης Δ.Α.Ε.Φ.Κ.- ΚΕ/οικ.14531/Α321/7.12.2018.</w:t>
      </w:r>
    </w:p>
    <w:p>
      <w:pPr>
        <w:pStyle w:val="StructureList1"/>
        <w:spacing w:before="120" w:after="0"/>
        <w:rPr>
          <w:lang w:val="el" w:eastAsia="el"/>
        </w:rPr>
      </w:pPr>
      <w:r>
        <w:rPr>
          <w:lang w:val="el" w:eastAsia="el"/>
        </w:rPr>
        <w:t>ββ)</w:t>
      </w:r>
      <w:r>
        <w:rPr>
          <w:lang w:val="en" w:eastAsia="en"/>
        </w:rPr>
        <w:tab/>
      </w:r>
      <w:r>
        <w:rPr>
          <w:lang w:val="el" w:eastAsia="el"/>
        </w:rPr>
        <w:t>Εντός προθεσμίας πέντε (5) ημερών από τη λήξη της προθεσμίας της υποπερίπτωσης αα΄, διενεργείται από την αρμόδια Υ.ΔΟΜ. ο έλεγχος καταβολής των απαι- τούμενων εισφορών και κρατήσεων του έργου υπέρ του Δημοσίου, του Δήμου και του ΕΦΚΑ, καθώς και της καταβολής εισφοράς σε γη και χρήμα και εισφορών που μπορεί να προκύπτουν από εξαγορά θέσεων στάθμευσης. Επιπρόσθετα, στις περιπτώσεις που εμπίπτουν στην παράγραφο 2 του άρθρου 5 του ν. 4576/2018 (Α΄196) διενεργείται έλεγχος ενδεχόμενης διακοπής οικοδομικών εργασιών, καθώς και ανάκλησης ή ακύρωσης της προϋφιστάμενης άδειας.</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κατά τον ως άνω έλεγχο εντοπιστούν λάθη ή παραλείψεις, ενημερώνεται ο διαχειριστής της αίτησης και ο ιδιοκτήτης μέσω του πληροφοριακού συστήματος, προκειμένου να προβούν εντός προθεσμίας ενός (1) μηνός από την ενημέρωσή τους, στις απαραίτητες διορθώσεις - συμπληρώσεις. Παρερχομένης απράκτου της προθεσμίας του πρώτου εδαφίου, καθώς και στις περιπτώσεις που διαπιστώνεται ότι, δεν ήταν δυνατή η έκδοση της άδειας ανακατασκευής, αυτή ανακαλείται.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Ρυθμίσεις θεμάτων δόμησης</w:t>
      </w:r>
    </w:p>
    <w:p>
      <w:pPr>
        <w:pStyle w:val="MainText"/>
        <w:spacing w:before="120" w:after="0"/>
        <w:rPr>
          <w:lang w:val="el" w:eastAsia="el"/>
        </w:rPr>
      </w:pPr>
      <w:r>
        <w:rPr>
          <w:b/>
          <w:bCs/>
          <w:lang w:val="el" w:eastAsia="el"/>
        </w:rPr>
        <w:t>1.</w:t>
      </w:r>
      <w:r>
        <w:rPr>
          <w:lang w:val="el" w:eastAsia="el"/>
        </w:rPr>
        <w:t xml:space="preserve"> Οικοδομικές άδειες στις περιοχές της Περιφέρειας Αττικής και της Περιφέρειας Πελοποννήσου που επλή- γησαν από τις πυρκαγιές της 23ης και 24ης Ιουλίου 2018 και έχουν οριοθετηθεί με την Δ.Α.Ε.Φ.Κ.-Κ.Ε./8706/ Α325/3.12.2018 (Β΄ 3255) απόφαση Υπουργών Εσωτερικών, Οικονομικών, Οικονομίας και Ανάπτυξης και Υποδομών και Μεταφορών χορηγούνται, πλέον των οριζόμενων στις διατάξεις του από 8.2.1979 π.δ. (Δ΄ 130),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Για οικοδομική άδεια ανέγερσης, λόγω ανακα- τασκευής της περίπτωσης β΄ του άρθρου 2 του από 8.2.1979 π.δ., το ανακατασκευαζόμενο κτίριο δε δύναται να είναι κατ’ έκταση (κάλυψη), δόμηση και όγκο μεγαλύτερο του καταστραφέντος, όπως αυτό έχει αποτυπωθεί στο Πρωτόκολλο Αυτοψίας Επικινδύνως Ετοιμόρροπου Κτιρίου (ΠΑΕΕΚ) ή στην απόφαση ασύμφορου επισκευής από την αρμόδια υπηρεσία του Υπουργείου Υποδομών και Μεταφορών και δεν μπορεί να υπερβαίνει διώροφη οικοδομή με υπόγειο.</w:t>
      </w:r>
    </w:p>
    <w:p>
      <w:pPr>
        <w:spacing w:before="240" w:after="240"/>
        <w:rPr>
          <w:lang w:val="el" w:eastAsia="el"/>
        </w:rPr>
      </w:pPr>
      <w:r>
        <w:rPr>
          <w:lang w:val="el" w:eastAsia="el"/>
        </w:rPr>
        <w:t>Η απόσταση από τα όρια του οικοπέδου ή γηπέδου δεν δύναται να είναι μικρότερη από τα 2.50μ.. Η ίδια απόσταση ισχύει και στην περίπτωση που επιβάλλεται η μετακίνηση του κτιρίου, λόγω των αποστάσεων που ορίζονται στο άρθρο 5 του από 8.2.1979 π.δ. και στο άρθρο 25 του ν. 4579/2018 (Α΄201).</w:t>
      </w:r>
    </w:p>
    <w:p>
      <w:pPr>
        <w:spacing w:before="240" w:after="240"/>
        <w:rPr>
          <w:lang w:val="el" w:eastAsia="el"/>
        </w:rPr>
      </w:pPr>
      <w:r>
        <w:rPr>
          <w:lang w:val="el" w:eastAsia="el"/>
        </w:rPr>
        <w:t>Αν λόγω επιβολής της προϋπόθεσης της περίπτωσης α΄ δεν δύναται να υλοποιηθεί το περίγραμμα του κα- ταστραφέντος κτιρίου, τότε είναι δυνατή η αλλαγή του σχήματός του, χωρίς η κάλυψη, η δόμηση και ο όγκος της νέας οικοδομής να υπερβαίνουν τα αντίστοιχα μεγέθη της καταστραφείσας. Επίσης είναι δυνατή η ανέγερση διώροφου αντί ισογείου, αρκεί η έκταση και ο συνολικός όγκος να μην είναι μεγαλύτερος του καταστραφέντος.</w:t>
      </w:r>
    </w:p>
    <w:p>
      <w:pPr>
        <w:pStyle w:val="StructureList1"/>
        <w:spacing w:before="120" w:after="0"/>
        <w:rPr>
          <w:lang w:val="el" w:eastAsia="el"/>
        </w:rPr>
      </w:pPr>
      <w:r>
        <w:rPr>
          <w:lang w:val="el" w:eastAsia="el"/>
        </w:rPr>
        <w:t>β)</w:t>
      </w:r>
      <w:r>
        <w:rPr>
          <w:lang w:val="en" w:eastAsia="en"/>
        </w:rPr>
        <w:tab/>
      </w:r>
      <w:r>
        <w:rPr>
          <w:lang w:val="el" w:eastAsia="el"/>
        </w:rPr>
        <w:t>Για οικοδομική άδεια ανακατασκευής του άρθρου 3 του από 8.2.1979 π.δ., αυτή δύναται να χορηγηθεί είτε με τους όρους δόμησης που ισχύουν κατά τον χρόνο έκδοσης της οικοδομικής άδειας στην περιοχή, τηρώντας τις προϋποθέσεις του οικοδομικού κανονισμού, είτε με τους όρους και περιορισμούς δόμησης που ίσχυαν στην περιοχή κατά τον χρόνο ανέγερσης της οικοδομής που καταστράφηκε, χωρίς όμως η συνολική επιφάνεια (δόμηση) και ο όγκος της νέας οικοδομής να είναι μεγαλύτερα από την επιφάνεια και τον όγκο της καταστραφείσας.</w:t>
      </w:r>
    </w:p>
    <w:p>
      <w:pPr>
        <w:spacing w:before="240" w:after="240"/>
        <w:rPr>
          <w:lang w:val="el" w:eastAsia="el"/>
        </w:rPr>
      </w:pPr>
      <w:r>
        <w:rPr>
          <w:lang w:val="el" w:eastAsia="el"/>
        </w:rPr>
        <w:t>Εφόσον το κτίριο ανακατασκευάζετα, σύμφωνα με τις προϋποθέσεις του άρθρου 3 του από 8.2.1979 π.δ., δεν δύναται να είναι κατ’ έκταση και όγκο μεγαλύτερο του καταστραφέντος, όπως αυτό έχει αποτυπωθεί από την αρμόδια υπηρεσία του Υπουργείου Υποδομών και Μεταφορών και πρέπει να τηρούνται οι αποστάσεις από τα όρια, σύμφωνα με τις ισχύουσες διατάξεις.</w:t>
      </w:r>
    </w:p>
    <w:p>
      <w:pPr>
        <w:pStyle w:val="MainText"/>
        <w:spacing w:before="120" w:after="0"/>
        <w:rPr>
          <w:lang w:val="el" w:eastAsia="el"/>
        </w:rPr>
      </w:pPr>
      <w:r>
        <w:rPr>
          <w:b/>
          <w:bCs/>
          <w:lang w:val="el" w:eastAsia="el"/>
        </w:rPr>
        <w:t>2.</w:t>
      </w:r>
      <w:r>
        <w:rPr>
          <w:lang w:val="el" w:eastAsia="el"/>
        </w:rPr>
        <w:t xml:space="preserve"> Για όλες τις περιπτώσεις ανακατασκευής της παραγράφου 1:</w:t>
      </w:r>
    </w:p>
    <w:p>
      <w:pPr>
        <w:pStyle w:val="StructureList1"/>
        <w:spacing w:before="120" w:after="0"/>
        <w:rPr>
          <w:lang w:val="el" w:eastAsia="el"/>
        </w:rPr>
      </w:pPr>
      <w:r>
        <w:rPr>
          <w:lang w:val="el" w:eastAsia="el"/>
        </w:rPr>
        <w:t>α)</w:t>
      </w:r>
      <w:r>
        <w:rPr>
          <w:lang w:val="en" w:eastAsia="en"/>
        </w:rPr>
        <w:tab/>
      </w:r>
      <w:r>
        <w:rPr>
          <w:lang w:val="el" w:eastAsia="el"/>
        </w:rPr>
        <w:t>Η χρήση της νέας οικοδομής πρέπει να είναι σύμφωνη με τις επιτρεπόμενες χρήσεις γης στην περιοχή, σύμφωνα με τις ισχύουσες διατάξεις. Σε περίπτωση που στην καταστραφείσα οικοδομή υφίστατο νομίμως χρήση, μη επιτρεπόμενη από τους ισχύοντες όρους και περιορισμούς δόμησης, με την οικοδομική άδεια ανα- κατασκευής επιτρέπεται η χρήση αυτή σε επιφάνεια όχι μεγαλύτερη της υφιστάμενης στην καταστραφείσα οικοδομή.</w:t>
      </w:r>
    </w:p>
    <w:p>
      <w:pPr>
        <w:pStyle w:val="StructureList1"/>
        <w:spacing w:before="120" w:after="0"/>
        <w:rPr>
          <w:lang w:val="el" w:eastAsia="el"/>
        </w:rPr>
      </w:pPr>
      <w:r>
        <w:rPr>
          <w:lang w:val="el" w:eastAsia="el"/>
        </w:rPr>
        <w:t>β)</w:t>
      </w:r>
      <w:r>
        <w:rPr>
          <w:lang w:val="en" w:eastAsia="en"/>
        </w:rPr>
        <w:tab/>
      </w:r>
      <w:r>
        <w:rPr>
          <w:lang w:val="el" w:eastAsia="el"/>
        </w:rPr>
        <w:t>Το μέγιστο ύψος του κτιρίου δεν δύναται να υπερβαίνει τα 8,50μ. συμπεριλαμβανομένης της στέγης ύψους 1,50μ.. Σε περίπτωση μη κατασκευής στέγης, το ύψος μειώνεται κατά 1,50μ.. Εάν ειδικές διατάξεις ορίζουν για την περιοχή μικρότερο αριθμό ορόφων και ύψος, αυτές κατισχύουν.</w:t>
      </w:r>
    </w:p>
    <w:p>
      <w:pPr>
        <w:pStyle w:val="StructureList1"/>
        <w:spacing w:before="120" w:after="0"/>
        <w:rPr>
          <w:lang w:val="el" w:eastAsia="el"/>
        </w:rPr>
      </w:pPr>
      <w:r>
        <w:rPr>
          <w:lang w:val="el" w:eastAsia="el"/>
        </w:rPr>
        <w:t>γ)</w:t>
      </w:r>
      <w:r>
        <w:rPr>
          <w:lang w:val="en" w:eastAsia="en"/>
        </w:rPr>
        <w:tab/>
      </w:r>
      <w:r>
        <w:rPr>
          <w:lang w:val="el" w:eastAsia="el"/>
        </w:rPr>
        <w:t>Είναι δυνατή η κατασκευή υπογείου, το οποίο δεν θεωρείται όροφος, ακόμα και αν δεν υπήρχε στην κατα- στραφείσα οικοδομή.</w:t>
      </w:r>
    </w:p>
    <w:p>
      <w:pPr>
        <w:pStyle w:val="StructureList1"/>
        <w:spacing w:before="120" w:after="0"/>
        <w:rPr>
          <w:lang w:val="el" w:eastAsia="el"/>
        </w:rPr>
      </w:pPr>
      <w:r>
        <w:rPr>
          <w:lang w:val="el" w:eastAsia="el"/>
        </w:rPr>
        <w:t>δ)</w:t>
      </w:r>
      <w:r>
        <w:rPr>
          <w:lang w:val="en" w:eastAsia="en"/>
        </w:rPr>
        <w:tab/>
      </w:r>
      <w:r>
        <w:rPr>
          <w:lang w:val="el" w:eastAsia="el"/>
        </w:rPr>
        <w:t>Οι διατάξεις του π.δ. 209/1998 (Α΄169), εφαρμόζονται μόνο στην περίπτωση που η πληγείσα οικοδομή δεν υφίστατο νομίμως.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Παύση καταβολής προστίμων</w:t>
      </w:r>
    </w:p>
    <w:p>
      <w:pPr>
        <w:spacing w:before="240" w:after="240"/>
        <w:rPr>
          <w:lang w:val="el" w:eastAsia="el"/>
        </w:rPr>
      </w:pPr>
      <w:r>
        <w:rPr>
          <w:b/>
          <w:bCs/>
          <w:lang w:val="el" w:eastAsia="el"/>
        </w:rPr>
        <w:t>και αναστολή επιβολής κυρώσεων</w:t>
      </w:r>
    </w:p>
    <w:p>
      <w:pPr>
        <w:pStyle w:val="MainText"/>
        <w:spacing w:before="120" w:after="0"/>
        <w:rPr>
          <w:lang w:val="el" w:eastAsia="el"/>
        </w:rPr>
      </w:pPr>
      <w:r>
        <w:rPr>
          <w:b/>
          <w:bCs/>
          <w:lang w:val="el" w:eastAsia="el"/>
        </w:rPr>
        <w:t>1.</w:t>
      </w:r>
      <w:r>
        <w:rPr>
          <w:lang w:val="el" w:eastAsia="el"/>
        </w:rPr>
        <w:t xml:space="preserve"> Για τα πληγέντα κτίρια των περιοχών που οριοθε- τήθηκαν με την Δ.Α.Ε.Φ.Κ.- Κ.Ε./8706/Α325/3.12.2018 (Β΄ 3255) απόφαση Υπουργών Εσωτερικών, Οικονομικών, Οικονομίας και Ανάπτυξης και Υποδομών και Μεταφορών, για τα οποία έχει εκδοθεί πρωτόκολλο αυτοψίας επικινδύνως ετοιμόρροπου κτιρίου είτε έχουν κριθεί ως μη κατοικήσιμα και χρήζουν επισκευής και τα οποία έχουν υπαχθεί στον ν. 4178/2013 (Α΄174) ή στον ν. 4495/2017 (Α΄167), δεν οφείλονται πρόστιμα και παύει η καταβολή τυχόν υπόλοιπων δόσεων προστίμων, από την ημερομηνία οριοθέτησης των περιοχών αυτών. Για την απόδειξη της ως άνω προϋπόθεσης παύσης καταβολής προστίμου, υποβάλλεται στο πληροφοριακό σύστημα υπαγωγής αυθαιρέτων το διοικητικό έγγραφο ΠΑΕΕΚ ή η έκθεση αυτοψίας Τριμελούς Επιτροπής ή το Δελτίο Επανελέγχου του Υπουργείου Υποδομών και Μεταφορών. Τυχόν καταβληθέντα ποσά προστίμων δεν επιστρέφονται και δεν αναζητούνται.</w:t>
      </w:r>
    </w:p>
    <w:p>
      <w:pPr>
        <w:pStyle w:val="MainText"/>
        <w:spacing w:before="120" w:after="0"/>
        <w:rPr>
          <w:lang w:val="el" w:eastAsia="el"/>
        </w:rPr>
      </w:pPr>
      <w:r>
        <w:rPr>
          <w:b/>
          <w:bCs/>
          <w:lang w:val="el" w:eastAsia="el"/>
        </w:rPr>
        <w:t>2.</w:t>
      </w:r>
      <w:r>
        <w:rPr>
          <w:lang w:val="el" w:eastAsia="el"/>
        </w:rPr>
        <w:t xml:space="preserve"> Για τα αυθαίρετα κτίρια των περιοχών της Περιφέρειας Αττικής και της Περιφέρειας Πελοποννήσου που έχουν χαρακτηριστεί πυρόπληκτες και έχουν ορι- οθετηθεί με την κοινή υπουργική απόφαση Δ.Α.Ε.Φ.Κ.- Κ.Ε./8706/Α325/3.8.2018 (Β΄ 3255) και έχουν υπαχθεί στις διατάξεις του ν. 4495/2017, μετά την έναρξη ισχύος του παρόντος άρθρου η υπαγωγή γίνεται μόνο με την καταβολή του προβλεπόμενου παράβολου της περίπτωσης ι΄ του άρθρου 99 του ν. 4495/2017.</w:t>
      </w:r>
    </w:p>
    <w:p>
      <w:pPr>
        <w:pStyle w:val="MainText"/>
        <w:spacing w:before="120" w:after="0"/>
        <w:rPr>
          <w:lang w:val="el" w:eastAsia="el"/>
        </w:rPr>
      </w:pPr>
      <w:r>
        <w:rPr>
          <w:b/>
          <w:bCs/>
          <w:lang w:val="el" w:eastAsia="el"/>
        </w:rPr>
        <w:t>3.</w:t>
      </w:r>
      <w:r>
        <w:rPr>
          <w:lang w:val="el" w:eastAsia="el"/>
        </w:rPr>
        <w:t xml:space="preserve"> Μέχρι την οριστική οριοθέτηση και διευθέτηση των ρεμάτων των περιοχών που έχουν χαρακτηριστεί πυρόπληκτες με την υπουργική απόφαση Δ.Α.Ε.Φ.Κ.- Κ.Ε./8706/Α325/3.8.2018 (Β΄ 3255), αναστέλλεται η επιβολή κυρώσεων και η είσπραξη προστίμων σε αυθαίρετα κτίρια ανεγερθέντα προ της 28.7.2011, κατά τις διατάξεις του Τμήματος Δ΄ του ν. 4495/2017 (Α΄167). Τυχόν καταβληθέντα ποσά προστίμων δεν επιστρέφονται και δεν αναζητούνται.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διατάξεων του ν. 4576/2018</w:t>
      </w:r>
    </w:p>
    <w:p>
      <w:pPr>
        <w:spacing w:before="240" w:after="240"/>
        <w:rPr>
          <w:lang w:val="el" w:eastAsia="el"/>
        </w:rPr>
      </w:pPr>
      <w:r>
        <w:rPr>
          <w:b/>
          <w:bCs/>
          <w:lang w:val="el" w:eastAsia="el"/>
        </w:rPr>
        <w:t>(Α΄ 196)</w:t>
      </w:r>
    </w:p>
    <w:p>
      <w:pPr>
        <w:spacing w:before="240" w:after="240"/>
        <w:rPr>
          <w:lang w:val="el" w:eastAsia="el"/>
        </w:rPr>
      </w:pPr>
      <w:r>
        <w:rPr>
          <w:lang w:val="el" w:eastAsia="el"/>
        </w:rPr>
        <w:t>Το τελευταίο εδάφιο της παραγράφου 2 του άρθρου 5 του ν. 4576/2018 (Α΄196) τροποποιείται ως εξής:</w:t>
      </w:r>
    </w:p>
    <w:p>
      <w:pPr>
        <w:spacing w:before="240" w:after="240"/>
        <w:rPr>
          <w:lang w:val="el" w:eastAsia="el"/>
        </w:rPr>
      </w:pPr>
      <w:r>
        <w:rPr>
          <w:lang w:val="el" w:eastAsia="el"/>
        </w:rPr>
        <w:t>«Στην περίπτωση αυτή ο Διευθυντής της οικείας Διεύθυνσης Δασών εκδίδει τη βεβαίωση, με την προσκόμιση απλού, ευκρινούς αντιγράφου της οικοδομικής αδείας, συνοδευόμενου απαραίτητα από υπεύθυνη δήλωση του αιτούντα - ενδιαφερομένου που να βεβαιώνει τη μη ανάκληση ή ακύρωση αυτής.»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διατάξεων του ν. 4579/2018</w:t>
      </w:r>
    </w:p>
    <w:p>
      <w:pPr>
        <w:spacing w:before="240" w:after="240"/>
        <w:rPr>
          <w:lang w:val="el" w:eastAsia="el"/>
        </w:rPr>
      </w:pPr>
      <w:r>
        <w:rPr>
          <w:b/>
          <w:bCs/>
          <w:lang w:val="el" w:eastAsia="el"/>
        </w:rPr>
        <w:t>(Α΄ 201)</w:t>
      </w:r>
    </w:p>
    <w:p>
      <w:pPr>
        <w:spacing w:before="240" w:after="240"/>
        <w:rPr>
          <w:lang w:val="el" w:eastAsia="el"/>
        </w:rPr>
      </w:pPr>
      <w:r>
        <w:rPr>
          <w:lang w:val="el" w:eastAsia="el"/>
        </w:rPr>
        <w:t>Στο τέλος της παραγράφου 1 του άρθρου 25 του ν. 4579/2018, προστίθενται τρία εδάφια ως εξής:</w:t>
      </w:r>
    </w:p>
    <w:p>
      <w:pPr>
        <w:spacing w:before="240" w:after="240"/>
        <w:rPr>
          <w:lang w:val="el" w:eastAsia="el"/>
        </w:rPr>
      </w:pPr>
      <w:r>
        <w:rPr>
          <w:lang w:val="el" w:eastAsia="el"/>
        </w:rPr>
        <w:t>«Κατ’ εξαίρεση των οριζομένων στις ως άνω περιπτώσεις α΄, β΄ και γ΄, επιτρέπεται η έκδοση αδειών αναθεώρησης ως προς την αποπεράτωση εργασιών οικοδομής, εφόσον έχει περαιωθεί ο φέρων οργανισμός, καθώς και η αποπεράτωση εργασιών οικοδομής σε άδεια που βρίσκεται σε ισχύ, εφόσον έχει περαιωθεί ο φέρων οργανισμός της οικοδομής, εξαιρουμένων των εργασιών περίφραξης.</w:t>
      </w:r>
    </w:p>
    <w:p>
      <w:pPr>
        <w:spacing w:before="240" w:after="240"/>
        <w:rPr>
          <w:lang w:val="el" w:eastAsia="el"/>
        </w:rPr>
      </w:pPr>
      <w:r>
        <w:rPr>
          <w:lang w:val="el" w:eastAsia="el"/>
        </w:rPr>
        <w:t>Επίσης επιτρέπονται: η έκδοση εργασιών μικρής κλίμακας της παραγράφου 2 του άρθρου 29 του ν. 4495/2017 (Α΄167), οι οικοδομικές εργασίες του άρθρου 30 του ίδιου νόμου, καθώς και η έκδοση αδειών εσωτερικών διαρρυθμίσεων και επισκευής, εξαιρουμένων των εργασιών ενίσχυσης του φέροντα οργανισμού που επιφέρουν αντικατάστασή του.</w:t>
      </w:r>
    </w:p>
    <w:p>
      <w:pPr>
        <w:spacing w:before="240" w:after="240"/>
        <w:rPr>
          <w:lang w:val="el" w:eastAsia="el"/>
        </w:rPr>
      </w:pPr>
      <w:r>
        <w:rPr>
          <w:lang w:val="el" w:eastAsia="el"/>
        </w:rPr>
        <w:t>Τα ανωτέρω εφαρμόζονται σε νομίμως υφιστάμενα κτίσματα.»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διατάξεων του ν. 4495/2017</w:t>
      </w:r>
    </w:p>
    <w:p>
      <w:pPr>
        <w:spacing w:before="240" w:after="240"/>
        <w:rPr>
          <w:lang w:val="el" w:eastAsia="el"/>
        </w:rPr>
      </w:pPr>
      <w:r>
        <w:rPr>
          <w:b/>
          <w:bCs/>
          <w:lang w:val="el" w:eastAsia="el"/>
        </w:rPr>
        <w:t>(Α΄ 167)</w:t>
      </w:r>
    </w:p>
    <w:p>
      <w:pPr>
        <w:pStyle w:val="MainText"/>
        <w:spacing w:before="120" w:after="0"/>
        <w:rPr>
          <w:lang w:val="el" w:eastAsia="el"/>
        </w:rPr>
      </w:pPr>
      <w:r>
        <w:rPr>
          <w:b/>
          <w:bCs/>
          <w:lang w:val="el" w:eastAsia="el"/>
        </w:rPr>
        <w:t>1.</w:t>
      </w:r>
      <w:r>
        <w:rPr>
          <w:lang w:val="el" w:eastAsia="el"/>
        </w:rPr>
        <w:t xml:space="preserve"> Στο τέλος της περίπτωσης ιβ΄ της παραγράφου 1 του άρθρου 36 του ν. 4495/2017 προστίθενται οι λέξεις «εκτός αν ορίζεται διαφορετικά σε ειδικότερες διατάξεις».</w:t>
      </w:r>
    </w:p>
    <w:p>
      <w:pPr>
        <w:pStyle w:val="MainText"/>
        <w:spacing w:before="120" w:after="0"/>
        <w:rPr>
          <w:lang w:val="el" w:eastAsia="el"/>
        </w:rPr>
      </w:pPr>
      <w:r>
        <w:rPr>
          <w:b/>
          <w:bCs/>
          <w:lang w:val="el" w:eastAsia="el"/>
        </w:rPr>
        <w:t>2.</w:t>
      </w:r>
      <w:r>
        <w:rPr>
          <w:lang w:val="el" w:eastAsia="el"/>
        </w:rPr>
        <w:t xml:space="preserve"> Οι περιπτώσεις α΄ και β΄ της παραγράφου 3 του άρθρου 102 του ν. 4495/2017 καταργούνται.</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άρθρου 2 του ν. 4256/2014</w:t>
      </w:r>
    </w:p>
    <w:p>
      <w:pPr>
        <w:pStyle w:val="MainText"/>
        <w:spacing w:before="120" w:after="0"/>
        <w:rPr>
          <w:lang w:val="el" w:eastAsia="el"/>
        </w:rPr>
      </w:pPr>
      <w:r>
        <w:rPr>
          <w:b/>
          <w:bCs/>
          <w:lang w:val="el" w:eastAsia="el"/>
        </w:rPr>
        <w:t>1.</w:t>
      </w:r>
      <w:r>
        <w:rPr>
          <w:lang w:val="el" w:eastAsia="el"/>
        </w:rPr>
        <w:t xml:space="preserve"> Το τελευταίο εδάφιο της περίπτωσης δ΄ της παραγράφου 6 του άρθρου 2 του ν. 4256/2014 (Α΄ 92) αντικαθίσταται ως εξής:</w:t>
      </w:r>
    </w:p>
    <w:p>
      <w:pPr>
        <w:spacing w:before="240" w:after="240"/>
        <w:rPr>
          <w:lang w:val="el" w:eastAsia="el"/>
        </w:rPr>
      </w:pPr>
      <w:r>
        <w:rPr>
          <w:lang w:val="el" w:eastAsia="el"/>
        </w:rPr>
        <w:t>«Με την ίδια απόφαση, μπορεί να τροποποιούνται οι προθεσμίες των παραγράφων 4 και 5 του παρόντος άρθρου και του άρθρου 15.»</w:t>
      </w:r>
    </w:p>
    <w:p>
      <w:pPr>
        <w:pStyle w:val="MainText"/>
        <w:spacing w:before="120" w:after="0"/>
        <w:rPr>
          <w:lang w:val="el" w:eastAsia="el"/>
        </w:rPr>
      </w:pPr>
      <w:r>
        <w:rPr>
          <w:b/>
          <w:bCs/>
          <w:lang w:val="el" w:eastAsia="el"/>
        </w:rPr>
        <w:t>2.</w:t>
      </w:r>
      <w:r>
        <w:rPr>
          <w:lang w:val="el" w:eastAsia="el"/>
        </w:rPr>
        <w:t xml:space="preserve"> Οι λέξεις «μέσα σε προθεσμία έξι (6) μηνών» του δευτέρου εδαφίου της περίπτωσης β΄, του τρίτου εδαφίου της περίπτωσης ε΄ και του τρίτου εδαφίου της περίπτωσης στ΄ της παραγράφου 4 του άρθρου 2 του ν. 4256/2014, καθώς και του πρώτου εδαφίου της περίπτωσης β΄ της παραγράφου 1 του άρθρου 15 του ίδιου νόμου αντικαθίστανται από τις λέξεις «μέσα σε προθεσμία δέκα (10) μηνών».</w:t>
      </w:r>
    </w:p>
    <w:p>
      <w:pPr>
        <w:pStyle w:val="MainText"/>
        <w:spacing w:before="120" w:after="0"/>
        <w:rPr>
          <w:lang w:val="el" w:eastAsia="el"/>
        </w:rPr>
      </w:pPr>
      <w:r>
        <w:rPr>
          <w:b/>
          <w:bCs/>
          <w:lang w:val="el" w:eastAsia="el"/>
        </w:rPr>
        <w:t>3.</w:t>
      </w:r>
      <w:r>
        <w:rPr>
          <w:lang w:val="el" w:eastAsia="el"/>
        </w:rPr>
        <w:t xml:space="preserve"> Η έναρξη ισχύος των παραγράφων 1 και 2 αρχίζει από 14.5.2019.</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Σύσταση Ενιαίας Υπηρεσίας Εσωτερικών Υποθέσεων Σωμάτων Ασφαλείας</w:t>
      </w:r>
    </w:p>
    <w:p>
      <w:pPr>
        <w:pStyle w:val="MainText"/>
        <w:spacing w:before="120" w:after="0"/>
        <w:rPr>
          <w:lang w:val="el" w:eastAsia="el"/>
        </w:rPr>
      </w:pPr>
      <w:r>
        <w:rPr>
          <w:b/>
          <w:bCs/>
          <w:lang w:val="el" w:eastAsia="el"/>
        </w:rPr>
        <w:t>1.</w:t>
      </w:r>
      <w:r>
        <w:rPr>
          <w:lang w:val="el" w:eastAsia="el"/>
        </w:rPr>
        <w:t xml:space="preserve"> Στο Υπουργείο Προστασίας του Πολίτη συνιστάται ενιαία αυτοτελής ειδική υπηρεσία, υπαγόμενη απευθείας στον Υπουργό Προστασίας του Πολίτη, η οποία ονομάζεται «Υπηρεσία Εσωτερικών Υποθέσεων Σωμάτων Ασφαλείας» (Υ.Ε.Υ.Σ.Α.), η οποία λειτουργεί σε επίπεδο Διεύθυνσης και έχει έδρα τον Νομό Αττικής. Παράρτημα της Υπηρεσίας αυτής λειτουργεί στη Βόρεια Ελλάδα, με έδρα τη Θεσσαλονίκη, και ονομάζεται «Υποδιεύθυνση Εσωτερικών Υποθέσεων Σωμάτων Ασφαλείας Βορείου Ελλάδας» (Υ.Ε.Υ.Σ.Α.Β.Ε.).</w:t>
      </w:r>
    </w:p>
    <w:p>
      <w:pPr>
        <w:pStyle w:val="MainText"/>
        <w:spacing w:before="120" w:after="0"/>
        <w:rPr>
          <w:lang w:val="el" w:eastAsia="el"/>
        </w:rPr>
      </w:pPr>
      <w:r>
        <w:rPr>
          <w:b/>
          <w:bCs/>
          <w:lang w:val="el" w:eastAsia="el"/>
        </w:rPr>
        <w:t>2.</w:t>
      </w:r>
      <w:r>
        <w:rPr>
          <w:lang w:val="el" w:eastAsia="el"/>
        </w:rPr>
        <w:t xml:space="preserve"> Η Υπηρεσία Εσωτερικών Υποθέσεων Σωμάτων Ασφαλείας (Υ.Ε.Υ.Σ.Α.) έχει ως αποστολή τη διερεύ- νηση, εξιχνίαση και δίωξη των εγκλημάτων που προ- βλέπονται από την παράγραφο 2 του άρθρου 1 του ν. 2713/1999 (Α΄89), την παράγραφο 2 του άρθρου 49 του ν. 2935/2001 (Α΄ 162), την παράγραφο 2 του άρθρου 70 του ν. 4249/2014 (Α΄ 73) και τις διατάξεις που αφορούν σε παραβάσεις της περιβαλλοντικής νομοθεσίας αρμοδιότητας του Λιμενικού Σώματος - Ελληνικής Ακτοφυλακής και πρόκλησης ναυτικών ατυχημάτων, που διαπράττουν ή συμμετέχουν σε αυτά το αστυνομικό, λιμενικό και πυροσβεστικό προσωπικό, καθώς και υπάλληλοι και λειτουργοί του ευρύτερου δημόσιου τομέα, σύμφωνα με τα ειδικότερα οριζόμενα στις παραπάνω διατάξεις των οικείων Σωμάτων. Η αρμοδιότητα της Υ.Ε.Υ.Σ.Α. εκτείνεται σε όλη την Επικράτεια, σύμφωνα με τις ισχύουσες διατάξεις που αφορούν στην αρμοδιότητα της Ελληνικής Αστυνομίας και του Λιμενικού Σώματος - Ελληνικής Ακτοφυλακής.</w:t>
      </w:r>
    </w:p>
    <w:p>
      <w:pPr>
        <w:pStyle w:val="MainText"/>
        <w:spacing w:before="120" w:after="0"/>
        <w:rPr>
          <w:lang w:val="el" w:eastAsia="el"/>
        </w:rPr>
      </w:pPr>
      <w:r>
        <w:rPr>
          <w:b/>
          <w:bCs/>
          <w:lang w:val="el" w:eastAsia="el"/>
        </w:rPr>
        <w:t>3.</w:t>
      </w:r>
      <w:r>
        <w:rPr>
          <w:lang w:val="el" w:eastAsia="el"/>
        </w:rPr>
        <w:t xml:space="preserve"> Στη συνιστώμενη Υ.Ε.Υ.Σ.Α. συγχωνεύονται η Διεύθυνση Εσωτερικών Υποθέσεων της Ελληνικής Αστυνομίας και η Υπηρεσία Εσωτερικών Υποθέσεων του Λιμενικού Σώματος - Ελληνικής Ακτοφυλακής. Η Υ.Ε.Υ.Σ.Α., με την επιφύλαξη της παραγράφου 7 του άρθρου 2 του ν. 2713/1999, στελεχώνεται από προσωπικό της Ελληνικής Αστυνομίας, του Λιμενικού Σώματος - Ελληνικής Ακτοφυλακής και του Πυροσβεστικού Σώματος. Η Υπηρεσία, κατά τα λοιπά, διέπεται αναλογικά από τις διατάξεις των άρθρων 1 έως 9 του ν. 2713/1999, 49 έως 53 του ν. 2935/2001 και 70 του ν. 4249/2014, όπως ισχύουν κάθε φορά, κατά το μέρος που δεν αντίκεινται στις ρυθμίσεις του παρόντος.</w:t>
      </w:r>
    </w:p>
    <w:p>
      <w:pPr>
        <w:spacing w:before="240" w:after="240"/>
        <w:rPr>
          <w:lang w:val="el" w:eastAsia="el"/>
        </w:rPr>
      </w:pPr>
      <w:r>
        <w:rPr>
          <w:lang w:val="el" w:eastAsia="el"/>
        </w:rPr>
        <w:t>Στο προσωπικό της Υ.Ε.Υ.Σ.Α. χορηγείται ειδική μηνιαία αποζημίωση, το ύψος της οποίας, καθώς και κάθε άλλο σχετικό θέμα, καθορίζεται με κοινή απόφαση των Υπουργών Οικονομικών, Προστασίας του Πολίτη και Ναυτιλίας και Νησιωτικής Πολιτικής. Μέχρι την έκδοση της απόφασης του προηγούμενου εδαφίου, εφαρμόζονται στο Αστυνομικό προσωπικό και στο προσωπικό του Λιμενικού Σώματος-Ελληνικής Ακτοφυλακής, οι οποίοι πρόκειται να στελεχώσουν την Υ.Ε.Υ.Σ.Α, οι περιπτώσεις Η΄ και Θ΄ του άρθρου 127 του ν. 4472/2017 (Α΄ 74) αντίστοιχα.</w:t>
      </w:r>
    </w:p>
    <w:p>
      <w:pPr>
        <w:pStyle w:val="MainText"/>
        <w:spacing w:before="120" w:after="0"/>
        <w:rPr>
          <w:lang w:val="el" w:eastAsia="el"/>
        </w:rPr>
      </w:pPr>
      <w:r>
        <w:rPr>
          <w:b/>
          <w:bCs/>
          <w:lang w:val="el" w:eastAsia="el"/>
        </w:rPr>
        <w:t>4.</w:t>
      </w:r>
      <w:r>
        <w:rPr>
          <w:lang w:val="el" w:eastAsia="el"/>
        </w:rPr>
        <w:t xml:space="preserve"> Ως Διοικητής της Υ.Ε.Υ.Σ.Α. ορίζεται από τον Υπουργό Προστασίας του Πολίτη ανώτατος Αξιωματικός της Ελληνικής Αστυνομίας, μετά από γνώμη της Επιτροπής Θεσμών και Διαφάνειας της Βουλής, σύμφωνα με τα οριζόμενα στον Κανονισμό της βουλής, για θητεία τριών (3) ετών. Ως πρώτος Υποδιοικητής της Υ.Ε.Υ.Σ.Α. ορίζεται ανώτερος ή ανώτατος Αξιωματικός του Λιμενικού Σώματος - Ελληνικής Ακτοφυλακής, με απόφαση των Υπουργών Προστασίας του Πολίτη και Ναυτιλίας και Νησιωτικής Πολιτικής. Ως δεύτερος Υποδιοικητής της Υ.Ε.Υ.Σ.Α. ορίζεται από τον Υπουργό Προστασίας του Πολίτη ανώτερος ή ανώτατος Αξιωματικός του Πυροσβεστικού Σώματος. Οι παραπάνω Υποδιοικητές ορίζονται για θητεία τριών (3) ετών και είναι ανώτεροι ή αρχαιότεροι του Διευθυντή της Υποδιεύθυνσης Εσωτερικών Υποθέσεων Σωμάτων Ασφαλείας Βορείου Ελλάδος, καθώς και των Τμηματαρχών της Διεύθυνσης. Ως Διευθυντής της Υ.Ε.Υ.Σ.Α.Β.Ε. ορίζεται Ανώτερος αξιωματικός της Ελληνικής Αστυνομίας, με πρόταση του Διοικητή της Υπηρεσίας και απόφαση του Υπουργού Προστασίας του Πολίτη. Ως Υποδιοικητής της Υ.Ε.Υ.Σ.Α.Β.Ε. ορίζεται Ανώτερος αξιωματικός του Λιμενικού Σώματος - Ελληνικής Ακτοφυλακής, με πρόταση του Διοικητή της Δ.Ε.Υ.Σ.Α και απόφαση των Υπουργών Προστασίας του Πολίτη και Ναυτιλίας και Νησιωτικής Πολιτικής. Το λοιπό προσωπικό μετατίθεται στην Υ.Ε.Υ.Σ.Α., με πρόταση του Διοικητή της Υπηρεσίας και απόφαση του Υπουργού Προστασίας του Πολίτη, αν προέρχεται από την Ελληνική Αστυνομία και το Πυροσβεστικό Σώμα ή απόφαση των Υπουργών Προστασίας του Πολίτη και Ναυτιλίας και Νησιωτικής Πολιτικής, αν προέρχεται από το Λιμενικό Σώμα - Ελληνική Ακτοφυλακή, αντίστοιχα.</w:t>
      </w:r>
    </w:p>
    <w:p>
      <w:pPr>
        <w:pStyle w:val="MainText"/>
        <w:spacing w:before="120" w:after="0"/>
        <w:rPr>
          <w:lang w:val="el" w:eastAsia="el"/>
        </w:rPr>
      </w:pPr>
      <w:r>
        <w:rPr>
          <w:b/>
          <w:bCs/>
          <w:lang w:val="el" w:eastAsia="el"/>
        </w:rPr>
        <w:t>5.</w:t>
      </w:r>
      <w:r>
        <w:rPr>
          <w:lang w:val="el" w:eastAsia="el"/>
        </w:rPr>
        <w:t xml:space="preserve"> Κατά την πρώτη εφαρμογή του παρόντος:</w:t>
      </w:r>
    </w:p>
    <w:p>
      <w:pPr>
        <w:pStyle w:val="StructureList1"/>
        <w:spacing w:before="120" w:after="0"/>
        <w:rPr>
          <w:lang w:val="el" w:eastAsia="el"/>
        </w:rPr>
      </w:pPr>
      <w:r>
        <w:rPr>
          <w:lang w:val="el" w:eastAsia="el"/>
        </w:rPr>
        <w:t>α)</w:t>
      </w:r>
      <w:r>
        <w:rPr>
          <w:lang w:val="en" w:eastAsia="en"/>
        </w:rPr>
        <w:tab/>
      </w:r>
      <w:r>
        <w:rPr>
          <w:lang w:val="el" w:eastAsia="el"/>
        </w:rPr>
        <w:t>τα καθήκοντα του Διοικητή ανατίθενται στον Προϊστάμενο της Διεύθυνσης Εσωτερικών Υποθέσεων της Ελληνικής Αστυνομίας για θητεία τριών (3) ετών, ενώ τα καθήκοντα του πρώτου Υποδιοικητή ανατίθενται στον Προϊστάμενο της Υπηρεσίας Εσωτερικών Υποθέσεων του Λιμενικού Σώματος - Ελληνικής Ακτοφυλακής, με όμοια θητεία, με την επιφύλαξη του τέταρτου εδαφίου της παραγράφου 4. Αν δεν πληρούνται οι εν λόγω προϋποθέσεις για τον ορισμό του πρώτου Υποδιοικητή, αυτός ορίζεται εντός μηνός με απόφαση των Υπουργών Προστασίας του Πολίτη και Ναυτιλίας και Νησιωτικής Πολιτικής. Στην περίπτωση αυτή, μέχρι τον ορισμό του πρώτου Υποδιοικητή, αντίστοιχα καθήκοντα ασκεί ο αρχαιότερος Τμηματάρχης,</w:t>
      </w:r>
    </w:p>
    <w:p>
      <w:pPr>
        <w:pStyle w:val="StructureList1"/>
        <w:spacing w:before="120" w:after="0"/>
        <w:rPr>
          <w:lang w:val="el" w:eastAsia="el"/>
        </w:rPr>
      </w:pPr>
      <w:r>
        <w:rPr>
          <w:lang w:val="el" w:eastAsia="el"/>
        </w:rPr>
        <w:t>β)</w:t>
      </w:r>
      <w:r>
        <w:rPr>
          <w:lang w:val="en" w:eastAsia="en"/>
        </w:rPr>
        <w:tab/>
      </w:r>
      <w:r>
        <w:rPr>
          <w:lang w:val="el" w:eastAsia="el"/>
        </w:rPr>
        <w:t>ο δεύτερος Υποδιοικητής της Υ.Ε.Υ.Σ.Α, ορίζεται μετά τη δημοσίευση του προεδρικού διατάγματος της παραγράφου 6,</w:t>
      </w:r>
    </w:p>
    <w:p>
      <w:pPr>
        <w:pStyle w:val="StructureList1"/>
        <w:spacing w:before="120" w:after="0"/>
        <w:rPr>
          <w:lang w:val="el" w:eastAsia="el"/>
        </w:rPr>
      </w:pPr>
      <w:r>
        <w:rPr>
          <w:lang w:val="el" w:eastAsia="el"/>
        </w:rPr>
        <w:t>γ)</w:t>
      </w:r>
      <w:r>
        <w:rPr>
          <w:lang w:val="en" w:eastAsia="en"/>
        </w:rPr>
        <w:tab/>
      </w:r>
      <w:r>
        <w:rPr>
          <w:lang w:val="el" w:eastAsia="el"/>
        </w:rPr>
        <w:t>καθήκοντα Διευθυντή της Υ.Ε.Υ.Σ.Α.Β.Ε. ανατίθενται στον Προϊστάμενο της Υποδιεύθυνσης Εσωτερικών Υποθέσεων Βορείου Ελλάδος της Ελληνικής Αστυνομίας,</w:t>
      </w:r>
    </w:p>
    <w:p>
      <w:pPr>
        <w:pStyle w:val="StructureList1"/>
        <w:spacing w:before="120" w:after="0"/>
        <w:rPr>
          <w:lang w:val="el" w:eastAsia="el"/>
        </w:rPr>
      </w:pPr>
      <w:r>
        <w:rPr>
          <w:lang w:val="el" w:eastAsia="el"/>
        </w:rPr>
        <w:t>δ)</w:t>
      </w:r>
      <w:r>
        <w:rPr>
          <w:lang w:val="en" w:eastAsia="en"/>
        </w:rPr>
        <w:tab/>
      </w:r>
      <w:r>
        <w:rPr>
          <w:lang w:val="el" w:eastAsia="el"/>
        </w:rPr>
        <w:t>στην Υ.Ε.Υ.Σ.Α. εντάσσεται αυτοδίκαια, με την ίδια σχέση εργασίας, το προσωπικό που ανήκει στις συγχω- νευόμενες υπηρεσίες. Τυχόν ευεργετήματα που προβλέ- πονται για το προσωπικό από τις οικείες διατάξεις των Σωμάτων εξακολουθούν να ισχύουν.</w:t>
      </w:r>
    </w:p>
    <w:p>
      <w:pPr>
        <w:pStyle w:val="MainText"/>
        <w:spacing w:before="120" w:after="0"/>
        <w:rPr>
          <w:lang w:val="el" w:eastAsia="el"/>
        </w:rPr>
      </w:pPr>
      <w:r>
        <w:rPr>
          <w:b/>
          <w:bCs/>
          <w:lang w:val="el" w:eastAsia="el"/>
        </w:rPr>
        <w:t>6.</w:t>
      </w:r>
      <w:r>
        <w:rPr>
          <w:lang w:val="el" w:eastAsia="el"/>
        </w:rPr>
        <w:t xml:space="preserve"> Με προεδρικό διάταγμα, το οποίο εκδίδεται εντός τεσσάρων (4) μηνών από τη θέση σε ισχύ του παρόντος, με πρόταση των Υπουργών Προστασίας του Πολίτη και Ναυτιλίας και Νησιωτικής Πολιτικής, καθορίζονται θέματα οργάνωσης, διάρθρωσης, λειτουργίας και στελέ- χωσης της Υ.Ε.Υ.Σ.Α., οι οργανικές θέσεις, η θητεία του προσωπικού και η ανανέωσή της, οι προϋποθέσεις, τα προσόντα, τα κωλύματα και ασυμβίβαστα, οι διαδικασίες επιλογής, οι αρμοδιότητες και τα καθήκοντα, οι υποχρεώσεις, τα δικαιώματα, οι σχέσεις ιεραρχίας και η υπηρεσιακή κατάσταση του προσωπικού, καθώς και κάθε άλλο σχετικό θέμα για την εφαρμογή του παρόντος. Μετά τη δημοσίευση του προεδρικού διατάγματος του προηγούμενου εδαφίου, οι Εισαγγελικοί Λειτουργοί του άρθρου 3 του ν. 2713/1999, εποπτεύουν την Υ.Ε.Υ.Σ.Α..</w:t>
      </w:r>
    </w:p>
    <w:p>
      <w:pPr>
        <w:pStyle w:val="MainText"/>
        <w:spacing w:before="120" w:after="0"/>
        <w:rPr>
          <w:lang w:val="el" w:eastAsia="el"/>
        </w:rPr>
      </w:pPr>
      <w:r>
        <w:rPr>
          <w:b/>
          <w:bCs/>
          <w:lang w:val="el" w:eastAsia="el"/>
        </w:rPr>
        <w:t>7.</w:t>
      </w:r>
      <w:r>
        <w:rPr>
          <w:lang w:val="el" w:eastAsia="el"/>
        </w:rPr>
        <w:t xml:space="preserve"> Κατά την έναρξη εφαρμογής του παρόντος και μέχρι την έκδοση του κατά την παράγραφο 6 προεδρικού διατάγματος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ως προς την υπηρεσιακή κατάσταση, τις αρμοδιότητες, τα δικαιώματα, τις υποχρεώσεις, το πειθαρχικό δίκαιο και γενικά τη λειτουργία εφαρμόζονται οι ισχύο- ντες κανόνες των συγχωνευόμενων Υπηρεσιών, ανάλογα με την προέλευση του προσωπικού,</w:t>
      </w:r>
    </w:p>
    <w:p>
      <w:pPr>
        <w:pStyle w:val="StructureList1"/>
        <w:spacing w:before="120" w:after="0"/>
        <w:rPr>
          <w:lang w:val="el" w:eastAsia="el"/>
        </w:rPr>
      </w:pPr>
      <w:r>
        <w:rPr>
          <w:lang w:val="el" w:eastAsia="el"/>
        </w:rPr>
        <w:t>β)</w:t>
      </w:r>
      <w:r>
        <w:rPr>
          <w:lang w:val="en" w:eastAsia="en"/>
        </w:rPr>
        <w:tab/>
      </w:r>
      <w:r>
        <w:rPr>
          <w:lang w:val="el" w:eastAsia="el"/>
        </w:rPr>
        <w:t>η ανάθεση του χειρισμού των υποθέσεων που προκύπτουν στο μεταβατικό διάστημα γίνεται με βασικό κριτήριο τη διασφάλιση της αποτελεσματικότητας, αντικειμενικότητας και αμεροληψίας που απαιτείται κατά περίπτωση και όχι με μόνο κριτήριο το Σώμα προέλευσης των υπόπτων τέλεσης των αδικημάτων ή την εγγύτητα των υποθέσεων προς αυτό. Ο χειρισμός των εκκρεμών υποθέσεων κατά θέση σε ισχύ του παρόντος συνεχίζεται από τα αρμόδια στελέχη στα οποία τους έχει ανατεθεί και γ) οι δαπάνες που είναι αναγκαίες για τη λειτουργία και την εκπλήρωση της αποστολής της Υ.Ε.Υ.Σ.Α., συμπεριλαμβανομένων των δαπανών μισθοδοσίας, καλύπτονται υποχρεωτικά από τις υφιστάμενες διαθέσιμες πιστώσεις του Κρατικού Προϋπολογισμού των αντίστοιχων προς τις συγχωνευόμενες Υπηρεσίες φορέων. Η διαχείριση των δαπανών εντός της ανωτέρω Υπηρεσίας διενεργεί- ται από τα αντίστοιχα υφιστάμενα όργανα. Οι αρμόδιες Υπηρεσίες της Ελληνικής Αστυνομίας, του Λιμενικού Σώματος - Ελληνικής Ακτοφυλακής και του Πυροσβεστικού Σώματος παρέχουν στη νέα Υπηρεσία διοικητική, οικονομική, λογιστική και διαχειριστική υποστήριξη. Για την εκπλήρωση της αποστολής της συνιστώμενης Υπηρεσίας, μεταφέρονται σε αυτήν όλα τα υλικά και μέσα που διέθεταν οι συγχωνευόμενες υπηρεσίες. Η Ελληνική Αστυνομία, το Λιμενικό Σώμα - Ελληνική Ακτοφυλακή και το Πυροσβεστικό Σώμα παρέχουν κάθε δυνατή και αναγκαία συνδρομή για αυτόν τον σκοπό.</w:t>
      </w:r>
    </w:p>
    <w:p>
      <w:pPr>
        <w:pStyle w:val="MainText"/>
        <w:spacing w:before="120" w:after="0"/>
        <w:rPr>
          <w:lang w:val="el" w:eastAsia="el"/>
        </w:rPr>
      </w:pPr>
      <w:r>
        <w:rPr>
          <w:b/>
          <w:bCs/>
          <w:lang w:val="el" w:eastAsia="el"/>
        </w:rPr>
        <w:t>8.</w:t>
      </w:r>
      <w:r>
        <w:rPr>
          <w:lang w:val="el" w:eastAsia="el"/>
        </w:rPr>
        <w:t xml:space="preserve"> Από τη θέση σε ισχύ του προεδρικού διατάγματος της παραγράφου 6, καταργούνται οι παράγραφοι 1 έως 6 του άρθρου 2 του ν. 2713/1999 και το άρθρο 50 του ν. 2935/2001.</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Ελεγκτική αποζημίωση</w:t>
      </w:r>
    </w:p>
    <w:p>
      <w:pPr>
        <w:pStyle w:val="MainText"/>
        <w:spacing w:before="120" w:after="0"/>
        <w:rPr>
          <w:lang w:val="el" w:eastAsia="el"/>
        </w:rPr>
      </w:pPr>
      <w:r>
        <w:rPr>
          <w:b/>
          <w:bCs/>
          <w:lang w:val="el" w:eastAsia="el"/>
        </w:rPr>
        <w:t>1.</w:t>
      </w:r>
      <w:r>
        <w:rPr>
          <w:lang w:val="el" w:eastAsia="el"/>
        </w:rPr>
        <w:t xml:space="preserve"> Στους επιθεωρητές, ελεγκτές και εμπειρογνώμονες των Σωμάτων και Υπηρεσιών Επιθεώρησης και Ελέγχου των φορέων της παραγράφου 2 του άρθρου 1 του ν. 3074/2002 (Α΄296), που αμείβονται με τις διατάξεις του ν. 4354/2015 (Α΄ 176) και των οποίων φορέων οι επικεφαλής συμμετέχουν στο Συντονιστικό Όργανο Επιθεώρησης και Ελέγχου (Σ.Ο.Ε.Ε.) του άρθρου 8 του ν. 3074/2002, καταβάλλεται ελεγκτική αποζημίωση ύψους πενήντα (50) ευρώ ανά ημέρα ελέγχου και μέχρι του ποσού των τριακοσίων (300) ευρώ μηνιαίως. Η ελεγκτική αποζημίωση δεν περιλαμβάνεται στην έννοια των τακτικών αποδοχών των δικαιούχων αυτής και δεν υπόκειται σε ασφαλιστικές κρατήσεις και στους περιορισμούς των ορίων των παραγράφων 2 και 3 του άρθρου 21 του ν. 4354/2015 (Α΄176).</w:t>
      </w:r>
    </w:p>
    <w:p>
      <w:pPr>
        <w:pStyle w:val="MainText"/>
        <w:spacing w:before="120" w:after="0"/>
        <w:rPr>
          <w:lang w:val="el" w:eastAsia="el"/>
        </w:rPr>
      </w:pPr>
      <w:r>
        <w:rPr>
          <w:b/>
          <w:bCs/>
          <w:lang w:val="el" w:eastAsia="el"/>
        </w:rPr>
        <w:t>2.</w:t>
      </w:r>
      <w:r>
        <w:rPr>
          <w:lang w:val="el" w:eastAsia="el"/>
        </w:rPr>
        <w:t xml:space="preserve"> Το ύψος της ελεγκτικής αποζημίωσης της προηγούμενης παραγράφου και το ανώτατο μηνιαίο όριο αυτής προσαυξάνονται σε ποσοστό είκοσι τοις εκατό (20%) εάν οι προαναφερόμενες κατηγορίες προσωπικού έχουν κατά τη διενέργεια των ελέγχων την ιδιότητα του ανακριτικού υπαλλήλου. Με απόφαση των Υπουργών Διοικητικής Ανασυγκρότησης και Οικονομικών μπορεί να αναπροσαρμόζονται τα ποσά της ελεγκτικής αποζημίωσης ανά ημέρα ελέγχου, το ανώτατο μηνιαίο όριο αυτής, καθώς και η προσαύξηση του προηγούμενου εδαφίου.</w:t>
      </w:r>
    </w:p>
    <w:p>
      <w:pPr>
        <w:pStyle w:val="MainText"/>
        <w:spacing w:before="120" w:after="0"/>
        <w:rPr>
          <w:lang w:val="el" w:eastAsia="el"/>
        </w:rPr>
      </w:pPr>
      <w:r>
        <w:rPr>
          <w:b/>
          <w:bCs/>
          <w:lang w:val="el" w:eastAsia="el"/>
        </w:rPr>
        <w:t>3.</w:t>
      </w:r>
      <w:r>
        <w:rPr>
          <w:lang w:val="el" w:eastAsia="el"/>
        </w:rPr>
        <w:t xml:space="preserve"> Η παρούσα αποζημίωση συμψηφίζεται με οποιοδήποτε άλλο ελεγκτικό επίδομα, ελεγκτική αποζημίωση ή άλλη σχετική με την άσκηση των ελεγκτικών τους αρμοδιοτήτων παροχή που καταβάλλεται στους υπαγομένους στις διατάξεις του παρόντος.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Τροποποίηση του άρθρου 12 του ν. 4575/2018</w:t>
      </w:r>
    </w:p>
    <w:p>
      <w:pPr>
        <w:pStyle w:val="MainText"/>
        <w:spacing w:before="120" w:after="0"/>
        <w:rPr>
          <w:lang w:val="el" w:eastAsia="el"/>
        </w:rPr>
      </w:pPr>
      <w:r>
        <w:rPr>
          <w:b/>
          <w:bCs/>
          <w:lang w:val="el" w:eastAsia="el"/>
        </w:rPr>
        <w:t>1.</w:t>
      </w:r>
      <w:r>
        <w:rPr>
          <w:lang w:val="el" w:eastAsia="el"/>
        </w:rPr>
        <w:t xml:space="preserve"> Στην παράγραφο 1 του άρθρου 12 του ν. 4575/2018 (Α΄192), όπως αυτή τροποποιήθηκε με το άρθρο 85 του ν. 4582/2018 (Α΄ 208), μετά τις λέξεις «και του Εργαστηριακού Διδακτικού Προσωπικού (Ε.ΔΙ.Π.)» προστίθενται οι λέξεις «καθώς και του προσωπικού της παραγράφου 1 του άρθρου 79 του ν. 4009/2011 (Α΄195)».</w:t>
      </w:r>
    </w:p>
    <w:p>
      <w:pPr>
        <w:pStyle w:val="MainText"/>
        <w:spacing w:before="120" w:after="0"/>
        <w:rPr>
          <w:lang w:val="el" w:eastAsia="el"/>
        </w:rPr>
      </w:pPr>
      <w:r>
        <w:rPr>
          <w:b/>
          <w:bCs/>
          <w:lang w:val="el" w:eastAsia="el"/>
        </w:rPr>
        <w:t>2.</w:t>
      </w:r>
      <w:r>
        <w:rPr>
          <w:lang w:val="el" w:eastAsia="el"/>
        </w:rPr>
        <w:t xml:space="preserve"> Το τρίτο εδάφιο της παραγράφου 1 του άρθρου 12 του ν. 4575/2018, όπως αυτό προστέθηκε με την παράγραφο 2 του άρθρου 85 του ν. 4582/2018, αντικαθίσταται ως εξής:</w:t>
      </w:r>
    </w:p>
    <w:p>
      <w:pPr>
        <w:spacing w:before="240" w:after="240"/>
        <w:rPr>
          <w:lang w:val="el" w:eastAsia="el"/>
        </w:rPr>
      </w:pPr>
      <w:r>
        <w:rPr>
          <w:lang w:val="el" w:eastAsia="el"/>
        </w:rPr>
        <w:t>«Η κοινή υπουργική απόφαση, που εκδίδεται κατ’ εξουσιοδότηση της παραγράφου 2, εφαρμόζεται κατ’ αναλογία για τα μέλη του Εκπαιδευτικού Προσωπικού και του Ειδικού Διδακτικού Προσωπικού των Ακαδημι- ών Εμπορικού Ναυτικού (Α.Ε.Ν.), για το προσωπικό της παραγράφου 1 του άρθρου 79 του ν. 4009/2011 (Α΄195), καθώς και για τους ερευνητές του Κ.Ε.Π.Ε.».</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Απαλλαγή από τα τέλη διέλευσης πλοίων</w:t>
      </w:r>
    </w:p>
    <w:p>
      <w:pPr>
        <w:spacing w:before="240" w:after="240"/>
        <w:rPr>
          <w:lang w:val="el" w:eastAsia="el"/>
        </w:rPr>
      </w:pPr>
      <w:r>
        <w:rPr>
          <w:b/>
          <w:bCs/>
          <w:lang w:val="el" w:eastAsia="el"/>
        </w:rPr>
        <w:t>που μεταφέρουν πόσιμο νερό σε άνυδρα νησιά</w:t>
      </w:r>
    </w:p>
    <w:p>
      <w:pPr>
        <w:spacing w:before="240" w:after="240"/>
        <w:rPr>
          <w:lang w:val="el" w:eastAsia="el"/>
        </w:rPr>
      </w:pPr>
      <w:r>
        <w:rPr>
          <w:lang w:val="el" w:eastAsia="el"/>
        </w:rPr>
        <w:t>Στο τέλος του άρθρου 12 του ν. 2515/1997 (Α΄154) προστίθενται εδάφια ως εξής:</w:t>
      </w:r>
    </w:p>
    <w:p>
      <w:pPr>
        <w:spacing w:before="240" w:after="240"/>
        <w:rPr>
          <w:lang w:val="el" w:eastAsia="el"/>
        </w:rPr>
      </w:pPr>
      <w:r>
        <w:rPr>
          <w:lang w:val="el" w:eastAsia="el"/>
        </w:rPr>
        <w:t>«Φυσικά ή νομικά πρόσωπα που, βάσει σύμβασης με το Ελληνικό Δημόσιο ή με Οργανισμούς Τοπικής Αυτοδιοίκησης α΄ και β΄ βαθμού, παρέχουν υπηρεσίες ύδρευσης και μεταφοράς πόσιμου ύδατος σε άνυδρα νησιά, δεν υπόκεινται σε επιβολή τελών για τη διέλευση των πλωτών και χερσαίων μέσων μεταφοράς του νερού από τις περιοχές δικαιοδοσίας των φορέων διαχείρισης λιμένων και εξαιρούνται από την υποχρέωση καταβολής προς τους φορείς δικαιωμάτων χρήσης λιμενικών εγκαταστάσεων.</w:t>
      </w:r>
    </w:p>
    <w:p>
      <w:pPr>
        <w:spacing w:before="240" w:after="240"/>
        <w:rPr>
          <w:lang w:val="el" w:eastAsia="el"/>
        </w:rPr>
      </w:pPr>
      <w:r>
        <w:rPr>
          <w:lang w:val="el" w:eastAsia="el"/>
        </w:rPr>
        <w:t>Υφιστάμενες και ανείσπρακτες οφειλές που αφορούν τέλη του προηγούμενου εδαφίου, είτε προκύπτουν από τιμολόγια που έχουν εκδοθεί μέχρι τη δημοσίευση του παρόντος είτε όχι, θεωρούνται μη οφειλόμενες και δεν καταβάλλονται.»</w:t>
      </w:r>
    </w:p>
    <w:p>
      <w:pPr>
        <w:pStyle w:val="Heading6"/>
        <w:spacing w:before="240" w:after="240"/>
        <w:rPr>
          <w:lang w:val="el" w:eastAsia="el"/>
        </w:rPr>
      </w:pPr>
      <w:r>
        <w:rPr>
          <w:rStyle w:val="article-num"/>
          <w:b/>
          <w:bCs/>
          <w:lang w:val="el" w:eastAsia="el"/>
        </w:rPr>
        <w:t>Άρθρο 25</w:t>
      </w:r>
    </w:p>
    <w:p>
      <w:pPr>
        <w:pStyle w:val="MainText"/>
        <w:spacing w:before="120" w:after="0"/>
        <w:rPr>
          <w:lang w:val="el" w:eastAsia="el"/>
        </w:rPr>
      </w:pPr>
      <w:r>
        <w:rPr>
          <w:b/>
          <w:bCs/>
          <w:lang w:val="el" w:eastAsia="el"/>
        </w:rPr>
        <w:t>1.</w:t>
      </w:r>
      <w:r>
        <w:rPr>
          <w:lang w:val="el" w:eastAsia="el"/>
        </w:rPr>
        <w:t xml:space="preserve"> Στις περιπτώσεις ανάκλησης αναστολών που χορηγήθηκαν από τα αρμόδια διοικητικά δικαστήρια για πράξεις που έχουν εκδοθεί κατ’ εφαρμογή του άρθρου 63 του ν. 4430/2016 (Α΄205) και του άρθρου 107 παράγραφος 1 του ν. 4461/2017 (Α΄38), τα νομικά πρόσωπα που υπάγονται σωρευτικά στις ανωτέρω διατάξεις, μπορούν να συνεχίσουν την αρχικώς ανασταλείσα διαδικασία και να συνάψουν ατομικές συμβάσεις εργασίας, από το διαδικαστικό στάδιο κατά το οποίο χορηγήθηκε η αναστολή, ανεξαρτήτως εάν στην αρχική προκήρυξη η πρόβλεψη της χρονικής διάρκειας των προς σύναψη ως άνω συμβάσεων έχει λήξει. Οι ατομικές συμβάσεις που θα συναφθούν βάσει της παρούσας μπορούν να έχουν χρονική διάρκεια έως είκοσι τέσσερις (24) μήνες από τη σύναψή τους, εφόσον τηρούνται οι λοιπές προϋποθέσεις των ανωτέρω νόμων.</w:t>
      </w:r>
    </w:p>
    <w:p>
      <w:pPr>
        <w:pStyle w:val="MainText"/>
        <w:spacing w:before="120" w:after="0"/>
        <w:rPr>
          <w:lang w:val="el" w:eastAsia="el"/>
        </w:rPr>
      </w:pPr>
      <w:r>
        <w:rPr>
          <w:b/>
          <w:bCs/>
          <w:lang w:val="el" w:eastAsia="el"/>
        </w:rPr>
        <w:t>2.</w:t>
      </w:r>
      <w:r>
        <w:rPr>
          <w:lang w:val="el" w:eastAsia="el"/>
        </w:rPr>
        <w:t xml:space="preserve"> Το Πανεπιστημιακό Γενικό Νοσοκομείο Ιωαννίνων δύναται με απόφαση του Διοικητικού του Συμβουλίου να καταρτίσει συμβάσεις εξαρτημένης εργασίας ιδιωτικού δικαίου με τα πρόσωπα που είχαν επιλεγεί στο πλαίσιο της Δημόσιας Πρόσκλησης Ν° 11/2017 με ΑΔΑ: 6ΙΓΜ4691Ω8-ΥΒ2 και σύμφωνα με την 22/2018/ 000048542633/29.4.2018 απόφαση ένταξης του Ο.Α.Ε.Δ., στο ίδιο αντικείμενο εργασίας στο οποίο είχαν προσλη- φθεί και για χρονική διάρκεια έως δώδεκα (12) μήνες. Τα ανωτέρω πρόσωπα εργάζονται με πλήρες ωράριο και λαμβάνουν τις αποδοχές που καθορίζονται στον ν. 4354/2015 (Α΄176), οι οποίες εγγράφονται και βαρύνουν ως δαπάνες τον προϋπολογισμό του ως άνω νοσοκομείου.</w:t>
      </w:r>
    </w:p>
    <w:p>
      <w:pPr>
        <w:pStyle w:val="MainText"/>
        <w:spacing w:before="120" w:after="0"/>
        <w:rPr>
          <w:lang w:val="el" w:eastAsia="el"/>
        </w:rPr>
      </w:pPr>
      <w:r>
        <w:rPr>
          <w:b/>
          <w:bCs/>
          <w:lang w:val="el" w:eastAsia="el"/>
        </w:rPr>
        <w:t>3.</w:t>
      </w:r>
      <w:r>
        <w:rPr>
          <w:lang w:val="el" w:eastAsia="el"/>
        </w:rPr>
        <w:t xml:space="preserve"> Παρατείνονται αυτοδικαίως για τρεις (3) μήνες από τη λήξη τους, οι συμβάσεις έργου που προβλέπονται στην παράγραφο 1 του άρθρου 6 του ν. 4558/2018 (Α΄140), με εξαίρεση τις συμβάσεις έργου που είχαν συναφθεί με τα πρόσωπα που έχουν επιλεγεί να συνάψουν σύμβαση εργασίας δυνάμει του άρθρου 123 του ν. 4549/2018 (Α΄105) και της 64186/2018 υπουργική απόφασης (Β΄3877). Με απόφαση του Υπουργού Υγείας, ύστερα από γνώμη του Διοικητικού Συμβουλίου του ΚΕΕΛΠΝΟ, διαπιστώνεται η παράταση των ανωτέρω συμβάσεων. Η δαπάνη που προκύπτει από την αυτοδίκαιη παράταση των ανωτέρω συμβάσεων καλύπτεται από τον προϋπολογισμό του ΚΕΕΛΠΝΟ. Για τον σκοπό αυτόν μπορεί να δοθεί έκτακτη επιχορήγηση από τον προϋπολογισμό του Υπουργείου Υγείας.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Ανώτατα Όρια Ωραρίου Λειτουργίας Φαρμακείων</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1 του άρθρου 9 του ν. 1963/1991 (Α΄ 138), αντικαθίσταται ως εξής:</w:t>
      </w:r>
    </w:p>
    <w:p>
      <w:pPr>
        <w:spacing w:before="240" w:after="240"/>
        <w:rPr>
          <w:lang w:val="el" w:eastAsia="el"/>
        </w:rPr>
      </w:pPr>
      <w:r>
        <w:rPr>
          <w:lang w:val="el" w:eastAsia="el"/>
        </w:rPr>
        <w:t>«Τα φαρμακεία απαγορεύεται να λειτουργούν στις κάτωθι αργίες εκάστου έτους, με την επιφύλαξη των διατάξεων περί διανυκτερεύσεων και διημερεύσεων: την 25η Μαρτίου, τη Μεγάλη Παρασκευή, τη Δευτέρα του Πάσχα, την 15η Αυγούστου, την 25η και την 26η Δεκεμβρίου, την 1η Ιανουαρίου, την 6η Ιανουαρίου, την Καθαρά Δευτέρα, την 1η Μαΐου, την 28η Οκτωβρίου και του Αγίου Πνεύματος, την ημέρα εορτής του Πολιούχου Αγίου της πόλης και την ημέρα Απελευθέρωσης της πόλης.».</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9 του ν. 1963/1991 (Α΄ 138), αντικαθίσταται ως εξής:</w:t>
      </w:r>
    </w:p>
    <w:p>
      <w:pPr>
        <w:spacing w:before="240" w:after="240"/>
        <w:rPr>
          <w:lang w:val="el" w:eastAsia="el"/>
        </w:rPr>
      </w:pPr>
      <w:r>
        <w:rPr>
          <w:lang w:val="el" w:eastAsia="el"/>
        </w:rPr>
        <w:t>«3. Ο νόμιμος εκπρόσωπος κάθε φαρμακείου, με τη σύμφωνη γνώμη του υπεύθυνου φαρμακοποιού, δύνα- ται να επιλέξει ωράριο λειτουργίας του φαρμακείου του, καθ’ υπέρβαση των χρονικών ορίων της παραγράφου 1, πλην της Κυριακής, με την επιφύλαξη των παραγράφων 5 και 6 του άρθρου 22 του ν. 1483/1984 (Α΄153) και εντός του χρονικού πλαισίου λειτουργίας των καταστημάτων λιανικής πώλησης, όπως αυτό καθορίζεται δυνάμει του άρθρου 23 του ν. 2224/1994 (Α΄112).»</w:t>
      </w:r>
    </w:p>
    <w:p>
      <w:pPr>
        <w:pStyle w:val="MainText"/>
        <w:spacing w:before="120" w:after="0"/>
        <w:rPr>
          <w:lang w:val="el" w:eastAsia="el"/>
        </w:rPr>
      </w:pPr>
      <w:r>
        <w:rPr>
          <w:b/>
          <w:bCs/>
          <w:lang w:val="el" w:eastAsia="el"/>
        </w:rPr>
        <w:t>3.</w:t>
      </w:r>
      <w:r>
        <w:rPr>
          <w:lang w:val="el" w:eastAsia="el"/>
        </w:rPr>
        <w:t xml:space="preserve"> Στην παράγραφο 1 του άρθρου 19 του ν. 1902/1990 (Α΄138), προστίθεται εδάφιο ως εξής:</w:t>
      </w:r>
    </w:p>
    <w:p>
      <w:pPr>
        <w:spacing w:before="240" w:after="240"/>
        <w:rPr>
          <w:lang w:val="el" w:eastAsia="el"/>
        </w:rPr>
      </w:pPr>
      <w:r>
        <w:rPr>
          <w:lang w:val="el" w:eastAsia="el"/>
        </w:rPr>
        <w:t>«Για τα φάρμακα για τα οποία καταλήγει επιτυχώς η διαδικασία διαπραγμάτευσης που ορίζεται στο άρθρο 254 του ν. 4512/2018 (Α΄5), το θεσμοθετημένο ποσοστό συμμετοχής των ασθενών περιορίζεται στο ήμισυ. Με απόφαση του Υπουργού Υγείας, το ποσοστό της προβλε- πόμενης συμμετοχής του ασθενούς μπορεί να μειώνεται για τα γενόσημα φάρμακα.»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Προσθήκη εδαφίων στην παράγραφο 5 του άρθρου 2 του ν. 2308/1995 (Α΄ 114)</w:t>
      </w:r>
    </w:p>
    <w:p>
      <w:pPr>
        <w:spacing w:before="240" w:after="240"/>
        <w:rPr>
          <w:lang w:val="el" w:eastAsia="el"/>
        </w:rPr>
      </w:pPr>
      <w:r>
        <w:rPr>
          <w:lang w:val="el" w:eastAsia="el"/>
        </w:rPr>
        <w:t>Στην παράγραφο 5 του άρθρου 2 του ν. 2308/1995 προστίθενται εδάφια ως εξής:</w:t>
      </w:r>
    </w:p>
    <w:p>
      <w:pPr>
        <w:spacing w:before="240" w:after="240"/>
        <w:rPr>
          <w:lang w:val="el" w:eastAsia="el"/>
        </w:rPr>
      </w:pPr>
      <w:r>
        <w:rPr>
          <w:lang w:val="el" w:eastAsia="el"/>
        </w:rPr>
        <w:t>«Με αποφάσεις του Υπουργού Περιβάλλοντος και Ενέργειας οι προθεσμίες υποβολής των δηλώσεων μπορεί να παρατείνονται και για χρονικό διάστημα έως</w:t>
      </w:r>
    </w:p>
    <w:p>
      <w:pPr>
        <w:spacing w:before="240" w:after="240"/>
        <w:rPr>
          <w:lang w:val="el" w:eastAsia="el"/>
        </w:rPr>
      </w:pPr>
      <w:r>
        <w:rPr>
          <w:lang w:val="el" w:eastAsia="el"/>
        </w:rPr>
        <w:t>έξι (6) μήνες πέραν του χρόνου της παράτασης του προηγούμενου εδαφίου. Οι αποφάσεις αυτές μπορεί να έχουν αναδρομική ισχύ από τη λήξη της προηγούμενης παράτασης μέχρι τη δημοσίευσή τους.»</w:t>
      </w:r>
    </w:p>
    <w:p>
      <w:pPr>
        <w:pStyle w:val="Heading6"/>
        <w:spacing w:before="240" w:after="240"/>
        <w:rPr>
          <w:lang w:val="el" w:eastAsia="el"/>
        </w:rPr>
      </w:pPr>
      <w:r>
        <w:rPr>
          <w:rStyle w:val="article-num"/>
          <w:b/>
          <w:bCs/>
          <w:lang w:val="el" w:eastAsia="el"/>
        </w:rPr>
        <w:t>Άρθρο 28</w:t>
      </w:r>
    </w:p>
    <w:p>
      <w:pPr>
        <w:spacing w:before="240" w:after="240"/>
        <w:rPr>
          <w:lang w:val="el" w:eastAsia="el"/>
        </w:rPr>
      </w:pPr>
      <w:r>
        <w:rPr>
          <w:lang w:val="el" w:eastAsia="el"/>
        </w:rPr>
        <w:t>Μέχρι την ολοκλήρωση των διαδικασιών ένταξης της εταιρίας με την επωνυμία «ΑΝΑΠΛΑΣΗ ΑΘΗΝΑΣ Α.Ε.» στο Ενιαίο Σύστημα Κινητικότητας του ν. 4440/2016 (Α΄224), και σε κάθε περίπτωση το αργότερο μέχρι τις 31.12.2019 επιτρέπεται η κάλυψη των αναγκών της εταιρείας σε προσωπικό με αποσπάσεις τακτικών υπαλλήλων, μόνιμων και με σύμβαση εργασίας Ιδιωτικού Δικαίου Αορίστου Χρόνου, από φορείς του άρθρου 14 παράγραφος 1 του ν. 2190/1994 (Α΄28). Οι αποσπάσεις του προηγούμενου εδαφίου διενεργούνται κατά παρέκκλιση των κειμένων διατάξεων για διάρκεια μέχρι δύο (2) έτη με απόφαση του εποπτεύοντος την εταιρεία Υπουργού Επικρατείας, του Υπουργού Υποδομών και Μεταφορών, και του κατά περίπτωση αρμόδιου Υπουργού.</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Το τέταρτο εδάφιο της παραγράφου 5 του άρθρου 63 του ν. 4600/2019 (Α΄43) αντικαθίσταται ως εξής:</w:t>
      </w:r>
    </w:p>
    <w:p>
      <w:pPr>
        <w:spacing w:before="240" w:after="240"/>
        <w:rPr>
          <w:lang w:val="el" w:eastAsia="el"/>
        </w:rPr>
      </w:pPr>
      <w:r>
        <w:rPr>
          <w:lang w:val="el" w:eastAsia="el"/>
        </w:rPr>
        <w:t>«Προσωπικό του ΚΕΕΛΠΝΟ που έχει διατεθεί σε Μονάδες Ειδικών Λοιμώξεων, εφόσον μεταταχθεί στους οικείους φορείς, δεν επιτρέπεται να μετακινηθεί σε οποιαδήποτε άλλη μονάδα ή θέση, πλην των ανωτέρω μονάδων, εντός του φορέα που μετατάσσεται.»</w:t>
      </w:r>
    </w:p>
    <w:p>
      <w:pPr>
        <w:pStyle w:val="Heading6"/>
        <w:spacing w:before="240" w:after="240"/>
        <w:rPr>
          <w:lang w:val="el" w:eastAsia="el"/>
        </w:rPr>
      </w:pPr>
      <w:r>
        <w:rPr>
          <w:rStyle w:val="article-num"/>
          <w:b/>
          <w:bCs/>
          <w:lang w:val="el" w:eastAsia="el"/>
        </w:rPr>
        <w:t>Άρθρο 30</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Μαΐου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3751"/>
        <w:gridCol w:w="3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ΑΣΤΕΡΙΟΣ ΠΙΤΣΙΟΡΛΑΣ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after="240"/>
              <w:rPr>
                <w:b w:val="0"/>
                <w:bCs w:val="0"/>
                <w:i w:val="0"/>
                <w:iCs w:val="0"/>
                <w:smallCaps w:val="0"/>
                <w:color w:val="000000"/>
                <w:lang w:val="el" w:eastAsia="el"/>
              </w:rPr>
            </w:pPr>
            <w:r>
              <w:rPr>
                <w:b/>
                <w:bCs/>
                <w:i w:val="0"/>
                <w:iCs w:val="0"/>
                <w:smallCaps w:val="0"/>
                <w:color w:val="000000"/>
                <w:lang w:val="el" w:eastAsia="el"/>
              </w:rPr>
              <w:t>ΕΥΣΤΑΘΙΟΣ ΓΙΑΝΝΑΚΙΔΗΣ</w:t>
            </w:r>
          </w:p>
          <w:p>
            <w:pPr>
              <w:spacing w:before="240"/>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ΚΑΛΟΓΗΡΟΥ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ΜΑΡΙΑ-ΕΛΙΖΑ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ΞΕΝΟΓΙΑΝΝΑΚΟΠΟΥΛΟΥ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ΦΩΤΙΟΣ-ΦΑΝΟΥΡΙΟΣ ΚΟΥΒΕΛΗΣ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Μαΐου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