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18 Ιουλίου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124</w:t>
      </w:r>
    </w:p>
    <w:p>
      <w:pPr>
        <w:pStyle w:val="PreambelText"/>
        <w:spacing w:before="240" w:after="240"/>
        <w:rPr>
          <w:lang w:val="el" w:eastAsia="el"/>
        </w:rPr>
      </w:pPr>
      <w:r>
        <w:rPr>
          <w:b/>
          <w:bCs/>
          <w:lang w:val="el" w:eastAsia="el"/>
        </w:rPr>
        <w:t>NOMOΣ ΥΠ’ ΑΡΙΘΜ. 4818</w:t>
      </w:r>
    </w:p>
    <w:p>
      <w:pPr>
        <w:pStyle w:val="StructureList1"/>
        <w:spacing w:before="120" w:after="0"/>
        <w:rPr>
          <w:lang w:val="el" w:eastAsia="el"/>
        </w:rPr>
      </w:pPr>
      <w:r>
        <w:rPr>
          <w:lang w:val="el" w:eastAsia="el"/>
        </w:rPr>
        <w:t>α)</w:t>
      </w:r>
      <w:r>
        <w:rPr>
          <w:lang w:val="en" w:eastAsia="en"/>
        </w:rPr>
        <w:tab/>
      </w:r>
      <w:r>
        <w:rPr>
          <w:b/>
          <w:bCs/>
          <w:lang w:val="el" w:eastAsia="el"/>
        </w:rPr>
        <w:t>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 β) Τροποποιήσεις του ν. 4649/2019 «Πρόγραμμα παροχής εγγύησης σε τιτλοποιήσεις πιστωτικών ιδρυμάτων» (Α΄ 206), βάσει της υπό στοιχεία C(2021) 2545/9.4.2021 (2021/N) εγκριτικής απόφασης της Ευρωπαϊκής Επιτροπής για παράταση του προγράμματος «ΗΡΑΚΛΗΣ» - γ) Διατάξεις για τη ρύθμιση οφειλών και την παροχή δεύτερης ευκαιρίας - Τροποποιήσεις του ν. 4738/2020 και λοιπές διατάξεις - δ) Λοιπές επείγουσες διατάξεις αρμοδιότητας Υπουργείων Ανάπτυξης και Επενδύσεων, Εθνικής Άμυνας, Πολιτισμού και Αθλητισμού, Υποδομών και Μεταφορών.</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ΣΤΗΝ ΕΛΛΗΝΙΚΗ ΝΟΜΟΘΕΣΙΑ ΟΡΙΣΜΕΝΩΝ ΑΡΘΡΩΝ ΤΩΝ ΟΔΗΓΙΩΝ (ΕΕ) 2017/2455, (ΕΕ) 2019/1995 και (ΕΕ) 2018/1910 ΟΣΟΝ ΑΦΟΡΑ ΟΡΙΣΜΕΝΕΣ ΥΠΟΧΡΕΩΣΕΙΣ ΠΟΥ ΑΠΟΡΡΕΟΥΝ ΑΠΟ ΤΟΝ ΦΟΡΟ ΠΡΟΣΤΙΘΕΜΕΝΗΣ ΑΞΙΑΣ ΓΙΑ ΠΑΡΟΧΕΣ ΥΠΗΡΕΣΙΩΝ ΚΑΙ ΠΩΛΗΣΕΙΣ ΑΓΑΘΩΝ ΕΞ ΑΠΟΣΤΑΣΕΩΣ ΚΑΙ ΣΧΕΤΙΚΕΣ ΡΥΘΜΙΣΕΙΣ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ΤΡΟΠΟΠΟΙΗΣΕΙΣ ΤΟΥ ΚΩΔΙΚΑ ΦΟΡΟΥ ΠΡΟΣΤΙΘΕΜΕΝΗΣ ΑΞΙΑΣ ΟΣΟΝ ΑΦΟΡΑ ΟΡΙΣΜΕΝΕΣ ΥΠΟΧΡΕΩΣΕΙΣ ΓΙΑ ΠΑΡΟΧΕΣ ΥΠΗΡΕΣΙΩΝ ΚΑΙ ΠΩΛΗΣΕΙΣ ΑΓΑΘΩΝ ΕΞ ΑΠΟΣΤΑΣΕΩΣ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 - Προσθήκη άρθρου 5α στον Κώδικα ΦΠΑ (άρθρο 2 παρ. 1</w:t>
      </w:r>
    </w:p>
    <w:p>
      <w:pPr>
        <w:spacing w:before="240" w:after="240"/>
        <w:rPr>
          <w:lang w:val="el" w:eastAsia="el"/>
        </w:rPr>
      </w:pPr>
      <w:r>
        <w:rPr>
          <w:b/>
          <w:bCs/>
          <w:lang w:val="el" w:eastAsia="el"/>
        </w:rPr>
        <w:t>της Οδηγίας (ΕΕ) 2017/2455)</w:t>
      </w:r>
    </w:p>
    <w:p>
      <w:pPr>
        <w:spacing w:before="240" w:after="240"/>
        <w:rPr>
          <w:lang w:val="el" w:eastAsia="el"/>
        </w:rPr>
      </w:pPr>
      <w:r>
        <w:rPr>
          <w:lang w:val="el" w:eastAsia="el"/>
        </w:rPr>
        <w:t>Μετά το άρθρο 5 του Κώδικα Φόρου Προστιθέμενης Αξίας (Κώδικας ΦΠΑ), ο οποίος κυρώθηκε με το άρθρο πρώτο του ν. 2859/2000 (Α΄ 248),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Ενδοκοινοτικές εξ αποστάσεως πωλήσεις αγαθών και εξ αποστάσεως πωλήσεις αγαθών που εισάγονται από τρίτα εδάφη ή τρίτες χώρες</w:t>
      </w:r>
    </w:p>
    <w:p>
      <w:pPr>
        <w:spacing w:before="240" w:after="240"/>
        <w:rPr>
          <w:lang w:val="el" w:eastAsia="el"/>
        </w:rPr>
      </w:pPr>
      <w:r>
        <w:rPr>
          <w:lang w:val="el" w:eastAsia="el"/>
        </w:rPr>
        <w:t>1. Για τους σκοπούς εφαρμογής του Κώδικα, ισχύουν οι εξής ορισμοί:</w:t>
      </w:r>
    </w:p>
    <w:p>
      <w:pPr>
        <w:spacing w:before="240" w:after="240"/>
        <w:rPr>
          <w:lang w:val="el" w:eastAsia="el"/>
        </w:rPr>
      </w:pPr>
      <w:r>
        <w:rPr>
          <w:lang w:val="el" w:eastAsia="el"/>
        </w:rPr>
        <w:t>α) Ως «ενδοκοινοτικές εξ αποστάσεως πωλήσεις αγαθών» νοούνται οι παραδόσεις αγαθών που απο- στέλλονται ή μεταφέρονται από τον προμηθευτή ή από πρόσωπο που ενεργεί για λογαριασμό του, συμπε- 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p>
    <w:p>
      <w:pPr>
        <w:spacing w:before="240" w:after="240"/>
        <w:rPr>
          <w:lang w:val="el" w:eastAsia="el"/>
        </w:rPr>
      </w:pPr>
      <w:r>
        <w:rPr>
          <w:lang w:val="el" w:eastAsia="el"/>
        </w:rPr>
        <w:t>αα) 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p>
    <w:p>
      <w:pPr>
        <w:spacing w:before="240" w:after="240"/>
        <w:rPr>
          <w:lang w:val="el" w:eastAsia="el"/>
        </w:rPr>
      </w:pPr>
      <w:r>
        <w:rPr>
          <w:lang w:val="el" w:eastAsia="el"/>
        </w:rPr>
        <w:t>ββ) 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spacing w:before="240" w:after="240"/>
        <w:rPr>
          <w:lang w:val="el" w:eastAsia="el"/>
        </w:rPr>
      </w:pPr>
      <w:r>
        <w:rPr>
          <w:lang w:val="el" w:eastAsia="el"/>
        </w:rPr>
        <w:t>β) 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p>
    <w:p>
      <w:pPr>
        <w:spacing w:before="240" w:after="240"/>
        <w:rPr>
          <w:lang w:val="el" w:eastAsia="el"/>
        </w:rPr>
      </w:pPr>
      <w:r>
        <w:rPr>
          <w:lang w:val="el" w:eastAsia="el"/>
        </w:rPr>
        <w:t>αα) 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p>
    <w:p>
      <w:pPr>
        <w:spacing w:before="240" w:after="240"/>
        <w:rPr>
          <w:lang w:val="el" w:eastAsia="el"/>
        </w:rPr>
      </w:pPr>
      <w:r>
        <w:rPr>
          <w:lang w:val="el" w:eastAsia="el"/>
        </w:rPr>
        <w:t>ββ) 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 - Προσθήκη άρθρου 5β στον Κώδικα ΦΠΑ</w:t>
      </w:r>
    </w:p>
    <w:p>
      <w:pPr>
        <w:spacing w:before="240" w:after="240"/>
        <w:rPr>
          <w:lang w:val="el" w:eastAsia="el"/>
        </w:rPr>
      </w:pPr>
      <w:r>
        <w:rPr>
          <w:b/>
          <w:bCs/>
          <w:lang w:val="el" w:eastAsia="el"/>
        </w:rPr>
        <w:t>(άρθρο 2 παρ. 2 της Οδηγίας (ΕΕ) 2017/2455)</w:t>
      </w:r>
    </w:p>
    <w:p>
      <w:pPr>
        <w:spacing w:before="240" w:after="240"/>
        <w:rPr>
          <w:lang w:val="el" w:eastAsia="el"/>
        </w:rPr>
      </w:pPr>
      <w:r>
        <w:rPr>
          <w:lang w:val="el" w:eastAsia="el"/>
        </w:rPr>
        <w:t>Στον Κώδικα ΦΠΑ προστίθεται άρθρο 5β, ως εξής:</w:t>
      </w:r>
    </w:p>
    <w:p>
      <w:pPr>
        <w:spacing w:before="240" w:after="240"/>
        <w:rPr>
          <w:lang w:val="el" w:eastAsia="el"/>
        </w:rPr>
      </w:pPr>
      <w:r>
        <w:rPr>
          <w:lang w:val="el" w:eastAsia="el"/>
        </w:rPr>
        <w:t>«Άρθρο 5β</w:t>
      </w:r>
    </w:p>
    <w:p>
      <w:pPr>
        <w:spacing w:before="240" w:after="240"/>
        <w:rPr>
          <w:lang w:val="el" w:eastAsia="el"/>
        </w:rPr>
      </w:pPr>
      <w:r>
        <w:rPr>
          <w:lang w:val="el" w:eastAsia="el"/>
        </w:rPr>
        <w:t>Υποκείμενοι στον φόρο που διευκολύνουν ορισμένες παραδόσεις αγαθών μέσω ηλεκτρονικής διεπαφής</w:t>
      </w:r>
    </w:p>
    <w:p>
      <w:pPr>
        <w:spacing w:before="240" w:after="240"/>
        <w:rPr>
          <w:lang w:val="el" w:eastAsia="el"/>
        </w:rPr>
      </w:pPr>
      <w:r>
        <w:rPr>
          <w:lang w:val="el" w:eastAsia="el"/>
        </w:rPr>
        <w:t>1.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p>
    <w:p>
      <w:pPr>
        <w:spacing w:before="240" w:after="240"/>
        <w:rPr>
          <w:lang w:val="el" w:eastAsia="el"/>
        </w:rPr>
      </w:pPr>
      <w:r>
        <w:rPr>
          <w:lang w:val="el" w:eastAsia="el"/>
        </w:rPr>
        <w:t>2.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Τόπος παράδοσης στις ενδοκοινοτικές εξ αποστάσεως πωλήσεις αγαθών και στις εξ αποστάσεως πωλήσεις αγαθών που εισάγονται από τρίτα εδάφη ή τρίτες χώρες - Τροποποίηση του άρθρου 13</w:t>
      </w:r>
    </w:p>
    <w:p>
      <w:pPr>
        <w:spacing w:before="240" w:after="240"/>
        <w:rPr>
          <w:lang w:val="el" w:eastAsia="el"/>
        </w:rPr>
      </w:pPr>
      <w:r>
        <w:rPr>
          <w:b/>
          <w:bCs/>
          <w:lang w:val="el" w:eastAsia="el"/>
        </w:rPr>
        <w:t>του Κώδικα ΦΠΑ (άρθρο 2 παρ. 3 και 4</w:t>
      </w:r>
    </w:p>
    <w:p>
      <w:pPr>
        <w:spacing w:before="240" w:after="240"/>
        <w:rPr>
          <w:lang w:val="el" w:eastAsia="el"/>
        </w:rPr>
      </w:pPr>
      <w:r>
        <w:rPr>
          <w:b/>
          <w:bCs/>
          <w:lang w:val="el" w:eastAsia="el"/>
        </w:rPr>
        <w:t>της Οδηγίας (ΕΕ) 2017/2455, άρθρο 1 παρ. 2</w:t>
      </w:r>
    </w:p>
    <w:p>
      <w:pPr>
        <w:spacing w:before="240" w:after="240"/>
        <w:rPr>
          <w:lang w:val="el" w:eastAsia="el"/>
        </w:rPr>
      </w:pPr>
      <w:r>
        <w:rPr>
          <w:b/>
          <w:bCs/>
          <w:lang w:val="el" w:eastAsia="el"/>
        </w:rPr>
        <w:t>της Οδηγίας (ΕΕ) 2018/1910 και άρθρο 1</w:t>
      </w:r>
    </w:p>
    <w:p>
      <w:pPr>
        <w:spacing w:before="240" w:after="240"/>
        <w:rPr>
          <w:lang w:val="el" w:eastAsia="el"/>
        </w:rPr>
      </w:pPr>
      <w:r>
        <w:rPr>
          <w:b/>
          <w:bCs/>
          <w:lang w:val="el" w:eastAsia="el"/>
        </w:rPr>
        <w:t>παρ. 1 της Οδηγίας (ΕΕ) 2019/1995)</w:t>
      </w:r>
    </w:p>
    <w:p>
      <w:pPr>
        <w:pStyle w:val="MainText"/>
        <w:spacing w:before="120" w:after="0"/>
        <w:rPr>
          <w:lang w:val="el" w:eastAsia="el"/>
        </w:rPr>
      </w:pPr>
      <w:r>
        <w:rPr>
          <w:b/>
          <w:bCs/>
          <w:lang w:val="el" w:eastAsia="el"/>
        </w:rPr>
        <w:t>1.</w:t>
      </w:r>
      <w:r>
        <w:rPr>
          <w:lang w:val="el" w:eastAsia="el"/>
        </w:rPr>
        <w:t xml:space="preserve"> Η παρ. 5 του άρθρου 13 του Κώδικα ΦΠΑ αντικαθίσταται ως εξής:</w:t>
      </w:r>
    </w:p>
    <w:p>
      <w:pPr>
        <w:spacing w:before="240" w:after="240"/>
        <w:rPr>
          <w:lang w:val="el" w:eastAsia="el"/>
        </w:rPr>
      </w:pPr>
      <w:r>
        <w:rPr>
          <w:lang w:val="el" w:eastAsia="el"/>
        </w:rPr>
        <w:t>«5. Ο τόπος παράδοσης στις ενδοκοινοτικές εξ απο- στάσεως πωλήσεις αγαθών:</w:t>
      </w:r>
    </w:p>
    <w:p>
      <w:pPr>
        <w:spacing w:before="240" w:after="240"/>
        <w:rPr>
          <w:lang w:val="el" w:eastAsia="el"/>
        </w:rPr>
      </w:pPr>
      <w:r>
        <w:rPr>
          <w:lang w:val="el" w:eastAsia="el"/>
        </w:rPr>
        <w:t>α) 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p>
    <w:p>
      <w:pPr>
        <w:spacing w:before="240" w:after="240"/>
        <w:rPr>
          <w:lang w:val="el" w:eastAsia="el"/>
        </w:rPr>
      </w:pPr>
      <w:r>
        <w:rPr>
          <w:lang w:val="el" w:eastAsia="el"/>
        </w:rPr>
        <w:t>β) δεν είναι το εσωτερικό της Xώρας, εφόσον κατά τον χρόνο άφιξης της αποστολής ή της μεταφοράς στον αποκτώντα πελάτη, τα αγαθά δεν βρίσκονται στο εσωτερικό της Xώρας.».</w:t>
      </w:r>
    </w:p>
    <w:p>
      <w:pPr>
        <w:pStyle w:val="MainText"/>
        <w:spacing w:before="120" w:after="0"/>
        <w:rPr>
          <w:lang w:val="el" w:eastAsia="el"/>
        </w:rPr>
      </w:pPr>
      <w:r>
        <w:rPr>
          <w:b/>
          <w:bCs/>
          <w:lang w:val="el" w:eastAsia="el"/>
        </w:rPr>
        <w:t>2.</w:t>
      </w:r>
      <w:r>
        <w:rPr>
          <w:lang w:val="el" w:eastAsia="el"/>
        </w:rPr>
        <w:t xml:space="preserve"> Η παρ. 6 του άρθρου 13 του Κώδικα ΦΠΑ αντικαθίσταται ως εξής:</w:t>
      </w:r>
    </w:p>
    <w:p>
      <w:pPr>
        <w:spacing w:before="240" w:after="240"/>
        <w:rPr>
          <w:lang w:val="el" w:eastAsia="el"/>
        </w:rPr>
      </w:pPr>
      <w:r>
        <w:rPr>
          <w:lang w:val="el" w:eastAsia="el"/>
        </w:rPr>
        <w:t>«6. Ο τόπος παράδοσης στις εξ αποστάσεως πωλήσεις αγαθών που εισάγονται από τρίτα εδάφη ή τρίτες χώρες:</w:t>
      </w:r>
    </w:p>
    <w:p>
      <w:pPr>
        <w:spacing w:before="240" w:after="240"/>
        <w:rPr>
          <w:lang w:val="el" w:eastAsia="el"/>
        </w:rPr>
      </w:pPr>
      <w:r>
        <w:rPr>
          <w:lang w:val="el" w:eastAsia="el"/>
        </w:rPr>
        <w:t>α) είναι το εσωτερικό της Xώρας,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Xώρας,</w:t>
      </w:r>
    </w:p>
    <w:p>
      <w:pPr>
        <w:spacing w:before="240" w:after="240"/>
        <w:rPr>
          <w:lang w:val="el" w:eastAsia="el"/>
        </w:rPr>
      </w:pPr>
      <w:r>
        <w:rPr>
          <w:lang w:val="el" w:eastAsia="el"/>
        </w:rPr>
        <w:t>β) δεν είναι το εσωτερικό της Xώρας, στην περίπτωση κατά την οποία τα αγαθά εισάγονται στη Xώρα μας και ο τόπος άφιξης της αποστολής ή της μεταφοράς στον αποκτώντα πελάτη είναι σε διαφορετικό κράτος μέλος,</w:t>
      </w:r>
    </w:p>
    <w:p>
      <w:pPr>
        <w:spacing w:before="240" w:after="240"/>
        <w:rPr>
          <w:lang w:val="el" w:eastAsia="el"/>
        </w:rPr>
      </w:pPr>
      <w:r>
        <w:rPr>
          <w:lang w:val="el" w:eastAsia="el"/>
        </w:rPr>
        <w:t>γ) είναι το εσωτερικό της Xώρας,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Xώρας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p>
    <w:p>
      <w:pPr>
        <w:pStyle w:val="MainText"/>
        <w:spacing w:before="120" w:after="0"/>
        <w:rPr>
          <w:lang w:val="el" w:eastAsia="el"/>
        </w:rPr>
      </w:pPr>
      <w:r>
        <w:rPr>
          <w:b/>
          <w:bCs/>
          <w:lang w:val="el" w:eastAsia="el"/>
        </w:rPr>
        <w:t>3.</w:t>
      </w:r>
      <w:r>
        <w:rPr>
          <w:lang w:val="el" w:eastAsia="el"/>
        </w:rPr>
        <w:t xml:space="preserve"> Στο τέλος της παρ. 6α του άρθρου 13 του Κώδικα ΦΠΑ προστίθεται εδάφιο ως εξής:</w:t>
      </w:r>
    </w:p>
    <w:p>
      <w:pPr>
        <w:spacing w:before="240" w:after="240"/>
        <w:rPr>
          <w:lang w:val="el" w:eastAsia="el"/>
        </w:rPr>
      </w:pPr>
      <w:r>
        <w:rPr>
          <w:lang w:val="el" w:eastAsia="el"/>
        </w:rPr>
        <w:t>«Η παρούσα δεν εφαρμόζεται στις περιπτώσεις που καλύπτονται από το άρθρο 5β».</w:t>
      </w:r>
    </w:p>
    <w:p>
      <w:pPr>
        <w:pStyle w:val="MainText"/>
        <w:spacing w:before="120" w:after="0"/>
        <w:rPr>
          <w:lang w:val="el" w:eastAsia="el"/>
        </w:rPr>
      </w:pPr>
      <w:r>
        <w:rPr>
          <w:b/>
          <w:bCs/>
          <w:lang w:val="el" w:eastAsia="el"/>
        </w:rPr>
        <w:t>4.</w:t>
      </w:r>
      <w:r>
        <w:rPr>
          <w:lang w:val="el" w:eastAsia="el"/>
        </w:rPr>
        <w:t xml:space="preserve"> Στο άρθρο 13 του Κώδικα ΦΠΑ προστίθεται παρ. 6β ως εξής:</w:t>
      </w:r>
    </w:p>
    <w:p>
      <w:pPr>
        <w:spacing w:before="240" w:after="240"/>
        <w:rPr>
          <w:lang w:val="el" w:eastAsia="el"/>
        </w:rPr>
      </w:pPr>
      <w:r>
        <w:rPr>
          <w:lang w:val="el" w:eastAsia="el"/>
        </w:rPr>
        <w:t>«6 β.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w:t>
      </w:r>
    </w:p>
    <w:p>
      <w:pPr>
        <w:spacing w:before="240" w:after="240"/>
        <w:rPr>
          <w:lang w:val="el" w:eastAsia="el"/>
        </w:rPr>
      </w:pPr>
      <w:r>
        <w:rPr>
          <w:b/>
          <w:bCs/>
          <w:lang w:val="el" w:eastAsia="el"/>
        </w:rPr>
        <w:t>και διασυνοριακές παροχές τηλεπικοινωνιακών, ραδιοφωνικών και τηλεοπτικών</w:t>
      </w:r>
    </w:p>
    <w:p>
      <w:pPr>
        <w:spacing w:before="240" w:after="240"/>
        <w:rPr>
          <w:lang w:val="el" w:eastAsia="el"/>
        </w:rPr>
      </w:pPr>
      <w:r>
        <w:rPr>
          <w:b/>
          <w:bCs/>
          <w:lang w:val="el" w:eastAsia="el"/>
        </w:rPr>
        <w:t>και ηλεκτρονικά παρεχόμενων υπηρεσιών προς μη υποκείμενα στον φόρο πρόσωπα - Τροποποίηση του άρθρου 14 και προσθήκη άρθρου 14α στον Κώδικα ΦΠΑ - (άρθρο 2 παρ. 6 και 7 της Οδηγίας (ΕΕ) 2017/2455)</w:t>
      </w:r>
    </w:p>
    <w:p>
      <w:pPr>
        <w:pStyle w:val="MainText"/>
        <w:spacing w:before="120" w:after="0"/>
        <w:rPr>
          <w:lang w:val="el" w:eastAsia="el"/>
        </w:rPr>
      </w:pPr>
      <w:r>
        <w:rPr>
          <w:b/>
          <w:bCs/>
          <w:lang w:val="el" w:eastAsia="el"/>
        </w:rPr>
        <w:t>1.</w:t>
      </w:r>
      <w:r>
        <w:rPr>
          <w:lang w:val="el" w:eastAsia="el"/>
        </w:rPr>
        <w:t xml:space="preserve"> Οι περ. β΄, γ΄ και δ΄ της παρ. 13 του άρθρου 14 του Κώδικα ΦΠΑ καταργούνται.</w:t>
      </w:r>
    </w:p>
    <w:p>
      <w:pPr>
        <w:pStyle w:val="MainText"/>
        <w:spacing w:before="120" w:after="0"/>
        <w:rPr>
          <w:lang w:val="el" w:eastAsia="el"/>
        </w:rPr>
      </w:pPr>
      <w:r>
        <w:rPr>
          <w:b/>
          <w:bCs/>
          <w:lang w:val="el" w:eastAsia="el"/>
        </w:rPr>
        <w:t>2.</w:t>
      </w:r>
      <w:r>
        <w:rPr>
          <w:lang w:val="el" w:eastAsia="el"/>
        </w:rPr>
        <w:t xml:space="preserve"> Μετά το άρθρο 14 του Κώδικα ΦΠΑ προστίθεται άρθρο 14α ως εξής:</w:t>
      </w:r>
    </w:p>
    <w:p>
      <w:pPr>
        <w:spacing w:before="240" w:after="240"/>
        <w:rPr>
          <w:lang w:val="el" w:eastAsia="el"/>
        </w:rPr>
      </w:pPr>
      <w:r>
        <w:rPr>
          <w:lang w:val="el" w:eastAsia="el"/>
        </w:rPr>
        <w:t>«Άρθρο 14α</w:t>
      </w:r>
    </w:p>
    <w:p>
      <w:pPr>
        <w:spacing w:before="240" w:after="240"/>
        <w:rPr>
          <w:lang w:val="el" w:eastAsia="el"/>
        </w:rPr>
      </w:pPr>
      <w:r>
        <w:rPr>
          <w:lang w:val="el" w:eastAsia="el"/>
        </w:rPr>
        <w:t>Όριο για υποκειμένους στον φόρο</w:t>
      </w:r>
    </w:p>
    <w:p>
      <w:pPr>
        <w:spacing w:before="240" w:after="240"/>
        <w:rPr>
          <w:lang w:val="el" w:eastAsia="el"/>
        </w:rPr>
      </w:pPr>
      <w:r>
        <w:rPr>
          <w:lang w:val="el" w:eastAsia="el"/>
        </w:rPr>
        <w:t>που πραγματοποιούν ενδοκοινοτικές</w:t>
      </w:r>
    </w:p>
    <w:p>
      <w:pPr>
        <w:spacing w:before="240" w:after="240"/>
        <w:rPr>
          <w:lang w:val="el" w:eastAsia="el"/>
        </w:rPr>
      </w:pPr>
      <w:r>
        <w:rPr>
          <w:lang w:val="el" w:eastAsia="el"/>
        </w:rPr>
        <w:t>εξ αποστάσεως πωλήσεις αγαθών</w:t>
      </w:r>
    </w:p>
    <w:p>
      <w:pPr>
        <w:spacing w:before="240" w:after="240"/>
        <w:rPr>
          <w:lang w:val="el" w:eastAsia="el"/>
        </w:rPr>
      </w:pPr>
      <w:r>
        <w:rPr>
          <w:lang w:val="el" w:eastAsia="el"/>
        </w:rPr>
        <w:t>και διασυνοριακές παροχές τηλεπικοινωνιακών, ραδιοφωνικών και τηλεοπτικών</w:t>
      </w:r>
    </w:p>
    <w:p>
      <w:pPr>
        <w:spacing w:before="240" w:after="240"/>
        <w:rPr>
          <w:lang w:val="el" w:eastAsia="el"/>
        </w:rPr>
      </w:pPr>
      <w:r>
        <w:rPr>
          <w:lang w:val="el" w:eastAsia="el"/>
        </w:rPr>
        <w:t>και ηλεκτρονικά παρεχόμενων υπηρεσιών προς μη υποκείμενα στον φόρο πρόσωπα</w:t>
      </w:r>
    </w:p>
    <w:p>
      <w:pPr>
        <w:spacing w:before="240" w:after="240"/>
        <w:rPr>
          <w:lang w:val="el" w:eastAsia="el"/>
        </w:rPr>
      </w:pPr>
      <w:r>
        <w:rPr>
          <w:lang w:val="el" w:eastAsia="el"/>
        </w:rPr>
        <w:t>1.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p>
    <w:p>
      <w:pPr>
        <w:spacing w:before="240" w:after="240"/>
        <w:rPr>
          <w:lang w:val="el" w:eastAsia="el"/>
        </w:rPr>
      </w:pPr>
      <w:r>
        <w:rPr>
          <w:lang w:val="el" w:eastAsia="el"/>
        </w:rPr>
        <w:t>α) 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p>
    <w:p>
      <w:pPr>
        <w:spacing w:before="240" w:after="240"/>
        <w:rPr>
          <w:lang w:val="el" w:eastAsia="el"/>
        </w:rPr>
      </w:pPr>
      <w:r>
        <w:rPr>
          <w:lang w:val="el" w:eastAsia="el"/>
        </w:rPr>
        <w:t>β) 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p>
    <w:p>
      <w:pPr>
        <w:spacing w:before="240" w:after="240"/>
        <w:rPr>
          <w:lang w:val="el" w:eastAsia="el"/>
        </w:rPr>
      </w:pPr>
      <w:r>
        <w:rPr>
          <w:lang w:val="el" w:eastAsia="el"/>
        </w:rPr>
        <w:t>γ) 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 νεται υπόψη η συναλλαγματική ισοτιμία που έχει δη- 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ημερολογιακού έτους, το συνολικό ποσό, χωρίς ΦΠΑ των ανωτέρω πράξεων υπερ- 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p>
    <w:p>
      <w:pPr>
        <w:spacing w:before="240" w:after="240"/>
        <w:rPr>
          <w:lang w:val="el" w:eastAsia="el"/>
        </w:rPr>
      </w:pPr>
      <w:r>
        <w:rPr>
          <w:lang w:val="el" w:eastAsia="el"/>
        </w:rPr>
        <w:t>2. Οι υποκείμενοι στον φόρο που καλύπτονται από την παρ. 1, οι οποίοι διενεργούν ενδοκοινοτικές εξ απο- 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w:t>
      </w:r>
    </w:p>
    <w:p>
      <w:pPr>
        <w:spacing w:before="240" w:after="240"/>
        <w:rPr>
          <w:lang w:val="el" w:eastAsia="el"/>
        </w:rPr>
      </w:pPr>
      <w:r>
        <w:rPr>
          <w:lang w:val="el" w:eastAsia="el"/>
        </w:rPr>
        <w:t>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p>
    <w:p>
      <w:pPr>
        <w:spacing w:before="240" w:after="240"/>
        <w:rPr>
          <w:lang w:val="el" w:eastAsia="el"/>
        </w:rPr>
      </w:pPr>
      <w:r>
        <w:rPr>
          <w:lang w:val="el" w:eastAsia="el"/>
        </w:rPr>
        <w:t>3.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p>
    <w:p>
      <w:pPr>
        <w:spacing w:before="240" w:after="240"/>
        <w:rPr>
          <w:lang w:val="el" w:eastAsia="el"/>
        </w:rPr>
      </w:pPr>
      <w:r>
        <w:rPr>
          <w:lang w:val="el" w:eastAsia="el"/>
        </w:rPr>
        <w:t>4. Με απόφαση του Διοικητή της Α.Α.Δ.Ε. ρυθμίζονται η διαδικασία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Χρόνος γένεσης φορολογικής υποχρέωσης και απαιτητό του φόρου για την εφαρμογή του άρθρου 5β Κώδικα ΦΠΑ - Τροποποίηση των άρθρων 16 και 22 του Κώδικα ΦΠΑ (άρθρο 1 παρ. 2 και 3 της Οδηγίας (ΕΕ) 2019/1995)</w:t>
      </w:r>
    </w:p>
    <w:p>
      <w:pPr>
        <w:pStyle w:val="MainText"/>
        <w:spacing w:before="120" w:after="0"/>
        <w:rPr>
          <w:lang w:val="el" w:eastAsia="el"/>
        </w:rPr>
      </w:pPr>
      <w:r>
        <w:rPr>
          <w:b/>
          <w:bCs/>
          <w:lang w:val="el" w:eastAsia="el"/>
        </w:rPr>
        <w:t>1.</w:t>
      </w:r>
      <w:r>
        <w:rPr>
          <w:lang w:val="el" w:eastAsia="el"/>
        </w:rPr>
        <w:t xml:space="preserve"> Στο άρθρο 16 του Κώδικα ΦΠΑ προστίθεται παρ. 3α ως εξής:</w:t>
      </w:r>
    </w:p>
    <w:p>
      <w:pPr>
        <w:spacing w:before="240" w:after="240"/>
        <w:rPr>
          <w:lang w:val="el" w:eastAsia="el"/>
        </w:rPr>
      </w:pPr>
      <w:r>
        <w:rPr>
          <w:lang w:val="el" w:eastAsia="el"/>
        </w:rPr>
        <w:t>«3α.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2.</w:t>
      </w:r>
      <w:r>
        <w:rPr>
          <w:lang w:val="el" w:eastAsia="el"/>
        </w:rPr>
        <w:t xml:space="preserve"> Στην παρ. 1 του άρθρου 22 του Κώδικα ΦΠΑ προστίθεται περ. λε) ως εξής:</w:t>
      </w:r>
    </w:p>
    <w:p>
      <w:pPr>
        <w:spacing w:before="240" w:after="240"/>
        <w:rPr>
          <w:lang w:val="el" w:eastAsia="el"/>
        </w:rPr>
      </w:pPr>
      <w:r>
        <w:rPr>
          <w:lang w:val="el" w:eastAsia="el"/>
        </w:rPr>
        <w:t>«λε) 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Απαλλαγή στην εισαγωγή αγαθών στο πλαίσιο εφαρμογής ειδικού καθεστώτος εισαγωγής και δικαίωμα έκπτωσης του φόρου σε περίπτωση ένταξης σε αντίστοιχα</w:t>
      </w:r>
    </w:p>
    <w:p>
      <w:pPr>
        <w:spacing w:before="240" w:after="240"/>
        <w:rPr>
          <w:lang w:val="el" w:eastAsia="el"/>
        </w:rPr>
      </w:pPr>
      <w:r>
        <w:rPr>
          <w:b/>
          <w:bCs/>
          <w:lang w:val="el" w:eastAsia="el"/>
        </w:rPr>
        <w:t>των άρθρων 47β, 47γ και 47δ του Κώδικα ΦΠΑ ειδικά καθεστώτα άλλων κρατών μελών - Συμπλήρωση του άρθρου 23 και τροποποίηση του άρθρου 30 του Κώδικα ΦΠΑ</w:t>
      </w:r>
    </w:p>
    <w:p>
      <w:pPr>
        <w:spacing w:before="240" w:after="240"/>
        <w:rPr>
          <w:lang w:val="el" w:eastAsia="el"/>
        </w:rPr>
      </w:pPr>
      <w:r>
        <w:rPr>
          <w:b/>
          <w:bCs/>
          <w:lang w:val="el" w:eastAsia="el"/>
        </w:rPr>
        <w:t>(άρθρο 2 παρ. 9, 20, 28 και 30 της Οδηγίας (ΕΕ) 2017/2455 και άρθρο 1 παρ. 4 της Οδηγίας (ΕΕ) 2019/1995)</w:t>
      </w:r>
    </w:p>
    <w:p>
      <w:pPr>
        <w:pStyle w:val="MainText"/>
        <w:spacing w:before="120" w:after="0"/>
        <w:rPr>
          <w:lang w:val="el" w:eastAsia="el"/>
        </w:rPr>
      </w:pPr>
      <w:r>
        <w:rPr>
          <w:b/>
          <w:bCs/>
          <w:lang w:val="el" w:eastAsia="el"/>
        </w:rPr>
        <w:t>1.</w:t>
      </w:r>
      <w:r>
        <w:rPr>
          <w:lang w:val="el" w:eastAsia="el"/>
        </w:rPr>
        <w:t xml:space="preserve"> Στην παρ. 1 του άρθρου 23 του Κώδικα ΦΠΑ προστίθεται περ. στ) ως εξής:</w:t>
      </w:r>
    </w:p>
    <w:p>
      <w:pPr>
        <w:spacing w:before="240" w:after="240"/>
        <w:rPr>
          <w:lang w:val="el" w:eastAsia="el"/>
        </w:rPr>
      </w:pPr>
      <w:r>
        <w:rPr>
          <w:lang w:val="el" w:eastAsia="el"/>
        </w:rPr>
        <w:t>«στ) 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 λωνειακή αρχή εισαγωγής.».</w:t>
      </w:r>
    </w:p>
    <w:p>
      <w:pPr>
        <w:pStyle w:val="MainText"/>
        <w:spacing w:before="120" w:after="0"/>
        <w:rPr>
          <w:lang w:val="el" w:eastAsia="el"/>
        </w:rPr>
      </w:pPr>
      <w:r>
        <w:rPr>
          <w:b/>
          <w:bCs/>
          <w:lang w:val="el" w:eastAsia="el"/>
        </w:rPr>
        <w:t>2.</w:t>
      </w:r>
      <w:r>
        <w:rPr>
          <w:lang w:val="el" w:eastAsia="el"/>
        </w:rPr>
        <w:t xml:space="preserve"> Η παρ. 1α του άρθρου 30 του Κώδικα ΦΠΑ αντικαθίσταται ως εξής:</w:t>
      </w:r>
    </w:p>
    <w:p>
      <w:pPr>
        <w:spacing w:before="240" w:after="240"/>
        <w:rPr>
          <w:lang w:val="el" w:eastAsia="el"/>
        </w:rPr>
      </w:pPr>
      <w:r>
        <w:rPr>
          <w:lang w:val="el" w:eastAsia="el"/>
        </w:rPr>
        <w:t>«1.α. Δικαίωμα έκπτωσης δεν παρέχεται για εισροές που αφορούν σε πράξεις που πραγματοποιούνται από υποκείμενους στον φόρο που εντάσσονται σε αντίστοιχα των άρθρων 47β, 47γ και 47δ ειδικά καθεστώτα των άλλων κρατών μελών.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p>
    <w:p>
      <w:pPr>
        <w:spacing w:before="240" w:after="240"/>
        <w:rPr>
          <w:lang w:val="el" w:eastAsia="el"/>
        </w:rPr>
      </w:pPr>
      <w:r>
        <w:rPr>
          <w:lang w:val="el" w:eastAsia="el"/>
        </w:rPr>
        <w:t>β) 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 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p>
    <w:p>
      <w:pPr>
        <w:spacing w:before="240" w:after="240"/>
        <w:rPr>
          <w:lang w:val="el" w:eastAsia="el"/>
        </w:rPr>
      </w:pPr>
      <w:r>
        <w:rPr>
          <w:lang w:val="el" w:eastAsia="el"/>
        </w:rPr>
        <w:t>γ) 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p>
    <w:p>
      <w:pPr>
        <w:pStyle w:val="MainText"/>
        <w:spacing w:before="120" w:after="0"/>
        <w:rPr>
          <w:lang w:val="el" w:eastAsia="el"/>
        </w:rPr>
      </w:pPr>
      <w:r>
        <w:rPr>
          <w:b/>
          <w:bCs/>
          <w:lang w:val="el" w:eastAsia="el"/>
        </w:rPr>
        <w:t>3.</w:t>
      </w:r>
      <w:r>
        <w:rPr>
          <w:lang w:val="el" w:eastAsia="el"/>
        </w:rPr>
        <w:t xml:space="preserve"> Η περ. γ΄ της παρ. 2 του άρθρου 30 του Κώδικα ΦΠΑ αντικαθίσταται ως εξής:</w:t>
      </w:r>
    </w:p>
    <w:p>
      <w:pPr>
        <w:spacing w:before="240" w:after="240"/>
        <w:rPr>
          <w:lang w:val="el" w:eastAsia="el"/>
        </w:rPr>
      </w:pPr>
      <w:r>
        <w:rPr>
          <w:lang w:val="el" w:eastAsia="el"/>
        </w:rPr>
        <w:t>«γ) για τις πράξεις που απαλλάσσονται από τον φόρο, σύμφωνα με την περ. λε) της παρ. 1 του άρθρου 22 και τα άρθρα 24, 25, 26, 27 και 28.».</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Υποχρέωση καταχωρήσεων από υποκειμένους που διευκολύνουν μέσω ηλεκτρονικής διεπαφής ορισμένες παραδόσεις αγαθών ή παροχές υπηρεσιών - Συμπλήρωση</w:t>
      </w:r>
    </w:p>
    <w:p>
      <w:pPr>
        <w:spacing w:before="240" w:after="240"/>
        <w:rPr>
          <w:lang w:val="el" w:eastAsia="el"/>
        </w:rPr>
      </w:pPr>
      <w:r>
        <w:rPr>
          <w:b/>
          <w:bCs/>
          <w:lang w:val="el" w:eastAsia="el"/>
        </w:rPr>
        <w:t>άρθρου 36 του Κώδικα ΦΠΑ (άρθρο 2 παρ. 11 της Οδηγίας (ΕΕ) 2017/2455)</w:t>
      </w:r>
    </w:p>
    <w:p>
      <w:pPr>
        <w:spacing w:before="240" w:after="240"/>
        <w:rPr>
          <w:lang w:val="el" w:eastAsia="el"/>
        </w:rPr>
      </w:pPr>
      <w:r>
        <w:rPr>
          <w:lang w:val="el" w:eastAsia="el"/>
        </w:rPr>
        <w:t>Στο άρθρο 36 του Κώδικα ΦΠΑ προστίθεται παρ. 5δ. ως εξής:</w:t>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w:t>
      </w:r>
    </w:p>
    <w:p>
      <w:pPr>
        <w:spacing w:before="240" w:after="240"/>
        <w:rPr>
          <w:lang w:val="el" w:eastAsia="el"/>
        </w:rPr>
      </w:pPr>
      <w:r>
        <w:rPr>
          <w:lang w:val="el" w:eastAsia="el"/>
        </w:rPr>
        <w:t>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Γενικός ορισμός για την εφαρμογή των ειδικών καθεστώτων σύμφωνα με τα άρθρα 47β, 47γ και 47δ του Κώδικα ΦΠΑ - Τροποποίηση</w:t>
      </w:r>
    </w:p>
    <w:p>
      <w:pPr>
        <w:spacing w:before="240" w:after="240"/>
        <w:rPr>
          <w:lang w:val="el" w:eastAsia="el"/>
        </w:rPr>
      </w:pPr>
      <w:r>
        <w:rPr>
          <w:b/>
          <w:bCs/>
          <w:lang w:val="el" w:eastAsia="el"/>
        </w:rPr>
        <w:t>του άρθρου 47α του Κώδικα ΦΠΑ (άρθρο 2 παρ. 13 Οδηγίας (ΕΕ) 2017/2455)</w:t>
      </w:r>
    </w:p>
    <w:p>
      <w:pPr>
        <w:spacing w:before="240" w:after="240"/>
        <w:rPr>
          <w:lang w:val="el" w:eastAsia="el"/>
        </w:rPr>
      </w:pPr>
      <w:r>
        <w:rPr>
          <w:lang w:val="el" w:eastAsia="el"/>
        </w:rPr>
        <w:t>Το άρθρο 47α του Κώδικα ΦΠΑ αντικαθίσταται ως εξής:</w:t>
      </w:r>
    </w:p>
    <w:p>
      <w:pPr>
        <w:spacing w:before="240" w:after="240"/>
        <w:rPr>
          <w:lang w:val="el" w:eastAsia="el"/>
        </w:rPr>
      </w:pPr>
      <w:r>
        <w:rPr>
          <w:lang w:val="el" w:eastAsia="el"/>
        </w:rPr>
        <w:t>«Άρθρο 47α</w:t>
      </w:r>
    </w:p>
    <w:p>
      <w:pPr>
        <w:spacing w:before="240" w:after="240"/>
        <w:rPr>
          <w:lang w:val="el" w:eastAsia="el"/>
        </w:rPr>
      </w:pPr>
      <w:r>
        <w:rPr>
          <w:lang w:val="el" w:eastAsia="el"/>
        </w:rPr>
        <w:t>Γενικός ορισμός για την εφαρμογή</w:t>
      </w:r>
    </w:p>
    <w:p>
      <w:pPr>
        <w:spacing w:before="240" w:after="240"/>
        <w:rPr>
          <w:lang w:val="el" w:eastAsia="el"/>
        </w:rPr>
      </w:pPr>
      <w:r>
        <w:rPr>
          <w:lang w:val="el" w:eastAsia="el"/>
        </w:rPr>
        <w:t>των ειδικών καθεστώτων σύμφωνα</w:t>
      </w:r>
    </w:p>
    <w:p>
      <w:pPr>
        <w:spacing w:before="240" w:after="240"/>
        <w:rPr>
          <w:lang w:val="el" w:eastAsia="el"/>
        </w:rPr>
      </w:pPr>
      <w:r>
        <w:rPr>
          <w:lang w:val="el" w:eastAsia="el"/>
        </w:rPr>
        <w:t>με τα άρθρα 47β, 47γ και 47δ</w:t>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Ειδικό καθεστώς για υπηρεσίες</w:t>
      </w:r>
    </w:p>
    <w:p>
      <w:pPr>
        <w:spacing w:before="240" w:after="240"/>
        <w:rPr>
          <w:lang w:val="el" w:eastAsia="el"/>
        </w:rPr>
      </w:pPr>
      <w:r>
        <w:rPr>
          <w:b/>
          <w:bCs/>
          <w:lang w:val="el" w:eastAsia="el"/>
        </w:rPr>
        <w:t>που παρέχονται από υποκείμενους</w:t>
      </w:r>
    </w:p>
    <w:p>
      <w:pPr>
        <w:spacing w:before="240" w:after="240"/>
        <w:rPr>
          <w:lang w:val="el" w:eastAsia="el"/>
        </w:rPr>
      </w:pPr>
      <w:r>
        <w:rPr>
          <w:b/>
          <w:bCs/>
          <w:lang w:val="el" w:eastAsia="el"/>
        </w:rPr>
        <w:t>στον φόρο μη εγκατεστημένους εντός</w:t>
      </w:r>
    </w:p>
    <w:p>
      <w:pPr>
        <w:spacing w:before="240" w:after="240"/>
        <w:rPr>
          <w:lang w:val="el" w:eastAsia="el"/>
        </w:rPr>
      </w:pPr>
      <w:r>
        <w:rPr>
          <w:b/>
          <w:bCs/>
          <w:lang w:val="el" w:eastAsia="el"/>
        </w:rPr>
        <w:t>της Ένωσης - Τροποποίηση του άρθρου 47β</w:t>
      </w:r>
    </w:p>
    <w:p>
      <w:pPr>
        <w:spacing w:before="240" w:after="240"/>
        <w:rPr>
          <w:lang w:val="el" w:eastAsia="el"/>
        </w:rPr>
      </w:pPr>
      <w:r>
        <w:rPr>
          <w:b/>
          <w:bCs/>
          <w:lang w:val="el" w:eastAsia="el"/>
        </w:rPr>
        <w:t>του Κώδικα ΦΠΑ (άρθρο 2 παρ. 14 έως και 20 της Οδηγίας (ΕΕ) 2017/2455)</w:t>
      </w:r>
    </w:p>
    <w:p>
      <w:pPr>
        <w:spacing w:before="240" w:after="240"/>
        <w:rPr>
          <w:lang w:val="el" w:eastAsia="el"/>
        </w:rPr>
      </w:pPr>
      <w:r>
        <w:rPr>
          <w:lang w:val="el" w:eastAsia="el"/>
        </w:rPr>
        <w:t>Το άρθρο 47β του Κώδικα ΦΠΑ αντικαθίσταται ως εξής:</w:t>
      </w:r>
    </w:p>
    <w:p>
      <w:pPr>
        <w:spacing w:before="240" w:after="240"/>
        <w:rPr>
          <w:lang w:val="el" w:eastAsia="el"/>
        </w:rPr>
      </w:pPr>
      <w:r>
        <w:rPr>
          <w:lang w:val="el" w:eastAsia="el"/>
        </w:rPr>
        <w:t>«Άρθρο 47β</w:t>
      </w:r>
    </w:p>
    <w:p>
      <w:pPr>
        <w:spacing w:before="240" w:after="240"/>
        <w:rPr>
          <w:lang w:val="el" w:eastAsia="el"/>
        </w:rPr>
      </w:pPr>
      <w:r>
        <w:rPr>
          <w:lang w:val="el" w:eastAsia="el"/>
        </w:rPr>
        <w:t>Ειδικό καθεστώς για υπηρεσίες</w:t>
      </w:r>
    </w:p>
    <w:p>
      <w:pPr>
        <w:spacing w:before="240" w:after="240"/>
        <w:rPr>
          <w:lang w:val="el" w:eastAsia="el"/>
        </w:rPr>
      </w:pPr>
      <w:r>
        <w:rPr>
          <w:lang w:val="el" w:eastAsia="el"/>
        </w:rPr>
        <w:t>που παρέχονται από υποκείμενους στον φόρο</w:t>
      </w:r>
    </w:p>
    <w:p>
      <w:pPr>
        <w:spacing w:before="240" w:after="240"/>
        <w:rPr>
          <w:lang w:val="el" w:eastAsia="el"/>
        </w:rPr>
      </w:pPr>
      <w:r>
        <w:rPr>
          <w:lang w:val="el" w:eastAsia="el"/>
        </w:rPr>
        <w:t>μη εγκατεστημένους εντός της Ένωσης</w:t>
      </w:r>
    </w:p>
    <w:p>
      <w:pPr>
        <w:spacing w:before="240" w:after="240"/>
        <w:rPr>
          <w:lang w:val="el" w:eastAsia="el"/>
        </w:rPr>
      </w:pPr>
      <w:r>
        <w:rPr>
          <w:lang w:val="el" w:eastAsia="el"/>
        </w:rPr>
        <w:t>1. Για τους σκοπούς του παρόντος καθεστώτος νοούνται ως:</w:t>
      </w:r>
    </w:p>
    <w:p>
      <w:pPr>
        <w:spacing w:before="240" w:after="240"/>
        <w:rPr>
          <w:lang w:val="el" w:eastAsia="el"/>
        </w:rPr>
      </w:pPr>
      <w:r>
        <w:rPr>
          <w:lang w:val="el" w:eastAsia="el"/>
        </w:rPr>
        <w:t>α) «μη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 β) «κράτος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p>
    <w:p>
      <w:pPr>
        <w:spacing w:before="240" w:after="240"/>
        <w:rPr>
          <w:lang w:val="el" w:eastAsia="el"/>
        </w:rPr>
      </w:pPr>
      <w:r>
        <w:rPr>
          <w:lang w:val="el" w:eastAsia="el"/>
        </w:rPr>
        <w:t>γ) «κράτος μέλος κατανάλωσης», το κράτος μέλος στο οποίο θεωρείται ότι πραγματοποιείται η παροχή υπηρεσιών σύμφωνα με το άρθρο 14.</w:t>
      </w:r>
    </w:p>
    <w:p>
      <w:pPr>
        <w:spacing w:before="240" w:after="240"/>
        <w:rPr>
          <w:lang w:val="el" w:eastAsia="el"/>
        </w:rPr>
      </w:pPr>
      <w:r>
        <w:rPr>
          <w:lang w:val="el" w:eastAsia="el"/>
        </w:rPr>
        <w:t>2.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p>
    <w:p>
      <w:pPr>
        <w:spacing w:before="240" w:after="240"/>
        <w:rPr>
          <w:lang w:val="el" w:eastAsia="el"/>
        </w:rPr>
      </w:pPr>
      <w:r>
        <w:rPr>
          <w:lang w:val="el" w:eastAsia="el"/>
        </w:rPr>
        <w:t>3.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p>
    <w:p>
      <w:pPr>
        <w:spacing w:before="240" w:after="240"/>
        <w:rPr>
          <w:lang w:val="el" w:eastAsia="el"/>
        </w:rPr>
      </w:pPr>
      <w:r>
        <w:rPr>
          <w:lang w:val="el" w:eastAsia="el"/>
        </w:rPr>
        <w:t>4. Οι πληροφορίες που πρέπει να παρέχει ο υποκείμενος στον φόρο της παρ. 2, κατά την έναρξη της δρα- στηριότητάς του, περιλαμβάνουν τα ακόλουθα στοιχεία:</w:t>
      </w:r>
    </w:p>
    <w:p>
      <w:pPr>
        <w:spacing w:before="240" w:after="240"/>
        <w:rPr>
          <w:lang w:val="el" w:eastAsia="el"/>
        </w:rPr>
      </w:pPr>
      <w:r>
        <w:rPr>
          <w:lang w:val="el" w:eastAsia="el"/>
        </w:rPr>
        <w:t>α) το ονοματεπώνυμο ή την επωνυμία του,</w:t>
      </w:r>
    </w:p>
    <w:p>
      <w:pPr>
        <w:spacing w:before="240" w:after="240"/>
        <w:rPr>
          <w:lang w:val="el" w:eastAsia="el"/>
        </w:rPr>
      </w:pPr>
      <w:r>
        <w:rPr>
          <w:lang w:val="el" w:eastAsia="el"/>
        </w:rPr>
        <w:t>β) την ταχυδρομική διεύθυνσή του,</w:t>
      </w:r>
    </w:p>
    <w:p>
      <w:pPr>
        <w:spacing w:before="240" w:after="240"/>
        <w:rPr>
          <w:lang w:val="el" w:eastAsia="el"/>
        </w:rPr>
      </w:pPr>
      <w:r>
        <w:rPr>
          <w:lang w:val="el" w:eastAsia="el"/>
        </w:rPr>
        <w:t>γ) τις ηλεκτρονικές διευθύνσεις και ιστοσελίδες που διαθέτει στο διαδίκτυο,</w:t>
      </w:r>
    </w:p>
    <w:p>
      <w:pPr>
        <w:spacing w:before="240" w:after="240"/>
        <w:rPr>
          <w:lang w:val="el" w:eastAsia="el"/>
        </w:rPr>
      </w:pPr>
      <w:r>
        <w:rPr>
          <w:lang w:val="el" w:eastAsia="el"/>
        </w:rPr>
        <w:t>δ) αριθμό φορολογικού μητρώου που του χορηγήθηκε στη χώρα του, εφόσον από τη νομοθεσία της χώρας του προβλέπεται η έκδοση ΑΦΜ,</w:t>
      </w:r>
    </w:p>
    <w:p>
      <w:pPr>
        <w:spacing w:before="240" w:after="240"/>
        <w:rPr>
          <w:lang w:val="el" w:eastAsia="el"/>
        </w:rPr>
      </w:pPr>
      <w:r>
        <w:rPr>
          <w:lang w:val="el" w:eastAsia="el"/>
        </w:rPr>
        <w:t>ε) δήλωση ότι δεν έχει την έδρα της οικονομικής δρα- στηριότητάς του ούτε διαθέτει μόνιμη εγκατάσταση στο έδαφος της Ένωσης.</w:t>
      </w:r>
    </w:p>
    <w:p>
      <w:pPr>
        <w:spacing w:before="240" w:after="240"/>
        <w:rPr>
          <w:lang w:val="el" w:eastAsia="el"/>
        </w:rPr>
      </w:pPr>
      <w:r>
        <w:rPr>
          <w:lang w:val="el" w:eastAsia="el"/>
        </w:rPr>
        <w:t>Ο εν λόγω υποκείμενος στον φόρο υποχρεούται να δηλώνει κάθε αλλαγή των ανωτέρω στοιχείων.</w:t>
      </w:r>
    </w:p>
    <w:p>
      <w:pPr>
        <w:spacing w:before="240" w:after="240"/>
        <w:rPr>
          <w:lang w:val="el" w:eastAsia="el"/>
        </w:rPr>
      </w:pPr>
      <w:r>
        <w:rPr>
          <w:lang w:val="el" w:eastAsia="el"/>
        </w:rPr>
        <w:t>5.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p>
    <w:p>
      <w:pPr>
        <w:spacing w:before="240" w:after="240"/>
        <w:rPr>
          <w:lang w:val="el" w:eastAsia="el"/>
        </w:rPr>
      </w:pPr>
      <w:r>
        <w:rPr>
          <w:lang w:val="el" w:eastAsia="el"/>
        </w:rPr>
        <w:t>6. Ο υποκείμενος στον φόρο της παρ. 2 που χρησιμοποιεί το παρόν καθεστώς διαγράφεται από το ειδικό μητρώο, εάν:</w:t>
      </w:r>
    </w:p>
    <w:p>
      <w:pPr>
        <w:spacing w:before="240" w:after="240"/>
        <w:rPr>
          <w:lang w:val="el" w:eastAsia="el"/>
        </w:rPr>
      </w:pPr>
      <w:r>
        <w:rPr>
          <w:lang w:val="el" w:eastAsia="el"/>
        </w:rPr>
        <w:t>α) γνωστοποιήσει ο ίδιος ότι δεν παρέχει πλέον υπηρεσίες που καλύπτονται από το καθεστώς,</w:t>
      </w:r>
    </w:p>
    <w:p>
      <w:pPr>
        <w:spacing w:before="240" w:after="240"/>
        <w:rPr>
          <w:lang w:val="el" w:eastAsia="el"/>
        </w:rPr>
      </w:pPr>
      <w:r>
        <w:rPr>
          <w:lang w:val="el" w:eastAsia="el"/>
        </w:rPr>
        <w:t>β) μπορεί με άλλον τρόπο να συναχθεί ότι η φορολογητέα του δραστηριότητα έχει τερματισθεί,</w:t>
      </w:r>
    </w:p>
    <w:p>
      <w:pPr>
        <w:spacing w:before="240" w:after="240"/>
        <w:rPr>
          <w:lang w:val="el" w:eastAsia="el"/>
        </w:rPr>
      </w:pPr>
      <w:r>
        <w:rPr>
          <w:lang w:val="el" w:eastAsia="el"/>
        </w:rPr>
        <w:t>γ) δεν πληροί πλέον τις απαραίτητες προϋποθέσεις που του επιτρέπουν να χρησιμοποιεί το ειδικό καθεστώς και</w:t>
      </w:r>
    </w:p>
    <w:p>
      <w:pPr>
        <w:spacing w:before="240" w:after="240"/>
        <w:rPr>
          <w:lang w:val="el" w:eastAsia="el"/>
        </w:rPr>
      </w:pPr>
      <w:r>
        <w:rPr>
          <w:lang w:val="el" w:eastAsia="el"/>
        </w:rPr>
        <w:t>δ) συστηματικά δεν συμμορφώνεται με τους κανόνες που διέπουν το καθεστώς αυτό.</w:t>
      </w:r>
    </w:p>
    <w:p>
      <w:pPr>
        <w:spacing w:before="240" w:after="240"/>
        <w:rPr>
          <w:lang w:val="el" w:eastAsia="el"/>
        </w:rPr>
      </w:pPr>
      <w:r>
        <w:rPr>
          <w:lang w:val="el" w:eastAsia="el"/>
        </w:rPr>
        <w:t>7.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w:t>
      </w:r>
    </w:p>
    <w:p>
      <w:pPr>
        <w:spacing w:before="240" w:after="240"/>
        <w:rPr>
          <w:lang w:val="el" w:eastAsia="el"/>
        </w:rPr>
      </w:pPr>
      <w:r>
        <w:rPr>
          <w:lang w:val="el" w:eastAsia="el"/>
        </w:rPr>
        <w:t>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w:t>
      </w:r>
    </w:p>
    <w:p>
      <w:pPr>
        <w:spacing w:before="240" w:after="240"/>
        <w:rPr>
          <w:lang w:val="el" w:eastAsia="el"/>
        </w:rPr>
      </w:pPr>
      <w:r>
        <w:rPr>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 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p>
    <w:p>
      <w:pPr>
        <w:spacing w:before="240" w:after="240"/>
        <w:rPr>
          <w:lang w:val="el" w:eastAsia="el"/>
        </w:rPr>
      </w:pPr>
      <w:r>
        <w:rPr>
          <w:lang w:val="el" w:eastAsia="el"/>
        </w:rPr>
        <w:t>8.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spacing w:before="240" w:after="240"/>
        <w:rPr>
          <w:lang w:val="el" w:eastAsia="el"/>
        </w:rPr>
      </w:pPr>
      <w:r>
        <w:rPr>
          <w:lang w:val="el" w:eastAsia="el"/>
        </w:rPr>
        <w:t>9.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w:t>
      </w:r>
    </w:p>
    <w:p>
      <w:pPr>
        <w:spacing w:before="240" w:after="240"/>
        <w:rPr>
          <w:lang w:val="el" w:eastAsia="el"/>
        </w:rPr>
      </w:pPr>
      <w:r>
        <w:rPr>
          <w:lang w:val="el" w:eastAsia="el"/>
        </w:rPr>
        <w:t>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p>
    <w:p>
      <w:pPr>
        <w:spacing w:before="240" w:after="240"/>
        <w:rPr>
          <w:lang w:val="el" w:eastAsia="el"/>
        </w:rPr>
      </w:pPr>
      <w:r>
        <w:rPr>
          <w:lang w:val="el" w:eastAsia="el"/>
        </w:rPr>
        <w:t>10.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p>
    <w:p>
      <w:pPr>
        <w:spacing w:before="240" w:after="240"/>
        <w:rPr>
          <w:lang w:val="el" w:eastAsia="el"/>
        </w:rPr>
      </w:pPr>
      <w:r>
        <w:rPr>
          <w:lang w:val="el" w:eastAsia="el"/>
        </w:rPr>
        <w:t>11. Η αρμόδια για τη διαχείριση του καθεστώτος υπηρεσία της Α.Α.Δ.Ε. υποχρεούται για:</w:t>
      </w:r>
    </w:p>
    <w:p>
      <w:pPr>
        <w:spacing w:before="240" w:after="240"/>
        <w:rPr>
          <w:lang w:val="el" w:eastAsia="el"/>
        </w:rPr>
      </w:pPr>
      <w:r>
        <w:rPr>
          <w:lang w:val="el" w:eastAsia="el"/>
        </w:rPr>
        <w:t>α) την ηλεκτρονική παραλαβή των δηλώσεων της παρ. 3,</w:t>
      </w:r>
    </w:p>
    <w:p>
      <w:pPr>
        <w:spacing w:before="240" w:after="240"/>
        <w:rPr>
          <w:lang w:val="el" w:eastAsia="el"/>
        </w:rPr>
      </w:pPr>
      <w:r>
        <w:rPr>
          <w:lang w:val="el" w:eastAsia="el"/>
        </w:rPr>
        <w:t>β) την επαλήθευση της εγκυρότητας των στοιχείων του δηλούντος,</w:t>
      </w:r>
    </w:p>
    <w:p>
      <w:pPr>
        <w:spacing w:before="240" w:after="240"/>
        <w:rPr>
          <w:lang w:val="el" w:eastAsia="el"/>
        </w:rPr>
      </w:pPr>
      <w:r>
        <w:rPr>
          <w:lang w:val="el" w:eastAsia="el"/>
        </w:rPr>
        <w:t>γ) τη χορήγηση και κοινοποίηση του ατομικού ΑΦΜ / ΦΠΑ,</w:t>
      </w:r>
    </w:p>
    <w:p>
      <w:pPr>
        <w:spacing w:before="240" w:after="240"/>
        <w:rPr>
          <w:lang w:val="el" w:eastAsia="el"/>
        </w:rPr>
      </w:pPr>
      <w:r>
        <w:rPr>
          <w:lang w:val="el" w:eastAsia="el"/>
        </w:rPr>
        <w:t>δ) την ηλεκτρονική παραλαβή των δηλώσεων ΦΠΑ, ε) την επιβεβαίωση καταβολής του οφειλόμενου φόρου,</w:t>
      </w:r>
    </w:p>
    <w:p>
      <w:pPr>
        <w:spacing w:before="240" w:after="240"/>
        <w:rPr>
          <w:lang w:val="el" w:eastAsia="el"/>
        </w:rPr>
      </w:pPr>
      <w:r>
        <w:rPr>
          <w:lang w:val="el" w:eastAsia="el"/>
        </w:rPr>
        <w:t>στ) 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p>
    <w:p>
      <w:pPr>
        <w:spacing w:before="240" w:after="240"/>
        <w:rPr>
          <w:lang w:val="el" w:eastAsia="el"/>
        </w:rPr>
      </w:pPr>
      <w:r>
        <w:rPr>
          <w:lang w:val="el" w:eastAsia="el"/>
        </w:rPr>
        <w:t>ζ) 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p>
    <w:p>
      <w:pPr>
        <w:spacing w:before="240" w:after="240"/>
        <w:rPr>
          <w:lang w:val="el" w:eastAsia="el"/>
        </w:rPr>
      </w:pPr>
      <w:r>
        <w:rPr>
          <w:lang w:val="el" w:eastAsia="el"/>
        </w:rPr>
        <w:t>12.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 ταχωρήσεων,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 - Τροποποίηση του άρθρου 47γ του Κώδικα ΦΠΑ (άρθρο 2 παρ. 21 έως και 29 της Οδηγίας (ΕΕ) 2017/2455 και άρθρο 1 παρ. 8 έως και 13 της Οδηγίας (ΕΕ) 2019/1995)</w:t>
      </w:r>
    </w:p>
    <w:p>
      <w:pPr>
        <w:spacing w:before="240" w:after="240"/>
        <w:rPr>
          <w:lang w:val="el" w:eastAsia="el"/>
        </w:rPr>
      </w:pPr>
      <w:r>
        <w:rPr>
          <w:lang w:val="el" w:eastAsia="el"/>
        </w:rPr>
        <w:t>Το άρθρο 47γ του Κώδικα ΦΠΑ αντικαθίσταται ως εξής:</w:t>
      </w:r>
    </w:p>
    <w:p>
      <w:pPr>
        <w:spacing w:before="240" w:after="240"/>
        <w:rPr>
          <w:lang w:val="el" w:eastAsia="el"/>
        </w:rPr>
      </w:pPr>
      <w:r>
        <w:rPr>
          <w:lang w:val="el" w:eastAsia="el"/>
        </w:rPr>
        <w:t>«Άρθρο 47γ</w:t>
      </w:r>
    </w:p>
    <w:p>
      <w:pPr>
        <w:spacing w:before="240" w:after="240"/>
        <w:rPr>
          <w:lang w:val="el" w:eastAsia="el"/>
        </w:rPr>
      </w:pPr>
      <w:r>
        <w:rPr>
          <w:lang w:val="el" w:eastAsia="el"/>
        </w:rPr>
        <w:t>Ειδικό καθεστώς για ενδοκοινοτικές εξ αποστάσεως πωλήσεις αγαθών,</w:t>
      </w:r>
    </w:p>
    <w:p>
      <w:pPr>
        <w:spacing w:before="240" w:after="240"/>
        <w:rPr>
          <w:lang w:val="el" w:eastAsia="el"/>
        </w:rPr>
      </w:pPr>
      <w:r>
        <w:rPr>
          <w:lang w:val="el" w:eastAsia="el"/>
        </w:rPr>
        <w:t>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w:t>
      </w:r>
    </w:p>
    <w:p>
      <w:pPr>
        <w:spacing w:before="240" w:after="240"/>
        <w:rPr>
          <w:lang w:val="el" w:eastAsia="el"/>
        </w:rPr>
      </w:pPr>
      <w:r>
        <w:rPr>
          <w:lang w:val="el" w:eastAsia="el"/>
        </w:rPr>
        <w:t>από υποκείμενους στον φόρο εγκατεστημένους εντός της Ένωσης αλλά μη εγκατεστημένους στο κράτος μέλος κατανάλωσης</w:t>
      </w:r>
    </w:p>
    <w:p>
      <w:pPr>
        <w:spacing w:before="240" w:after="240"/>
        <w:rPr>
          <w:lang w:val="el" w:eastAsia="el"/>
        </w:rPr>
      </w:pPr>
      <w:r>
        <w:rPr>
          <w:lang w:val="el" w:eastAsia="el"/>
        </w:rPr>
        <w:t>1. Για τους σκοπούς του παρόντος καθεστώτος, νοούνται ως:</w:t>
      </w:r>
    </w:p>
    <w:p>
      <w:pPr>
        <w:spacing w:before="240" w:after="240"/>
        <w:rPr>
          <w:lang w:val="el" w:eastAsia="el"/>
        </w:rPr>
      </w:pPr>
      <w:r>
        <w:rPr>
          <w:lang w:val="el" w:eastAsia="el"/>
        </w:rPr>
        <w:t>α) «Υποκείμενος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p>
    <w:p>
      <w:pPr>
        <w:spacing w:before="240" w:after="240"/>
        <w:rPr>
          <w:lang w:val="el" w:eastAsia="el"/>
        </w:rPr>
      </w:pPr>
      <w:r>
        <w:rPr>
          <w:lang w:val="el" w:eastAsia="el"/>
        </w:rPr>
        <w:t>β) «Κράτος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 ριότητάς του εντός της Ένωσης, το κράτος μέλος στο οποίο έχει μόνιμη εγκατάσταση.</w:t>
      </w:r>
    </w:p>
    <w:p>
      <w:pPr>
        <w:spacing w:before="240" w:after="240"/>
        <w:rPr>
          <w:lang w:val="el" w:eastAsia="el"/>
        </w:rPr>
      </w:pPr>
      <w:r>
        <w:rPr>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p>
    <w:p>
      <w:pPr>
        <w:spacing w:before="240" w:after="240"/>
        <w:rPr>
          <w:lang w:val="el" w:eastAsia="el"/>
        </w:rPr>
      </w:pPr>
      <w:r>
        <w:rPr>
          <w:lang w:val="el" w:eastAsia="el"/>
        </w:rPr>
        <w:t>γ) «Κράτος μέλος κατανάλωσης», ένα από τα ακόλουθα:</w:t>
      </w:r>
    </w:p>
    <w:p>
      <w:pPr>
        <w:spacing w:before="240" w:after="240"/>
        <w:rPr>
          <w:lang w:val="el" w:eastAsia="el"/>
        </w:rPr>
      </w:pPr>
      <w:r>
        <w:rPr>
          <w:lang w:val="el" w:eastAsia="el"/>
        </w:rPr>
        <w:t>(αα) στην περίπτωση παροχής υπηρεσιών, το κράτος μέλος στο οποίο θεωρείται ότι πραγματοποιείται η παροχή σύμφωνα με το άρθρο 14,</w:t>
      </w:r>
    </w:p>
    <w:p>
      <w:pPr>
        <w:spacing w:before="240" w:after="240"/>
        <w:rPr>
          <w:lang w:val="el" w:eastAsia="el"/>
        </w:rPr>
      </w:pPr>
      <w:r>
        <w:rPr>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p>
    <w:p>
      <w:pPr>
        <w:spacing w:before="240" w:after="240"/>
        <w:rPr>
          <w:lang w:val="el" w:eastAsia="el"/>
        </w:rPr>
      </w:pPr>
      <w:r>
        <w:rPr>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p>
    <w:p>
      <w:pPr>
        <w:spacing w:before="240" w:after="240"/>
        <w:rPr>
          <w:lang w:val="el" w:eastAsia="el"/>
        </w:rPr>
      </w:pPr>
      <w:r>
        <w:rPr>
          <w:lang w:val="el" w:eastAsia="el"/>
        </w:rPr>
        <w:t>2.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p>
    <w:p>
      <w:pPr>
        <w:spacing w:before="240" w:after="240"/>
        <w:rPr>
          <w:lang w:val="el" w:eastAsia="el"/>
        </w:rPr>
      </w:pPr>
      <w:r>
        <w:rPr>
          <w:lang w:val="el" w:eastAsia="el"/>
        </w:rPr>
        <w:t>α) υποκείμενοι στον φόρο οι οποίοι πραγματοποιούν ενδοκοινοτικές εξ αποστάσεως πωλήσεις αγαθών,</w:t>
      </w:r>
    </w:p>
    <w:p>
      <w:pPr>
        <w:spacing w:before="240" w:after="240"/>
        <w:rPr>
          <w:lang w:val="el" w:eastAsia="el"/>
        </w:rPr>
      </w:pPr>
      <w:r>
        <w:rPr>
          <w:lang w:val="el" w:eastAsia="el"/>
        </w:rPr>
        <w:t>β) 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p>
    <w:p>
      <w:pPr>
        <w:spacing w:before="240" w:after="240"/>
        <w:rPr>
          <w:lang w:val="el" w:eastAsia="el"/>
        </w:rPr>
      </w:pPr>
      <w:r>
        <w:rPr>
          <w:lang w:val="el" w:eastAsia="el"/>
        </w:rPr>
        <w:t>γ) υποκείμενοι στον φόρο μη εγκατεστημένοι στο κράτος μέλος κατανάλωσης, οι οποίοι παρέχουν υπηρεσίες σε μη υποκείμενο στον φόρο.</w:t>
      </w:r>
    </w:p>
    <w:p>
      <w:pPr>
        <w:spacing w:before="240" w:after="240"/>
        <w:rPr>
          <w:lang w:val="el" w:eastAsia="el"/>
        </w:rPr>
      </w:pPr>
      <w:r>
        <w:rPr>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w:t>
      </w:r>
    </w:p>
    <w:p>
      <w:pPr>
        <w:spacing w:before="240" w:after="240"/>
        <w:rPr>
          <w:lang w:val="el" w:eastAsia="el"/>
        </w:rPr>
      </w:pPr>
      <w:r>
        <w:rPr>
          <w:lang w:val="el" w:eastAsia="el"/>
        </w:rPr>
        <w:t>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p>
    <w:p>
      <w:pPr>
        <w:spacing w:before="240" w:after="240"/>
        <w:rPr>
          <w:lang w:val="el" w:eastAsia="el"/>
        </w:rPr>
      </w:pPr>
      <w:r>
        <w:rPr>
          <w:lang w:val="el" w:eastAsia="el"/>
        </w:rPr>
        <w:t>3.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p>
    <w:p>
      <w:pPr>
        <w:spacing w:before="240" w:after="240"/>
        <w:rPr>
          <w:lang w:val="el" w:eastAsia="el"/>
        </w:rPr>
      </w:pPr>
      <w:r>
        <w:rPr>
          <w:lang w:val="el" w:eastAsia="el"/>
        </w:rPr>
        <w:t>4.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p>
    <w:p>
      <w:pPr>
        <w:spacing w:before="240" w:after="240"/>
        <w:rPr>
          <w:lang w:val="el" w:eastAsia="el"/>
        </w:rPr>
      </w:pPr>
      <w:r>
        <w:rPr>
          <w:lang w:val="el" w:eastAsia="el"/>
        </w:rPr>
        <w:t>5. Ο υποκείμενος της παρ. 2 διαγράφεται από το ειδικό μητρώο, εάν:</w:t>
      </w:r>
    </w:p>
    <w:p>
      <w:pPr>
        <w:spacing w:before="240" w:after="240"/>
        <w:rPr>
          <w:lang w:val="el" w:eastAsia="el"/>
        </w:rPr>
      </w:pPr>
      <w:r>
        <w:rPr>
          <w:lang w:val="el" w:eastAsia="el"/>
        </w:rPr>
        <w:t>α) γνωστοποιήσει ότι δεν πραγματοποιεί πλέον παραδόσεις αγαθών και παροχές υπηρεσιών που υπάγονται στο παρόν ειδικό καθεστώς,</w:t>
      </w:r>
    </w:p>
    <w:p>
      <w:pPr>
        <w:spacing w:before="240" w:after="240"/>
        <w:rPr>
          <w:lang w:val="el" w:eastAsia="el"/>
        </w:rPr>
      </w:pPr>
      <w:r>
        <w:rPr>
          <w:lang w:val="el" w:eastAsia="el"/>
        </w:rPr>
        <w:t>β) μπορεί με άλλον τρόπο να συναχθεί ότι οι φορολογητέες του δραστηριότητες που υπάγονται στο ειδικό αυτό καθεστώς έχουν τερματισθεί,</w:t>
      </w:r>
    </w:p>
    <w:p>
      <w:pPr>
        <w:spacing w:before="240" w:after="240"/>
        <w:rPr>
          <w:lang w:val="el" w:eastAsia="el"/>
        </w:rPr>
      </w:pPr>
      <w:r>
        <w:rPr>
          <w:lang w:val="el" w:eastAsia="el"/>
        </w:rPr>
        <w:t>γ) δεν πληροί πλέον τις προϋποθέσεις για την υπαγωγή του στο παρόν ειδικό καθεστώς,</w:t>
      </w:r>
    </w:p>
    <w:p>
      <w:pPr>
        <w:spacing w:before="240" w:after="240"/>
        <w:rPr>
          <w:lang w:val="el" w:eastAsia="el"/>
        </w:rPr>
      </w:pPr>
      <w:r>
        <w:rPr>
          <w:lang w:val="el" w:eastAsia="el"/>
        </w:rPr>
        <w:t>δ) συστηματικά δεν συμμορφώνεται με τους κανόνες που αφορούν το ειδικό αυτό καθεστώς.</w:t>
      </w:r>
    </w:p>
    <w:p>
      <w:pPr>
        <w:spacing w:before="240" w:after="240"/>
        <w:rPr>
          <w:lang w:val="el" w:eastAsia="el"/>
        </w:rPr>
      </w:pPr>
      <w:r>
        <w:rPr>
          <w:lang w:val="el" w:eastAsia="el"/>
        </w:rPr>
        <w:t>6.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7. Το περιεχόμενο της δήλωσης ΦΠΑ ορίζεται, κατά περίπτωση, ως εξής:</w:t>
      </w:r>
    </w:p>
    <w:p>
      <w:pPr>
        <w:spacing w:before="240" w:after="240"/>
        <w:rPr>
          <w:lang w:val="el" w:eastAsia="el"/>
        </w:rPr>
      </w:pPr>
      <w:r>
        <w:rPr>
          <w:lang w:val="el" w:eastAsia="el"/>
        </w:rPr>
        <w:t>α) 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p>
    <w:p>
      <w:pPr>
        <w:spacing w:before="240" w:after="240"/>
        <w:rPr>
          <w:lang w:val="el" w:eastAsia="el"/>
        </w:rPr>
      </w:pPr>
      <w:r>
        <w:rPr>
          <w:lang w:val="el" w:eastAsia="el"/>
        </w:rPr>
        <w:t>αα) ενδοκοινοτικές εξ αποστάσεως πωλήσεις αγαθών, ββ) παραδόσεις αγαθών, σύμφωνα με την παρ. 2 του άρθρου 5β, όταν η αποστολή ή η μεταφορά των αγαθών αυτών αρχίζει και περατώνεται στο ίδιο κράτος μέλος, γγ) παροχές υπηρεσιών.</w:t>
      </w:r>
    </w:p>
    <w:p>
      <w:pPr>
        <w:spacing w:before="240" w:after="240"/>
        <w:rPr>
          <w:lang w:val="el" w:eastAsia="el"/>
        </w:rPr>
      </w:pPr>
      <w:r>
        <w:rPr>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p>
    <w:p>
      <w:pPr>
        <w:spacing w:before="240" w:after="240"/>
        <w:rPr>
          <w:lang w:val="el" w:eastAsia="el"/>
        </w:rPr>
      </w:pPr>
      <w:r>
        <w:rPr>
          <w:lang w:val="el" w:eastAsia="el"/>
        </w:rPr>
        <w:t>β) 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 στέλλονται ή μεταφέρονται τα εν λόγω αγαθά:</w:t>
      </w:r>
    </w:p>
    <w:p>
      <w:pPr>
        <w:spacing w:before="240" w:after="240"/>
        <w:rPr>
          <w:lang w:val="el" w:eastAsia="el"/>
        </w:rPr>
      </w:pPr>
      <w:r>
        <w:rPr>
          <w:lang w:val="el" w:eastAsia="el"/>
        </w:rPr>
        <w:t>αα) ενδοκοινοτικές εξ αποστάσεως πωλήσεις αγαθών πλην αυτών που πραγματοποιούνται από υποκείμενο στον φόρο, σύμφωνα με την παρ. 2 του άρθρου 5β,</w:t>
      </w:r>
    </w:p>
    <w:p>
      <w:pPr>
        <w:spacing w:before="240" w:after="240"/>
        <w:rPr>
          <w:lang w:val="el" w:eastAsia="el"/>
        </w:rPr>
      </w:pPr>
      <w:r>
        <w:rPr>
          <w:lang w:val="el" w:eastAsia="el"/>
        </w:rPr>
        <w:t>ββ) 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p>
    <w:p>
      <w:pPr>
        <w:spacing w:before="240" w:after="240"/>
        <w:rPr>
          <w:lang w:val="el" w:eastAsia="el"/>
        </w:rPr>
      </w:pPr>
      <w:r>
        <w:rPr>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p>
    <w:p>
      <w:pPr>
        <w:spacing w:before="240" w:after="240"/>
        <w:rPr>
          <w:lang w:val="el" w:eastAsia="el"/>
        </w:rPr>
      </w:pPr>
      <w:r>
        <w:rPr>
          <w:lang w:val="el" w:eastAsia="el"/>
        </w:rPr>
        <w:t>Όσον αφορά τις παραδόσεις που αναφέρονται στην υποπερ. ββ),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 αν υπάρχει.</w:t>
      </w:r>
    </w:p>
    <w:p>
      <w:pPr>
        <w:spacing w:before="240" w:after="240"/>
        <w:rPr>
          <w:lang w:val="el" w:eastAsia="el"/>
        </w:rPr>
      </w:pPr>
      <w:r>
        <w:rPr>
          <w:lang w:val="el" w:eastAsia="el"/>
        </w:rPr>
        <w:t>Η δήλωση ΦΠΑ περιλαμβάνει τις πληροφορίες που αναφέρονται στην παρούσα κατά κράτος μέλος κατανάλωσης.</w:t>
      </w:r>
    </w:p>
    <w:p>
      <w:pPr>
        <w:spacing w:before="240" w:after="240"/>
        <w:rPr>
          <w:lang w:val="el" w:eastAsia="el"/>
        </w:rPr>
      </w:pPr>
      <w:r>
        <w:rPr>
          <w:lang w:val="el" w:eastAsia="el"/>
        </w:rPr>
        <w:t>γ) 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p>
    <w:p>
      <w:pPr>
        <w:spacing w:before="240" w:after="240"/>
        <w:rPr>
          <w:lang w:val="el" w:eastAsia="el"/>
        </w:rPr>
      </w:pPr>
      <w:r>
        <w:rPr>
          <w:lang w:val="el" w:eastAsia="el"/>
        </w:rPr>
        <w:t>δ)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p>
    <w:p>
      <w:pPr>
        <w:spacing w:before="240" w:after="240"/>
        <w:rPr>
          <w:lang w:val="el" w:eastAsia="el"/>
        </w:rPr>
      </w:pPr>
      <w:r>
        <w:rPr>
          <w:lang w:val="el" w:eastAsia="el"/>
        </w:rPr>
        <w:t>8.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p>
    <w:p>
      <w:pPr>
        <w:spacing w:before="240" w:after="240"/>
        <w:rPr>
          <w:lang w:val="el" w:eastAsia="el"/>
        </w:rPr>
      </w:pPr>
      <w:r>
        <w:rPr>
          <w:lang w:val="el" w:eastAsia="el"/>
        </w:rPr>
        <w:t>9.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spacing w:before="240" w:after="240"/>
        <w:rPr>
          <w:lang w:val="el" w:eastAsia="el"/>
        </w:rPr>
      </w:pPr>
      <w:r>
        <w:rPr>
          <w:lang w:val="el" w:eastAsia="el"/>
        </w:rPr>
        <w:t>10.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w:t>
      </w:r>
    </w:p>
    <w:p>
      <w:pPr>
        <w:spacing w:before="240" w:after="240"/>
        <w:rPr>
          <w:lang w:val="el" w:eastAsia="el"/>
        </w:rPr>
      </w:pPr>
      <w:r>
        <w:rPr>
          <w:lang w:val="el" w:eastAsia="el"/>
        </w:rPr>
        <w:t>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p>
    <w:p>
      <w:pPr>
        <w:spacing w:before="240" w:after="240"/>
        <w:rPr>
          <w:lang w:val="el" w:eastAsia="el"/>
        </w:rPr>
      </w:pPr>
      <w:r>
        <w:rPr>
          <w:lang w:val="el" w:eastAsia="el"/>
        </w:rPr>
        <w:t>11.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p>
    <w:p>
      <w:pPr>
        <w:spacing w:before="240" w:after="240"/>
        <w:rPr>
          <w:lang w:val="el" w:eastAsia="el"/>
        </w:rPr>
      </w:pPr>
      <w:r>
        <w:rPr>
          <w:lang w:val="el" w:eastAsia="el"/>
        </w:rPr>
        <w:t>12. Η αρμόδια για τη διαχείριση του καθεστώτος Υπηρεσία της Α.Α.Δ.Ε., υποχρεούται για:</w:t>
      </w:r>
    </w:p>
    <w:p>
      <w:pPr>
        <w:spacing w:before="240" w:after="240"/>
        <w:rPr>
          <w:lang w:val="el" w:eastAsia="el"/>
        </w:rPr>
      </w:pPr>
      <w:r>
        <w:rPr>
          <w:lang w:val="el" w:eastAsia="el"/>
        </w:rPr>
        <w:t>α) την ηλεκτρονική παραλαβή των δηλώσεων της παρ. 3,</w:t>
      </w:r>
    </w:p>
    <w:p>
      <w:pPr>
        <w:spacing w:before="240" w:after="240"/>
        <w:rPr>
          <w:lang w:val="el" w:eastAsia="el"/>
        </w:rPr>
      </w:pPr>
      <w:r>
        <w:rPr>
          <w:lang w:val="el" w:eastAsia="el"/>
        </w:rPr>
        <w:t>β) την ηλεκτρονική παραλαβή των δηλώσεων ΦΠΑ, γ) την επιβεβαίωση καταβολής του οφειλόμενου φόρου,</w:t>
      </w:r>
    </w:p>
    <w:p>
      <w:pPr>
        <w:spacing w:before="240" w:after="240"/>
        <w:rPr>
          <w:lang w:val="el" w:eastAsia="el"/>
        </w:rPr>
      </w:pPr>
      <w:r>
        <w:rPr>
          <w:lang w:val="el" w:eastAsia="el"/>
        </w:rPr>
        <w:t>δ) 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p>
    <w:p>
      <w:pPr>
        <w:spacing w:before="240" w:after="240"/>
        <w:rPr>
          <w:lang w:val="el" w:eastAsia="el"/>
        </w:rPr>
      </w:pPr>
      <w:r>
        <w:rPr>
          <w:lang w:val="el" w:eastAsia="el"/>
        </w:rPr>
        <w:t>ε) 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στ) 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p>
    <w:p>
      <w:pPr>
        <w:spacing w:before="240" w:after="240"/>
        <w:rPr>
          <w:lang w:val="el" w:eastAsia="el"/>
        </w:rPr>
      </w:pPr>
      <w:r>
        <w:rPr>
          <w:lang w:val="el" w:eastAsia="el"/>
        </w:rPr>
        <w:t>13.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 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 - Προσθήκη άρθρου 47δ στον Κώδικα ΦΠΑ (άρθρο 2 παρ. 30 της Οδηγίας (ΕΕ) 2017/2455)</w:t>
      </w:r>
    </w:p>
    <w:p>
      <w:pPr>
        <w:spacing w:before="240" w:after="240"/>
        <w:rPr>
          <w:lang w:val="el" w:eastAsia="el"/>
        </w:rPr>
      </w:pPr>
      <w:r>
        <w:rPr>
          <w:lang w:val="el" w:eastAsia="el"/>
        </w:rPr>
        <w:t>Στον Κώδικα ΦΠΑ προστίθεται άρθρο 47δ ως εξής:</w:t>
      </w:r>
    </w:p>
    <w:p>
      <w:pPr>
        <w:spacing w:before="240" w:after="240"/>
        <w:rPr>
          <w:lang w:val="el" w:eastAsia="el"/>
        </w:rPr>
      </w:pPr>
      <w:r>
        <w:rPr>
          <w:lang w:val="el" w:eastAsia="el"/>
        </w:rPr>
        <w:t>«Άρθρο 47δ</w:t>
      </w:r>
    </w:p>
    <w:p>
      <w:pPr>
        <w:spacing w:before="240" w:after="240"/>
        <w:rPr>
          <w:lang w:val="el" w:eastAsia="el"/>
        </w:rPr>
      </w:pPr>
      <w:r>
        <w:rPr>
          <w:lang w:val="el" w:eastAsia="el"/>
        </w:rPr>
        <w:t>Ειδικό καθεστώς για εξ αποστάσεως πωλήσεις αγαθών που εισάγονται</w:t>
      </w:r>
    </w:p>
    <w:p>
      <w:pPr>
        <w:spacing w:before="240" w:after="240"/>
        <w:rPr>
          <w:lang w:val="el" w:eastAsia="el"/>
        </w:rPr>
      </w:pPr>
      <w:r>
        <w:rPr>
          <w:lang w:val="el" w:eastAsia="el"/>
        </w:rPr>
        <w:t>από τρίτες χώρες ή τρίτα εδάφη</w:t>
      </w:r>
    </w:p>
    <w:p>
      <w:pPr>
        <w:spacing w:before="240" w:after="240"/>
        <w:rPr>
          <w:lang w:val="el" w:eastAsia="el"/>
        </w:rPr>
      </w:pPr>
      <w:r>
        <w:rPr>
          <w:lang w:val="el" w:eastAsia="el"/>
        </w:rPr>
        <w:t>1.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w:t>
      </w:r>
    </w:p>
    <w:p>
      <w:pPr>
        <w:spacing w:before="240" w:after="240"/>
        <w:rPr>
          <w:lang w:val="el" w:eastAsia="el"/>
        </w:rPr>
      </w:pPr>
      <w:r>
        <w:rPr>
          <w:lang w:val="el" w:eastAsia="el"/>
        </w:rPr>
        <w:t>«Εσωτερική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p>
    <w:p>
      <w:pPr>
        <w:pStyle w:val="MainText"/>
        <w:spacing w:before="120" w:after="0"/>
        <w:rPr>
          <w:lang w:val="el" w:eastAsia="el"/>
        </w:rPr>
      </w:pPr>
      <w:r>
        <w:rPr>
          <w:b/>
          <w:bCs/>
          <w:lang w:val="el" w:eastAsia="el"/>
        </w:rPr>
        <w:t>2.</w:t>
      </w:r>
      <w:r>
        <w:rPr>
          <w:lang w:val="el" w:eastAsia="el"/>
        </w:rPr>
        <w:t xml:space="preserve"> Για τους σκοπούς του παρόντος ειδικού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p>
    <w:p>
      <w:pPr>
        <w:pStyle w:val="StructureList1"/>
        <w:spacing w:before="120" w:after="0"/>
        <w:rPr>
          <w:lang w:val="el" w:eastAsia="el"/>
        </w:rPr>
      </w:pPr>
      <w:r>
        <w:rPr>
          <w:lang w:val="el" w:eastAsia="el"/>
        </w:rPr>
        <w:t>β)</w:t>
      </w:r>
      <w:r>
        <w:rPr>
          <w:lang w:val="en" w:eastAsia="en"/>
        </w:rPr>
        <w:tab/>
      </w:r>
      <w:r>
        <w:rPr>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p>
    <w:p>
      <w:pPr>
        <w:pStyle w:val="StructureList1"/>
        <w:spacing w:before="120" w:after="0"/>
        <w:rPr>
          <w:lang w:val="el" w:eastAsia="el"/>
        </w:rPr>
      </w:pPr>
      <w:r>
        <w:rPr>
          <w:lang w:val="el" w:eastAsia="el"/>
        </w:rPr>
        <w:t>γ)</w:t>
      </w:r>
      <w:r>
        <w:rPr>
          <w:lang w:val="en" w:eastAsia="en"/>
        </w:rPr>
        <w:tab/>
      </w:r>
      <w:r>
        <w:rPr>
          <w:lang w:val="el" w:eastAsia="el"/>
        </w:rPr>
        <w:t>«κράτος μέλος εγγραφής» νοείται:</w:t>
      </w:r>
    </w:p>
    <w:p>
      <w:pPr>
        <w:pStyle w:val="StructureList1"/>
        <w:spacing w:before="120" w:after="0"/>
        <w:rPr>
          <w:lang w:val="el" w:eastAsia="el"/>
        </w:rPr>
      </w:pPr>
      <w:r>
        <w:rPr>
          <w:lang w:val="el" w:eastAsia="el"/>
        </w:rPr>
        <w:t>αα)</w:t>
      </w:r>
      <w:r>
        <w:rPr>
          <w:lang w:val="en" w:eastAsia="en"/>
        </w:rPr>
        <w:tab/>
      </w:r>
      <w:r>
        <w:rPr>
          <w:lang w:val="el" w:eastAsia="el"/>
        </w:rPr>
        <w:t>όταν ο υποκείμενος στον φόρο δεν είναι εγκατεστημένος εντός της Ένωσης, το κράτος μέλος στο μητρώο του οποίου επιλέγει να εγγραφεί,</w:t>
      </w:r>
    </w:p>
    <w:p>
      <w:pPr>
        <w:pStyle w:val="StructureList1"/>
        <w:spacing w:before="120" w:after="0"/>
        <w:rPr>
          <w:lang w:val="el" w:eastAsia="el"/>
        </w:rPr>
      </w:pPr>
      <w:r>
        <w:rPr>
          <w:lang w:val="el" w:eastAsia="el"/>
        </w:rPr>
        <w:t>ββ)</w:t>
      </w:r>
      <w:r>
        <w:rPr>
          <w:lang w:val="en" w:eastAsia="en"/>
        </w:rPr>
        <w:tab/>
      </w:r>
      <w:r>
        <w:rPr>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p>
    <w:p>
      <w:pPr>
        <w:pStyle w:val="StructureList1"/>
        <w:spacing w:before="120" w:after="0"/>
        <w:rPr>
          <w:lang w:val="el" w:eastAsia="el"/>
        </w:rPr>
      </w:pPr>
      <w:r>
        <w:rPr>
          <w:lang w:val="el" w:eastAsia="el"/>
        </w:rPr>
        <w:t>γγ)</w:t>
      </w:r>
      <w:r>
        <w:rPr>
          <w:lang w:val="en" w:eastAsia="en"/>
        </w:rPr>
        <w:tab/>
      </w:r>
      <w:r>
        <w:rPr>
          <w:lang w:val="el" w:eastAsia="el"/>
        </w:rPr>
        <w:t>όταν ο υποκείμενος στον φόρο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δδ)</w:t>
      </w:r>
      <w:r>
        <w:rPr>
          <w:lang w:val="en" w:eastAsia="en"/>
        </w:rPr>
        <w:tab/>
      </w:r>
      <w:r>
        <w:rPr>
          <w:lang w:val="el" w:eastAsia="el"/>
        </w:rPr>
        <w:t>όταν ο μεσάζων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εε)</w:t>
      </w:r>
      <w:r>
        <w:rPr>
          <w:lang w:val="en" w:eastAsia="en"/>
        </w:rPr>
        <w:tab/>
      </w:r>
      <w:r>
        <w:rPr>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p>
    <w:p>
      <w:pPr>
        <w:spacing w:before="240" w:after="240"/>
        <w:rPr>
          <w:lang w:val="el" w:eastAsia="el"/>
        </w:rPr>
      </w:pPr>
      <w:r>
        <w:rPr>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άφιξης της αποστολής ή της μεταφοράς των αγαθών στον αποκτώντα πελάτη.</w:t>
      </w:r>
    </w:p>
    <w:p>
      <w:pPr>
        <w:pStyle w:val="MainText"/>
        <w:spacing w:before="120" w:after="0"/>
        <w:rPr>
          <w:lang w:val="el" w:eastAsia="el"/>
        </w:rPr>
      </w:pPr>
      <w:r>
        <w:rPr>
          <w:b/>
          <w:bCs/>
          <w:lang w:val="el" w:eastAsia="el"/>
        </w:rPr>
        <w:t>3.</w:t>
      </w:r>
      <w:r>
        <w:rPr>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β)</w:t>
      </w:r>
      <w:r>
        <w:rPr>
          <w:lang w:val="en" w:eastAsia="en"/>
        </w:rPr>
        <w:tab/>
      </w:r>
      <w:r>
        <w:rPr>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 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w:t>
      </w:r>
    </w:p>
    <w:p>
      <w:pPr>
        <w:spacing w:before="240" w:after="240"/>
        <w:rPr>
          <w:lang w:val="el" w:eastAsia="el"/>
        </w:rPr>
      </w:pPr>
      <w:r>
        <w:rPr>
          <w:lang w:val="el" w:eastAsia="el"/>
        </w:rPr>
        <w:t>Οι ανωτέρω υποκείμενοι στον φόρο εφαρμόζουν το ειδικό καθεστώς του παρόντος σε όλες τις εξ αποστά- σεως πωλήσεις αγαθών της παρ. 1 που εισάγονται στην Ένωση από τρίτες χώρες ή τρίτα εδάφη.</w:t>
      </w:r>
    </w:p>
    <w:p>
      <w:pPr>
        <w:spacing w:before="240" w:after="240"/>
        <w:rPr>
          <w:lang w:val="el" w:eastAsia="el"/>
        </w:rPr>
      </w:pPr>
      <w:r>
        <w:rPr>
          <w:lang w:val="el" w:eastAsia="el"/>
        </w:rPr>
        <w:t>Για τους σκοπούς της παρούσας, ουδείς υποκείμενος στον φόρο μπορεί να ορίσει συγχρόνως περισσοτέρους του ενός μεσάζοντες.</w:t>
      </w:r>
    </w:p>
    <w:p>
      <w:pPr>
        <w:spacing w:before="240" w:after="240"/>
        <w:rPr>
          <w:lang w:val="el" w:eastAsia="el"/>
        </w:rPr>
      </w:pPr>
      <w:r>
        <w:rPr>
          <w:lang w:val="el" w:eastAsia="el"/>
        </w:rPr>
        <w:t>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p>
    <w:p>
      <w:pPr>
        <w:pStyle w:val="MainText"/>
        <w:spacing w:before="120" w:after="0"/>
        <w:rPr>
          <w:lang w:val="el" w:eastAsia="el"/>
        </w:rPr>
      </w:pPr>
      <w:r>
        <w:rPr>
          <w:b/>
          <w:bCs/>
          <w:lang w:val="el" w:eastAsia="el"/>
        </w:rPr>
        <w:t>4.</w:t>
      </w:r>
      <w:r>
        <w:rPr>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p>
    <w:p>
      <w:pPr>
        <w:pStyle w:val="MainText"/>
        <w:spacing w:before="120" w:after="0"/>
        <w:rPr>
          <w:lang w:val="el" w:eastAsia="el"/>
        </w:rPr>
      </w:pPr>
      <w:r>
        <w:rPr>
          <w:b/>
          <w:bCs/>
          <w:lang w:val="el" w:eastAsia="el"/>
        </w:rPr>
        <w:t>5.</w:t>
      </w:r>
      <w:r>
        <w:rPr>
          <w:lang w:val="el" w:eastAsia="el"/>
        </w:rPr>
        <w:t xml:space="preserve"> Για την εγγραφή στο μητρώο του παρόντος ειδικού καθεστώτος, που είναι προσβάσιμο μέσω του gov.gr.:</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ββ)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γγ)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δδ)</w:t>
      </w:r>
      <w:r>
        <w:rPr>
          <w:lang w:val="en" w:eastAsia="en"/>
        </w:rPr>
        <w:tab/>
      </w:r>
      <w:r>
        <w:rPr>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ββ)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γγ)</w:t>
      </w:r>
      <w:r>
        <w:rPr>
          <w:lang w:val="en" w:eastAsia="en"/>
        </w:rPr>
        <w:tab/>
      </w:r>
      <w:r>
        <w:rPr>
          <w:lang w:val="el" w:eastAsia="el"/>
        </w:rPr>
        <w:t>ηλεκτρονική διεύθυνση,</w:t>
      </w:r>
    </w:p>
    <w:p>
      <w:pPr>
        <w:pStyle w:val="StructureList1"/>
        <w:spacing w:before="120" w:after="0"/>
        <w:rPr>
          <w:lang w:val="el" w:eastAsia="el"/>
        </w:rPr>
      </w:pPr>
      <w:r>
        <w:rPr>
          <w:lang w:val="el" w:eastAsia="el"/>
        </w:rPr>
        <w:t>δδ)</w:t>
      </w:r>
      <w:r>
        <w:rPr>
          <w:lang w:val="en" w:eastAsia="en"/>
        </w:rPr>
        <w:tab/>
      </w:r>
      <w:r>
        <w:rPr>
          <w:lang w:val="el" w:eastAsia="el"/>
        </w:rPr>
        <w:t>αριθμό φορολογικού μητρώου ΦΠΑ.</w:t>
      </w:r>
    </w:p>
    <w:p>
      <w:pPr>
        <w:pStyle w:val="StructureList1"/>
        <w:spacing w:before="120" w:after="0"/>
        <w:rPr>
          <w:lang w:val="el" w:eastAsia="el"/>
        </w:rPr>
      </w:pPr>
      <w:r>
        <w:rPr>
          <w:lang w:val="el" w:eastAsia="el"/>
        </w:rPr>
        <w:t>γ)</w:t>
      </w:r>
      <w:r>
        <w:rPr>
          <w:lang w:val="en" w:eastAsia="en"/>
        </w:rPr>
        <w:tab/>
      </w:r>
      <w:r>
        <w:rPr>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ββ)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γγ)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δδ)</w:t>
      </w:r>
      <w:r>
        <w:rPr>
          <w:lang w:val="en" w:eastAsia="en"/>
        </w:rPr>
        <w:tab/>
      </w:r>
      <w:r>
        <w:rPr>
          <w:lang w:val="el" w:eastAsia="el"/>
        </w:rPr>
        <w:t>ως αριθμό φορολογικού μητρώου ΦΠΑ ή εθνικό αριθμό φορολογικού μητρώου,</w:t>
      </w:r>
    </w:p>
    <w:p>
      <w:pPr>
        <w:pStyle w:val="StructureList1"/>
        <w:spacing w:before="120" w:after="0"/>
        <w:rPr>
          <w:lang w:val="el" w:eastAsia="el"/>
        </w:rPr>
      </w:pPr>
      <w:r>
        <w:rPr>
          <w:lang w:val="el" w:eastAsia="el"/>
        </w:rPr>
        <w:t>εε)</w:t>
      </w:r>
      <w:r>
        <w:rPr>
          <w:lang w:val="en" w:eastAsia="en"/>
        </w:rPr>
        <w:tab/>
      </w:r>
      <w:r>
        <w:rPr>
          <w:lang w:val="el" w:eastAsia="el"/>
        </w:rPr>
        <w:t>τον ατομικό αριθμό φορολογικού μητρώου που έχει χορηγηθεί σύμφωνα με την περ. β) της παρ. 6.</w:t>
      </w:r>
    </w:p>
    <w:p>
      <w:pPr>
        <w:spacing w:before="240" w:after="240"/>
        <w:rPr>
          <w:lang w:val="el" w:eastAsia="el"/>
        </w:rPr>
      </w:pPr>
      <w:r>
        <w:rPr>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p>
    <w:p>
      <w:pPr>
        <w:pStyle w:val="MainText"/>
        <w:spacing w:before="120" w:after="0"/>
        <w:rPr>
          <w:lang w:val="el" w:eastAsia="el"/>
        </w:rPr>
      </w:pPr>
      <w:r>
        <w:rPr>
          <w:b/>
          <w:bCs/>
          <w:lang w:val="el" w:eastAsia="el"/>
        </w:rPr>
        <w:t>6.</w:t>
      </w:r>
      <w:r>
        <w:rPr>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p>
    <w:p>
      <w:pPr>
        <w:pStyle w:val="StructureList1"/>
        <w:spacing w:before="120" w:after="0"/>
        <w:rPr>
          <w:lang w:val="el" w:eastAsia="el"/>
        </w:rPr>
      </w:pPr>
      <w:r>
        <w:rPr>
          <w:lang w:val="el" w:eastAsia="el"/>
        </w:rPr>
        <w:t>β)</w:t>
      </w:r>
      <w:r>
        <w:rPr>
          <w:lang w:val="en" w:eastAsia="en"/>
        </w:rPr>
        <w:tab/>
      </w:r>
      <w:r>
        <w:rPr>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p>
    <w:p>
      <w:pPr>
        <w:pStyle w:val="StructureList1"/>
        <w:spacing w:before="120" w:after="0"/>
        <w:rPr>
          <w:lang w:val="el" w:eastAsia="el"/>
        </w:rPr>
      </w:pPr>
      <w:r>
        <w:rPr>
          <w:lang w:val="el" w:eastAsia="el"/>
        </w:rPr>
        <w:t>γ)</w:t>
      </w:r>
      <w:r>
        <w:rPr>
          <w:lang w:val="en" w:eastAsia="en"/>
        </w:rPr>
        <w:tab/>
      </w:r>
      <w:r>
        <w:rPr>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p>
    <w:p>
      <w:pPr>
        <w:spacing w:before="240" w:after="240"/>
        <w:rPr>
          <w:lang w:val="el" w:eastAsia="el"/>
        </w:rPr>
      </w:pPr>
      <w:r>
        <w:rPr>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p>
    <w:p>
      <w:pPr>
        <w:pStyle w:val="MainText"/>
        <w:spacing w:before="120" w:after="0"/>
        <w:rPr>
          <w:lang w:val="el" w:eastAsia="el"/>
        </w:rPr>
      </w:pPr>
      <w:r>
        <w:rPr>
          <w:b/>
          <w:bCs/>
          <w:lang w:val="el" w:eastAsia="el"/>
        </w:rPr>
        <w:t>7.</w:t>
      </w:r>
      <w:r>
        <w:rPr>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ββ)</w:t>
      </w:r>
      <w:r>
        <w:rPr>
          <w:lang w:val="en" w:eastAsia="en"/>
        </w:rPr>
        <w:tab/>
      </w:r>
      <w:r>
        <w:rPr>
          <w:lang w:val="el" w:eastAsia="el"/>
        </w:rPr>
        <w:t>εάν μπορεί με άλλον τρόπο να συναχθεί ότι έχουν παύσει οι φορολογητέες δραστηριότητές των εξ απο- στάσεως πωλήσεων αγαθών που εισάγονται από τρίτα εδάφη ή τρίτες χώρες,</w:t>
      </w:r>
    </w:p>
    <w:p>
      <w:pPr>
        <w:pStyle w:val="StructureList1"/>
        <w:spacing w:before="120" w:after="0"/>
        <w:rPr>
          <w:lang w:val="el" w:eastAsia="el"/>
        </w:rPr>
      </w:pPr>
      <w:r>
        <w:rPr>
          <w:lang w:val="el" w:eastAsia="el"/>
        </w:rPr>
        <w:t>γγ)</w:t>
      </w:r>
      <w:r>
        <w:rPr>
          <w:lang w:val="en" w:eastAsia="en"/>
        </w:rPr>
        <w:tab/>
      </w:r>
      <w:r>
        <w:rPr>
          <w:lang w:val="el" w:eastAsia="el"/>
        </w:rPr>
        <w:t>εάν ο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δδ)</w:t>
      </w:r>
      <w:r>
        <w:rPr>
          <w:lang w:val="en" w:eastAsia="en"/>
        </w:rPr>
        <w:tab/>
      </w:r>
      <w:r>
        <w:rPr>
          <w:lang w:val="el" w:eastAsia="el"/>
        </w:rPr>
        <w:t>εάν συστηματικά δεν συμμορφώνεται προς τους κανόνες που αφορούν 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Ο μεσάζοντας διαγράφεται από το μητρώο του παρόντος ειδικού καθεστώτος στις ακόλουθες περιπτώσεις: αα) 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p>
    <w:p>
      <w:pPr>
        <w:pStyle w:val="StructureList1"/>
        <w:spacing w:before="120" w:after="0"/>
        <w:rPr>
          <w:lang w:val="el" w:eastAsia="el"/>
        </w:rPr>
      </w:pPr>
      <w:r>
        <w:rPr>
          <w:lang w:val="el" w:eastAsia="el"/>
        </w:rPr>
        <w:t>ββ)</w:t>
      </w:r>
      <w:r>
        <w:rPr>
          <w:lang w:val="en" w:eastAsia="en"/>
        </w:rPr>
        <w:tab/>
      </w:r>
      <w:r>
        <w:rPr>
          <w:lang w:val="el" w:eastAsia="el"/>
        </w:rPr>
        <w:t>εάν δεν πληροί πλέον τις λοιπές προϋποθέσεις που είναι αναγκαίες ώστε να ενεργεί ως μεσάζων,</w:t>
      </w:r>
    </w:p>
    <w:p>
      <w:pPr>
        <w:pStyle w:val="StructureList1"/>
        <w:spacing w:before="120" w:after="0"/>
        <w:rPr>
          <w:lang w:val="el" w:eastAsia="el"/>
        </w:rPr>
      </w:pPr>
      <w:r>
        <w:rPr>
          <w:lang w:val="el" w:eastAsia="el"/>
        </w:rPr>
        <w:t>γγ)</w:t>
      </w:r>
      <w:r>
        <w:rPr>
          <w:lang w:val="en" w:eastAsia="en"/>
        </w:rPr>
        <w:tab/>
      </w:r>
      <w:r>
        <w:rPr>
          <w:lang w:val="el" w:eastAsia="el"/>
        </w:rPr>
        <w:t>εάν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εάν ο μεσάζων γνωστοποιήσει ότι ο εν λόγω υποκείμενος στον φόρο δεν πραγματοποιεί πλέον εξ απο- 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ββ)</w:t>
      </w:r>
      <w:r>
        <w:rPr>
          <w:lang w:val="en" w:eastAsia="en"/>
        </w:rPr>
        <w:tab/>
      </w:r>
      <w:r>
        <w:rPr>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γγ)</w:t>
      </w:r>
      <w:r>
        <w:rPr>
          <w:lang w:val="en" w:eastAsia="en"/>
        </w:rPr>
        <w:tab/>
      </w:r>
      <w:r>
        <w:rPr>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δδ)</w:t>
      </w:r>
      <w:r>
        <w:rPr>
          <w:lang w:val="en" w:eastAsia="en"/>
        </w:rPr>
        <w:tab/>
      </w:r>
      <w:r>
        <w:rPr>
          <w:lang w:val="el" w:eastAsia="el"/>
        </w:rPr>
        <w:t>εάν ο εν λόγω υποκείμενος στον φόρο συστηματικά δεν συμμορφώνεται προς τους κανόνες που αφορούν το παρόν ειδικό καθεστώς,</w:t>
      </w:r>
    </w:p>
    <w:p>
      <w:pPr>
        <w:pStyle w:val="StructureList1"/>
        <w:spacing w:before="120" w:after="0"/>
        <w:rPr>
          <w:lang w:val="el" w:eastAsia="el"/>
        </w:rPr>
      </w:pPr>
      <w:r>
        <w:rPr>
          <w:lang w:val="el" w:eastAsia="el"/>
        </w:rPr>
        <w:t>εε)</w:t>
      </w:r>
      <w:r>
        <w:rPr>
          <w:lang w:val="en" w:eastAsia="en"/>
        </w:rPr>
        <w:tab/>
      </w:r>
      <w:r>
        <w:rPr>
          <w:lang w:val="el" w:eastAsia="el"/>
        </w:rPr>
        <w:t>εάν ο μεσάζων γνωστοποιήσει ότι δεν εκπροσωπεί πλέον τον εν λόγω υποκείμενο στον φόρο.</w:t>
      </w:r>
    </w:p>
    <w:p>
      <w:pPr>
        <w:pStyle w:val="MainText"/>
        <w:spacing w:before="120" w:after="0"/>
        <w:rPr>
          <w:lang w:val="el" w:eastAsia="el"/>
        </w:rPr>
      </w:pPr>
      <w:r>
        <w:rPr>
          <w:b/>
          <w:bCs/>
          <w:lang w:val="el" w:eastAsia="el"/>
        </w:rPr>
        <w:t>8.</w:t>
      </w:r>
      <w:r>
        <w:rPr>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p>
    <w:p>
      <w:pPr>
        <w:spacing w:before="240" w:after="240"/>
        <w:rPr>
          <w:lang w:val="el" w:eastAsia="el"/>
        </w:rPr>
      </w:pPr>
      <w:r>
        <w:rPr>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9.</w:t>
      </w:r>
      <w:r>
        <w:rPr>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w:t>
      </w:r>
    </w:p>
    <w:p>
      <w:pPr>
        <w:spacing w:before="240" w:after="240"/>
        <w:rPr>
          <w:lang w:val="el" w:eastAsia="el"/>
        </w:rPr>
      </w:pP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p>
    <w:p>
      <w:pPr>
        <w:pStyle w:val="MainText"/>
        <w:spacing w:before="120" w:after="0"/>
        <w:rPr>
          <w:lang w:val="el" w:eastAsia="el"/>
        </w:rPr>
      </w:pPr>
      <w:r>
        <w:rPr>
          <w:b/>
          <w:bCs/>
          <w:lang w:val="el" w:eastAsia="el"/>
        </w:rPr>
        <w:t>10.</w:t>
      </w:r>
      <w:r>
        <w:rPr>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11.</w:t>
      </w:r>
      <w:r>
        <w:rPr>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p>
    <w:p>
      <w:pPr>
        <w:pStyle w:val="MainText"/>
        <w:spacing w:before="120" w:after="0"/>
        <w:rPr>
          <w:lang w:val="el" w:eastAsia="el"/>
        </w:rPr>
      </w:pPr>
      <w:r>
        <w:rPr>
          <w:b/>
          <w:bCs/>
          <w:lang w:val="el" w:eastAsia="el"/>
        </w:rPr>
        <w:t>12.</w:t>
      </w:r>
      <w:r>
        <w:rPr>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w:t>
      </w:r>
    </w:p>
    <w:p>
      <w:pPr>
        <w:spacing w:before="240" w:after="240"/>
        <w:rPr>
          <w:lang w:val="el" w:eastAsia="el"/>
        </w:rPr>
      </w:pPr>
      <w:r>
        <w:rPr>
          <w:lang w:val="el" w:eastAsia="el"/>
        </w:rPr>
        <w:t>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p>
    <w:p>
      <w:pPr>
        <w:pStyle w:val="MainText"/>
        <w:spacing w:before="120" w:after="0"/>
        <w:rPr>
          <w:lang w:val="el" w:eastAsia="el"/>
        </w:rPr>
      </w:pPr>
      <w:r>
        <w:rPr>
          <w:b/>
          <w:bCs/>
          <w:lang w:val="el" w:eastAsia="el"/>
        </w:rPr>
        <w:t>13.</w:t>
      </w:r>
      <w:r>
        <w:rPr>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14.</w:t>
      </w:r>
      <w:r>
        <w:rPr>
          <w:lang w:val="el" w:eastAsia="el"/>
        </w:rPr>
        <w:t xml:space="preserve"> Η αρμόδια για τη διαχείριση των σχετικών με το ανωτέρω ειδικό καθεστώς διαδικασιών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4,</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ε)</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15.</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 - Προσθήκη άρθρου 47ε στον Κώδικα ΦΠΑ (άρθρο 2 παρ. 31</w:t>
      </w:r>
    </w:p>
    <w:p>
      <w:pPr>
        <w:spacing w:before="240" w:after="240"/>
        <w:rPr>
          <w:lang w:val="el" w:eastAsia="el"/>
        </w:rPr>
      </w:pPr>
      <w:r>
        <w:rPr>
          <w:b/>
          <w:bCs/>
          <w:lang w:val="el" w:eastAsia="el"/>
        </w:rPr>
        <w:t>της Οδηγίας (ΕΕ) 2017/2455 και άρθρο 1 της παρ. 14 της Οδηγίας (ΕΕ) 2019/1995)</w:t>
      </w:r>
    </w:p>
    <w:p>
      <w:pPr>
        <w:spacing w:before="240" w:after="240"/>
        <w:rPr>
          <w:lang w:val="el" w:eastAsia="el"/>
        </w:rPr>
      </w:pPr>
      <w:r>
        <w:rPr>
          <w:lang w:val="el" w:eastAsia="el"/>
        </w:rPr>
        <w:t>Στον Κώδικα ΦΠΑ προστίθεται άρθρο 47ε ως εξής:</w:t>
      </w:r>
    </w:p>
    <w:p>
      <w:pPr>
        <w:spacing w:before="240" w:after="240"/>
        <w:rPr>
          <w:lang w:val="el" w:eastAsia="el"/>
        </w:rPr>
      </w:pPr>
      <w:r>
        <w:rPr>
          <w:lang w:val="el" w:eastAsia="el"/>
        </w:rPr>
        <w:t>«Άρθρο 47ε</w:t>
      </w:r>
    </w:p>
    <w:p>
      <w:pPr>
        <w:spacing w:before="240" w:after="240"/>
        <w:rPr>
          <w:lang w:val="el" w:eastAsia="el"/>
        </w:rPr>
      </w:pPr>
      <w:r>
        <w:rPr>
          <w:lang w:val="el" w:eastAsia="el"/>
        </w:rPr>
        <w:t>Ειδικές ρυθμίσεις για τη δήλωση</w:t>
      </w:r>
    </w:p>
    <w:p>
      <w:pPr>
        <w:spacing w:before="240" w:after="240"/>
        <w:rPr>
          <w:lang w:val="el" w:eastAsia="el"/>
        </w:rPr>
      </w:pPr>
      <w:r>
        <w:rPr>
          <w:lang w:val="el" w:eastAsia="el"/>
        </w:rPr>
        <w:t>και την πληρωμή του ΦΠΑ κατά την εισαγωγή</w:t>
      </w:r>
    </w:p>
    <w:p>
      <w:pPr>
        <w:spacing w:before="240" w:after="240"/>
        <w:rPr>
          <w:lang w:val="el" w:eastAsia="el"/>
        </w:rPr>
      </w:pPr>
      <w:r>
        <w:rPr>
          <w:lang w:val="el" w:eastAsia="el"/>
        </w:rPr>
        <w:t>1.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 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p>
    <w:p>
      <w:pPr>
        <w:spacing w:before="240" w:after="240"/>
        <w:rPr>
          <w:lang w:val="el" w:eastAsia="el"/>
        </w:rPr>
      </w:pPr>
      <w:r>
        <w:rPr>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 σιακό Τελωνειακό Κώδικα (Κανονισμός (ΕΕ) αρ.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τυγχάνει εφαρμογής η ενωσιακή τελωνειακή νομοθεσία.</w:t>
      </w:r>
    </w:p>
    <w:p>
      <w:pPr>
        <w:spacing w:before="240" w:after="240"/>
        <w:rPr>
          <w:lang w:val="el" w:eastAsia="el"/>
        </w:rPr>
      </w:pPr>
      <w:r>
        <w:rPr>
          <w:lang w:val="el" w:eastAsia="el"/>
        </w:rPr>
        <w:t>2. Για τους σκοπούς του παρόντος, ισχύουν τα εξής:</w:t>
      </w:r>
    </w:p>
    <w:p>
      <w:pPr>
        <w:spacing w:before="240" w:after="240"/>
        <w:rPr>
          <w:lang w:val="el" w:eastAsia="el"/>
        </w:rPr>
      </w:pPr>
      <w:r>
        <w:rPr>
          <w:lang w:val="el" w:eastAsia="el"/>
        </w:rPr>
        <w:t>(α) το πρόσωπο για το οποίο προορίζονται τα αγαθά είναι υπόχρεο για την καταβολή του ΦΠΑ,</w:t>
      </w:r>
    </w:p>
    <w:p>
      <w:pPr>
        <w:spacing w:before="240" w:after="240"/>
        <w:rPr>
          <w:lang w:val="el" w:eastAsia="el"/>
        </w:rPr>
      </w:pPr>
      <w:r>
        <w:rPr>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p>
    <w:p>
      <w:pPr>
        <w:spacing w:before="240" w:after="240"/>
        <w:rPr>
          <w:lang w:val="el" w:eastAsia="el"/>
        </w:rPr>
      </w:pPr>
      <w:r>
        <w:rPr>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p>
    <w:p>
      <w:pPr>
        <w:spacing w:before="240" w:after="240"/>
        <w:rPr>
          <w:lang w:val="el" w:eastAsia="el"/>
        </w:rPr>
      </w:pPr>
      <w:r>
        <w:rPr>
          <w:lang w:val="el" w:eastAsia="el"/>
        </w:rPr>
        <w:t>3.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p>
    <w:p>
      <w:pPr>
        <w:spacing w:before="240" w:after="240"/>
        <w:rPr>
          <w:lang w:val="el" w:eastAsia="el"/>
        </w:rPr>
      </w:pPr>
      <w:r>
        <w:rPr>
          <w:lang w:val="el" w:eastAsia="el"/>
        </w:rPr>
        <w:t>4.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p>
    <w:p>
      <w:pPr>
        <w:spacing w:before="240" w:after="240"/>
        <w:rPr>
          <w:lang w:val="el" w:eastAsia="el"/>
        </w:rPr>
      </w:pPr>
      <w:r>
        <w:rPr>
          <w:lang w:val="el" w:eastAsia="el"/>
        </w:rPr>
        <w:t>5.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Ειδικές προβλέψεις για ορισμένα αγαθά τα οποία υπάγονται σε Ειδικό Φόρο</w:t>
      </w:r>
    </w:p>
    <w:p>
      <w:pPr>
        <w:spacing w:before="240" w:after="240"/>
        <w:rPr>
          <w:lang w:val="el" w:eastAsia="el"/>
        </w:rPr>
      </w:pPr>
      <w:r>
        <w:rPr>
          <w:b/>
          <w:bCs/>
          <w:lang w:val="el" w:eastAsia="el"/>
        </w:rPr>
        <w:t>Κατανάλωσης (Ε.Φ.Κ.) και Φόρο Κατανάλωσης και εμπίπτουν σε ειδικές υποχρεώσεις κατά τον Εθνικό Τελωνειακό Κώδικα</w:t>
      </w:r>
    </w:p>
    <w:p>
      <w:pPr>
        <w:spacing w:before="240" w:after="240"/>
        <w:rPr>
          <w:lang w:val="el" w:eastAsia="el"/>
        </w:rPr>
      </w:pPr>
      <w:r>
        <w:rPr>
          <w:lang w:val="el" w:eastAsia="el"/>
        </w:rPr>
        <w:t>Στον Κώδικα ΦΠΑ προστίθεται άρθρο 47στ ως εξής:</w:t>
      </w:r>
    </w:p>
    <w:p>
      <w:pPr>
        <w:spacing w:before="240" w:after="240"/>
        <w:rPr>
          <w:lang w:val="el" w:eastAsia="el"/>
        </w:rPr>
      </w:pPr>
      <w:r>
        <w:rPr>
          <w:lang w:val="el" w:eastAsia="el"/>
        </w:rPr>
        <w:t>«Άρθρο 47 στ</w:t>
      </w:r>
    </w:p>
    <w:p>
      <w:pPr>
        <w:spacing w:before="240" w:after="240"/>
        <w:rPr>
          <w:lang w:val="el" w:eastAsia="el"/>
        </w:rPr>
      </w:pPr>
      <w:r>
        <w:rPr>
          <w:lang w:val="el" w:eastAsia="el"/>
        </w:rPr>
        <w:t>1.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p>
    <w:p>
      <w:pPr>
        <w:spacing w:before="240" w:after="240"/>
        <w:rPr>
          <w:lang w:val="el" w:eastAsia="el"/>
        </w:rPr>
      </w:pPr>
      <w:r>
        <w:rPr>
          <w:lang w:val="el" w:eastAsia="el"/>
        </w:rPr>
        <w:t>2.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p>
    <w:p>
      <w:pPr>
        <w:spacing w:before="240" w:after="240"/>
        <w:rPr>
          <w:lang w:val="el" w:eastAsia="el"/>
        </w:rPr>
      </w:pPr>
      <w:r>
        <w:rPr>
          <w:lang w:val="el" w:eastAsia="el"/>
        </w:rPr>
        <w:t>3.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Ευθύνη υποκειμένων στον φόρο που παραδίδουν αγαθά σε υποκειμένους στον φόρο οι οποίοι διευκολύνουν μέσω ηλεκτρονικής διεπαφής ορισμένες παραδόσεις αγαθών - Προσθήκη</w:t>
      </w:r>
    </w:p>
    <w:p>
      <w:pPr>
        <w:spacing w:before="240" w:after="240"/>
        <w:rPr>
          <w:lang w:val="el" w:eastAsia="el"/>
        </w:rPr>
      </w:pPr>
      <w:r>
        <w:rPr>
          <w:b/>
          <w:bCs/>
          <w:lang w:val="el" w:eastAsia="el"/>
        </w:rPr>
        <w:t>στο άρθρο 35 του Κώδικα ΦΠΑ</w:t>
      </w:r>
    </w:p>
    <w:p>
      <w:pPr>
        <w:spacing w:before="240" w:after="240"/>
        <w:rPr>
          <w:lang w:val="el" w:eastAsia="el"/>
        </w:rPr>
      </w:pPr>
      <w:r>
        <w:rPr>
          <w:lang w:val="el" w:eastAsia="el"/>
        </w:rPr>
        <w:t>Στην παρ. 1 του άρθρου 35 του Κώδικα ΦΠΑ προστίθεται περ. κα΄ ως εξής:</w:t>
      </w:r>
    </w:p>
    <w:p>
      <w:pPr>
        <w:spacing w:before="240" w:after="240"/>
        <w:rPr>
          <w:lang w:val="el" w:eastAsia="el"/>
        </w:rPr>
      </w:pPr>
      <w:r>
        <w:rPr>
          <w:lang w:val="el" w:eastAsia="el"/>
        </w:rPr>
        <w:t>«κα) 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Ρύθμιση θεμάτων για την εφαρμογή</w:t>
      </w:r>
    </w:p>
    <w:p>
      <w:pPr>
        <w:spacing w:before="240" w:after="240"/>
        <w:rPr>
          <w:lang w:val="el" w:eastAsia="el"/>
        </w:rPr>
      </w:pPr>
      <w:r>
        <w:rPr>
          <w:b/>
          <w:bCs/>
          <w:lang w:val="el" w:eastAsia="el"/>
        </w:rPr>
        <w:t>των ειδικών καθεστώτων των άρθρων 47β,</w:t>
      </w:r>
    </w:p>
    <w:p>
      <w:pPr>
        <w:spacing w:before="240" w:after="240"/>
        <w:rPr>
          <w:lang w:val="el" w:eastAsia="el"/>
        </w:rPr>
      </w:pPr>
      <w:r>
        <w:rPr>
          <w:b/>
          <w:bCs/>
          <w:lang w:val="el" w:eastAsia="el"/>
        </w:rPr>
        <w:t>47γ και 47δ του Κώδικα ΦΠΑ - Τροποποίηση του άρθρου 11 του Κώδικα ΦΠΑ</w:t>
      </w:r>
    </w:p>
    <w:p>
      <w:pPr>
        <w:spacing w:before="240" w:after="240"/>
        <w:rPr>
          <w:lang w:val="el" w:eastAsia="el"/>
        </w:rPr>
      </w:pPr>
      <w:r>
        <w:rPr>
          <w:lang w:val="el" w:eastAsia="el"/>
        </w:rPr>
        <w:t>Το πρώτο εδάφιο της παρ. 3 του άρθρου 11 του Κώδικα ΦΠΑ αντικαθίσταται ως εξής:</w:t>
      </w:r>
    </w:p>
    <w:p>
      <w:pPr>
        <w:spacing w:before="240" w:after="240"/>
        <w:rPr>
          <w:lang w:val="el" w:eastAsia="el"/>
        </w:rPr>
      </w:pPr>
      <w:r>
        <w:rPr>
          <w:lang w:val="el" w:eastAsia="el"/>
        </w:rPr>
        <w:t>«3.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ΛΟΙΠΕΣ ΣΧΕΤΙΚΕΣ ΡΥΘΜΙΣΕΙΣ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Υποχρέωση έκδοσης τιμολογίου για εγγεγραμμένους στα ειδικά καθεστώτα 47β, 47γ και 47δ και τους υποκειμένους του άρθρου 5β του Κώδικα ΦΠΑ -</w:t>
      </w:r>
    </w:p>
    <w:p>
      <w:pPr>
        <w:spacing w:before="240" w:after="240"/>
        <w:rPr>
          <w:lang w:val="el" w:eastAsia="el"/>
        </w:rPr>
      </w:pPr>
      <w:r>
        <w:rPr>
          <w:b/>
          <w:bCs/>
          <w:lang w:val="el" w:eastAsia="el"/>
        </w:rPr>
        <w:t>Τροποποίηση του άρθρου 8 του ν. 4308/2014</w:t>
      </w:r>
    </w:p>
    <w:p>
      <w:pPr>
        <w:spacing w:before="240" w:after="240"/>
        <w:rPr>
          <w:lang w:val="el" w:eastAsia="el"/>
        </w:rPr>
      </w:pPr>
      <w:r>
        <w:rPr>
          <w:b/>
          <w:bCs/>
          <w:lang w:val="el" w:eastAsia="el"/>
        </w:rPr>
        <w:t>(άρθρο 2, παρ. 10 της Οδηγίας (ΕΕ) 2017/2455)</w:t>
      </w:r>
    </w:p>
    <w:p>
      <w:pPr>
        <w:spacing w:before="240" w:after="240"/>
        <w:rPr>
          <w:lang w:val="el" w:eastAsia="el"/>
        </w:rPr>
      </w:pPr>
      <w:r>
        <w:rPr>
          <w:lang w:val="el" w:eastAsia="el"/>
        </w:rPr>
        <w:t>Η παρ. 1α του άρθρου 8 του ν. 4308/2014 (Α΄ 251) αντικαθίσταται ως εξής:</w:t>
      </w:r>
    </w:p>
    <w:p>
      <w:pPr>
        <w:spacing w:before="240" w:after="240"/>
        <w:rPr>
          <w:lang w:val="el" w:eastAsia="el"/>
        </w:rPr>
      </w:pPr>
      <w:r>
        <w:rPr>
          <w:lang w:val="el" w:eastAsia="el"/>
        </w:rPr>
        <w:t>«1α) Τιμολόγιο εκδίδουν, σύμφωνα με το παρόν και οι οντότητες που είναι εγγεγραμμένες σε ένα από τα ειδικά καθεστώτα των άρθρων 47β, 47γ και 47δ του Κώδικα ΦΠΑ.</w:t>
      </w:r>
    </w:p>
    <w:p>
      <w:pPr>
        <w:spacing w:before="240" w:after="240"/>
        <w:rPr>
          <w:lang w:val="el" w:eastAsia="el"/>
        </w:rPr>
      </w:pPr>
      <w:r>
        <w:rPr>
          <w:lang w:val="el" w:eastAsia="el"/>
        </w:rPr>
        <w:t>Κατ΄ εξαίρεση, οι οντότητες που είναι εγγεγραμμένες στο ειδικό καθεστώς του άρθρου 47γ δεν υποχρεούνται στην έκδοση τιμολογίου για σκοπούς ΦΠΑ αναφορικά με τις ενδοκοινοτικές εξ αποστάσεως πωλήσεις αγαθών. Τιμολόγιο εκδίδουν και οι υποκείμενοι στον φόρο οι οποίοι θεωρείται ότι παραδίδουν σε άλλους υποκείμενους στον φόρο αγαθά σύμφωνα με την παρ. 2 του άρθρου 5β του Κώδικα ΦΠΑ, εφόσον ο τόπος παράδοσης των αγαθών είναι το εσωτερικό της Χώρας. Οι οντότητες που είναι εγγεγραμμένες σε αντίστοιχα των άρθρων 47β, 47γ και 47δ ειδικά καθεστώτα άλλων κρατών μελών, δεν καταλαμβάνονται από τις διατάξεις περί παραστατικών πωλήσεων του παρόντος νόμου για σκοπούς ΦΠΑ για τις πράξεις που καλύπτονται από τα ως άνω ειδικά καθεστώτα.».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Υποχρεώσεις δήλωσης στο πλαίσιο των ειδικών καθεστώτων των άρθρων 47β, 47γ και 47δ</w:t>
      </w:r>
    </w:p>
    <w:p>
      <w:pPr>
        <w:spacing w:before="240" w:after="240"/>
        <w:rPr>
          <w:lang w:val="el" w:eastAsia="el"/>
        </w:rPr>
      </w:pPr>
      <w:r>
        <w:rPr>
          <w:b/>
          <w:bCs/>
          <w:lang w:val="el" w:eastAsia="el"/>
        </w:rPr>
        <w:t>του Κώδικα ΦΠΑ - Τροποποίηση του άρθρου 7 του Κώδικα Φορολογικής Διαδικασίας</w:t>
      </w:r>
    </w:p>
    <w:p>
      <w:pPr>
        <w:spacing w:before="240" w:after="240"/>
        <w:rPr>
          <w:lang w:val="el" w:eastAsia="el"/>
        </w:rPr>
      </w:pPr>
      <w:r>
        <w:rPr>
          <w:lang w:val="el" w:eastAsia="el"/>
        </w:rPr>
        <w:t>Μετά το πρώτο εδάφιο της παρ. 1 του άρθρου 7 του Κώδικα Φορολογικής Διαδικασίας (ΚΦΔ, του ν. 4174/2013, Α΄ 170) προστίθεται εδάφιο και η παρ. 1 διαμορφώνεται ως εξής:</w:t>
      </w:r>
    </w:p>
    <w:p>
      <w:pPr>
        <w:spacing w:before="240" w:after="240"/>
        <w:rPr>
          <w:lang w:val="el" w:eastAsia="el"/>
        </w:rPr>
      </w:pPr>
      <w:r>
        <w:rPr>
          <w:lang w:val="el" w:eastAsia="el"/>
        </w:rPr>
        <w:t>«1.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ΦΠΑ.».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Καταργούμενες διατάξεις του ν. 1684/1987</w:t>
      </w:r>
    </w:p>
    <w:p>
      <w:pPr>
        <w:spacing w:before="240" w:after="240"/>
        <w:rPr>
          <w:lang w:val="el" w:eastAsia="el"/>
        </w:rPr>
      </w:pPr>
      <w:r>
        <w:rPr>
          <w:b/>
          <w:bCs/>
          <w:lang w:val="el" w:eastAsia="el"/>
        </w:rPr>
        <w:t>(άρθρο 3 της Οδηγίας (ΕΕ) 2017/2455)</w:t>
      </w:r>
    </w:p>
    <w:p>
      <w:pPr>
        <w:spacing w:before="240" w:after="240"/>
        <w:rPr>
          <w:lang w:val="el" w:eastAsia="el"/>
        </w:rPr>
      </w:pPr>
      <w:r>
        <w:rPr>
          <w:lang w:val="el" w:eastAsia="el"/>
        </w:rPr>
        <w:t>Τα άρθρα 20 και 21 του ν. 1684/1987 (Α΄ 18) καταρ- γούνται.</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ΤΡΟΠΟΠΟΙΗΣΕΙΣ ΤΟΥ ν. 4649/2019</w:t>
      </w:r>
    </w:p>
    <w:p>
      <w:pPr>
        <w:spacing w:before="240" w:after="240"/>
        <w:rPr>
          <w:lang w:val="el" w:eastAsia="el"/>
        </w:rPr>
      </w:pPr>
      <w:r>
        <w:rPr>
          <w:b/>
          <w:bCs/>
          <w:lang w:val="el" w:eastAsia="el"/>
        </w:rPr>
        <w:t>«ΠΡΟΓΡΑΜΜΑ ΠΑΡΟΧΗΣ ΕΓΓΥΗΣΗΣ</w:t>
      </w:r>
    </w:p>
    <w:p>
      <w:pPr>
        <w:spacing w:before="240" w:after="240"/>
        <w:rPr>
          <w:lang w:val="el" w:eastAsia="el"/>
        </w:rPr>
      </w:pPr>
      <w:r>
        <w:rPr>
          <w:b/>
          <w:bCs/>
          <w:lang w:val="el" w:eastAsia="el"/>
        </w:rPr>
        <w:t>ΣΕ ΤΙΤΛΟΠΟΙΗΣΕΙΣ ΠΙΣΤΩΤΙΚΩΝ ΙΔΡΥΜΑΤΩΝ», ΒΑΣΕΙ ΤΗΣ C (2021) 2545/09.04.2021 (2021/N) ΕΓΚΡΙΤΙΚΗΣ ΑΠΟΦΑΣΗΣ ΤΗΣ ΕΥΡΩΠΑΪΚΗΣ ΕΠΙΤΡΟΠΗΣ ΓΙΑ ΠΑΡΑΤΑΣΗ</w:t>
      </w:r>
    </w:p>
    <w:p>
      <w:pPr>
        <w:spacing w:before="240" w:after="240"/>
        <w:rPr>
          <w:lang w:val="el" w:eastAsia="el"/>
        </w:rPr>
      </w:pPr>
      <w:r>
        <w:rPr>
          <w:b/>
          <w:bCs/>
          <w:lang w:val="el" w:eastAsia="el"/>
        </w:rPr>
        <w:t>ΤΟΥ ΠΡΟΓΡΑΜΜΑΤΟΣ «ΗΡΑΚΛΗΣ»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Πεδίο εφαρμογής - Τροποποίηση της παρ. 1 του άρθρου 1 του ν. 4649/2019</w:t>
      </w:r>
    </w:p>
    <w:p>
      <w:pPr>
        <w:spacing w:before="240" w:after="240"/>
        <w:rPr>
          <w:lang w:val="el" w:eastAsia="el"/>
        </w:rPr>
      </w:pPr>
      <w:r>
        <w:rPr>
          <w:lang w:val="el" w:eastAsia="el"/>
        </w:rPr>
        <w:t>Η παρ. 1 του άρθρου 1 του ν. 4649/2019 (Α΄ 206) αντικαθίσταται ως εξής:</w:t>
      </w:r>
    </w:p>
    <w:p>
      <w:pPr>
        <w:spacing w:before="240" w:after="240"/>
        <w:rPr>
          <w:lang w:val="el" w:eastAsia="el"/>
        </w:rPr>
      </w:pPr>
      <w:r>
        <w:rPr>
          <w:lang w:val="el" w:eastAsia="el"/>
        </w:rPr>
        <w:t>«1. Με τον παρόντα νόμο καθορίζονται οι προϋποθέσεις και οι όροι υπό τους οποίους δύναται να παρέχεται η εγγύηση του Ελληνικού Δημοσίου, σύμφωνα με την από 10.10.2019 C (2019) 7309 απόφαση της Ευρωπαϊκής Επιτροπής (εφεξής «αρχική απόφαση») και την από 9.4.2021 C (2021) 2545 απόφαση της Ευρωπαϊκής Επιτροπής (εφεξής «απόφαση παράτασης») οι οποίες αφορούν στο πρόγραμμα παροχής εγγύησης σε τιτλοποιήσεις πιστωτικών ιδρυμάτων, με σκοπό τη μείωση των μη εξυπηρετούμενων ανοιγμάτων τους, με την ονομασία «ΗΡΑΚΛΗΣ».».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Ορισμοί - Τροποποίηση της περ. 1</w:t>
      </w:r>
    </w:p>
    <w:p>
      <w:pPr>
        <w:spacing w:before="240" w:after="240"/>
        <w:rPr>
          <w:lang w:val="el" w:eastAsia="el"/>
        </w:rPr>
      </w:pPr>
      <w:r>
        <w:rPr>
          <w:b/>
          <w:bCs/>
          <w:lang w:val="el" w:eastAsia="el"/>
        </w:rPr>
        <w:t>του άρθρου 2 του ν. 4649/2019</w:t>
      </w:r>
    </w:p>
    <w:p>
      <w:pPr>
        <w:spacing w:before="240" w:after="240"/>
        <w:rPr>
          <w:lang w:val="el" w:eastAsia="el"/>
        </w:rPr>
      </w:pPr>
      <w:r>
        <w:rPr>
          <w:lang w:val="el" w:eastAsia="el"/>
        </w:rPr>
        <w:t>Στο πρώτο εδάφιο της περ. 1 του άρθρου 2 του ν. 4649/2019 (Α΄ 206) προστίθενται οι λέξεις «ή από συμβάσεις χρηματοδοτικής μίσθωσης (leasing)» και η περ. 1 διαμορφώνεται ως εξής:</w:t>
      </w:r>
    </w:p>
    <w:p>
      <w:pPr>
        <w:spacing w:before="240" w:after="240"/>
        <w:rPr>
          <w:lang w:val="el" w:eastAsia="el"/>
        </w:rPr>
      </w:pPr>
      <w:r>
        <w:rPr>
          <w:lang w:val="el" w:eastAsia="el"/>
        </w:rPr>
        <w:t>«1) Ως «τιτλοποίηση απαιτήσεων» νοείται η μεταβίβαση απαιτήσεων, συμπεριλαμβανομένων απαιτήσεων σε προσωρινή ή οριστική καθυστέρηση ή ρύθμιση, από δάνεια ή πιστώσεις ή από συμβάσεις χρηματοδοτικής μίσθωσης (leasing) που έχουν χορηγηθεί από πιστωτικά ιδρύματα εξαιρουμένων των «εγγυημένων απαιτήσεων», σε συνδυασμό με την έκδοση και διάθεση ομολογιών. Η τιτλοποίηση απαιτήσεων πραγματοποιείται σύμφωνα με τις διατάξεις των άρθρων 10 και 14 του ν. 3156/2003 (Α΄ 157), καθώς και με τις διατάξεις του παρόντος.».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Διάρθρωση τιτλοποίησης - Τροποποίηση</w:t>
      </w:r>
    </w:p>
    <w:p>
      <w:pPr>
        <w:spacing w:before="240" w:after="240"/>
        <w:rPr>
          <w:lang w:val="el" w:eastAsia="el"/>
        </w:rPr>
      </w:pPr>
      <w:r>
        <w:rPr>
          <w:b/>
          <w:bCs/>
          <w:lang w:val="el" w:eastAsia="el"/>
        </w:rPr>
        <w:t>της παρ. 4 του άρθρου 3 του ν. 4649/2019</w:t>
      </w:r>
    </w:p>
    <w:p>
      <w:pPr>
        <w:spacing w:before="240" w:after="240"/>
        <w:rPr>
          <w:lang w:val="el" w:eastAsia="el"/>
        </w:rPr>
      </w:pPr>
      <w:r>
        <w:rPr>
          <w:lang w:val="el" w:eastAsia="el"/>
        </w:rPr>
        <w:t>Το πρώτο εδάφιο της παρ. 4 του άρθρου 3 του ν. 4649/2019 (Α΄ 206) και το πρώτο εδάφιο των περ. α) και β) αντικαθίστανται, προστίθενται δύο εδάφια στο τέλος της παρ. 4 και η παρ. 4 του άρθρου 3 διαμορφώνεται ως εξής:</w:t>
      </w:r>
    </w:p>
    <w:p>
      <w:pPr>
        <w:spacing w:before="240" w:after="240"/>
        <w:rPr>
          <w:lang w:val="el" w:eastAsia="el"/>
        </w:rPr>
      </w:pPr>
      <w:r>
        <w:rPr>
          <w:lang w:val="el" w:eastAsia="el"/>
        </w:rPr>
        <w:t>«4. Στα συμβατικά έγγραφα της τιτλοποίησης απαιτήσεων περιλαμβάνεται, μεταξύ άλλων, όρος, σύμφωνα με τον οποίο η εξόφληση μέρους των απαιτήσεων της περ. β΄ της παρ. 3 και το σύνολο των απαιτήσεων της περ. η΄ της παρ. 3, αναβάλλεται υποχρεωτικά σε περίπτωση κατά την οποία το σύνολο των πραγματο- ποιηθεισών καθαρών εισπράξεων από την ημερομηνία έναρξης υπολογισμού αυτών, όπως ορίζεται στο επιχειρηματικό σχέδιο το οποίο ελήφθη υπόψη από τον εξωτερικό οργανισμό πιστοληπτικής αξιολόγησης (ΕΟΠΑ) για την πιστοληπτική αξιολόγηση των ομολογιών υψηλής εξοφλητικής προτεραιότητας, υπολείπεται του προϋ- πολογισθέντος ποσού καθαρών εισπράξεων, με βάση το επιχειρηματικό αυτό σχέδιο.</w:t>
      </w:r>
    </w:p>
    <w:p>
      <w:pPr>
        <w:spacing w:before="240" w:after="240"/>
        <w:rPr>
          <w:lang w:val="el" w:eastAsia="el"/>
        </w:rPr>
      </w:pPr>
      <w:r>
        <w:rPr>
          <w:lang w:val="el" w:eastAsia="el"/>
        </w:rPr>
        <w:t>Ειδικότερα: α) Εφόσον κατά την ημερομηνία καταβολής της αμοιβής του διαχειριστή, όπως αυτή προσδιορίζεται στη σύμβαση διαχείρισης, που έχει υποβληθεί στον εξωτερικό οργανισμό πιστοληπτικής αξιολόγησης (ΕΟΠΑ), το σύνολο των πραγματοποιηθεισών καθαρών εισπράξεων από την ημερομηνία έναρξης υπολογισμού αυτών, όπως αυτή ορίζεται στο επιχειρηματικό σχέδιο, το οποίο οφείλει να εκτελέσει ο διαχειριστής σύμφωνα με την προαναφερόμενη σύμβαση διαχείρισης και ελήφθη υπόψη από τον ΕΟΠΑ για την πιστοληπτική αξιολόγηση των ομολογιών υψηλής εξοφλητικής προτεραιότητας κατά το άρθρο 11 υπολείπεται κατά ποσοστό είκοσι τοις εκατό (20%), ή μεγαλύτερο, των προϋπολογισθεισών καθαρών εισπράξεων, όπως αυτές προσδιορίζονται στο προαναφερόμενο επιχειρηματικό σχέδιο, αναβάλλεται η καταβολή τουλάχιστον του είκοσι τοις εκατό (20%) της αμοιβής του διαχειριστή. Η καταβολή του ως άνω ποσοστού υπολειπόμενου ποσού αμοιβής πραγματοποιείται είτε κατά την ημερομηνία ολοσχερούς εξόφλησης του κεφαλαίου των ομολογιών υψηλής εξοφλητικής προτεραιότητας είτε κατά την ημερομηνία κατά την οποία αποκαθίσταται ολοσχερώς η σχέση μεταξύ πραγματο- ποιηθεισών και προϋπολογισθεισών καθαρών εισπράξεων. Εφόσον συντρέχουν οι προϋποθέσεις του άρθρου 12, αναβάλλεται η καταβολή της αμοιβής του διαχειριστή κατά ποσοστό τριάντα τοις εκατό (30%).</w:t>
      </w:r>
    </w:p>
    <w:p>
      <w:pPr>
        <w:spacing w:before="240" w:after="240"/>
        <w:rPr>
          <w:lang w:val="el" w:eastAsia="el"/>
        </w:rPr>
      </w:pPr>
      <w:r>
        <w:rPr>
          <w:lang w:val="el" w:eastAsia="el"/>
        </w:rPr>
        <w:t>β) Εφόσον κατά την ημερομηνία καταβολής τόκων των ομολογιών μεσαίας εξοφλητικής προτεραιότητας, το σύνολο των πραγματοποιηθεισών καθαρών εισπράξεων από την ημερομηνία έναρξης υπολογισμού αυτών, όπως αυτή ορίζεται στο επιχειρηματικό σχέδιο το οποίο ελήφθη υπόψη από τον ΕΟΠΑ για την πιστοληπτική αξιολόγηση των ομολογιών υψηλής εξοφλητικής προτεραιότητας, υπολείπεται κατά είκοσι τοις εκατό (20%) ή περισσότερο των προϋπολογισθεισών καθαρών εισπράξεων, όπως αυτές προσδιορίζονται στο προαναφερόμε- νο επιχειρηματικό σχέδιο και τη σύμβαση διαχείρισης που έχουν υποβληθεί στον ΕΟΠΑ και ελήφθησαν υπόψη για την πιστοληπτική αξιολόγηση των ομολογιών υψηλής εξοφλητικής προτεραιότητας του άρθρου 11, αναβάλλεται η καταβολή τουλάχιστον του είκοσι τοις εκατό (20%) του τόκου. Η αναβληθείσα καταβολή εξοφλείται είτε κατά την ημερομηνία ολοσχερούς εξόφλησης του κεφαλαίου των ομολογιών υψηλής εξοφλητικής προτεραιότητας είτε κατά την επόμενη καθορισμένη ημερομηνία καταβολής τόκων των ομολογιών μεσαίας εξοφλητικής προτεραιότητας και εφόσον έχει αποκατασταθεί ολοσχερώς η σχέση μεταξύ πραγματοποιηθεισών και προϋπολογισθεισών καθαρών εισπράξεων.</w:t>
      </w:r>
    </w:p>
    <w:p>
      <w:pPr>
        <w:spacing w:before="240" w:after="240"/>
        <w:rPr>
          <w:lang w:val="el" w:eastAsia="el"/>
        </w:rPr>
      </w:pPr>
      <w:r>
        <w:rPr>
          <w:lang w:val="el" w:eastAsia="el"/>
        </w:rPr>
        <w:t>Συμβατικά δύναται να προβλέπονται ποσοστά χαμηλότερης απόκλισης από τα οριζόμενα στις περ. α΄ και β΄ της παρούσας. Η παρούσα παράγραφος εφαρμόζεται μετά την παρέλευση είκοσι τεσσάρων (24) μηνών από την έναρξη ισχύος της εγγύησης. Με απόφαση του Υπουργού Οικονομικών, κατόπιν κοινού αιτήματος του αποκτώντος και του διαχειριστή απαιτήσεων και εισήγησης της Επιτροπής Παρακολούθησης Εγγυήσεων του άρθρου 17, δύναται να παρατείνεται το ανωτέρω διάστημα μέχρι έξι (6) μήνες, σε περίπτωση που έκτακτες καταστάσεις ενδέχεται να προκαλέσουν σημαντικούς κλυδωνισμούς στην εθνική οικονομία ή στις αγορές, θέτοντας σε κίνδυνο το αποτέλεσμα της τιτλοποίησης και τη διατήρηση της ροής των πληρωμών και εφόσον από την παράταση αυτή δεν επέρχεται υποβάθμιση της πιστοληπτικής αξιολόγησης των ομολογιών υψηλής εξο- φλητικής προτεραιότητας του άρθρου 11. Για τον σκοπό αυτόν απαιτείται σχετική βεβαίωση του ΕΟΠΑ.».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Παροχή εγγύησης του Ελληνικού Δημοσίου - Τροποποίηση των παρ. 3 και 4 του άρθρου 6 του ν. 4649/2019</w:t>
      </w:r>
    </w:p>
    <w:p>
      <w:pPr>
        <w:spacing w:before="240" w:after="240"/>
        <w:rPr>
          <w:lang w:val="el" w:eastAsia="el"/>
        </w:rPr>
      </w:pPr>
      <w:r>
        <w:rPr>
          <w:lang w:val="el" w:eastAsia="el"/>
        </w:rPr>
        <w:t>Τροποποιούνται το πρώτο εδάφιο της παρ. 3 του άρθρου 6 του ν. 4649/2019 (Α΄ 206) και η παρ. 4, λαμβανο- μένης υπόψη της απόφασης παράτασης της Ευρωπαϊκής Επιτροπής, και οι παρ. 3 και 4 διαμορφώνονται ως εξής:</w:t>
      </w:r>
    </w:p>
    <w:p>
      <w:pPr>
        <w:spacing w:before="240" w:after="240"/>
        <w:rPr>
          <w:lang w:val="el" w:eastAsia="el"/>
        </w:rPr>
      </w:pPr>
      <w:r>
        <w:rPr>
          <w:lang w:val="el" w:eastAsia="el"/>
        </w:rPr>
        <w:t>«3. Το αίτημα για την παροχή της εγγύησης του Ελληνικού Δημοσίου υποβάλλεται αποκλειστικά εντός χρονικής περιόδου δεκαοκτώ (18) μηνών από την ημερομηνία δημοσίευσης της εκάστοτε σχετικής απόφασης της Ευρωπαϊκής Επιτροπής, επί του προγράμματος παροχής εγγυήσεων του παρόντος. Με απόφαση του Υπουργού Οικονομικών, που εκδίδεται κατόπιν σχετικής απόφασης της Ευρωπαϊκής Επιτροπής, μπορεί να παρατείνεται η περίοδος παροχής εγγύησης, καθώς επίσης να τροποποιούνται για το μέλλον οι όροι παροχής αυτής.</w:t>
      </w:r>
    </w:p>
    <w:p>
      <w:pPr>
        <w:spacing w:before="240" w:after="240"/>
        <w:rPr>
          <w:lang w:val="el" w:eastAsia="el"/>
        </w:rPr>
      </w:pPr>
      <w:r>
        <w:rPr>
          <w:lang w:val="el" w:eastAsia="el"/>
        </w:rPr>
        <w:t>4. Η εγγύηση του Ελληνικού Δημοσίου είναι ρητή, ανέκκλητη, ανεπιφύλακτη και σε πρώτη ζήτηση, σύμφωνα με τα άρθρα 213, 214 και 215 της παρ. 1 του Κανονισμού (ΕΕ) 575/2013, ως εάν το Ελληνικό Δημόσιο ήταν πρωτοφειλέτης, διέπεται από τις διατάξεις του παρόντος νόμου και ερμηνεύεται σύμφωνα με τις διατάξεις της «αρχικής απόφασης» και της «απόφασης παράτασης» της Ευρωπαϊκής Επιτροπής, καθώς και του πρωτογενούς, παραγώγου και επικουρικού ενωσιακού δικαίου περί κρατικών ενισχύσεων.».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Καθορισμός και καταβολή προμήθειας ασφαλείας - Τροποποίηση της παρ. 2 στου άρθρου 7 του ν. 4649/2019</w:t>
      </w:r>
    </w:p>
    <w:p>
      <w:pPr>
        <w:spacing w:before="240" w:after="240"/>
        <w:rPr>
          <w:lang w:val="el" w:eastAsia="el"/>
        </w:rPr>
      </w:pPr>
      <w:r>
        <w:rPr>
          <w:lang w:val="el" w:eastAsia="el"/>
        </w:rPr>
        <w:t>Η παρ. 2 του άρθρου 7 του ν. 4649/2019 (Α΄ 206) τροποποιείται για την επικαιροποίηση του τρόπου αναφοράς στην αρχική απόφαση της Ευρωπαϊκής Επιτροπής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Καθορισμός και καταβολή προμήθειας ασφαλείας</w:t>
      </w:r>
    </w:p>
    <w:p>
      <w:pPr>
        <w:spacing w:before="240" w:after="240"/>
        <w:rPr>
          <w:lang w:val="el" w:eastAsia="el"/>
        </w:rPr>
      </w:pPr>
      <w:r>
        <w:rPr>
          <w:lang w:val="el" w:eastAsia="el"/>
        </w:rPr>
        <w:t>1. Επιβάλλεται υπέρ του Ελληνικού Δημοσίου, ως εγγυητή, προμήθεια ασφαλείας. Η προμήθεια ασφαλείας καταβάλλεται από την ημερομηνία παροχής της εγγύησης και καθ’ όλη τη διάρκεια ισχύος αυτής, υπολογιζόμενη επί του εκάστοτε ανεξόφλητου εγγυημένου υπολοίπου ομολογιών υψηλής εξοφλητικής προτεραιότητας. Η προμήθεια ασφαλείας υπολογίζεται και καταβάλλεται στην αρχή κάθε εκτοκιστικής περιόδου.</w:t>
      </w:r>
    </w:p>
    <w:p>
      <w:pPr>
        <w:spacing w:before="240" w:after="240"/>
        <w:rPr>
          <w:lang w:val="el" w:eastAsia="el"/>
        </w:rPr>
      </w:pPr>
      <w:r>
        <w:rPr>
          <w:lang w:val="el" w:eastAsia="el"/>
        </w:rPr>
        <w:t>2. Το ύψος της προμήθειας καθορίζεται με την πράξη παροχής της εγγύησης σύμφωνα με το Παράρτημα Β΄ του παρόντος νόμου και σύμφωνα με τα οριζόμενα στην Ενότητα 3.2 της «αρχικής απόφασης» της Ευρωπαϊκής Επιτροπής.».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Διαδικασία υποβολής και εξέτασης των αιτημάτων για την παροχή της εγγύησης του Ελληνικού Δημοσίου - Τροποποίηση του άρθρου 9 του ν. 4649/2019</w:t>
      </w:r>
    </w:p>
    <w:p>
      <w:pPr>
        <w:spacing w:before="240" w:after="240"/>
        <w:rPr>
          <w:lang w:val="el" w:eastAsia="el"/>
        </w:rPr>
      </w:pPr>
      <w:r>
        <w:rPr>
          <w:lang w:val="el" w:eastAsia="el"/>
        </w:rPr>
        <w:t>Στην παρ. 2 του άρθρου 9 του ν. 4649/2019 (Α΄ 206) προστίθεται η λέξη «εργάσιμων» στην προθεσμία υποβολής αιτήματος και η παρ. 2 διαμορφώνεται ως εξής:</w:t>
      </w:r>
    </w:p>
    <w:p>
      <w:pPr>
        <w:spacing w:before="240" w:after="240"/>
        <w:rPr>
          <w:lang w:val="el" w:eastAsia="el"/>
        </w:rPr>
      </w:pPr>
      <w:r>
        <w:rPr>
          <w:lang w:val="el" w:eastAsia="el"/>
        </w:rPr>
        <w:t>«2. Το αίτημα παροχής εγγύησης υποβάλλεται στη Διεύθυνση Χρηματοοικονομικής Πολιτικής του Υπουργείου Οικονομικών, η οποία εντός πέντε (5) εργάσιμων ημερών διενεργεί έλεγχο πληρότητας, σύμφωνα με τις επόμενες παραγράφους και το διαβιβάζει αμελλητί στην Επιτροπή Παρακολούθησης Εγγυήσεων του άρθρου 17.».</w:t>
      </w:r>
    </w:p>
    <w:p>
      <w:pPr>
        <w:pStyle w:val="MainText"/>
        <w:spacing w:before="120" w:after="0"/>
        <w:rPr>
          <w:lang w:val="el" w:eastAsia="el"/>
        </w:rPr>
      </w:pPr>
      <w:r>
        <w:rPr>
          <w:b/>
          <w:bCs/>
          <w:lang w:val="el" w:eastAsia="el"/>
        </w:rPr>
        <w:t>2.</w:t>
      </w:r>
      <w:r>
        <w:rPr>
          <w:lang w:val="el" w:eastAsia="el"/>
        </w:rPr>
        <w:t xml:space="preserve"> Η περ. α΄ της παρ. 4 του άρθρου 9 του ν. 4649/2019 αντικαθίσταται λαμβανομένης υπόψη της απόφασης παράτασης της Ευρωπαϊκής Επιτροπής και η παρ. 4 διαμορφώνεται ως εξής:</w:t>
      </w:r>
    </w:p>
    <w:p>
      <w:pPr>
        <w:spacing w:before="240" w:after="240"/>
        <w:rPr>
          <w:lang w:val="el" w:eastAsia="el"/>
        </w:rPr>
      </w:pPr>
      <w:r>
        <w:rPr>
          <w:lang w:val="el" w:eastAsia="el"/>
        </w:rPr>
        <w:t>«4. Το υποβαλλόμενο αίτημα γίνεται αποδεκτό εφόσον:</w:t>
      </w:r>
    </w:p>
    <w:p>
      <w:pPr>
        <w:spacing w:before="240" w:after="240"/>
        <w:rPr>
          <w:lang w:val="el" w:eastAsia="el"/>
        </w:rPr>
      </w:pPr>
      <w:r>
        <w:rPr>
          <w:lang w:val="el" w:eastAsia="el"/>
        </w:rPr>
        <w:t>α) Υποβληθεί εντός χρονικής περιόδου δεκαοκτώ (18) μηνών από την ημερομηνία δημοσίευσης της «απόφασης παράτασης» της Ευρωπαϊκής Επιτροπής.</w:t>
      </w:r>
    </w:p>
    <w:p>
      <w:pPr>
        <w:spacing w:before="240" w:after="240"/>
        <w:rPr>
          <w:lang w:val="el" w:eastAsia="el"/>
        </w:rPr>
      </w:pPr>
      <w:r>
        <w:rPr>
          <w:lang w:val="el" w:eastAsia="el"/>
        </w:rPr>
        <w:t>β) Έχει συμπληρωθεί σύμφωνα με το υπόδειγμα του Παραρτήματος Α΄ του παρόντος νόμου.</w:t>
      </w:r>
    </w:p>
    <w:p>
      <w:pPr>
        <w:spacing w:before="240" w:after="240"/>
        <w:rPr>
          <w:lang w:val="el" w:eastAsia="el"/>
        </w:rPr>
      </w:pPr>
      <w:r>
        <w:rPr>
          <w:lang w:val="el" w:eastAsia="el"/>
        </w:rPr>
        <w:t>γ) Συνοδεύεται από το σύνολο των εγγράφων της παρ. 3 προσηκόντως υπογεγραμμένο από τους νόμιμους εκπροσώπους του μεταβιβάζοντος και του αποκτώντος, οι οποίοι βεβαιώνουν την πληρότητα και ακρίβεια των υποβαλλομένων συνοδευτικών εγγράφων.».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Θέση σε ισχύ της εγγύησης του Ελληνικού</w:t>
      </w:r>
    </w:p>
    <w:p>
      <w:pPr>
        <w:spacing w:before="240" w:after="240"/>
        <w:rPr>
          <w:lang w:val="el" w:eastAsia="el"/>
        </w:rPr>
      </w:pPr>
      <w:r>
        <w:rPr>
          <w:b/>
          <w:bCs/>
          <w:lang w:val="el" w:eastAsia="el"/>
        </w:rPr>
        <w:t>Δημοσίου - Προσθήκη παρ. 4 στο άρθρο 10</w:t>
      </w:r>
    </w:p>
    <w:p>
      <w:pPr>
        <w:spacing w:before="240" w:after="240"/>
        <w:rPr>
          <w:lang w:val="el" w:eastAsia="el"/>
        </w:rPr>
      </w:pPr>
      <w:r>
        <w:rPr>
          <w:b/>
          <w:bCs/>
          <w:lang w:val="el" w:eastAsia="el"/>
        </w:rPr>
        <w:t>του ν. 4649/2019 - Εξουσιοδοτική διάταξη</w:t>
      </w:r>
    </w:p>
    <w:p>
      <w:pPr>
        <w:spacing w:before="240" w:after="240"/>
        <w:rPr>
          <w:lang w:val="el" w:eastAsia="el"/>
        </w:rPr>
      </w:pPr>
      <w:r>
        <w:rPr>
          <w:lang w:val="el" w:eastAsia="el"/>
        </w:rPr>
        <w:t>Στο τέλος του άρθρου 10 του ν. 4649/2019 (Α΄ 206) προστίθεται παρ. 4 ως εξής:</w:t>
      </w:r>
    </w:p>
    <w:p>
      <w:pPr>
        <w:spacing w:before="240" w:after="240"/>
        <w:rPr>
          <w:lang w:val="el" w:eastAsia="el"/>
        </w:rPr>
      </w:pPr>
      <w:r>
        <w:rPr>
          <w:lang w:val="el" w:eastAsia="el"/>
        </w:rPr>
        <w:t>«4. Με κοινή απόφαση του Υπουργού Οικονομικών και του Διοικητή της Τράπεζας της Ελλάδος δύναται να καθορίζονται και να εξειδικεύονται τα στοιχεία, ο τρόπος, το είδος της απαιτούμενης πληροφόρησης, καθώς και οποιεσδήποτε άλλες πληροφορίες απαραίτητες για τους σκοπούς του Παραρτήματος Δ΄.».</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Αντικατάσταση του διαχειριστή</w:t>
      </w:r>
    </w:p>
    <w:p>
      <w:pPr>
        <w:spacing w:before="240" w:after="240"/>
        <w:rPr>
          <w:lang w:val="el" w:eastAsia="el"/>
        </w:rPr>
      </w:pPr>
      <w:r>
        <w:rPr>
          <w:b/>
          <w:bCs/>
          <w:lang w:val="el" w:eastAsia="el"/>
        </w:rPr>
        <w:t>τιτλοποιημένων απαιτήσεων - Τροποποίηση</w:t>
      </w:r>
    </w:p>
    <w:p>
      <w:pPr>
        <w:spacing w:before="240" w:after="240"/>
        <w:rPr>
          <w:lang w:val="el" w:eastAsia="el"/>
        </w:rPr>
      </w:pPr>
      <w:r>
        <w:rPr>
          <w:b/>
          <w:bCs/>
          <w:lang w:val="el" w:eastAsia="el"/>
        </w:rPr>
        <w:t>της παρ. 1 του άρθρου 12 του ν. 4649/2019</w:t>
      </w:r>
    </w:p>
    <w:p>
      <w:pPr>
        <w:spacing w:before="240" w:after="240"/>
        <w:rPr>
          <w:lang w:val="el" w:eastAsia="el"/>
        </w:rPr>
      </w:pPr>
      <w:r>
        <w:rPr>
          <w:lang w:val="el" w:eastAsia="el"/>
        </w:rPr>
        <w:t>Το πρώτο εδάφιο της παρ. 1 του άρθρου 12 του ν. 4649/2019 (Α΄ 206) αντικαθίσταται και η παρ. 1 διαμορφώνεται ως εξής:</w:t>
      </w:r>
    </w:p>
    <w:p>
      <w:pPr>
        <w:spacing w:before="240" w:after="240"/>
        <w:rPr>
          <w:lang w:val="el" w:eastAsia="el"/>
        </w:rPr>
      </w:pPr>
      <w:r>
        <w:rPr>
          <w:lang w:val="el" w:eastAsia="el"/>
        </w:rPr>
        <w:t>«1. Ο διαχειριστής μπορεί να αντικαθίσταται σε περίπτωση κατάπτωσης της εγγύησης του Ελληνικού Δημοσίου, υπό την προϋπόθεση ότι για δύο διαδοχικές περιόδους εκτοκισμού οι συνολικές πραγματοποιηθεί- σες καθαρές εισπράξεις από την ημερομηνία έναρξης υπολογισμού αυτών, όπως ορίζεται στο επιχειρηματικό σχέδιο το οποίο ελήφθη υπόψη από τον ΕΟΠΑ για την πιστοληπτική αξιολόγηση των ομολογιών υψηλής εξο- φλητικής προτεραιότητας, υπολείπονται, κατά ποσοστό τουλάχιστον τριάντα τοις εκατό (30%), του συνολικού προϋπολογισθέντος ποσού καθαρών εισπράξεων των αντίστοιχων περιόδων, με βάση το προαναφερόμενο επιχειρηματικό σχέδιο. Ο διαχειριστής μπορεί να αντικαθίσταται κατά τους όρους του προηγούμενου εδαφίου, εφόσον η κατάπτωση της εγγύησης ή η υστέρηση των καθαρών εισπράξεων οφείλεται σε δικό του πταίσμα.».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Κατάπτωση της εγγύησης - Τροποποίηση</w:t>
      </w:r>
    </w:p>
    <w:p>
      <w:pPr>
        <w:spacing w:before="240" w:after="240"/>
        <w:rPr>
          <w:lang w:val="el" w:eastAsia="el"/>
        </w:rPr>
      </w:pPr>
      <w:r>
        <w:rPr>
          <w:b/>
          <w:bCs/>
          <w:lang w:val="el" w:eastAsia="el"/>
        </w:rPr>
        <w:t>της παρ. 3 του άρθρου 13 του ν. 4649/2019</w:t>
      </w:r>
    </w:p>
    <w:p>
      <w:pPr>
        <w:spacing w:before="240" w:after="240"/>
        <w:rPr>
          <w:lang w:val="el" w:eastAsia="el"/>
        </w:rPr>
      </w:pPr>
      <w:r>
        <w:rPr>
          <w:lang w:val="el" w:eastAsia="el"/>
        </w:rPr>
        <w:t>Το τελευταίο εδάφιο της παρ. 3 του άρθρου 13 του ν. 4649/2019 (Α΄ 206) τροποποιείται προκειμένου να ληφθεί υπόψη η απόφαση παράτασης της Ευρωπαϊκής Επιτροπής και η παρ. 3 διαμορφώνεται ως εξής:</w:t>
      </w:r>
    </w:p>
    <w:p>
      <w:pPr>
        <w:spacing w:before="240" w:after="240"/>
        <w:rPr>
          <w:lang w:val="el" w:eastAsia="el"/>
        </w:rPr>
      </w:pPr>
      <w:r>
        <w:rPr>
          <w:lang w:val="el" w:eastAsia="el"/>
        </w:rPr>
        <w:t>«3. Εντός τριάντα (30) ημερών από την παραλαβή του αιτήματος κατάπτωσης από τον εγγυητή, το Ελληνικό Δημόσιο καταβάλει τα οφειλόμενα στους ομολογιούχους υψηλής εξοφλητικής προτεραιότητας ποσά, σύμφωνα με τους όρους των ομολογιών υψηλής εξοφλητικής προτεραιότητας που διαλαμβάνονται στα συμβατικά έγγραφα της τιτλοποίησης απαιτήσεων. Το Ελληνικό Δημόσιο υποκαθίσταται σε όλα τα δικαιώματα των ομολογιούχων υψηλής εξοφλητικής προτεραιότητας και έχει το δικαίωμα να εισπράξει τα καταβληθέντα στους ομολογιούχους ποσά, μαζί με τους νόμιμους τόκους και έξοδα είσπραξης από τον αποκτώντα, σύμφωνα με τους όρους του παρόντος, σε εφαρμογή της «αρχικής απόφασης» και της «απόφασης παράτασης» της Ευρωπαϊκής Επιτροπής.».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Ενημέρωση Ελληνικού Δημοσίου - Τροποποίηση του άρθρου 14</w:t>
      </w:r>
    </w:p>
    <w:p>
      <w:pPr>
        <w:spacing w:before="240" w:after="240"/>
        <w:rPr>
          <w:lang w:val="el" w:eastAsia="el"/>
        </w:rPr>
      </w:pPr>
      <w:r>
        <w:rPr>
          <w:b/>
          <w:bCs/>
          <w:lang w:val="el" w:eastAsia="el"/>
        </w:rPr>
        <w:t>του ν. 4649/2019 - Εξουσιοδοτική διάταξη</w:t>
      </w:r>
    </w:p>
    <w:p>
      <w:pPr>
        <w:spacing w:before="240" w:after="240"/>
        <w:rPr>
          <w:lang w:val="el" w:eastAsia="el"/>
        </w:rPr>
      </w:pPr>
      <w:r>
        <w:rPr>
          <w:lang w:val="el" w:eastAsia="el"/>
        </w:rPr>
        <w:t>Το τελευταίο εδάφιο της παρ. 3 του άρθρου 14 του ν. 4649/2019 (Α΄ 206) τροποποιείται ως προς το αντικείμενο της εξουσιοδότησης και η παρ. 3 διαμορφώνεται ως εξής:</w:t>
      </w:r>
    </w:p>
    <w:p>
      <w:pPr>
        <w:spacing w:before="240" w:after="240"/>
        <w:rPr>
          <w:lang w:val="el" w:eastAsia="el"/>
        </w:rPr>
      </w:pPr>
      <w:r>
        <w:rPr>
          <w:lang w:val="el" w:eastAsia="el"/>
        </w:rPr>
        <w:t>«3. Για τους σκοπούς παρακολούθησης των χρηματο- ροών των τιτλοποιηθεισών απαιτήσεων, ο διαχειριστής αποστέλλει σε μηνιαία βάση και σε κάθε περίπτωση εντός δέκα (10) εργασίμων ημερών μετά τη λήξη κάθε περιόδου προς την Τράπεζα της Ελλάδος ειδικά προσαρμοσμένη αναφορά, η οποία διαβιβάζεται εν συνεχεία προς την Επιτροπή Παρακολούθησης Εγγυήσεων. Με κοινή απόφαση του Υπουργού Οικονομικών και του Διοικητή της Τράπεζας της Ελλάδος δύναται να καθορίζονται και να εξειδικεύονται τα στοιχεία, ο τρόπος, η συχνότητα, οι ημερομηνίες υποβολής της αναφοράς, το είδος της απαιτούμενης πληροφόρησης, καθώς και οποιεσδήποτε άλλες πληροφορίες απαραίτητες για τους σκοπούς της παρούσας.».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Απαλλαγή του Ελληνικού Δημοσίου - Πρόωρη λήξη της εγγύησης - Τροποποίηση του άρθρου 15 του ν. 4649/2019</w:t>
      </w:r>
    </w:p>
    <w:p>
      <w:pPr>
        <w:spacing w:before="240" w:after="240"/>
        <w:rPr>
          <w:lang w:val="el" w:eastAsia="el"/>
        </w:rPr>
      </w:pPr>
      <w:r>
        <w:rPr>
          <w:lang w:val="el" w:eastAsia="el"/>
        </w:rPr>
        <w:t>Η παρ. 1 του άρθρου 15 του ν. 4649/2019 (Α΄ 206) τροποποιείται, προκειμένου να ληφθεί υπόψη η απόφαση παράτασης της Ευρωπαϊκής Επιτροπής, και το άρθρο 15 διαμορφώνεται ως εξής:</w:t>
      </w:r>
    </w:p>
    <w:p>
      <w:pPr>
        <w:spacing w:before="240" w:after="240"/>
        <w:rPr>
          <w:lang w:val="el" w:eastAsia="el"/>
        </w:rPr>
      </w:pPr>
      <w:r>
        <w:rPr>
          <w:lang w:val="el" w:eastAsia="el"/>
        </w:rPr>
        <w:t>«1. Η παρασχεθείσα εγγύηση του Ελληνικού Δημοσίου παύει να ισχύει όταν οι όροι και οι προϋποθέσεις τιτλοποίησης απαιτήσεων τροποποιηθούν κατά τρόπον που έρχεται σε αντίθεση με τις διατάξεις του παρόντος νόμου ή με τις αναφερόμενες στο άρθρο 1 αποφάσεις της Ευρωπαϊκής Επιτροπής.</w:t>
      </w:r>
    </w:p>
    <w:p>
      <w:pPr>
        <w:spacing w:before="240" w:after="240"/>
        <w:rPr>
          <w:lang w:val="el" w:eastAsia="el"/>
        </w:rPr>
      </w:pPr>
      <w:r>
        <w:rPr>
          <w:lang w:val="el" w:eastAsia="el"/>
        </w:rPr>
        <w:t>2. Οι ομολογιούχοι υψηλής εξοφλητικής προτεραιότητας μπορούν, σύμφωνα με τους όρους των εγγράφων της τιτλοποίησης απαιτήσεων, να ζητήσουν ανά πάσα στιγμή τη διακοπή της εγγύησης. Αν, ομολογιούχος υψηλής εξοφλητικής προτεραιότητας, είναι ο μεταβιβάζων, για την πρόωρη λήξη της εγγύησης απαιτείται η σύμφωνη γνώμη της αρμόδιας εποπτικής αρχής.».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Επιτροπή Παρακολούθησης Εγγυήσεων</w:t>
      </w:r>
    </w:p>
    <w:p>
      <w:pPr>
        <w:spacing w:before="240" w:after="240"/>
        <w:rPr>
          <w:lang w:val="el" w:eastAsia="el"/>
        </w:rPr>
      </w:pPr>
      <w:r>
        <w:rPr>
          <w:b/>
          <w:bCs/>
          <w:lang w:val="el" w:eastAsia="el"/>
        </w:rPr>
        <w:t>για λογαριασμό του Ελληνικού Δημοσίου - Τροποποίηση της παρ. 1 του άρθρου 17</w:t>
      </w:r>
    </w:p>
    <w:p>
      <w:pPr>
        <w:spacing w:before="240" w:after="240"/>
        <w:rPr>
          <w:lang w:val="el" w:eastAsia="el"/>
        </w:rPr>
      </w:pPr>
      <w:r>
        <w:rPr>
          <w:b/>
          <w:bCs/>
          <w:lang w:val="el" w:eastAsia="el"/>
        </w:rPr>
        <w:t>του ν. 4649/2019</w:t>
      </w:r>
    </w:p>
    <w:p>
      <w:pPr>
        <w:spacing w:before="240" w:after="240"/>
        <w:rPr>
          <w:lang w:val="el" w:eastAsia="el"/>
        </w:rPr>
      </w:pPr>
      <w:r>
        <w:rPr>
          <w:lang w:val="el" w:eastAsia="el"/>
        </w:rPr>
        <w:t>Οι περ. ε΄ και στ΄ της παρ. 1 του άρθρου 17 του ν. 4649/2019 (Α΄ 206) τροποποιούνται με την προσθήκη της λέξης «εργάσιμων» στην προθεσμία παροχής ή μη σύμφωνης γνώμης της Επιτροπής Παρακολούθησης Εγγυήσεων για λογαριασμό του Ελληνικού Δημοσίου και η παρ. 1 διαμορφώνεται ως εξής:</w:t>
      </w:r>
    </w:p>
    <w:p>
      <w:pPr>
        <w:spacing w:before="240" w:after="240"/>
        <w:rPr>
          <w:lang w:val="el" w:eastAsia="el"/>
        </w:rPr>
      </w:pPr>
      <w:r>
        <w:rPr>
          <w:lang w:val="el" w:eastAsia="el"/>
        </w:rPr>
        <w:t>«1. Συνιστάται στο Υπουργείο Οικονομικών Επιτροπή Παρακολούθησης Εγγυήσεων του Ελληνικού Δημοσίου σε τιτλοποιήσεις απαιτήσεων πιστωτικών ιδρυμάτων του παρόντος νόμου, η οποία έχει τις ακόλουθες αρμοδιότητες:</w:t>
      </w:r>
    </w:p>
    <w:p>
      <w:pPr>
        <w:spacing w:before="240" w:after="240"/>
        <w:rPr>
          <w:lang w:val="el" w:eastAsia="el"/>
        </w:rPr>
      </w:pPr>
      <w:r>
        <w:rPr>
          <w:lang w:val="el" w:eastAsia="el"/>
        </w:rPr>
        <w:t>α) εξετάζει κάθε αίτημα παροχής της εγγύησης του Ελληνικού Δημοσίου, το οποίο της διαβιβάζεται σύμφωνα με τις διατάξεις της παρ. 2 του άρθρου 9, για να διαπιστώσει εάν πληρούνται οι προβλεπόμενες προϋποθέσεις παροχής εγγύησης,</w:t>
      </w:r>
    </w:p>
    <w:p>
      <w:pPr>
        <w:spacing w:before="240" w:after="240"/>
        <w:rPr>
          <w:lang w:val="el" w:eastAsia="el"/>
        </w:rPr>
      </w:pPr>
      <w:r>
        <w:rPr>
          <w:lang w:val="el" w:eastAsia="el"/>
        </w:rPr>
        <w:t>β) μελετά και επεξεργάζεται τα περιοδικώς και εκτάκτως υποβαλλόμενα οικονομικά στοιχεία του διαχειριστή, του αποκτώντος και τυχόν λοιπών φορέων της δομής της τιτλοποίησης απαιτήσεων, και, εν γένει, κάθε στοιχείο για το οποίο το Ελληνικό Δημόσιο λαμβάνει γνώση σύμφωνα με τις διατάξεις του άρθρου 14, με στόχο να διαπιστώσει την ενδεχόμενη καθυστέρηση των εν γένει προβλεπόμενων καταβολών ή την ενδεχόμενη κατάπτωση της εγγύησης του Ελληνικού Δημοσίου στο πλαίσιο του μηχανισμού έγκαιρης προειδοποίησης και ενημερώνει σχετικά τον Υπουργό Οικονομικών,</w:t>
      </w:r>
    </w:p>
    <w:p>
      <w:pPr>
        <w:spacing w:before="240" w:after="240"/>
        <w:rPr>
          <w:lang w:val="el" w:eastAsia="el"/>
        </w:rPr>
      </w:pPr>
      <w:r>
        <w:rPr>
          <w:lang w:val="el" w:eastAsia="el"/>
        </w:rPr>
        <w:t>γ) μελετά ειδικά προβλήματα που ανακύπτουν και συνδέονται με την εγγύηση του Ελληνικού Δημοσίου του παρόντος νόμου και προτείνει μέτρα για την αντιμετώπισή τους,</w:t>
      </w:r>
    </w:p>
    <w:p>
      <w:pPr>
        <w:spacing w:before="240" w:after="240"/>
        <w:rPr>
          <w:lang w:val="el" w:eastAsia="el"/>
        </w:rPr>
      </w:pPr>
      <w:r>
        <w:rPr>
          <w:lang w:val="el" w:eastAsia="el"/>
        </w:rPr>
        <w:t>δ) σταθμίζει το μέγεθος του αναλαμβανόμενου από το Ελληνικό Δημόσιο κινδύνου, από την παροχή της εγγύησης του παρόντος νόμου και την επίδρασή του στη διαμόρφωση του δημοσίου χρέους και εισηγείται σχετικώς,</w:t>
      </w:r>
    </w:p>
    <w:p>
      <w:pPr>
        <w:spacing w:before="240" w:after="240"/>
        <w:rPr>
          <w:lang w:val="el" w:eastAsia="el"/>
        </w:rPr>
      </w:pPr>
      <w:r>
        <w:rPr>
          <w:lang w:val="el" w:eastAsia="el"/>
        </w:rPr>
        <w:t>ε) εισηγείται εγγράφως προς την Επιτροπή του άρθρου 97 του ν. 4549/2018 (Α΄ 105) για την παροχή ή μη της σχετικής σύμφωνης γνώμης της τελευταίας για την παροχή της εγγύησης, εντός δεκαπέντε (15) εργάσιμων ημερών από την παραλαβή του σχετικού αιτήματος, σύμφωνα με την παρ. 1 του άρθρου 6 και την παρ. 2 του άρθρου 9 του παρόντος,</w:t>
      </w:r>
    </w:p>
    <w:p>
      <w:pPr>
        <w:spacing w:before="240" w:after="240"/>
        <w:rPr>
          <w:lang w:val="el" w:eastAsia="el"/>
        </w:rPr>
      </w:pPr>
      <w:r>
        <w:rPr>
          <w:lang w:val="el" w:eastAsia="el"/>
        </w:rPr>
        <w:t>στ) εισηγείται εγγράφως προς την Επιτροπή του άρθρου 97 του ν. 4549/2018 για την παροχή ή μη της σχετικής σύμφωνης γνώμης της τελευταίας, για τη θέση σε ισχύ της εγγύησης, εντός δύο (2) εργάσιμων ημερών από την παραλαβή της δήλωσης του άρθρου 10 του παρόντος,</w:t>
      </w:r>
    </w:p>
    <w:p>
      <w:pPr>
        <w:spacing w:before="240" w:after="240"/>
        <w:rPr>
          <w:lang w:val="el" w:eastAsia="el"/>
        </w:rPr>
      </w:pPr>
      <w:r>
        <w:rPr>
          <w:lang w:val="el" w:eastAsia="el"/>
        </w:rPr>
        <w:t>ζ) εισηγείται εγγράφως προς τον Υπουργό Οικονομικών επί θεμάτων που άπτονται της εφαρμογής του παρόντος νόμου συναφώς προς τις αρμοδιότητές της.».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του ΠΑΡΑΡΤΗΜΑΤΟΣ Α΄</w:t>
      </w:r>
    </w:p>
    <w:p>
      <w:pPr>
        <w:spacing w:before="240" w:after="240"/>
        <w:rPr>
          <w:lang w:val="el" w:eastAsia="el"/>
        </w:rPr>
      </w:pPr>
      <w:r>
        <w:rPr>
          <w:b/>
          <w:bCs/>
          <w:lang w:val="el" w:eastAsia="el"/>
        </w:rPr>
        <w:t>του ν. 4649/2019</w:t>
      </w:r>
    </w:p>
    <w:p>
      <w:pPr>
        <w:spacing w:before="240" w:after="240"/>
        <w:rPr>
          <w:lang w:val="el" w:eastAsia="el"/>
        </w:rPr>
      </w:pPr>
      <w:r>
        <w:rPr>
          <w:lang w:val="el" w:eastAsia="el"/>
        </w:rPr>
        <w:t>Στο ΠΑΡΑΡΤΗΜΑ Α΄ του ν. 4649/2019 (Α΄ 206), η φράση «Πανεπιστημίου 37, 101 65» αντικαθίσταται με τη φράση «Χαριλάου Τρικούπη 6 - 10, 106 79» και το ΠΑΡΑΡΤΗΜΑ Α΄ διαμορφώνεται ως εξής:</w:t>
      </w:r>
    </w:p>
    <w:p>
      <w:pPr>
        <w:spacing w:before="240" w:after="240"/>
        <w:rPr>
          <w:lang w:val="el" w:eastAsia="el"/>
        </w:rPr>
      </w:pPr>
      <w:r>
        <w:rPr>
          <w:lang w:val="el" w:eastAsia="el"/>
        </w:rPr>
        <w:t>«ΠΑΡΑΡΤΗΜΑ Α: Υπόδειγμα αιτήματος παροχής εγγύησης του Ελληνικού Δημοσίου υπέρ του Αποκτώντος προς τους κατόχους ομολογιών υψηλής εξοφλητικής προτεραιότητας των τιτλοποιήσεων του παρόντος νόμου</w:t>
      </w:r>
    </w:p>
    <w:p>
      <w:pPr>
        <w:spacing w:before="240" w:after="240"/>
        <w:rPr>
          <w:lang w:val="el" w:eastAsia="el"/>
        </w:rPr>
      </w:pPr>
      <w:r>
        <w:rPr>
          <w:lang w:val="el" w:eastAsia="el"/>
        </w:rPr>
        <w:t>Επωνυμία Μεταβιβάζοντος</w:t>
      </w:r>
    </w:p>
    <w:p>
      <w:pPr>
        <w:spacing w:before="240" w:after="240"/>
        <w:rPr>
          <w:lang w:val="el" w:eastAsia="el"/>
        </w:rPr>
      </w:pPr>
      <w:r>
        <w:rPr>
          <w:lang w:val="el" w:eastAsia="el"/>
        </w:rPr>
        <w:t>［…］</w:t>
      </w:r>
    </w:p>
    <w:p>
      <w:pPr>
        <w:spacing w:before="240" w:after="240"/>
        <w:rPr>
          <w:lang w:val="el" w:eastAsia="el"/>
        </w:rPr>
      </w:pPr>
      <w:r>
        <w:rPr>
          <w:lang w:val="el" w:eastAsia="el"/>
        </w:rPr>
        <w:t>Επωνυμία Αποκτώντος</w:t>
      </w:r>
    </w:p>
    <w:p>
      <w:pPr>
        <w:spacing w:before="240" w:after="240"/>
        <w:rPr>
          <w:lang w:val="el" w:eastAsia="el"/>
        </w:rPr>
      </w:pPr>
      <w:r>
        <w:rPr>
          <w:lang w:val="el" w:eastAsia="el"/>
        </w:rPr>
        <w:t>［..］</w:t>
      </w:r>
    </w:p>
    <w:p>
      <w:pPr>
        <w:spacing w:before="240" w:after="240"/>
        <w:rPr>
          <w:lang w:val="el" w:eastAsia="el"/>
        </w:rPr>
      </w:pPr>
      <w:r>
        <w:rPr>
          <w:lang w:val="el" w:eastAsia="el"/>
        </w:rPr>
        <w:t>Προς</w:t>
      </w:r>
    </w:p>
    <w:p>
      <w:pPr>
        <w:spacing w:before="240" w:after="240"/>
        <w:rPr>
          <w:lang w:val="el" w:eastAsia="el"/>
        </w:rPr>
      </w:pPr>
      <w:r>
        <w:rPr>
          <w:lang w:val="el" w:eastAsia="el"/>
        </w:rPr>
        <w:t>Υπουργείο Οικονομικών</w:t>
      </w:r>
    </w:p>
    <w:p>
      <w:pPr>
        <w:spacing w:before="240" w:after="240"/>
        <w:rPr>
          <w:lang w:val="el" w:eastAsia="el"/>
        </w:rPr>
      </w:pPr>
      <w:r>
        <w:rPr>
          <w:lang w:val="el" w:eastAsia="el"/>
        </w:rPr>
        <w:t>Γενική Γραμματεία Οικονομικής Πολιτικής</w:t>
      </w:r>
    </w:p>
    <w:p>
      <w:pPr>
        <w:spacing w:before="240" w:after="240"/>
        <w:rPr>
          <w:lang w:val="el" w:eastAsia="el"/>
        </w:rPr>
      </w:pPr>
      <w:r>
        <w:rPr>
          <w:lang w:val="el" w:eastAsia="el"/>
        </w:rPr>
        <w:t>Γενική Διεύθυνση Οικονομικής Πολιτικής</w:t>
      </w:r>
    </w:p>
    <w:p>
      <w:pPr>
        <w:spacing w:before="240" w:after="240"/>
        <w:rPr>
          <w:lang w:val="el" w:eastAsia="el"/>
        </w:rPr>
      </w:pPr>
      <w:r>
        <w:rPr>
          <w:lang w:val="el" w:eastAsia="el"/>
        </w:rPr>
        <w:t>Διεύθυνση Χρηματοοικονομικής Πολιτικής</w:t>
      </w:r>
    </w:p>
    <w:p>
      <w:pPr>
        <w:spacing w:before="240" w:after="240"/>
        <w:rPr>
          <w:lang w:val="el" w:eastAsia="el"/>
        </w:rPr>
      </w:pPr>
      <w:r>
        <w:rPr>
          <w:lang w:val="el" w:eastAsia="el"/>
        </w:rPr>
        <w:t>Υπόψη Διευθυντή</w:t>
      </w:r>
    </w:p>
    <w:p>
      <w:pPr>
        <w:spacing w:before="240" w:after="240"/>
        <w:rPr>
          <w:lang w:val="el" w:eastAsia="el"/>
        </w:rPr>
      </w:pPr>
      <w:r>
        <w:rPr>
          <w:lang w:val="el" w:eastAsia="el"/>
        </w:rPr>
        <w:t>Νίκης 5-7, 101 80 Αθήνα</w:t>
      </w:r>
    </w:p>
    <w:p>
      <w:pPr>
        <w:spacing w:before="240" w:after="240"/>
        <w:rPr>
          <w:lang w:val="el" w:eastAsia="el"/>
        </w:rPr>
      </w:pPr>
      <w:r>
        <w:rPr>
          <w:lang w:val="el" w:eastAsia="el"/>
        </w:rPr>
        <w:t>Κοιν:</w:t>
      </w:r>
    </w:p>
    <w:p>
      <w:pPr>
        <w:spacing w:before="240" w:after="240"/>
        <w:rPr>
          <w:lang w:val="el" w:eastAsia="el"/>
        </w:rPr>
      </w:pPr>
      <w:r>
        <w:rPr>
          <w:lang w:val="el" w:eastAsia="el"/>
        </w:rPr>
        <w:t>Γενική Διεύθυνση Θησαυροφυλακίου και Δημοσιονομικών Κανόνων</w:t>
      </w:r>
    </w:p>
    <w:p>
      <w:pPr>
        <w:spacing w:before="240" w:after="240"/>
        <w:rPr>
          <w:lang w:val="el" w:eastAsia="el"/>
        </w:rPr>
      </w:pPr>
      <w:r>
        <w:rPr>
          <w:lang w:val="el" w:eastAsia="el"/>
        </w:rPr>
        <w:t>Διεύθυνση Κρατικών Εγγυήσεων και Κίνησης Κεφαλαίων</w:t>
      </w:r>
    </w:p>
    <w:p>
      <w:pPr>
        <w:spacing w:before="240" w:after="240"/>
        <w:rPr>
          <w:lang w:val="el" w:eastAsia="el"/>
        </w:rPr>
      </w:pPr>
      <w:r>
        <w:rPr>
          <w:lang w:val="el" w:eastAsia="el"/>
        </w:rPr>
        <w:t>Υπόψη Διευθυντή</w:t>
      </w:r>
    </w:p>
    <w:p>
      <w:pPr>
        <w:spacing w:before="240" w:after="240"/>
        <w:rPr>
          <w:lang w:val="el" w:eastAsia="el"/>
        </w:rPr>
      </w:pPr>
      <w:r>
        <w:rPr>
          <w:lang w:val="el" w:eastAsia="el"/>
        </w:rPr>
        <w:t>Χαριλάου Τρικούπη 6-10, 106 79 Αθήνα, …….</w:t>
      </w:r>
    </w:p>
    <w:p>
      <w:pPr>
        <w:spacing w:before="240" w:after="240"/>
        <w:rPr>
          <w:lang w:val="el" w:eastAsia="el"/>
        </w:rPr>
      </w:pPr>
      <w:r>
        <w:rPr>
          <w:lang w:val="el" w:eastAsia="el"/>
        </w:rPr>
        <w:t>Θέμα: Αίτηση συμμετοχής στο πρόγραμμα παροχής εγγύησης σε τιτλοποιήσεις πιστωτικών ιδρυμάτων με την επωνυμία «Ηρακλής»</w:t>
      </w:r>
    </w:p>
    <w:p>
      <w:pPr>
        <w:spacing w:before="240" w:after="240"/>
        <w:rPr>
          <w:lang w:val="el" w:eastAsia="el"/>
        </w:rPr>
      </w:pPr>
      <w:r>
        <w:rPr>
          <w:lang w:val="el" w:eastAsia="el"/>
        </w:rPr>
        <w:t>Σε συνέχεια της από ［ΗΗ/Μ/ΕΤΟΣ］ απόφασης του Διοικητικού Συμβουλίου της Τράπεζας ［……］ (Μεταβιβά- ζων) για την τιτλοποίηση απαιτήσεων σύμφωνα με τις διατάξεις του ν. 3156/2003 μέσω της Εταιρείας Ειδικού Σκοπού με την επωνυμία ［……］ (Αποκτών) που δύναται να λάβουν την εγγύηση του Ελληνικού Δημοσίου σύμφωνα με τις διατάξεις του ν.［…… /2019］ (νόμος για το πρόγραμμα ΗΡΑΚΛΗΣ) σας υποβάλλουμε σχετικό αίτημα συμμετοχής.</w:t>
      </w:r>
    </w:p>
    <w:p>
      <w:pPr>
        <w:spacing w:before="240" w:after="240"/>
        <w:rPr>
          <w:lang w:val="el" w:eastAsia="el"/>
        </w:rPr>
      </w:pPr>
      <w:r>
        <w:rPr>
          <w:lang w:val="el" w:eastAsia="el"/>
        </w:rPr>
        <w:t>Το αίτημα αφορά στην παροχή εγγύησης για ομολογίες υψηλής εξοφλητικής προτεραιότητας συνολικής αξίας € ［……］ (συμπληρώνεται αριθμητικώς και ολογράφως).</w:t>
      </w:r>
    </w:p>
    <w:p>
      <w:pPr>
        <w:spacing w:before="240" w:after="240"/>
        <w:rPr>
          <w:lang w:val="el" w:eastAsia="el"/>
        </w:rPr>
      </w:pPr>
      <w:r>
        <w:rPr>
          <w:lang w:val="el" w:eastAsia="el"/>
        </w:rPr>
        <w:t>Αποστέλλουμε συμπληρωμένη την αίτηση με τα συνημμένα δικαιολογητικά του άρθρου 9 του ν… ［.…/2019］ (νόμος για το πρόγραμμα «ΗΡΑΚΛΗΣ»), την ακρίβεια και πληρότητα των οποίων βεβαιώνουμε.</w:t>
      </w:r>
    </w:p>
    <w:p>
      <w:pPr>
        <w:spacing w:before="240" w:after="240"/>
        <w:rPr>
          <w:lang w:val="el" w:eastAsia="el"/>
        </w:rPr>
      </w:pPr>
      <w:r>
        <w:rPr>
          <w:lang w:val="el" w:eastAsia="el"/>
        </w:rPr>
        <w:t>Ο Μεταβιβάζων ο Αποκτών (όπου απαιτείται)</w:t>
      </w:r>
    </w:p>
    <w:p>
      <w:pPr>
        <w:spacing w:before="240" w:after="240"/>
        <w:rPr>
          <w:lang w:val="el" w:eastAsia="el"/>
        </w:rPr>
      </w:pPr>
      <w:r>
        <w:rPr>
          <w:lang w:val="el" w:eastAsia="el"/>
        </w:rPr>
        <w:t>(όνομα και υπογραφή νομίμων εκπροσώπων)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Σΐϋιχζ ιο ί rvticiPip«iDυιος ή/κοίΐ Από Ητώυΐϋς (άρθρϋ 9 παρ. 3 πζρ.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 ο^ΐύλογηοη ιηςπιοΈϋλιιπτικής 6ι«ρ«θμιο η ς ιωυ ϋμϋλϋγιώυ υψηλήςΕξύφΛιΐΈϊκής πρΟΈΞριχίϋΐηΐιχς (άρθρο 9 π«ρ. 3 πζρ.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άΐ ΕυημΞρωΈΐκϋ ^λιΐϋ (όπου «π«ιτΞΐΈ«ι), (άρθρο 9 ποίρ. 2 ΠΕρ. γ'), ή</w:t>
            </w:r>
          </w:p>
          <w:p>
            <w:pPr>
              <w:spacing w:before="240"/>
              <w:rPr>
                <w:b w:val="0"/>
                <w:bCs w:val="0"/>
                <w:i w:val="0"/>
                <w:iCs w:val="0"/>
                <w:smallCaps w:val="0"/>
                <w:color w:val="000000"/>
                <w:lang w:val="el" w:eastAsia="el"/>
              </w:rPr>
            </w:pPr>
            <w:r>
              <w:rPr>
                <w:b w:val="0"/>
                <w:bCs w:val="0"/>
                <w:i w:val="0"/>
                <w:iCs w:val="0"/>
                <w:smallCaps w:val="0"/>
                <w:color w:val="000000"/>
                <w:lang w:val="el" w:eastAsia="el"/>
              </w:rPr>
              <w:t>Ρ) Πληροφοριακό φυλλάδιο (άρθρο 9 παρ. 3 περ.γ')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ο)</w:t>
            </w:r>
            <w:r>
              <w:rPr>
                <w:b w:val="0"/>
                <w:bCs w:val="0"/>
                <w:i w:val="0"/>
                <w:iCs w:val="0"/>
                <w:smallCaps w:val="0"/>
                <w:color w:val="000000"/>
                <w:lang w:val="en" w:eastAsia="en"/>
              </w:rPr>
              <w:tab/>
            </w:r>
            <w:r>
              <w:rPr>
                <w:b w:val="0"/>
                <w:bCs w:val="0"/>
                <w:i w:val="0"/>
                <w:iCs w:val="0"/>
                <w:smallCaps w:val="0"/>
                <w:color w:val="000000"/>
                <w:lang w:val="el" w:eastAsia="el"/>
              </w:rPr>
              <w:t>ISIPJ (όπου «π«ΐΈΕΐΈ«ι), (άρθρο 9 παρ. 3 περ. 6'), ή</w:t>
            </w:r>
          </w:p>
          <w:p>
            <w:pPr>
              <w:spacing w:before="240"/>
              <w:rPr>
                <w:b w:val="0"/>
                <w:bCs w:val="0"/>
                <w:i w:val="0"/>
                <w:iCs w:val="0"/>
                <w:smallCaps w:val="0"/>
                <w:color w:val="000000"/>
                <w:lang w:val="el" w:eastAsia="el"/>
              </w:rPr>
            </w:pPr>
            <w:r>
              <w:rPr>
                <w:b w:val="0"/>
                <w:bCs w:val="0"/>
                <w:i w:val="0"/>
                <w:iCs w:val="0"/>
                <w:smallCaps w:val="0"/>
                <w:color w:val="000000"/>
                <w:lang w:val="el" w:eastAsia="el"/>
              </w:rPr>
              <w:t>Ρ) ΣΈθ ΐχΕΐαΈ«υΈοπούιοηςΈΐτλου (άρθρο 9 παρ. 3 περ.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Σχέδιο όρωυΞκδοοηςιωυ ομολογιώυ υφηλήςΕξοφληΈϊκήςπρ οτΞραιόιηΈκς (άρθρο 9 παρ. 3 περ.</w:t>
            </w: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 διο ούμΡαοηςμειαριραο η ς από ιου μζΈαριρόζ ο υιαοιου «πο ΚΕώυια υω υ απαιιήοεωυ που πρ0ΗΞΐΈ«ι υαιιτλοποιηθούυ (άρθρο 9 παρ. 3 περ. 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ΣύμΡαοη «υάθΕοηςεου μειαριράζουιοςπρος ΕΟΠΑ ίουέργουιηςποιολijnr ικής ο^ιολόγηοηςεωυ ομολογιώυ υφηλήςεξοφληΈΐκήςπροτΞρ «ι0ΈηΈας (άρ θρο 9 π«ρ. 3 πΕρ.ζ'ί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Υπολογιομόςιου κόοΈουςιηςεγγύηοηςγιαιη ουυολική ουομαοιική ο^ιαιωυ ομολογιώυ υφηλήςεξοφληιικήςπρ οΕεραιόΕηιας (άρθρο 9π«ρ. 3 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Επισεολή Βεομευοηςυπογεγραμμευη από ίο υόμιμο εκπρόοωποίου μειαριρόζουιος καιίου αποκιώυιος(άρθρο 9 παρ. 3 περ.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Σχεδιο ούμΡαοης ου άθΕοηςιηςδιοςρ (ρ ιοηςεωυ ειελοποιού μευωυ απαιεήοεω υ (άρθρο 9 παρ. 3 περ.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Γυώμη ορκωεού ελε^ κεήγιαεηυ πλήρωοη ή μη εωυπροϋποθ^οεωυλογιοεικής απο ου αγυώριοηςεωυειτλοποιούμε υωυ απαιεήοεωυ (άρθρο 9παρ. 3 περ. 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ώήλωοηεου απο κεώυεοςπερι αποδοχιίςεωυ όρωυ εηςεγγύηοηςεου υ..../20Ί9 (ΠρόγραμμαΗρακλή(j (άρθρο 9 παρ. 3 περ. ιβ')</w:t>
            </w:r>
          </w:p>
        </w:tc>
      </w:tr>
    </w:tbl>
    <w:p>
      <w:pPr>
        <w:spacing w:before="240" w:after="240"/>
        <w:rPr>
          <w:lang w:val="el" w:eastAsia="el"/>
        </w:rPr>
      </w:pPr>
      <w:r>
        <w:rPr>
          <w:b/>
          <w:bCs/>
          <w:lang w:val="el" w:eastAsia="el"/>
        </w:rPr>
        <w:t>□□ □□ □ □ □ □ □ □ □□</w:t>
      </w:r>
    </w:p>
    <w:p>
      <w:pPr>
        <w:spacing w:before="240" w:after="240"/>
        <w:rPr>
          <w:lang w:val="el" w:eastAsia="el"/>
        </w:rPr>
      </w:pPr>
      <w:r>
        <w:rPr>
          <w:b/>
          <w:bCs/>
          <w:lang w:val="el" w:eastAsia="el"/>
        </w:rPr>
        <w:t>Άρθρο 32</w:t>
      </w:r>
    </w:p>
    <w:p>
      <w:pPr>
        <w:spacing w:before="240" w:after="240"/>
        <w:rPr>
          <w:lang w:val="el" w:eastAsia="el"/>
        </w:rPr>
      </w:pPr>
      <w:r>
        <w:rPr>
          <w:b/>
          <w:bCs/>
          <w:lang w:val="el" w:eastAsia="el"/>
        </w:rPr>
        <w:t>Τροποποίηση του ΠΑΡΑΡΤΗΜΑΤΟΣ Β΄</w:t>
      </w:r>
    </w:p>
    <w:p>
      <w:pPr>
        <w:spacing w:before="240" w:after="240"/>
        <w:rPr>
          <w:lang w:val="el" w:eastAsia="el"/>
        </w:rPr>
      </w:pPr>
      <w:r>
        <w:rPr>
          <w:b/>
          <w:bCs/>
          <w:lang w:val="el" w:eastAsia="el"/>
        </w:rPr>
        <w:t>του ν. 4649/2019</w:t>
      </w:r>
    </w:p>
    <w:p>
      <w:pPr>
        <w:spacing w:before="240" w:after="240"/>
        <w:rPr>
          <w:lang w:val="el" w:eastAsia="el"/>
        </w:rPr>
      </w:pPr>
      <w:r>
        <w:rPr>
          <w:lang w:val="el" w:eastAsia="el"/>
        </w:rPr>
        <w:t>Στην παρ. 3 του ΠΑΡΑΡΤΗΜΑΤΟΣ Β΄ του ν. 4649/2019 (Α΄ 206), η υποσημ. 2 και οι περ. β΄ και ε΄ αντικαθίστανται και η παρ. 3 διαμορφώνεται ως εξής:</w:t>
      </w:r>
    </w:p>
    <w:p>
      <w:pPr>
        <w:spacing w:before="240" w:after="240"/>
        <w:rPr>
          <w:lang w:val="el" w:eastAsia="el"/>
        </w:rPr>
      </w:pPr>
      <w:r>
        <w:rPr>
          <w:lang w:val="el" w:eastAsia="el"/>
        </w:rPr>
        <w:t>«(3) Η Προμήθεια προ Προσαρμογής, διαμορφώνεται περαιτέρω από έναν «Προσαρμοσμένο Αναλογικό Συντελεστή Επιτοκιακών Περιθωρίων». Αυτός ο συντελεστής λαμβάνει υπόψη τη διαφορά της αξιολόγησης των ομολογιών υψηλής εξοφλητικής προτεραιότητας και του μέσου όρου αξιολογήσεων του Δείκτη Αναφοράς</w:t>
      </w:r>
      <w:r>
        <w:rPr>
          <w:rStyle w:val="Hyperlink"/>
          <w:color w:val="000000"/>
          <w:sz w:val="20"/>
          <w:szCs w:val="20"/>
          <w:u w:val="none" w:color="0000EE"/>
          <w:vertAlign w:val="superscript"/>
          <w:lang w:val="el" w:eastAsia="el"/>
        </w:rPr>
        <w:footnoteReference w:id="2"/>
      </w:r>
      <w:r>
        <w:rPr>
          <w:lang w:val="el" w:eastAsia="el"/>
        </w:rPr>
        <w:t>. Αυτός ο Προσαρμοσμένος Αναλογικός Συντελεστής Επιτοκια- κών Περιθωρίων προκύπτει ως ακολούθως:</w:t>
      </w:r>
    </w:p>
    <w:p>
      <w:pPr>
        <w:spacing w:before="240" w:after="240"/>
        <w:rPr>
          <w:lang w:val="el" w:eastAsia="el"/>
        </w:rPr>
      </w:pPr>
      <w:r>
        <w:rPr>
          <w:lang w:val="el" w:eastAsia="el"/>
        </w:rPr>
        <w:t>(α) Για τον αρχικό Αναλογικό Συντελεστή Επιτοκιακών Περιθωρίων, λαμβάνεται υπόψη ο μέσος όρος της αναλογίας της ελάχιστης αποδεκτής απόδοσης («ΕΑΑ») δύο αντιπροσωπευτικών δεικτών</w:t>
      </w:r>
      <w:r>
        <w:rPr>
          <w:rStyle w:val="Hyperlink"/>
          <w:color w:val="000000"/>
          <w:sz w:val="20"/>
          <w:szCs w:val="20"/>
          <w:u w:val="none" w:color="0000EE"/>
          <w:vertAlign w:val="superscript"/>
          <w:lang w:val="el" w:eastAsia="el"/>
        </w:rPr>
        <w:footnoteReference w:id="3"/>
      </w:r>
      <w:r>
        <w:rPr>
          <w:lang w:val="el" w:eastAsia="el"/>
        </w:rPr>
        <w:t xml:space="preserve"> του Bloomberg, όπου ο ένας συμπεριλαμβάνει εταιρείες με αξιολόγηση στο εύρος ΒΒ και ο άλλος εταιρείες με αξιολόγηση στο εύρος Β, μείον το 5-ετές συμβόλαιο ανταλλαγής επιτοκίων σε Ευρώ («Swap Rate”) (5-year Euro swap rate) αντιστοίχως, και ο υπολογισμός του έχει ως ακολούθως:</w:t>
      </w:r>
    </w:p>
    <w:p>
      <w:pPr>
        <w:spacing w:before="240" w:after="240"/>
        <w:rPr>
          <w:lang w:val="el" w:eastAsia="el"/>
        </w:rPr>
      </w:pPr>
      <w:r>
        <w:rPr>
          <w:sz w:val="30"/>
          <w:szCs w:val="30"/>
          <w:vertAlign w:val="subscript"/>
          <w:lang w:val="el" w:eastAsia="el"/>
        </w:rPr>
        <w:t>Ι</w:t>
      </w:r>
    </w:p>
    <w:p>
      <w:pPr>
        <w:spacing w:before="240" w:after="240"/>
        <w:rPr>
          <w:lang w:val="el" w:eastAsia="el"/>
        </w:rPr>
      </w:pPr>
      <w:r>
        <w:rPr>
          <w:lang w:val="el" w:eastAsia="el"/>
        </w:rPr>
        <w:t>Λ'/α /1ορικύς·2ϋνΓί:&lt;^£υιης Ρπίίοχιοχών Πίύζύωρίωι/: = ——</w:t>
      </w:r>
    </w:p>
    <w:p>
      <w:pPr>
        <w:spacing w:before="240" w:after="240"/>
        <w:rPr>
          <w:lang w:val="el" w:eastAsia="el"/>
        </w:rPr>
      </w:pPr>
      <w:r>
        <w:rPr>
          <w:lang w:val="el" w:eastAsia="el"/>
        </w:rPr>
        <w:t>‘ΓΧ/ί (οπίίτ»)® ι.-.ϊ\«·Λ/ι Λ&lt;ΐΓ*Γ</w:t>
      </w:r>
    </w:p>
    <w:p>
      <w:pPr>
        <w:spacing w:before="240" w:after="240"/>
        <w:rPr>
          <w:lang w:val="el" w:eastAsia="el"/>
        </w:rPr>
      </w:pPr>
      <w:r>
        <w:rPr>
          <w:lang w:val="el" w:eastAsia="el"/>
        </w:rPr>
        <w:t>(β) Λόγω της περιορισμένης μεταβλητότητας αυτής της αναλογίας και προκειμένου να διασφαλισθεί η σταθερότητα και συγκρισιμότητα, ο αρχικός Αναλογικός Συντελεστής Επιτοκιακών Περιθωρίων ορίστηκε στο 50%</w:t>
      </w:r>
      <w:r>
        <w:rPr>
          <w:rStyle w:val="Hyperlink"/>
          <w:color w:val="000000"/>
          <w:sz w:val="20"/>
          <w:szCs w:val="20"/>
          <w:u w:val="none" w:color="0000EE"/>
          <w:vertAlign w:val="superscript"/>
          <w:lang w:val="el" w:eastAsia="el"/>
        </w:rPr>
        <w:footnoteReference w:id="4"/>
      </w:r>
      <w:r>
        <w:rPr>
          <w:lang w:val="el" w:eastAsia="el"/>
        </w:rPr>
        <w:t xml:space="preserve"> καθόλη τη διάρκεια του Προγράμματος, σύμφωνα με την «αρχική απόφαση» της Ευρωπαϊκής Επιτροπής. Για τη νέα 18μηνη διάρκεια του Προγράμματος, σύμφωνα με την «απόφαση παράτασης» της Ευρωπαϊκής Επιτροπής, ο Αναλογικός Συντελεστής Επιτοκιακών Περιθωρίων επικαιροποιήθηκε στο 56,9%</w:t>
      </w:r>
      <w:r>
        <w:rPr>
          <w:rStyle w:val="Hyperlink"/>
          <w:color w:val="000000"/>
          <w:sz w:val="20"/>
          <w:szCs w:val="20"/>
          <w:u w:val="none" w:color="0000EE"/>
          <w:vertAlign w:val="superscript"/>
          <w:lang w:val="el" w:eastAsia="el"/>
        </w:rPr>
        <w:footnoteReference w:id="5"/>
      </w:r>
      <w:r>
        <w:rPr>
          <w:lang w:val="el" w:eastAsia="el"/>
        </w:rPr>
        <w:t xml:space="preserve"> (επικαιροποιημένος Αναλογικός Συντελεστής Επιτοκιακών Περιθωρίων), προκειμένου να αντικατοπτρίσει τις τρέχουσες συνθήκες της αγοράς.</w:t>
      </w:r>
    </w:p>
    <w:p>
      <w:pPr>
        <w:spacing w:before="240" w:after="240"/>
        <w:rPr>
          <w:lang w:val="el" w:eastAsia="el"/>
        </w:rPr>
      </w:pPr>
      <w:r>
        <w:rPr>
          <w:lang w:val="el" w:eastAsia="el"/>
        </w:rPr>
        <w:t>(γ) Κατά τον χρόνο εκάστης Τιτλοποίησης, ο Αναλογικός Συντελεστής Επιτοκιακών Περιθωρίων προσαρμόζεται με βάση τον μέσο όρο αξιολογήσεων του (τότε) εφαρμοστέου Δείκτη Αναφοράς, ο οποίος προκύπτει από το μέσο όρο αξιολογήσεων ΕΟΠΑ</w:t>
      </w:r>
      <w:r>
        <w:rPr>
          <w:rStyle w:val="Hyperlink"/>
          <w:color w:val="000000"/>
          <w:sz w:val="20"/>
          <w:szCs w:val="20"/>
          <w:u w:val="none" w:color="0000EE"/>
          <w:vertAlign w:val="superscript"/>
          <w:lang w:val="el" w:eastAsia="el"/>
        </w:rPr>
        <w:footnoteReference w:id="6"/>
      </w:r>
      <w:r>
        <w:rPr>
          <w:lang w:val="el" w:eastAsia="el"/>
        </w:rPr>
        <w:t xml:space="preserve"> ενός διμήνου («Συνολικός Μέσος Όρος Αξιολογήσεων»). Σε κάθε βαθμίδα αξιολόγησης αποδίδεται μια αριθμητική βαθμολογία, η οποία εξαρτάται από την αξιολόγηση των ομολογιών υψηλής εξοφλητικής προτεραιότητας στη συγκεκριμένη Τιτλοποίηση, σύμφωνα με τον ακόλουθο πίνακα βαθμολόγησης:</w:t>
      </w:r>
    </w:p>
    <w:p>
      <w:pPr>
        <w:spacing w:before="240" w:after="240"/>
        <w:rPr>
          <w:lang w:val="el" w:eastAsia="el"/>
        </w:rPr>
      </w:pPr>
      <w:r>
        <w:rPr>
          <w:u w:val="single"/>
          <w:lang w:val="el" w:eastAsia="el"/>
        </w:rPr>
        <w:t>Π^ίΐ^:αΐ Ι; Αρί^ίν^η^ό βίϊ^μα4αμίίϊ αία βίΐ^μ.ίία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6"/>
        <w:gridCol w:w="1256"/>
        <w:gridCol w:w="3560"/>
        <w:gridCol w:w="12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^\a}&lt;0yr^Q του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 ιαΑ3μ7σΓ7 ομίήίγιώυ υψηλήςΕ^οφΛιΐΈϊκής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Δείκτη Αι^αφοράς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πρύτΞραΐϋΐηΈας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(δ) η μέση βαθμολογία κάθε ΕΟΠΑ υπολογίζεται σταθμίζοντας την αξιολόγηση για τον σχετικό αριθμό ημερών προς την περίοδο αναφοράς. Ο Συνολικός Μέσος Όρος Βαθμολόγησης υπολογίζεται ως ο απλός μέσος όρος των σταθμισμένων μέσων βαθμολογιών των ΕΟΠΑ,</w:t>
      </w:r>
    </w:p>
    <w:p>
      <w:pPr>
        <w:spacing w:before="240" w:after="240"/>
        <w:rPr>
          <w:lang w:val="el" w:eastAsia="el"/>
        </w:rPr>
      </w:pPr>
      <w:r>
        <w:rPr>
          <w:lang w:val="el" w:eastAsia="el"/>
        </w:rPr>
        <w:t>(ε) κατόπιν ο Προσαρμοσμένος Αναλογικός Συντελεστής Επιτοκιακών Περιθωρίων υπολογίζεται ως ακολούθως, όπου το 56,9% είναι ο επικαιροποιημένος Αναλογικός Συντελεστής Επιτοκιακών Περιθωρίων:</w:t>
      </w:r>
    </w:p>
    <w:p>
      <w:pPr>
        <w:spacing w:before="240" w:after="240"/>
        <w:rPr>
          <w:lang w:val="el" w:eastAsia="el"/>
        </w:rPr>
      </w:pPr>
      <w:r>
        <w:rPr>
          <w:lang w:val="el" w:eastAsia="el"/>
        </w:rPr>
        <w:t>Προσαρμοσμένος Αναλογικός Συντελεστής Επιτοκιακών Περιθωρίων</w:t>
      </w:r>
    </w:p>
    <w:p>
      <w:pPr>
        <w:spacing w:before="240" w:after="240"/>
        <w:rPr>
          <w:lang w:val="el" w:eastAsia="el"/>
        </w:rPr>
      </w:pPr>
      <w:r>
        <w:rPr>
          <w:lang w:val="el" w:eastAsia="el"/>
        </w:rPr>
        <w:t>= 1 – 56,9% επί Συνολικό Μέσο Όρο Αξιολογήσεων».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του ΠΑΡΑΡΤΗΜΑΤΟΣ Γ2 του ν. 4649/2019</w:t>
      </w:r>
    </w:p>
    <w:p>
      <w:pPr>
        <w:pStyle w:val="MainText"/>
        <w:spacing w:before="120" w:after="0"/>
        <w:rPr>
          <w:lang w:val="el" w:eastAsia="el"/>
        </w:rPr>
      </w:pPr>
      <w:r>
        <w:rPr>
          <w:b/>
          <w:bCs/>
          <w:lang w:val="el" w:eastAsia="el"/>
        </w:rPr>
        <w:t>1.</w:t>
      </w:r>
      <w:r>
        <w:rPr>
          <w:lang w:val="el" w:eastAsia="el"/>
        </w:rPr>
        <w:t xml:space="preserve"> Στο ΠΑΡΑΡΤΗΜΑ Γ2 του ν. 4649/2019 (Α΄ 206), η περ. β΄ της παρ. 4 και η παρ. 7 του ΠΑΡΑΡΤΗΜΑΤΟΣ Γ2 - (Α) τροποποιούνται και οι παρ. 4 και 7 διαμορφώνονται ως εξής:</w:t>
      </w:r>
    </w:p>
    <w:p>
      <w:pPr>
        <w:spacing w:before="240" w:after="240"/>
        <w:rPr>
          <w:lang w:val="el" w:eastAsia="el"/>
        </w:rPr>
      </w:pPr>
      <w:r>
        <w:rPr>
          <w:lang w:val="el" w:eastAsia="el"/>
        </w:rPr>
        <w:t>«4. ΓΝΩΣΤΟΠΟΙΗΣΕΙΣ</w:t>
      </w:r>
    </w:p>
    <w:p>
      <w:pPr>
        <w:spacing w:before="240" w:after="240"/>
        <w:rPr>
          <w:lang w:val="el" w:eastAsia="el"/>
        </w:rPr>
      </w:pPr>
      <w:r>
        <w:rPr>
          <w:lang w:val="el" w:eastAsia="el"/>
        </w:rPr>
        <w:t>(α) Κάθε γνωστοποίηση που πραγματοποιείται σύμφωνα με την παρούσα πρέπει να γίνεται εγγράφως και, εκτός αν αναφέρεται άλλως, πρέπει να πραγματοποιείται με επιστολή ή μέσω ηλεκτρονικού ταχυδρομείου.</w:t>
      </w:r>
    </w:p>
    <w:p>
      <w:pPr>
        <w:spacing w:before="240" w:after="240"/>
        <w:rPr>
          <w:lang w:val="el" w:eastAsia="el"/>
        </w:rPr>
      </w:pPr>
      <w:r>
        <w:rPr>
          <w:lang w:val="el" w:eastAsia="el"/>
        </w:rPr>
        <w:t>(β) Όλες οι κοινοποιήσεις προς τoν Εγγυητή θα απευθύνονται στο:</w:t>
      </w:r>
    </w:p>
    <w:p>
      <w:pPr>
        <w:spacing w:before="240" w:after="240"/>
        <w:rPr>
          <w:lang w:val="el" w:eastAsia="el"/>
        </w:rPr>
      </w:pPr>
      <w:r>
        <w:rPr>
          <w:lang w:val="el" w:eastAsia="el"/>
        </w:rPr>
        <w:t>Υπουργείο Οικονομικών</w:t>
      </w:r>
    </w:p>
    <w:p>
      <w:pPr>
        <w:spacing w:before="240" w:after="240"/>
        <w:rPr>
          <w:lang w:val="el" w:eastAsia="el"/>
        </w:rPr>
      </w:pPr>
      <w:r>
        <w:rPr>
          <w:lang w:val="el" w:eastAsia="el"/>
        </w:rPr>
        <w:t>Γενική Διεύθυνση Θησαυροφυλακίου και Δημοσιονομικών Κανόνων</w:t>
      </w:r>
    </w:p>
    <w:p>
      <w:pPr>
        <w:spacing w:before="240" w:after="240"/>
        <w:rPr>
          <w:lang w:val="el" w:eastAsia="el"/>
        </w:rPr>
      </w:pPr>
      <w:r>
        <w:rPr>
          <w:lang w:val="el" w:eastAsia="el"/>
        </w:rPr>
        <w:t>Διεύθυνση Κρατικών Εγγυήσεων και Κίνησης Κεφαλαίων, Τμήμα Α΄</w:t>
      </w:r>
    </w:p>
    <w:p>
      <w:pPr>
        <w:spacing w:before="240" w:after="240"/>
        <w:rPr>
          <w:lang w:val="el" w:eastAsia="el"/>
        </w:rPr>
      </w:pPr>
      <w:r>
        <w:rPr>
          <w:lang w:val="el" w:eastAsia="el"/>
        </w:rPr>
        <w:t>Οδός Χαριλάου Τρικούπη 6-10</w:t>
      </w:r>
    </w:p>
    <w:p>
      <w:pPr>
        <w:spacing w:before="240" w:after="240"/>
        <w:rPr>
          <w:lang w:val="el" w:eastAsia="el"/>
        </w:rPr>
      </w:pPr>
      <w:r>
        <w:rPr>
          <w:lang w:val="el" w:eastAsia="el"/>
        </w:rPr>
        <w:t>10679 Αθήνα</w:t>
      </w:r>
    </w:p>
    <w:p>
      <w:pPr>
        <w:spacing w:before="240" w:after="240"/>
        <w:rPr>
          <w:lang w:val="el" w:eastAsia="el"/>
        </w:rPr>
      </w:pPr>
      <w:r>
        <w:rPr>
          <w:lang w:val="el" w:eastAsia="el"/>
        </w:rPr>
        <w:t xml:space="preserve">Διεύθυνση ηλεκτρονικού ταχυδρομείου: </w:t>
      </w:r>
      <w:hyperlink r:id="rId5" w:history="1">
        <w:r>
          <w:rPr>
            <w:rStyle w:val="Hyperlink"/>
            <w:color w:val="0000EE"/>
            <w:u w:color="0000EE"/>
            <w:lang w:val="el" w:eastAsia="el"/>
          </w:rPr>
          <w:t>d25a@glk.gr</w:t>
        </w:r>
      </w:hyperlink>
    </w:p>
    <w:p>
      <w:pPr>
        <w:spacing w:before="240" w:after="240"/>
        <w:rPr>
          <w:lang w:val="el" w:eastAsia="el"/>
        </w:rPr>
      </w:pPr>
      <w:r>
        <w:rPr>
          <w:lang w:val="el" w:eastAsia="el"/>
        </w:rPr>
        <w:t>«7. ΠΡΟΜΗΘΕΙΑ ΠΑΡΟΧΗΣ ΕΓΓΥΗΣΗΣ</w:t>
      </w:r>
    </w:p>
    <w:p>
      <w:pPr>
        <w:spacing w:before="240" w:after="240"/>
        <w:rPr>
          <w:lang w:val="el" w:eastAsia="el"/>
        </w:rPr>
      </w:pPr>
      <w:r>
        <w:rPr>
          <w:lang w:val="el" w:eastAsia="el"/>
        </w:rPr>
        <w:t>Από την ημερομηνία παροχής της Εγγύησης και κα- θόλο το διάστημα ισχύος αυτής ο Αποκτών καταβάλλει προς τον Εγγυητή την προμήθεια ασφαλείας υπολογιζόμενη κατά την ημερομηνία υποβολής του αιτήματος σύμφωνα με το Παράρτημα Β΄ του νόμου [στοιχεία ταυτοποίησης του νόμου στον οποίο προσαρτάται το παρόν], και σύμφωνα με τα οριζόμενα στην Ενότητα 3.2 της «αρχικής απόφασης» της Ευρωπαϊκής Επιτροπής.</w:t>
      </w:r>
    </w:p>
    <w:p>
      <w:pPr>
        <w:spacing w:before="240" w:after="240"/>
        <w:rPr>
          <w:lang w:val="el" w:eastAsia="el"/>
        </w:rPr>
      </w:pPr>
      <w:r>
        <w:rPr>
          <w:lang w:val="el" w:eastAsia="el"/>
        </w:rPr>
        <w:t>Εάν δεν ορίζεται διαφορετικά στην Πράξη Παροχής της εγγύησης, η προμήθεια ασφαλείας υπολογίζεται και καταβάλλεται στην αρχή κάθε εκτοκιστικής περιόδου. Η προμήθεια είναι καταβλητέα στον λογαριασμό [προσδιορισμός λογαριασμού καταβολής προμήθειας]».</w:t>
      </w:r>
    </w:p>
    <w:p>
      <w:pPr>
        <w:pStyle w:val="MainText"/>
        <w:spacing w:before="120" w:after="0"/>
        <w:rPr>
          <w:lang w:val="el" w:eastAsia="el"/>
        </w:rPr>
      </w:pPr>
      <w:r>
        <w:rPr>
          <w:b/>
          <w:bCs/>
          <w:lang w:val="el" w:eastAsia="el"/>
        </w:rPr>
        <w:t>2.</w:t>
      </w:r>
      <w:r>
        <w:rPr>
          <w:lang w:val="el" w:eastAsia="el"/>
        </w:rPr>
        <w:t xml:space="preserve"> Στο ΠΑΡΑΡΤΗΜΑ Γ2 του ν. 4649/2019 η περ. b΄ της παρ. 4 του ΠΑΡΑΡΤΗΜΑΤΟΣ Γ2 - (Β) αντικαθίσταται, το πρώτο εδάφιο της παρ. 7 του ΠΑΡΑΡΤΗΜΑΤΟΣ Γ2 – (B) τροποποιείται και οι παρ. 4 και 7 διαμορφώνονται ως εξής:</w:t>
      </w:r>
    </w:p>
    <w:p>
      <w:pPr>
        <w:spacing w:before="240" w:after="240"/>
        <w:rPr>
          <w:lang w:val="el" w:eastAsia="el"/>
        </w:rPr>
      </w:pPr>
      <w:r>
        <w:rPr>
          <w:lang w:val="el" w:eastAsia="el"/>
        </w:rPr>
        <w:t>«4. NOTICES</w:t>
      </w:r>
    </w:p>
    <w:p>
      <w:pPr>
        <w:spacing w:before="240" w:after="240"/>
        <w:rPr>
          <w:lang w:val="el" w:eastAsia="el"/>
        </w:rPr>
      </w:pPr>
      <w:r>
        <w:rPr>
          <w:lang w:val="el" w:eastAsia="el"/>
        </w:rPr>
        <w:t>(a) Each communication to be made hereunder shall be made in writing and, unless otherwise stated, shall be made by fax, or letter or e-mail.</w:t>
      </w:r>
    </w:p>
    <w:p>
      <w:pPr>
        <w:spacing w:before="240" w:after="240"/>
        <w:rPr>
          <w:lang w:val="el" w:eastAsia="el"/>
        </w:rPr>
      </w:pPr>
      <w:r>
        <w:rPr>
          <w:lang w:val="el" w:eastAsia="el"/>
        </w:rPr>
        <w:t>(b) All communications to the Guarantor shall be made to it at:</w:t>
      </w:r>
    </w:p>
    <w:p>
      <w:pPr>
        <w:spacing w:before="240" w:after="240"/>
        <w:rPr>
          <w:lang w:val="el" w:eastAsia="el"/>
        </w:rPr>
      </w:pPr>
      <w:r>
        <w:rPr>
          <w:lang w:val="el" w:eastAsia="el"/>
        </w:rPr>
        <w:t>General Accounting Office of the State</w:t>
      </w:r>
    </w:p>
    <w:p>
      <w:pPr>
        <w:spacing w:before="240" w:after="240"/>
        <w:rPr>
          <w:lang w:val="el" w:eastAsia="el"/>
        </w:rPr>
      </w:pPr>
      <w:r>
        <w:rPr>
          <w:lang w:val="el" w:eastAsia="el"/>
        </w:rPr>
        <w:t>Ministry of Finance</w:t>
      </w:r>
    </w:p>
    <w:p>
      <w:pPr>
        <w:spacing w:before="240" w:after="240"/>
        <w:rPr>
          <w:lang w:val="el" w:eastAsia="el"/>
        </w:rPr>
      </w:pPr>
      <w:r>
        <w:rPr>
          <w:lang w:val="el" w:eastAsia="el"/>
        </w:rPr>
        <w:t>General Directorate of Treasury and Financial Rules</w:t>
      </w:r>
    </w:p>
    <w:p>
      <w:pPr>
        <w:spacing w:before="240" w:after="240"/>
        <w:rPr>
          <w:lang w:val="el" w:eastAsia="el"/>
        </w:rPr>
      </w:pPr>
      <w:r>
        <w:rPr>
          <w:lang w:val="el" w:eastAsia="el"/>
        </w:rPr>
        <w:t>Directorate of State Guarantees and Capital transfers Department A</w:t>
      </w:r>
    </w:p>
    <w:p>
      <w:pPr>
        <w:spacing w:before="240" w:after="240"/>
        <w:rPr>
          <w:lang w:val="el" w:eastAsia="el"/>
        </w:rPr>
      </w:pPr>
      <w:r>
        <w:rPr>
          <w:lang w:val="el" w:eastAsia="el"/>
        </w:rPr>
        <w:t>6-10, Charilaou Trikoupi, 106 79, Athens</w:t>
      </w:r>
    </w:p>
    <w:p>
      <w:pPr>
        <w:spacing w:before="240" w:after="240"/>
        <w:rPr>
          <w:lang w:val="el" w:eastAsia="el"/>
        </w:rPr>
      </w:pPr>
      <w:r>
        <w:rPr>
          <w:lang w:val="el" w:eastAsia="el"/>
        </w:rPr>
        <w:t xml:space="preserve">E-mail: </w:t>
      </w:r>
      <w:hyperlink r:id="rId6" w:history="1">
        <w:r>
          <w:rPr>
            <w:rStyle w:val="Hyperlink"/>
            <w:color w:val="0000EE"/>
            <w:u w:color="0000EE"/>
            <w:lang w:val="el" w:eastAsia="el"/>
          </w:rPr>
          <w:t>d25a@glk.gr</w:t>
        </w:r>
      </w:hyperlink>
    </w:p>
    <w:p>
      <w:pPr>
        <w:spacing w:before="240" w:after="240"/>
        <w:rPr>
          <w:lang w:val="el" w:eastAsia="el"/>
        </w:rPr>
      </w:pPr>
      <w:r>
        <w:rPr>
          <w:lang w:val="el" w:eastAsia="el"/>
        </w:rPr>
        <w:t>«7. PROVISION OF THE GUARANTEE</w:t>
      </w:r>
    </w:p>
    <w:p>
      <w:pPr>
        <w:spacing w:before="240" w:after="240"/>
        <w:rPr>
          <w:lang w:val="el" w:eastAsia="el"/>
        </w:rPr>
      </w:pPr>
      <w:r>
        <w:rPr>
          <w:lang w:val="el" w:eastAsia="el"/>
        </w:rPr>
        <w:t>From the date of the issuance of the Guarantee Deed and throughout its validity period, the Issuer shall pay to the Guarantor the Guarantee fee calculated on the date of the submission of the Request in accordance with Annex B of the Law (identifying the law to which this appendix is attached], and in accordance with Section 3.2 of the European Commission’s Decision on 10.10.2019 C (2019) 7309 (the Original Decision).</w:t>
      </w:r>
    </w:p>
    <w:p>
      <w:pPr>
        <w:spacing w:before="240" w:after="240"/>
        <w:rPr>
          <w:lang w:val="el" w:eastAsia="el"/>
        </w:rPr>
      </w:pPr>
      <w:r>
        <w:rPr>
          <w:lang w:val="el" w:eastAsia="el"/>
        </w:rPr>
        <w:t>Unless otherwise specified in the Guarantee Deed, the Guarantee fee shall be calculated and paid at the beginning of each interest period. The Guarantee Deed is payable to the account [determination of commission payment account].».</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ΔΙΑΤΑΞΕΙΣ ΓΙΑ ΤΗ ΡΥΘΜΙΣΗ ΟΦΕΙΛΩΝ</w:t>
      </w:r>
    </w:p>
    <w:p>
      <w:pPr>
        <w:spacing w:before="240" w:after="240"/>
        <w:rPr>
          <w:lang w:val="el" w:eastAsia="el"/>
        </w:rPr>
      </w:pPr>
      <w:r>
        <w:rPr>
          <w:b/>
          <w:bCs/>
          <w:lang w:val="el" w:eastAsia="el"/>
        </w:rPr>
        <w:t>ΚΑΙ ΤΗΝ ΠΑΡΟΧΗ ΔΕΥΤΕΡΗΣ ΕΥΚΑΙΡΙΑΣ - ΤΡΟΠΟΠΟΙΗΣΕΙΣ ΤΟΥ Ν. 4738/2020 ΚΑΙ ΛΟΙΠΕΣ ΔΙΑΤΑΞΕΙΣ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Βελτιώσεις διατάξεων για την πρόληψη της αφερεγγυότητας - Τροποποιήσεις των διατάξεων του Βιβλίου Πρώτου του</w:t>
      </w:r>
    </w:p>
    <w:p>
      <w:pPr>
        <w:spacing w:before="240" w:after="240"/>
        <w:rPr>
          <w:lang w:val="el" w:eastAsia="el"/>
        </w:rPr>
      </w:pPr>
      <w:r>
        <w:rPr>
          <w:b/>
          <w:bCs/>
          <w:lang w:val="el" w:eastAsia="el"/>
        </w:rPr>
        <w:t>ν. 4738/2020 (Α΄ 207)</w:t>
      </w:r>
    </w:p>
    <w:p>
      <w:pPr>
        <w:pStyle w:val="MainText"/>
        <w:spacing w:before="120" w:after="0"/>
        <w:rPr>
          <w:lang w:val="el" w:eastAsia="el"/>
        </w:rPr>
      </w:pPr>
      <w:r>
        <w:rPr>
          <w:b/>
          <w:bCs/>
          <w:lang w:val="el" w:eastAsia="el"/>
        </w:rPr>
        <w:t>1.</w:t>
      </w:r>
      <w:r>
        <w:rPr>
          <w:lang w:val="el" w:eastAsia="el"/>
        </w:rPr>
        <w:t xml:space="preserve"> Στην παρ. 1 του άρθρου 6 του ν. 4738/2020 (Α΄ 207), προστίθεται νέα περ. ιθ) ως εξής:</w:t>
      </w:r>
    </w:p>
    <w:p>
      <w:pPr>
        <w:spacing w:before="240" w:after="240"/>
        <w:rPr>
          <w:lang w:val="el" w:eastAsia="el"/>
        </w:rPr>
      </w:pPr>
      <w:r>
        <w:rPr>
          <w:lang w:val="el" w:eastAsia="el"/>
        </w:rPr>
        <w:t>«ιθ) 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p>
    <w:p>
      <w:pPr>
        <w:pStyle w:val="MainText"/>
        <w:spacing w:before="120" w:after="0"/>
        <w:rPr>
          <w:lang w:val="el" w:eastAsia="el"/>
        </w:rPr>
      </w:pPr>
      <w:r>
        <w:rPr>
          <w:b/>
          <w:bCs/>
          <w:lang w:val="el" w:eastAsia="el"/>
        </w:rPr>
        <w:t>2.</w:t>
      </w:r>
      <w:r>
        <w:rPr>
          <w:lang w:val="el" w:eastAsia="el"/>
        </w:rPr>
        <w:t xml:space="preserve"> Στο τέλος της παρ. 1 του άρθρου 10 του ν. 4738/2020 προστίθεται νέο εδάφιο μετά τις περ. α΄, β΄ και γ΄ ως εξής:</w:t>
      </w:r>
    </w:p>
    <w:p>
      <w:pPr>
        <w:spacing w:before="240" w:after="240"/>
        <w:rPr>
          <w:lang w:val="el" w:eastAsia="el"/>
        </w:rPr>
      </w:pPr>
      <w:r>
        <w:rPr>
          <w:lang w:val="el" w:eastAsia="el"/>
        </w:rPr>
        <w:t>«Τα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p>
    <w:p>
      <w:pPr>
        <w:pStyle w:val="MainText"/>
        <w:spacing w:before="120" w:after="0"/>
        <w:rPr>
          <w:lang w:val="el" w:eastAsia="el"/>
        </w:rPr>
      </w:pPr>
      <w:r>
        <w:rPr>
          <w:b/>
          <w:bCs/>
          <w:lang w:val="el" w:eastAsia="el"/>
        </w:rPr>
        <w:t>3.</w:t>
      </w:r>
      <w:r>
        <w:rPr>
          <w:lang w:val="el" w:eastAsia="el"/>
        </w:rPr>
        <w:t xml:space="preserve"> Στο τέλος της παρ. 3 του άρθρου 12 του ν. 4738/2020 προστίθεται νέο εδάφιο ως εξής:</w:t>
      </w:r>
    </w:p>
    <w:p>
      <w:pPr>
        <w:spacing w:before="240" w:after="240"/>
        <w:rPr>
          <w:lang w:val="el" w:eastAsia="el"/>
        </w:rPr>
      </w:pPr>
      <w:r>
        <w:rPr>
          <w:lang w:val="el" w:eastAsia="el"/>
        </w:rPr>
        <w:t>«Ο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p>
    <w:p>
      <w:pPr>
        <w:pStyle w:val="MainText"/>
        <w:spacing w:before="120" w:after="0"/>
        <w:rPr>
          <w:lang w:val="el" w:eastAsia="el"/>
        </w:rPr>
      </w:pPr>
      <w:r>
        <w:rPr>
          <w:b/>
          <w:bCs/>
          <w:lang w:val="el" w:eastAsia="el"/>
        </w:rPr>
        <w:t>4.</w:t>
      </w:r>
      <w:r>
        <w:rPr>
          <w:lang w:val="el" w:eastAsia="el"/>
        </w:rPr>
        <w:t xml:space="preserve"> Στην παρ. 2 του άρθρου 14 του ν. 4738/2020 τροποποιείται το πρώτο εδάφιο, προστίθεται νέο δεύτερο εδάφιο και η παρ. 2 διαμορφώνεται ως εξής:</w:t>
      </w:r>
    </w:p>
    <w:p>
      <w:pPr>
        <w:spacing w:before="240" w:after="240"/>
        <w:rPr>
          <w:lang w:val="el" w:eastAsia="el"/>
        </w:rPr>
      </w:pPr>
      <w:r>
        <w:rPr>
          <w:lang w:val="el" w:eastAsia="el"/>
        </w:rPr>
        <w:t>«2. Η υπογραφή της σύμβασης αναδιάρθρωσης με μηχανικό μέσο ή ηλεκτρονικό τρόπο μέσω της ψηφιακής πλατφόρμας του άρθρου 29 είναι επαρκής και ισοδυνα- μεί με ηλεκτρονική υπογραφή. Η κατά τα ανωτέρω συνα- 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 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p>
    <w:p>
      <w:pPr>
        <w:pStyle w:val="MainText"/>
        <w:spacing w:before="120" w:after="0"/>
        <w:rPr>
          <w:lang w:val="el" w:eastAsia="el"/>
        </w:rPr>
      </w:pPr>
      <w:r>
        <w:rPr>
          <w:b/>
          <w:bCs/>
          <w:lang w:val="el" w:eastAsia="el"/>
        </w:rPr>
        <w:t>5.</w:t>
      </w:r>
      <w:r>
        <w:rPr>
          <w:lang w:val="el" w:eastAsia="el"/>
        </w:rPr>
        <w:t xml:space="preserve"> Στο άρθρο 21 του ν. 4738/2020 προστίθεται νέα παρ. 4 ως εξής:</w:t>
      </w:r>
    </w:p>
    <w:p>
      <w:pPr>
        <w:spacing w:before="240" w:after="240"/>
        <w:rPr>
          <w:lang w:val="el" w:eastAsia="el"/>
        </w:rPr>
      </w:pPr>
      <w:r>
        <w:rPr>
          <w:lang w:val="el" w:eastAsia="el"/>
        </w:rPr>
        <w:t>«4.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 α) η προ- 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 β) 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 γ) ικανοποιούνται οι προϋποθέσεις του άρθρου 22 και, δ) εφαρμόζονται οι εξής πρόσθετοι κανόνες:</w:t>
      </w:r>
    </w:p>
    <w:p>
      <w:pPr>
        <w:spacing w:before="240" w:after="240"/>
        <w:rPr>
          <w:lang w:val="el" w:eastAsia="el"/>
        </w:rPr>
      </w:pPr>
      <w:r>
        <w:rPr>
          <w:lang w:val="el" w:eastAsia="el"/>
        </w:rPr>
        <w:t>i. Η διαγραφή βασικής οφειλής που ενδεχομένως προ- 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p>
    <w:p>
      <w:pPr>
        <w:pStyle w:val="MainText"/>
        <w:spacing w:before="120" w:after="0"/>
        <w:rPr>
          <w:lang w:val="el" w:eastAsia="el"/>
        </w:rPr>
      </w:pPr>
      <w:r>
        <w:rPr>
          <w:b/>
          <w:bCs/>
          <w:lang w:val="el" w:eastAsia="el"/>
        </w:rPr>
        <w:t>6.</w:t>
      </w:r>
      <w:r>
        <w:rPr>
          <w:lang w:val="el" w:eastAsia="el"/>
        </w:rPr>
        <w:t xml:space="preserve"> Στο πρώτο εδάφιο του άρθρου 23 του ν. 4738/2020 προστίθεται παραπομπή στην παρ. 4 του άρθρου 21 και το πρώτο εδάφιο διαμορφώνεται ως εξής: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p>
    <w:p>
      <w:pPr>
        <w:pStyle w:val="MainText"/>
        <w:spacing w:before="120" w:after="0"/>
        <w:rPr>
          <w:lang w:val="el" w:eastAsia="el"/>
        </w:rPr>
      </w:pPr>
      <w:r>
        <w:rPr>
          <w:b/>
          <w:bCs/>
          <w:lang w:val="el" w:eastAsia="el"/>
        </w:rPr>
        <w:t>7.</w:t>
      </w:r>
      <w:r>
        <w:rPr>
          <w:lang w:val="el" w:eastAsia="el"/>
        </w:rPr>
        <w:t xml:space="preserve"> Ο τίτλος του άρθρου 27 του ν. 4738/2020 αντικαθίσταται ως εξής: «Αθέτηση της σύμβασης αναδιάρθρωσης από τον οφειλέτη και καταγγελία από καταλαμβανόμενο πιστωτή.».</w:t>
      </w:r>
    </w:p>
    <w:p>
      <w:pPr>
        <w:pStyle w:val="MainText"/>
        <w:spacing w:before="120" w:after="0"/>
        <w:rPr>
          <w:lang w:val="el" w:eastAsia="el"/>
        </w:rPr>
      </w:pPr>
      <w:r>
        <w:rPr>
          <w:b/>
          <w:bCs/>
          <w:lang w:val="el" w:eastAsia="el"/>
        </w:rPr>
        <w:t>8.</w:t>
      </w:r>
      <w:r>
        <w:rPr>
          <w:lang w:val="el" w:eastAsia="el"/>
        </w:rPr>
        <w:t xml:space="preserve"> H υποπερ. στα. της περ. στ) της παρ. 2 του άρθρου 28 του ν. 4738/2020 τροποποιείται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p>
    <w:p>
      <w:pPr>
        <w:spacing w:before="240" w:after="240"/>
        <w:rPr>
          <w:lang w:val="el" w:eastAsia="el"/>
        </w:rPr>
      </w:pPr>
      <w:r>
        <w:rPr>
          <w:lang w:val="el" w:eastAsia="el"/>
        </w:rPr>
        <w:t>i) για ποσά έως χίλια (1.000) ευρώ, μείωση ίση ή μεγαλύτερη του είκοσι τοις εκατό (20%),</w:t>
      </w:r>
    </w:p>
    <w:p>
      <w:pPr>
        <w:spacing w:before="240" w:after="240"/>
        <w:rPr>
          <w:lang w:val="el" w:eastAsia="el"/>
        </w:rPr>
      </w:pPr>
      <w:r>
        <w:rPr>
          <w:lang w:val="el" w:eastAsia="el"/>
        </w:rPr>
        <w:t>ii) 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p>
    <w:p>
      <w:pPr>
        <w:pStyle w:val="MainText"/>
        <w:spacing w:before="120" w:after="0"/>
        <w:rPr>
          <w:lang w:val="el" w:eastAsia="el"/>
        </w:rPr>
      </w:pPr>
      <w:r>
        <w:rPr>
          <w:b/>
          <w:bCs/>
          <w:lang w:val="el" w:eastAsia="el"/>
        </w:rPr>
        <w:t>9.</w:t>
      </w:r>
      <w:r>
        <w:rPr>
          <w:lang w:val="el" w:eastAsia="el"/>
        </w:rPr>
        <w:t xml:space="preserve"> Στο άρθρο 30 του ν. 4738/2020 προστίθεται παρ. 4 ως εξής:</w:t>
      </w:r>
    </w:p>
    <w:p>
      <w:pPr>
        <w:spacing w:before="240" w:after="240"/>
        <w:rPr>
          <w:lang w:val="el" w:eastAsia="el"/>
        </w:rPr>
      </w:pPr>
      <w:r>
        <w:rPr>
          <w:lang w:val="el" w:eastAsia="el"/>
        </w:rPr>
        <w:t>«4.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p>
    <w:p>
      <w:pPr>
        <w:pStyle w:val="MainText"/>
        <w:spacing w:before="120" w:after="0"/>
        <w:rPr>
          <w:lang w:val="el" w:eastAsia="el"/>
        </w:rPr>
      </w:pPr>
      <w:r>
        <w:rPr>
          <w:b/>
          <w:bCs/>
          <w:lang w:val="el" w:eastAsia="el"/>
        </w:rPr>
        <w:t>10.</w:t>
      </w:r>
      <w:r>
        <w:rPr>
          <w:lang w:val="el" w:eastAsia="el"/>
        </w:rPr>
        <w:t xml:space="preserve"> Το δεύτερο εδάφιο του άρθρου 31 του ν. 4738/2020 αντικαθίσταται και το άρθρο διαμορφώνεται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Η διαδικασία εξυγίανσης αποτελεί συλλογική προπτω- 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w:t>
      </w:r>
    </w:p>
    <w:p>
      <w:pPr>
        <w:spacing w:before="240" w:after="240"/>
        <w:rPr>
          <w:lang w:val="el" w:eastAsia="el"/>
        </w:rPr>
      </w:pPr>
      <w:r>
        <w:rPr>
          <w:lang w:val="el" w:eastAsia="el"/>
        </w:rPr>
        <w:t>α) 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p>
    <w:p>
      <w:pPr>
        <w:spacing w:before="240" w:after="240"/>
        <w:rPr>
          <w:lang w:val="el" w:eastAsia="el"/>
        </w:rPr>
      </w:pPr>
      <w:r>
        <w:rPr>
          <w:lang w:val="el" w:eastAsia="el"/>
        </w:rPr>
        <w:t>β) 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p>
    <w:p>
      <w:pPr>
        <w:pStyle w:val="MainText"/>
        <w:spacing w:before="120" w:after="0"/>
        <w:rPr>
          <w:lang w:val="el" w:eastAsia="el"/>
        </w:rPr>
      </w:pPr>
      <w:r>
        <w:rPr>
          <w:b/>
          <w:bCs/>
          <w:lang w:val="el" w:eastAsia="el"/>
        </w:rPr>
        <w:t>11.</w:t>
      </w:r>
      <w:r>
        <w:rPr>
          <w:lang w:val="el" w:eastAsia="el"/>
        </w:rPr>
        <w:t xml:space="preserve"> Η παρ. 2 του άρθρου 34 του ν. 4738/2020 αντικαθίσταται ως εξής:</w:t>
      </w:r>
    </w:p>
    <w:p>
      <w:pPr>
        <w:spacing w:before="240" w:after="240"/>
        <w:rPr>
          <w:lang w:val="el" w:eastAsia="el"/>
        </w:rPr>
      </w:pPr>
      <w:r>
        <w:rPr>
          <w:lang w:val="el" w:eastAsia="el"/>
        </w:rPr>
        <w:t>«2.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p>
    <w:p>
      <w:pPr>
        <w:pStyle w:val="MainText"/>
        <w:spacing w:before="120" w:after="0"/>
        <w:rPr>
          <w:lang w:val="el" w:eastAsia="el"/>
        </w:rPr>
      </w:pPr>
      <w:r>
        <w:rPr>
          <w:b/>
          <w:bCs/>
          <w:lang w:val="el" w:eastAsia="el"/>
        </w:rPr>
        <w:t>12.</w:t>
      </w:r>
      <w:r>
        <w:rPr>
          <w:lang w:val="el" w:eastAsia="el"/>
        </w:rPr>
        <w:t xml:space="preserve"> Η παρ. 1 του άρθρου 37 του ν. 4738/2020 αντικαθίσταται ως εξής:</w:t>
      </w:r>
    </w:p>
    <w:p>
      <w:pPr>
        <w:spacing w:before="240" w:after="240"/>
        <w:rPr>
          <w:lang w:val="el" w:eastAsia="el"/>
        </w:rPr>
      </w:pPr>
      <w:r>
        <w:rPr>
          <w:lang w:val="el" w:eastAsia="el"/>
        </w:rPr>
        <w:t>«Το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ένδικά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p>
    <w:p>
      <w:pPr>
        <w:pStyle w:val="MainText"/>
        <w:spacing w:before="120" w:after="0"/>
        <w:rPr>
          <w:lang w:val="el" w:eastAsia="el"/>
        </w:rPr>
      </w:pPr>
      <w:r>
        <w:rPr>
          <w:b/>
          <w:bCs/>
          <w:lang w:val="el" w:eastAsia="el"/>
        </w:rPr>
        <w:t>13.</w:t>
      </w:r>
      <w:r>
        <w:rPr>
          <w:lang w:val="el" w:eastAsia="el"/>
        </w:rPr>
        <w:t xml:space="preserve"> Στο άρθρο 38 του ν. 4738/2020 τροποποιείται το πρώτο εδάφιο, προστίθεται τρίτο εδάφιο και το άρθρο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p>
    <w:p>
      <w:pPr>
        <w:pStyle w:val="MainText"/>
        <w:spacing w:before="120" w:after="0"/>
        <w:rPr>
          <w:lang w:val="el" w:eastAsia="el"/>
        </w:rPr>
      </w:pPr>
      <w:r>
        <w:rPr>
          <w:b/>
          <w:bCs/>
          <w:lang w:val="el" w:eastAsia="el"/>
        </w:rPr>
        <w:t>14.</w:t>
      </w:r>
      <w:r>
        <w:rPr>
          <w:lang w:val="el" w:eastAsia="el"/>
        </w:rPr>
        <w:t xml:space="preserve"> Η παρ. 3 του άρθρου 39 του ν. 4738/2020 αντικαθίσταται ως εξής:</w:t>
      </w:r>
    </w:p>
    <w:p>
      <w:pPr>
        <w:spacing w:before="240" w:after="240"/>
        <w:rPr>
          <w:lang w:val="el" w:eastAsia="el"/>
        </w:rPr>
      </w:pPr>
      <w:r>
        <w:rPr>
          <w:lang w:val="el" w:eastAsia="el"/>
        </w:rPr>
        <w:t>«3.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p>
    <w:p>
      <w:pPr>
        <w:pStyle w:val="MainText"/>
        <w:spacing w:before="120" w:after="0"/>
        <w:rPr>
          <w:lang w:val="el" w:eastAsia="el"/>
        </w:rPr>
      </w:pPr>
      <w:r>
        <w:rPr>
          <w:b/>
          <w:bCs/>
          <w:lang w:val="el" w:eastAsia="el"/>
        </w:rPr>
        <w:t>15.</w:t>
      </w:r>
      <w:r>
        <w:rPr>
          <w:lang w:val="el" w:eastAsia="el"/>
        </w:rPr>
        <w:t xml:space="preserve"> Το δεύτερο εδάφιο της παρ. 2 του άρθρου 52 του ν. 4738/2020 αντικαθίσταται και η παρ. 2 διαμορφώνεται ως εξής:</w:t>
      </w:r>
    </w:p>
    <w:p>
      <w:pPr>
        <w:spacing w:before="240" w:after="240"/>
        <w:rPr>
          <w:lang w:val="el" w:eastAsia="el"/>
        </w:rPr>
      </w:pPr>
      <w:r>
        <w:rPr>
          <w:lang w:val="el" w:eastAsia="el"/>
        </w:rPr>
        <w:t>«2.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16.</w:t>
      </w:r>
      <w:r>
        <w:rPr>
          <w:lang w:val="el" w:eastAsia="el"/>
        </w:rPr>
        <w:t xml:space="preserve"> Στην παρ. 1 του άρθρου 54 του ν. 4738/2020 προστίθεται δεύτερο εδάφιο και η παρ. 1 διαμορφώνεται ως εξής:</w:t>
      </w:r>
    </w:p>
    <w:p>
      <w:pPr>
        <w:spacing w:before="240" w:after="240"/>
        <w:rPr>
          <w:lang w:val="el" w:eastAsia="el"/>
        </w:rPr>
      </w:pPr>
      <w:r>
        <w:rPr>
          <w:lang w:val="el" w:eastAsia="el"/>
        </w:rPr>
        <w:t>«1.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 οψηφίες αφενός των πιστωτών με ειδικό προνόμιο και αφετέρου των λοιπών πιστωτών ή εφόσον οι απαιτούμε- 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 νων πλειοψηφιών.».</w:t>
      </w:r>
    </w:p>
    <w:p>
      <w:pPr>
        <w:pStyle w:val="MainText"/>
        <w:spacing w:before="120" w:after="0"/>
        <w:rPr>
          <w:lang w:val="el" w:eastAsia="el"/>
        </w:rPr>
      </w:pPr>
      <w:r>
        <w:rPr>
          <w:b/>
          <w:bCs/>
          <w:lang w:val="el" w:eastAsia="el"/>
        </w:rPr>
        <w:t>17.</w:t>
      </w:r>
      <w:r>
        <w:rPr>
          <w:lang w:val="el" w:eastAsia="el"/>
        </w:rPr>
        <w:t xml:space="preserve"> Η περ. α) του άρθρου 66 του ν. 4738/2020 τροποποιείται ως προς τις προϋποθέσεις εγγραφής στο Μητρώο Εμπειρογνωμόνων νομικών προσώπων που παρέχουν συμβουλευτικές υπηρεσίες και το άρθρο 66 διαμορφώνεται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spacing w:before="240" w:after="240"/>
        <w:rPr>
          <w:lang w:val="el" w:eastAsia="el"/>
        </w:rPr>
      </w:pPr>
      <w:r>
        <w:rPr>
          <w:lang w:val="el" w:eastAsia="el"/>
        </w:rPr>
        <w:t>α) φυσικά πρόσωπα, ενεργά μέλη του Οικονομικού Επιμελητηρίου Ελλάδος (Ο.Ε.Ε.), με συναφή προϋπηρεσία επί τουλάχιστον πέντε (5) έτη ή πιστοποιημένοι λογιστές -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p>
    <w:p>
      <w:pPr>
        <w:spacing w:before="240" w:after="240"/>
        <w:rPr>
          <w:lang w:val="el" w:eastAsia="el"/>
        </w:rPr>
      </w:pPr>
      <w:r>
        <w:rPr>
          <w:lang w:val="el" w:eastAsia="el"/>
        </w:rPr>
        <w:t>β) 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p>
    <w:p>
      <w:pPr>
        <w:spacing w:before="240" w:after="240"/>
        <w:rPr>
          <w:lang w:val="el" w:eastAsia="el"/>
        </w:rPr>
      </w:pPr>
      <w:r>
        <w:rPr>
          <w:lang w:val="el" w:eastAsia="el"/>
        </w:rPr>
        <w:t>γ) 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p>
    <w:p>
      <w:pPr>
        <w:pStyle w:val="MainText"/>
        <w:spacing w:before="120" w:after="0"/>
        <w:rPr>
          <w:lang w:val="el" w:eastAsia="el"/>
        </w:rPr>
      </w:pPr>
      <w:r>
        <w:rPr>
          <w:b/>
          <w:bCs/>
          <w:lang w:val="el" w:eastAsia="el"/>
        </w:rPr>
        <w:t>18.</w:t>
      </w:r>
      <w:r>
        <w:rPr>
          <w:lang w:val="el" w:eastAsia="el"/>
        </w:rPr>
        <w:t xml:space="preserve"> Η υποπερ. ii της περ. ζα) της παρ. 2 του άρθρου 71 του ν. 4738/2020 τροποποιείται με πρόβλεψη ελάχιστης αξίας ρευστοποίησης των περιουσιακών στοιχείων του οφειλέτη και διαμορφώνεται ως εξής: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p>
    <w:p>
      <w:pPr>
        <w:pStyle w:val="MainText"/>
        <w:spacing w:before="120" w:after="0"/>
        <w:rPr>
          <w:lang w:val="el" w:eastAsia="el"/>
        </w:rPr>
      </w:pPr>
      <w:r>
        <w:rPr>
          <w:b/>
          <w:bCs/>
          <w:lang w:val="el" w:eastAsia="el"/>
        </w:rPr>
        <w:t>19.</w:t>
      </w:r>
      <w:r>
        <w:rPr>
          <w:lang w:val="el" w:eastAsia="el"/>
        </w:rPr>
        <w:t xml:space="preserve"> Η υποπερ. i της περ. ζβ) της παρ. 2 του άρθρου 71 του ν. 4738/2020 (Α΄ 207), ως προς τους εφαρμοστέους κανόνες για την παραγωγή των τελικών ποσών αποπληρωμής, αντικαθίσταται ως εξής:</w:t>
      </w:r>
    </w:p>
    <w:p>
      <w:pPr>
        <w:spacing w:before="240" w:after="240"/>
        <w:rPr>
          <w:lang w:val="el" w:eastAsia="el"/>
        </w:rPr>
      </w:pPr>
      <w:r>
        <w:rPr>
          <w:lang w:val="el" w:eastAsia="el"/>
        </w:rPr>
        <w:t>«i. Δεν επιτρέπεται: αα) 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 ββ) 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 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p>
    <w:p>
      <w:pPr>
        <w:pStyle w:val="MainText"/>
        <w:spacing w:before="120" w:after="0"/>
        <w:rPr>
          <w:lang w:val="el" w:eastAsia="el"/>
        </w:rPr>
      </w:pPr>
      <w:r>
        <w:rPr>
          <w:b/>
          <w:bCs/>
          <w:lang w:val="el" w:eastAsia="el"/>
        </w:rPr>
        <w:t>20.</w:t>
      </w:r>
      <w:r>
        <w:rPr>
          <w:lang w:val="el" w:eastAsia="el"/>
        </w:rPr>
        <w:t xml:space="preserve"> Στo άρθρο 71 του ν. 4738/2020 προστίθεται παρ. 2Α ως εξής:</w:t>
      </w:r>
    </w:p>
    <w:p>
      <w:pPr>
        <w:spacing w:before="240" w:after="240"/>
        <w:rPr>
          <w:lang w:val="el" w:eastAsia="el"/>
        </w:rPr>
      </w:pPr>
      <w:r>
        <w:rPr>
          <w:lang w:val="el" w:eastAsia="el"/>
        </w:rPr>
        <w:t>«2Α.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 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 λέτη χρηματοδοτικού φορέα συνεπάγεται αυτοδίκαια την εφαρμογή των άρθρων 10 και 12. Η αντιπρόταση των τραπεζών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w:t>
      </w:r>
    </w:p>
    <w:p>
      <w:pPr>
        <w:pStyle w:val="MainText"/>
        <w:spacing w:before="120" w:after="0"/>
        <w:rPr>
          <w:lang w:val="el" w:eastAsia="el"/>
        </w:rPr>
      </w:pPr>
      <w:r>
        <w:rPr>
          <w:b/>
          <w:bCs/>
          <w:lang w:val="el" w:eastAsia="el"/>
        </w:rPr>
        <w:t>21.</w:t>
      </w:r>
      <w:r>
        <w:rPr>
          <w:lang w:val="el" w:eastAsia="el"/>
        </w:rPr>
        <w:t xml:space="preserve"> Η περ. δ) της παρ. 5 του άρθρου 71 του ν. 4738/2020, ως προς το ελάχιστο περιεχόμενο της σύμβασης στην οποία υποχρεούνται να προσχωρήσουν χρηματοδοτικοί φορείς, προκειμένου να δικαιούνται να καταστούν συμ- μετέχοντες πιστωτές, αντικαθίσταται ως εξής:</w:t>
      </w:r>
    </w:p>
    <w:p>
      <w:pPr>
        <w:spacing w:before="240" w:after="240"/>
        <w:rPr>
          <w:lang w:val="el" w:eastAsia="el"/>
        </w:rPr>
      </w:pPr>
      <w:r>
        <w:rPr>
          <w:lang w:val="el" w:eastAsia="el"/>
        </w:rPr>
        <w:t>«δ) την αποδοχή, ότι η συμφωνία δεσμεύει και τους μη συναινούντες συμμετέχοντες πιστωτές που είναι χρηματοδοτικοί φορείς, εφόσον: αα) 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 ββ) 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 γγ) 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p>
    <w:p>
      <w:pPr>
        <w:pStyle w:val="MainText"/>
        <w:spacing w:before="120" w:after="0"/>
        <w:rPr>
          <w:lang w:val="el" w:eastAsia="el"/>
        </w:rPr>
      </w:pPr>
      <w:r>
        <w:rPr>
          <w:b/>
          <w:bCs/>
          <w:lang w:val="el" w:eastAsia="el"/>
        </w:rPr>
        <w:t>22.</w:t>
      </w:r>
      <w:r>
        <w:rPr>
          <w:lang w:val="el" w:eastAsia="el"/>
        </w:rPr>
        <w:t xml:space="preserve"> Στην παρ. 5 του άρθρου 71 του ν. 4738/2020 (Α΄ 207), ως προς το ελάχιστο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προστίθεται περ. θ) ως εξής:</w:t>
      </w:r>
    </w:p>
    <w:p>
      <w:pPr>
        <w:spacing w:before="240" w:after="240"/>
        <w:rPr>
          <w:lang w:val="el" w:eastAsia="el"/>
        </w:rPr>
      </w:pPr>
      <w:r>
        <w:rPr>
          <w:lang w:val="el" w:eastAsia="el"/>
        </w:rPr>
        <w:t>«θ) Τις αρχές διαμόρφωσης των αντιπροτάσεων των χρηματοδοτικών φορέων κατά τα αναφερόμενα στην παρ. 4 του άρθρου 21».</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Βελτίωση ρυθμίσεων κατά την πτώχευση - Τροποποιήσεις του Βιβλίου Δευτέρου του ν. 4738/2020</w:t>
      </w:r>
    </w:p>
    <w:p>
      <w:pPr>
        <w:pStyle w:val="MainText"/>
        <w:spacing w:before="120" w:after="0"/>
        <w:rPr>
          <w:lang w:val="el" w:eastAsia="el"/>
        </w:rPr>
      </w:pPr>
      <w:r>
        <w:rPr>
          <w:b/>
          <w:bCs/>
          <w:lang w:val="el" w:eastAsia="el"/>
        </w:rPr>
        <w:t>1.</w:t>
      </w:r>
      <w:r>
        <w:rPr>
          <w:lang w:val="el" w:eastAsia="el"/>
        </w:rPr>
        <w:t xml:space="preserve"> Στην παρ. 2 του άρθρου 77 του ν. 4738/2020 (Α΄ 207) προστίθεται νέο τρίτο εδάφιο και η παρ. 2 διαμορφώνεται ως εξής:</w:t>
      </w:r>
    </w:p>
    <w:p>
      <w:pPr>
        <w:spacing w:before="240" w:after="240"/>
        <w:rPr>
          <w:lang w:val="el" w:eastAsia="el"/>
        </w:rPr>
      </w:pPr>
      <w:r>
        <w:rPr>
          <w:lang w:val="el" w:eastAsia="el"/>
        </w:rPr>
        <w:t>«2.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σαράντα τοις εκατό (40%)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 Το τεκμήριο της παρούσας είναι μαχητό.».</w:t>
      </w:r>
    </w:p>
    <w:p>
      <w:pPr>
        <w:pStyle w:val="MainText"/>
        <w:spacing w:before="120" w:after="0"/>
        <w:rPr>
          <w:lang w:val="el" w:eastAsia="el"/>
        </w:rPr>
      </w:pPr>
      <w:r>
        <w:rPr>
          <w:b/>
          <w:bCs/>
          <w:lang w:val="el" w:eastAsia="el"/>
        </w:rPr>
        <w:t>2.</w:t>
      </w:r>
      <w:r>
        <w:rPr>
          <w:lang w:val="el" w:eastAsia="el"/>
        </w:rPr>
        <w:t xml:space="preserve"> Στην παρ. 2 του άρθρου 78 του ν. 4738/2020 τροποποιείται το πρώτο εδάφιο, προστίθεται νέο δεύτερο εδάφιο και η παρ. 2 διαμορφώνεται ως εξής:</w:t>
      </w:r>
    </w:p>
    <w:p>
      <w:pPr>
        <w:spacing w:before="240" w:after="240"/>
        <w:rPr>
          <w:lang w:val="el" w:eastAsia="el"/>
        </w:rPr>
      </w:pPr>
      <w:r>
        <w:rPr>
          <w:lang w:val="el" w:eastAsia="el"/>
        </w:rPr>
        <w:t>«2. Μικρού αντικειμένου πτωχεύσεις ορίζονται αυτές στις οποίες ο οφειλέτης ικανοποιεί τα κριτήρια προσδιορισμού της πολύ μικρής οντότητας του άρθρου 2 του ν. 4308/2014 (Α΄ 251). Στην περίπτωση των νομικών προσώπων, εάν το καθαρό ύψος του κύκλου εργασιών υπερβαίνει τα δύο εκατομμύρια (2.000.000) ευρώ δεν θεωρούνται πολύ μικρή οντότητα.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p>
    <w:p>
      <w:pPr>
        <w:pStyle w:val="MainText"/>
        <w:spacing w:before="120" w:after="0"/>
        <w:rPr>
          <w:lang w:val="el" w:eastAsia="el"/>
        </w:rPr>
      </w:pPr>
      <w:r>
        <w:rPr>
          <w:b/>
          <w:bCs/>
          <w:lang w:val="el" w:eastAsia="el"/>
        </w:rPr>
        <w:t>3.</w:t>
      </w:r>
      <w:r>
        <w:rPr>
          <w:lang w:val="el" w:eastAsia="el"/>
        </w:rPr>
        <w:t xml:space="preserve"> Το πρώτο εδάφιο της παρ. 2 του άρθρου 92 του ν. 4738/2020 αντικαθίσταται και η παρ. 2 διαμορφώνεται ως εξής:</w:t>
      </w:r>
    </w:p>
    <w:p>
      <w:pPr>
        <w:spacing w:before="240" w:after="240"/>
        <w:rPr>
          <w:lang w:val="el" w:eastAsia="el"/>
        </w:rPr>
      </w:pPr>
      <w:r>
        <w:rPr>
          <w:lang w:val="el" w:eastAsia="el"/>
        </w:rPr>
        <w:t>«2.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αφού αφαιρεθούν οι φόροι και οι εισφορές κοινωνικής ασφάλισης, που υπερβαίνει το ποσό των ετήσιων ευλόγων δαπανών διαβίωσης ή το δωδεκαπλάσιο του ακατάσχετου κατά την παρ. 2 του άρθρου 31 του Κώδικα Εισπράξεως Δημοσίων Εσόδων, όποιο είναι υψηλότερο εκ των δύο.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p>
    <w:p>
      <w:pPr>
        <w:pStyle w:val="MainText"/>
        <w:spacing w:before="120" w:after="0"/>
        <w:rPr>
          <w:lang w:val="el" w:eastAsia="el"/>
        </w:rPr>
      </w:pPr>
      <w:r>
        <w:rPr>
          <w:b/>
          <w:bCs/>
          <w:lang w:val="el" w:eastAsia="el"/>
        </w:rPr>
        <w:t>4.</w:t>
      </w:r>
      <w:r>
        <w:rPr>
          <w:lang w:val="el" w:eastAsia="el"/>
        </w:rPr>
        <w:t xml:space="preserve"> Στο άρθρο 103 του ν. 4738/2020 αντικαθίστανται οι παρ. 1 και 2, καταργείται η παρ. 3 και το άρθρο 103 διαμορφώνεται ως εξής:</w:t>
      </w:r>
    </w:p>
    <w:p>
      <w:pPr>
        <w:spacing w:before="240" w:after="240"/>
        <w:rPr>
          <w:lang w:val="el" w:eastAsia="el"/>
        </w:rPr>
      </w:pPr>
      <w:r>
        <w:rPr>
          <w:lang w:val="el" w:eastAsia="el"/>
        </w:rPr>
        <w:t>«Άρθρο 103</w:t>
      </w:r>
    </w:p>
    <w:p>
      <w:pPr>
        <w:spacing w:before="240" w:after="240"/>
        <w:rPr>
          <w:lang w:val="el" w:eastAsia="el"/>
        </w:rPr>
      </w:pPr>
      <w:r>
        <w:rPr>
          <w:lang w:val="el" w:eastAsia="el"/>
        </w:rPr>
        <w:t>Λύση συμβάσεων και εξαιρέσεις</w:t>
      </w:r>
    </w:p>
    <w:p>
      <w:pPr>
        <w:spacing w:before="240" w:after="240"/>
        <w:rPr>
          <w:lang w:val="el" w:eastAsia="el"/>
        </w:rPr>
      </w:pPr>
      <w:r>
        <w:rPr>
          <w:lang w:val="el" w:eastAsia="el"/>
        </w:rPr>
        <w:t>1. Η κήρυξη πτώχευσης, στην οποία εφαρμόζεται η κατ’ ιδίαν εκποίηση των περιουσιακών στοιχείων του οφειλέτη, σύμφωνα με το Κεφάλαιο Γ΄ του Μέρους Πέμπτου του παρόντος Βιβλίου, προκαλεί την αυτόματη και αζήμια λύση όλων των εκκρεμών και διαρκών συμβάσεων του οφειλέτη την εξηκοστή ημέρα από την κήρυξη της πτώχευσης, εκτός εάν ο σύνδικος δηλώσει εγγράφως προς τον αντισυμβαλλόμενο του οφειλέτη πριν την παρέλευση της προθεσμίας, ότι επιθυμεί την άμεση λύση τους ή, εναλλακτικά, τη συνέχισή τους εφόσον, κατά την κρίση του συνδίκου, εξυπηρετούν την ομαλή εξέλιξη των εργασιών της πτώχευσης ή τη βελτίωση της αξίας ρευστοποίησης των στοιχείων του ενεργητικού.</w:t>
      </w:r>
    </w:p>
    <w:p>
      <w:pPr>
        <w:spacing w:before="240" w:after="240"/>
        <w:rPr>
          <w:lang w:val="el" w:eastAsia="el"/>
        </w:rPr>
      </w:pPr>
      <w:r>
        <w:rPr>
          <w:lang w:val="el" w:eastAsia="el"/>
        </w:rPr>
        <w:t>2.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η κήρυξη της πτώχευσης δεν επιφέρει τη λύση των συμβάσεων της παρ. 1, ο δε σύνδικος δικαιούται με έγγραφη δήλωση προς τον αντισυμβαλλόμενό του να επιλέξει τη συνέχιση ή τη λύση της σύμβασης υποκαθι- στώντας την ομάδα των πιστωτών στα δικαιώματα και τις υποχρεώσεις του οφειλέτη. Επιπλέον, στην περίπτωση αυτήν,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μη δυνάμενη να είναι μεγαλύτερη των τριάντα (30) ημερών. Εάν ο σύνδικος δεν απαντήσει εντός της εύλογης προθεσμίας που έταξε ο αντισυμβαλλόμενος,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spacing w:before="240" w:after="240"/>
        <w:rPr>
          <w:lang w:val="el" w:eastAsia="el"/>
        </w:rPr>
      </w:pPr>
      <w:r>
        <w:rPr>
          <w:lang w:val="el" w:eastAsia="el"/>
        </w:rPr>
        <w:t>3. (Καταργείται).».</w:t>
      </w:r>
    </w:p>
    <w:p>
      <w:pPr>
        <w:pStyle w:val="MainText"/>
        <w:spacing w:before="120" w:after="0"/>
        <w:rPr>
          <w:lang w:val="el" w:eastAsia="el"/>
        </w:rPr>
      </w:pPr>
      <w:r>
        <w:rPr>
          <w:b/>
          <w:bCs/>
          <w:lang w:val="el" w:eastAsia="el"/>
        </w:rPr>
        <w:t>5.</w:t>
      </w:r>
      <w:r>
        <w:rPr>
          <w:lang w:val="el" w:eastAsia="el"/>
        </w:rPr>
        <w:t xml:space="preserve"> Ο τίτλος και το άρθρο 104 του ν. 4738/2020 αντικαθίστανται ως εξής:</w:t>
      </w:r>
    </w:p>
    <w:p>
      <w:pPr>
        <w:spacing w:before="240" w:after="240"/>
        <w:rPr>
          <w:lang w:val="el" w:eastAsia="el"/>
        </w:rPr>
      </w:pPr>
      <w:r>
        <w:rPr>
          <w:lang w:val="el" w:eastAsia="el"/>
        </w:rPr>
        <w:t>«Άρθρο 104</w:t>
      </w:r>
    </w:p>
    <w:p>
      <w:pPr>
        <w:spacing w:before="240" w:after="240"/>
        <w:rPr>
          <w:lang w:val="el" w:eastAsia="el"/>
        </w:rPr>
      </w:pPr>
      <w:r>
        <w:rPr>
          <w:lang w:val="el" w:eastAsia="el"/>
        </w:rPr>
        <w:t>Συνέπεια επιλογής συνέχισης εκκρεμών συμβάσεων</w:t>
      </w:r>
    </w:p>
    <w:p>
      <w:pPr>
        <w:spacing w:before="240" w:after="240"/>
        <w:rPr>
          <w:lang w:val="el" w:eastAsia="el"/>
        </w:rPr>
      </w:pPr>
      <w:r>
        <w:rPr>
          <w:lang w:val="el" w:eastAsia="el"/>
        </w:rPr>
        <w:t>Σε περίπτωση, που κατά το άρθρο 103 συνεχίζονται εκκρεμείς συμβάσεις ο σύνδικος τις συνεχίζει και ο αντισυμβαλλόμενος οφείλει να τις εκπληρώσει και καθίσταται ομαδικός πιστωτής.».</w:t>
      </w:r>
    </w:p>
    <w:p>
      <w:pPr>
        <w:pStyle w:val="MainText"/>
        <w:spacing w:before="120" w:after="0"/>
        <w:rPr>
          <w:lang w:val="el" w:eastAsia="el"/>
        </w:rPr>
      </w:pPr>
      <w:r>
        <w:rPr>
          <w:b/>
          <w:bCs/>
          <w:lang w:val="el" w:eastAsia="el"/>
        </w:rPr>
        <w:t>6.</w:t>
      </w:r>
      <w:r>
        <w:rPr>
          <w:lang w:val="el" w:eastAsia="el"/>
        </w:rPr>
        <w:t xml:space="preserve"> Ο τίτλος και το περιεχόμενο του άρθρου 106 του ν. 4738/2020 αντικαθίστανται ως εξής:</w:t>
      </w:r>
    </w:p>
    <w:p>
      <w:pPr>
        <w:spacing w:before="240" w:after="240"/>
        <w:rPr>
          <w:lang w:val="el" w:eastAsia="el"/>
        </w:rPr>
      </w:pPr>
      <w:r>
        <w:rPr>
          <w:lang w:val="el" w:eastAsia="el"/>
        </w:rPr>
        <w:t>«Άρθρο 106</w:t>
      </w:r>
    </w:p>
    <w:p>
      <w:pPr>
        <w:spacing w:before="240" w:after="240"/>
        <w:rPr>
          <w:lang w:val="el" w:eastAsia="el"/>
        </w:rPr>
      </w:pPr>
      <w:r>
        <w:rPr>
          <w:lang w:val="el" w:eastAsia="el"/>
        </w:rPr>
        <w:t>Ισχύς συμβατικών όρων λύσης</w:t>
      </w:r>
    </w:p>
    <w:p>
      <w:pPr>
        <w:spacing w:before="240" w:after="240"/>
        <w:rPr>
          <w:lang w:val="el" w:eastAsia="el"/>
        </w:rPr>
      </w:pPr>
      <w:r>
        <w:rPr>
          <w:lang w:val="el" w:eastAsia="el"/>
        </w:rPr>
        <w:t>και καταγγελίας λόγω πτώχευσης</w:t>
      </w:r>
    </w:p>
    <w:p>
      <w:pPr>
        <w:spacing w:before="240" w:after="240"/>
        <w:rPr>
          <w:lang w:val="el" w:eastAsia="el"/>
        </w:rPr>
      </w:pPr>
      <w:r>
        <w:rPr>
          <w:lang w:val="el" w:eastAsia="el"/>
        </w:rPr>
        <w:t>Η σύμβαση δεν δύναται να προβλέπει, ότι η κήρυξη της πτώχευσης αποτελεί λόγο λύσης ή τροποποίησης της σύμβασης. Κάθε αντίθετος όρος είναι άκυρος. Με την παρούσα δεν θίγεται το δικαίωμα καταγγελίας της σύμβασης, που προβλέπει ο νόμος ή η σύμβαση.».</w:t>
      </w:r>
    </w:p>
    <w:p>
      <w:pPr>
        <w:pStyle w:val="MainText"/>
        <w:spacing w:before="120" w:after="0"/>
        <w:rPr>
          <w:lang w:val="el" w:eastAsia="el"/>
        </w:rPr>
      </w:pPr>
      <w:r>
        <w:rPr>
          <w:b/>
          <w:bCs/>
          <w:lang w:val="el" w:eastAsia="el"/>
        </w:rPr>
        <w:t>7.</w:t>
      </w:r>
      <w:r>
        <w:rPr>
          <w:lang w:val="el" w:eastAsia="el"/>
        </w:rPr>
        <w:t xml:space="preserve"> Ο τίτλος και το περιεχόμενο του άρθρου 107 του ν. 4738/2020 αντικαθίστανται ως εξής:</w:t>
      </w:r>
    </w:p>
    <w:p>
      <w:pPr>
        <w:spacing w:before="240" w:after="240"/>
        <w:rPr>
          <w:lang w:val="el" w:eastAsia="el"/>
        </w:rPr>
      </w:pPr>
      <w:r>
        <w:rPr>
          <w:lang w:val="el" w:eastAsia="el"/>
        </w:rPr>
        <w:t>«Άρθρο 107</w:t>
      </w:r>
    </w:p>
    <w:p>
      <w:pPr>
        <w:spacing w:before="240" w:after="240"/>
        <w:rPr>
          <w:lang w:val="el" w:eastAsia="el"/>
        </w:rPr>
      </w:pPr>
      <w:r>
        <w:rPr>
          <w:lang w:val="el" w:eastAsia="el"/>
        </w:rPr>
        <w:t>Δικαίωμα καταγγελίας συμβάσεων προσωπικού</w:t>
      </w:r>
    </w:p>
    <w:p>
      <w:pPr>
        <w:spacing w:before="240" w:after="240"/>
        <w:rPr>
          <w:lang w:val="el" w:eastAsia="el"/>
        </w:rPr>
      </w:pPr>
      <w:r>
        <w:rPr>
          <w:lang w:val="el" w:eastAsia="el"/>
        </w:rPr>
        <w:t>χαρακτήρα και χρηματοοικονομικών συμβάσεων</w:t>
      </w:r>
    </w:p>
    <w:p>
      <w:pPr>
        <w:spacing w:before="240" w:after="240"/>
        <w:rPr>
          <w:lang w:val="el" w:eastAsia="el"/>
        </w:rPr>
      </w:pPr>
      <w:r>
        <w:rPr>
          <w:lang w:val="el" w:eastAsia="el"/>
        </w:rPr>
        <w:t>1.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spacing w:before="240" w:after="240"/>
        <w:rPr>
          <w:lang w:val="el" w:eastAsia="el"/>
        </w:rPr>
      </w:pPr>
      <w:r>
        <w:rPr>
          <w:lang w:val="el" w:eastAsia="el"/>
        </w:rPr>
        <w:t>2. Χρηματοοικονομικές συμβάσεις μπορούν να παύ- σουν να ισχύουν ή να τροποποιηθούν ως συνέπεια της πτώχευσης, κατά τα ειδικότερα οριζόμενα σε αυτές ή στον νόμο που τις διέπει.».</w:t>
      </w:r>
    </w:p>
    <w:p>
      <w:pPr>
        <w:pStyle w:val="MainText"/>
        <w:spacing w:before="120" w:after="0"/>
        <w:rPr>
          <w:lang w:val="el" w:eastAsia="el"/>
        </w:rPr>
      </w:pPr>
      <w:r>
        <w:rPr>
          <w:b/>
          <w:bCs/>
          <w:lang w:val="el" w:eastAsia="el"/>
        </w:rPr>
        <w:t>8.</w:t>
      </w:r>
      <w:r>
        <w:rPr>
          <w:lang w:val="el" w:eastAsia="el"/>
        </w:rPr>
        <w:t xml:space="preserve"> Προστίθεται παρ. 1Α στο άρθρο 109 του ν. 4738/2020 ως εξής:</w:t>
      </w:r>
    </w:p>
    <w:p>
      <w:pPr>
        <w:spacing w:before="240" w:after="240"/>
        <w:rPr>
          <w:lang w:val="el" w:eastAsia="el"/>
        </w:rPr>
      </w:pPr>
      <w:r>
        <w:rPr>
          <w:lang w:val="el" w:eastAsia="el"/>
        </w:rPr>
        <w:t>«1Α. Ως προς τις συμβάσεις εργασίας, η λύση της σύμβασης του άρθρου 103 ισοδυναμεί με καταγγελία ως προς την υποχρέωση παροχής αποζημίωσης προς τον εργαζόμενο.».</w:t>
      </w:r>
    </w:p>
    <w:p>
      <w:pPr>
        <w:pStyle w:val="MainText"/>
        <w:spacing w:before="120" w:after="0"/>
        <w:rPr>
          <w:lang w:val="el" w:eastAsia="el"/>
        </w:rPr>
      </w:pPr>
      <w:r>
        <w:rPr>
          <w:b/>
          <w:bCs/>
          <w:lang w:val="el" w:eastAsia="el"/>
        </w:rPr>
        <w:t>9.</w:t>
      </w:r>
      <w:r>
        <w:rPr>
          <w:lang w:val="el" w:eastAsia="el"/>
        </w:rPr>
        <w:t xml:space="preserve"> Στην παρ. 3 του άρθρου 109 του ν. 4738/2020 προστίθεται νέο δεύτερο εδάφιο και η παρ. 3 διαμορφώνεται ως εξής:</w:t>
      </w:r>
    </w:p>
    <w:p>
      <w:pPr>
        <w:spacing w:before="240" w:after="240"/>
        <w:rPr>
          <w:lang w:val="el" w:eastAsia="el"/>
        </w:rPr>
      </w:pPr>
      <w:r>
        <w:rPr>
          <w:lang w:val="el" w:eastAsia="el"/>
        </w:rPr>
        <w:t>«3.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 Στην περίπτωση αυτήν της συνέχισης παροχής εργασίας, απαιτήσεις που γεννώνται από μεταγενέστερη καταγγελία της σύμβασης εργασίας, ικανοποιούνται ως ομαδικά πιστώματα.».</w:t>
      </w:r>
    </w:p>
    <w:p>
      <w:pPr>
        <w:pStyle w:val="MainText"/>
        <w:spacing w:before="120" w:after="0"/>
        <w:rPr>
          <w:lang w:val="el" w:eastAsia="el"/>
        </w:rPr>
      </w:pPr>
      <w:r>
        <w:rPr>
          <w:b/>
          <w:bCs/>
          <w:lang w:val="el" w:eastAsia="el"/>
        </w:rPr>
        <w:t>10.</w:t>
      </w:r>
      <w:r>
        <w:rPr>
          <w:lang w:val="el" w:eastAsia="el"/>
        </w:rPr>
        <w:t xml:space="preserve"> Προστίθεται νέα παρ. 9 στο άρθρο 158 του ν. 4738/2020 ως εξής:</w:t>
      </w:r>
    </w:p>
    <w:p>
      <w:pPr>
        <w:spacing w:before="240" w:after="240"/>
        <w:rPr>
          <w:lang w:val="el" w:eastAsia="el"/>
        </w:rPr>
      </w:pPr>
      <w:r>
        <w:rPr>
          <w:lang w:val="el" w:eastAsia="el"/>
        </w:rPr>
        <w:t>«9. Εντός πέντε (5) εργασίμων ημερών από τη δημοσίευση της έκθεσης του άρθρου 8, ο πλειοδότης υποχρε- ούται να καταθέσει, σε μετρητά ή με μεταφορά πίστωσης στον ειδικό τραπεζικό επαγγελματικό λογαριασμό του συνδίκου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κράτος μέλος της Ευρωπαϊκής Ένωσης, εγγυοδοσία ίση προς το τίμημα που προσέφερε. Σε αντίθετη περίπτωση, ο σύνδικος καταρτίζει νέα έκθεση στην οποία αναφέρεται ως πλειοδότης όποιος προσέφερε την πλησιέστερη κατά αξία προσφορά προς αυτήν του αρχικού πλειοδότη, εφόσον υφίσταται, και ακολουθείται ως προς τον νέο πλειοδότη η προβλεπόμενη στο παρόν Κεφάλαιο διαδικασία.».</w:t>
      </w:r>
    </w:p>
    <w:p>
      <w:pPr>
        <w:pStyle w:val="MainText"/>
        <w:spacing w:before="120" w:after="0"/>
        <w:rPr>
          <w:lang w:val="el" w:eastAsia="el"/>
        </w:rPr>
      </w:pPr>
      <w:r>
        <w:rPr>
          <w:b/>
          <w:bCs/>
          <w:lang w:val="el" w:eastAsia="el"/>
        </w:rPr>
        <w:t>11.</w:t>
      </w:r>
      <w:r>
        <w:rPr>
          <w:lang w:val="el" w:eastAsia="el"/>
        </w:rPr>
        <w:t xml:space="preserve"> Τα άρθρα 167 έως και 169 του ν. 4738/2020 τίθενται σε Κεφάλαιο Δ΄ στο Πέμπτο Μέρος του Δευτέρου Βιβλίου με τίτλο «Διατάξεις ως προς τη διανομή προς πιστωτές.».</w:t>
      </w:r>
    </w:p>
    <w:p>
      <w:pPr>
        <w:pStyle w:val="MainText"/>
        <w:spacing w:before="120" w:after="0"/>
        <w:rPr>
          <w:lang w:val="el" w:eastAsia="el"/>
        </w:rPr>
      </w:pPr>
      <w:r>
        <w:rPr>
          <w:b/>
          <w:bCs/>
          <w:lang w:val="el" w:eastAsia="el"/>
        </w:rPr>
        <w:t>12.</w:t>
      </w:r>
      <w:r>
        <w:rPr>
          <w:lang w:val="el" w:eastAsia="el"/>
        </w:rPr>
        <w:t xml:space="preserve"> Το Κεφάλαιο Δ΄ του Πέμπτου Μέρους του Δευτέρου Βιβλίου αναριθμείται σε Κεφάλαιο Ε΄.</w:t>
      </w:r>
    </w:p>
    <w:p>
      <w:pPr>
        <w:pStyle w:val="MainText"/>
        <w:spacing w:before="120" w:after="0"/>
        <w:rPr>
          <w:lang w:val="el" w:eastAsia="el"/>
        </w:rPr>
      </w:pPr>
      <w:r>
        <w:rPr>
          <w:b/>
          <w:bCs/>
          <w:lang w:val="el" w:eastAsia="el"/>
        </w:rPr>
        <w:t>13.</w:t>
      </w:r>
      <w:r>
        <w:rPr>
          <w:lang w:val="el" w:eastAsia="el"/>
        </w:rPr>
        <w:t xml:space="preserve"> Στο τρίτο εδάφιο της παρ. 2 του άρθρου 167 του ν. 4738/2020 η λέξη «και» αντικαθίσταται από τη λέξη «έως» και το εδάφιο διαμορφώνεται ως εξής:</w:t>
      </w:r>
    </w:p>
    <w:p>
      <w:pPr>
        <w:spacing w:before="240" w:after="240"/>
        <w:rPr>
          <w:lang w:val="el" w:eastAsia="el"/>
        </w:rPr>
      </w:pPr>
      <w:r>
        <w:rPr>
          <w:lang w:val="el" w:eastAsia="el"/>
        </w:rPr>
        <w:t>«Αν εκτός από τις απαιτήσεις των υποπερ. αα΄ έως αγ΄ της περ. α΄ της παρούσας υπάρχουν και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w:t>
      </w:r>
    </w:p>
    <w:p>
      <w:pPr>
        <w:pStyle w:val="MainText"/>
        <w:spacing w:before="120" w:after="0"/>
        <w:rPr>
          <w:lang w:val="el" w:eastAsia="el"/>
        </w:rPr>
      </w:pPr>
      <w:r>
        <w:rPr>
          <w:b/>
          <w:bCs/>
          <w:lang w:val="el" w:eastAsia="el"/>
        </w:rPr>
        <w:t>14.</w:t>
      </w:r>
      <w:r>
        <w:rPr>
          <w:lang w:val="el" w:eastAsia="el"/>
        </w:rPr>
        <w:t xml:space="preserve"> Στο δεύτερο εδάφιο της υποπερ. αγ) της παρ. 2 του άρθρου 167 του ν. 4738/2020 η λέξη «παρούσας» αντικαθίσταται από τις λέξεις «περ. α)» και το εδάφιο διαμορφώνεται ως εξής:</w:t>
      </w:r>
    </w:p>
    <w:p>
      <w:pPr>
        <w:spacing w:before="240" w:after="240"/>
        <w:rPr>
          <w:lang w:val="el" w:eastAsia="el"/>
        </w:rPr>
      </w:pPr>
      <w:r>
        <w:rPr>
          <w:lang w:val="el" w:eastAsia="el"/>
        </w:rPr>
        <w:t>«Το προνόμιο της περ. α)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MainText"/>
        <w:spacing w:before="120" w:after="0"/>
        <w:rPr>
          <w:lang w:val="el" w:eastAsia="el"/>
        </w:rPr>
      </w:pPr>
      <w:r>
        <w:rPr>
          <w:b/>
          <w:bCs/>
          <w:lang w:val="el" w:eastAsia="el"/>
        </w:rPr>
        <w:t>15.</w:t>
      </w:r>
      <w:r>
        <w:rPr>
          <w:lang w:val="el" w:eastAsia="el"/>
        </w:rPr>
        <w:t xml:space="preserve"> Το τελευταίο εδάφιο της παρ. 3 του άρθρου 168 του ν. 4738/2020, ως προς την κατ’ εξαίρεση εφαρμογή για τις απαιτήσεις του Δημοσίου της παρ. 3 του άρθρου 58 του Κώδικα Εισπράξεως Δημοσίων Εσόδων (ν.δ. 356/1974, Α΄ 90), καταργείται.</w:t>
      </w:r>
    </w:p>
    <w:p>
      <w:pPr>
        <w:pStyle w:val="MainText"/>
        <w:spacing w:before="120" w:after="0"/>
        <w:rPr>
          <w:lang w:val="el" w:eastAsia="el"/>
        </w:rPr>
      </w:pPr>
      <w:r>
        <w:rPr>
          <w:b/>
          <w:bCs/>
          <w:lang w:val="el" w:eastAsia="el"/>
        </w:rPr>
        <w:t>16.</w:t>
      </w:r>
      <w:r>
        <w:rPr>
          <w:lang w:val="el" w:eastAsia="el"/>
        </w:rPr>
        <w:t xml:space="preserve"> Στην παρ. 3 του άρθρου 170 του ν. 4738/2020 αντικαθίστανται οι λέξεις «Κεφαλαίου Α΄ του Πέμπτου Μέρους» από τις λέξεις «Κεφαλαίου Β΄ του Πέμπτου Μέρους» και η παρ. 3 διαμορφώνεται ως εξής:</w:t>
      </w:r>
    </w:p>
    <w:p>
      <w:pPr>
        <w:spacing w:before="240" w:after="240"/>
        <w:rPr>
          <w:lang w:val="el" w:eastAsia="el"/>
        </w:rPr>
      </w:pPr>
      <w:r>
        <w:rPr>
          <w:lang w:val="el" w:eastAsia="el"/>
        </w:rPr>
        <w:t>«3.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Β΄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17.</w:t>
      </w:r>
      <w:r>
        <w:rPr>
          <w:lang w:val="el" w:eastAsia="el"/>
        </w:rPr>
        <w:t xml:space="preserve"> Το πρώτο εδάφιο της παρ. 4 του άρθρου 170 του ν. 4738/2020 τροποποιείται με την προσθήκη επιφύλαξης για την εφαρμογή της παρ. 6 ως εξής:</w:t>
      </w:r>
    </w:p>
    <w:p>
      <w:pPr>
        <w:spacing w:before="240" w:after="240"/>
        <w:rPr>
          <w:lang w:val="el" w:eastAsia="el"/>
        </w:rPr>
      </w:pPr>
      <w:r>
        <w:rPr>
          <w:lang w:val="el" w:eastAsia="el"/>
        </w:rPr>
        <w:t>«Mε την επιφύλαξη της παρ. 6, κάθε σύμβαση που συνάπτεται και κάθε πράξη που ενεργείται στο πλαίσιο της πτωχευτικής εκκαθάρισης του Κεφαλαίου Β΄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οι συνεπεία αυτής επί μέρους μεταβιβάσεις, οι μεταγραφές και κάθε άλλη πράξη για την πραγμάτωσή τους, απαλλάσσονται από τέλη χαρτοσήμου και κάθε άλλον έμμεσο φόρο ή τέλος (πλην ΦΠΑ για τον οποίο εφαρμόζεται ο Κώδικας ΦΠΑ και ο Φ.Μ.Α.).».</w:t>
      </w:r>
    </w:p>
    <w:p>
      <w:pPr>
        <w:pStyle w:val="MainText"/>
        <w:spacing w:before="120" w:after="0"/>
        <w:rPr>
          <w:lang w:val="el" w:eastAsia="el"/>
        </w:rPr>
      </w:pPr>
      <w:r>
        <w:rPr>
          <w:b/>
          <w:bCs/>
          <w:lang w:val="el" w:eastAsia="el"/>
        </w:rPr>
        <w:t>18.</w:t>
      </w:r>
      <w:r>
        <w:rPr>
          <w:lang w:val="el" w:eastAsia="el"/>
        </w:rPr>
        <w:t xml:space="preserve"> Στην παρ. 1 του άρθρου 171 του ν. 4738/2020 αντικαθίστανται οι λέξεις «Κεφαλαίου Α΄ του Πέμπτου Μέρους» από τις λέξεις «Κεφαλαίου Β΄ του Πέμπτου Μέρους» και η παρ. 1 διαμορφώνεται ως εξής:</w:t>
      </w:r>
    </w:p>
    <w:p>
      <w:pPr>
        <w:spacing w:before="240" w:after="240"/>
        <w:rPr>
          <w:lang w:val="el" w:eastAsia="el"/>
        </w:rPr>
      </w:pPr>
      <w:r>
        <w:rPr>
          <w:lang w:val="el" w:eastAsia="el"/>
        </w:rPr>
        <w:t>«1.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Β΄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του άρθρου 219.».</w:t>
      </w:r>
    </w:p>
    <w:p>
      <w:pPr>
        <w:pStyle w:val="MainText"/>
        <w:spacing w:before="120" w:after="0"/>
        <w:rPr>
          <w:lang w:val="el" w:eastAsia="el"/>
        </w:rPr>
      </w:pPr>
      <w:r>
        <w:rPr>
          <w:b/>
          <w:bCs/>
          <w:lang w:val="el" w:eastAsia="el"/>
        </w:rPr>
        <w:t>19.</w:t>
      </w:r>
      <w:r>
        <w:rPr>
          <w:lang w:val="el" w:eastAsia="el"/>
        </w:rPr>
        <w:t xml:space="preserve"> Στην παρ. 1 του άρθρου 173 του ν. 4738/2020 προστίθεται νέο δεύτερο εδάφιο και η παρ. 1 διαμορφώνεται ως εξής:</w:t>
      </w:r>
    </w:p>
    <w:p>
      <w:pPr>
        <w:spacing w:before="240" w:after="240"/>
        <w:rPr>
          <w:lang w:val="el" w:eastAsia="el"/>
        </w:rPr>
      </w:pPr>
      <w:r>
        <w:rPr>
          <w:lang w:val="el" w:eastAsia="el"/>
        </w:rPr>
        <w:t>«1.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Εφόσον, η αίτηση υποβάλλεται από τα πρόσωπα της παρ. 1 του άρθρου 79, κοινοποιείται στον οφειλέτη εντός δεκαπέντε (15) ημερών από τη δημοσιοποίησή της κατά το πρώτο εδάφιο, άλλως δεν επέρχονται οι συνέπειες από την υποβολή της. Σε περίπτωση που εντός του χρονικού διαστήματος του πρώτου εδαφίου δεν υποβληθεί παρέμβαση κατά της αίτησης ή υποβληθεί παρέμβαση που αφορά μόνο στον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καταχώρησης του άρθρου 178.».</w:t>
      </w:r>
    </w:p>
    <w:p>
      <w:pPr>
        <w:pStyle w:val="MainText"/>
        <w:spacing w:before="120" w:after="0"/>
        <w:rPr>
          <w:lang w:val="el" w:eastAsia="el"/>
        </w:rPr>
      </w:pPr>
      <w:r>
        <w:rPr>
          <w:b/>
          <w:bCs/>
          <w:lang w:val="el" w:eastAsia="el"/>
        </w:rPr>
        <w:t>20.</w:t>
      </w:r>
      <w:r>
        <w:rPr>
          <w:lang w:val="el" w:eastAsia="el"/>
        </w:rPr>
        <w:t xml:space="preserve"> Το τρίτο εδάφιο της παρ. 2 του άρθρου 177 του ν. 4738/2020 τροποποιείται, με την προσθήκη επιφύλαξης για την εφαρμογή του δευτέρου εδαφίου της παρ. 1 του άρθρου 173, και η παρ. 2 διαμορφώνεται ως εξής:</w:t>
      </w:r>
    </w:p>
    <w:p>
      <w:pPr>
        <w:spacing w:before="240" w:after="240"/>
        <w:rPr>
          <w:lang w:val="el" w:eastAsia="el"/>
        </w:rPr>
      </w:pPr>
      <w:r>
        <w:rPr>
          <w:lang w:val="el" w:eastAsia="el"/>
        </w:rPr>
        <w:t>«2.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Με την επιφύλαξη του δεύτερου εδαφίου της παρ. 1 του άρθρου 173, αντίγραφο της αίτησης πτώχευσης επιδίδεται, εντός δέκα (10) εργασίμων ημερών, με φροντίδα του διαδίκου που επισπεύδει τη διαδικασία, στα λοιπά διάδικα μέρη.».</w:t>
      </w:r>
    </w:p>
    <w:p>
      <w:pPr>
        <w:pStyle w:val="MainText"/>
        <w:spacing w:before="120" w:after="0"/>
        <w:rPr>
          <w:lang w:val="el" w:eastAsia="el"/>
        </w:rPr>
      </w:pPr>
      <w:r>
        <w:rPr>
          <w:b/>
          <w:bCs/>
          <w:lang w:val="el" w:eastAsia="el"/>
        </w:rPr>
        <w:t>21.</w:t>
      </w:r>
      <w:r>
        <w:rPr>
          <w:lang w:val="el" w:eastAsia="el"/>
        </w:rPr>
        <w:t xml:space="preserve"> Η παρ. 1 του άρθρου 193 του ν. 4738/2020 αντικαθίσταται ως εξής:</w:t>
      </w:r>
    </w:p>
    <w:p>
      <w:pPr>
        <w:spacing w:before="240" w:after="240"/>
        <w:rPr>
          <w:lang w:val="el" w:eastAsia="el"/>
        </w:rPr>
      </w:pPr>
      <w:r>
        <w:rPr>
          <w:lang w:val="el" w:eastAsia="el"/>
        </w:rPr>
        <w:t>«1.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 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ή πλαστογραφίας, ή για το αδίκημα της καταδολίευσης δανειστών ή ότι έχει καταδικαστεί για κάποια από αυτές τις πράξεις.».</w:t>
      </w:r>
    </w:p>
    <w:p>
      <w:pPr>
        <w:pStyle w:val="MainText"/>
        <w:spacing w:before="120" w:after="0"/>
        <w:rPr>
          <w:lang w:val="el" w:eastAsia="el"/>
        </w:rPr>
      </w:pPr>
      <w:r>
        <w:rPr>
          <w:b/>
          <w:bCs/>
          <w:lang w:val="el" w:eastAsia="el"/>
        </w:rPr>
        <w:t>22.</w:t>
      </w:r>
      <w:r>
        <w:rPr>
          <w:lang w:val="el" w:eastAsia="el"/>
        </w:rPr>
        <w:t xml:space="preserve"> Στην παρ. 3 του άρθρου 193 του ν. 4738/2020 διαγράφεται το δεύτερο εδάφιο και η παρ. 3 διαμορφώνεται ως εξής:</w:t>
      </w:r>
    </w:p>
    <w:p>
      <w:pPr>
        <w:spacing w:before="240" w:after="240"/>
        <w:rPr>
          <w:lang w:val="el" w:eastAsia="el"/>
        </w:rPr>
      </w:pPr>
      <w:r>
        <w:rPr>
          <w:lang w:val="el" w:eastAsia="el"/>
        </w:rPr>
        <w:t>«3.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w:t>
      </w:r>
    </w:p>
    <w:p>
      <w:pPr>
        <w:pStyle w:val="MainText"/>
        <w:spacing w:before="120" w:after="0"/>
        <w:rPr>
          <w:lang w:val="el" w:eastAsia="el"/>
        </w:rPr>
      </w:pPr>
      <w:r>
        <w:rPr>
          <w:b/>
          <w:bCs/>
          <w:lang w:val="el" w:eastAsia="el"/>
        </w:rPr>
        <w:t>23.</w:t>
      </w:r>
      <w:r>
        <w:rPr>
          <w:lang w:val="el" w:eastAsia="el"/>
        </w:rPr>
        <w:t xml:space="preserve"> Η παρ. 1 του άρθρου 195 του ν. 4738/2020 τροποποιείται ως προς τον προσδιορισμό: α) του φυσικού προσώπου που εκ του νόμου έχει αλληλέγγυα ευθύνη και β) της ύποπτης περιόδου και διαμορφώνεται ως εξής:</w:t>
      </w:r>
    </w:p>
    <w:p>
      <w:pPr>
        <w:spacing w:before="240" w:after="240"/>
        <w:rPr>
          <w:lang w:val="el" w:eastAsia="el"/>
        </w:rPr>
      </w:pPr>
      <w:r>
        <w:rPr>
          <w:lang w:val="el" w:eastAsia="el"/>
        </w:rPr>
        <w:t>«1. Φυσικό πρόσωπο που εκ του νόμου έχει αλληλέγγυα ευθύνη λόγω της εκπροσωπευτικής ή διοικητικής του σχέσης με οφειλέτη νομικό πρόσωπο, απαλλάσσεται από κάθε ευθύνη για οφειλές του οφειλέτη, που προ- έκυψαν εντός της ύποπτης περιόδου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 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 Ως ύποπτη περίοδος νοείται η οριζόμενη στο άρθρο 116 ή η τεκ- μαιρόμενη ύποπτη περίοδος του δεύτερου εδαφίου της παρ. 2 του άρθρου 81 σε περίπτωση καταχώρησης της παρ. 4 του άρθρου 77, κατά περίπτωση.».</w:t>
      </w:r>
    </w:p>
    <w:p>
      <w:pPr>
        <w:pStyle w:val="MainText"/>
        <w:spacing w:before="120" w:after="0"/>
        <w:rPr>
          <w:lang w:val="el" w:eastAsia="el"/>
        </w:rPr>
      </w:pPr>
      <w:r>
        <w:rPr>
          <w:b/>
          <w:bCs/>
          <w:lang w:val="el" w:eastAsia="el"/>
        </w:rPr>
        <w:t>24.</w:t>
      </w:r>
      <w:r>
        <w:rPr>
          <w:lang w:val="el" w:eastAsia="el"/>
        </w:rPr>
        <w:t xml:space="preserve"> Στο άρθρο 196 του ν. 4738/2020 τροποποιείται το δεύτερο εδάφιο, προστίθενται νέο τρίτο και τέταρτο εδάφιο και το άρθρο διαμορφώνεται ως εξής:</w:t>
      </w:r>
    </w:p>
    <w:p>
      <w:pPr>
        <w:spacing w:before="240" w:after="240"/>
        <w:rPr>
          <w:lang w:val="el" w:eastAsia="el"/>
        </w:rPr>
      </w:pPr>
      <w:r>
        <w:rPr>
          <w:lang w:val="el" w:eastAsia="el"/>
        </w:rPr>
        <w:t>«Άρθρο 196</w:t>
      </w:r>
    </w:p>
    <w:p>
      <w:pPr>
        <w:spacing w:before="240" w:after="240"/>
        <w:rPr>
          <w:lang w:val="el" w:eastAsia="el"/>
        </w:rPr>
      </w:pPr>
      <w:r>
        <w:rPr>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τον παρόντα. Η απαλλαγή του οφειλέτη εκ της πρωτοφειλής ή εγγυήσεως δεν επηρεάζει τις απαιτήσεις έναντι των λοιπών συνοφειλε- τών ή εγγυητών που ενέχονται εκ του νόμου ή δυνάμει δικαιοπραξίας. Η απαλλαγή σύμφωνα με το άρθρο 193 ή 195, κατά περίπτωση, συνεπάγεται την άμεση και αυτοδίκαιη κατάργηση κάθε εκκρεμούς διαδικασίας διοικητικής εκτέλεσης ή άλλης αναγκαστικής εκτέλεσης σε βάρος οφειλετών φυσικών προσώπων ή εκπροσώπων και διοικούντων νομικών προσώπων, αντιστοίχως. Με την επιφύλαξη του άρθρου 195,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MainText"/>
        <w:spacing w:before="120" w:after="0"/>
        <w:rPr>
          <w:lang w:val="el" w:eastAsia="el"/>
        </w:rPr>
      </w:pPr>
      <w:r>
        <w:rPr>
          <w:b/>
          <w:bCs/>
          <w:lang w:val="el" w:eastAsia="el"/>
        </w:rPr>
        <w:t>25.</w:t>
      </w:r>
      <w:r>
        <w:rPr>
          <w:lang w:val="el" w:eastAsia="el"/>
        </w:rPr>
        <w:t xml:space="preserve"> Η παρ. 1 του άρθρου 201 του ν. 4738/2020 τροποποιείται με την προσθήκη ρύθμισης για αυτεπάγγελτη δίωξη και η παρ. 1 διαμορφώνεται ως εξής:</w:t>
      </w:r>
    </w:p>
    <w:p>
      <w:pPr>
        <w:spacing w:before="240" w:after="240"/>
        <w:rPr>
          <w:lang w:val="el" w:eastAsia="el"/>
        </w:rPr>
      </w:pPr>
      <w:r>
        <w:rPr>
          <w:lang w:val="el" w:eastAsia="el"/>
        </w:rPr>
        <w:t>«1. Κάθε παράνομη ιδιοποίηση χρημάτων ή άλλων πραγμάτων της πτωχευτικής περιουσίας από τον σύν- δικο ή από πρόσωπα που έχουν προσληφθεί για τις ανάγκες της πτώχευσης τιμωρείται κατά τα άρθρα 375 και επόμενα του Ποινικού Κώδικα, περί υπεξαίρεσης και διώκεται αυτεπαγγέλτως.».</w:t>
      </w:r>
    </w:p>
    <w:p>
      <w:pPr>
        <w:pStyle w:val="MainText"/>
        <w:spacing w:before="120" w:after="0"/>
        <w:rPr>
          <w:lang w:val="el" w:eastAsia="el"/>
        </w:rPr>
      </w:pPr>
      <w:r>
        <w:rPr>
          <w:b/>
          <w:bCs/>
          <w:lang w:val="el" w:eastAsia="el"/>
        </w:rPr>
        <w:t>26.</w:t>
      </w:r>
      <w:r>
        <w:rPr>
          <w:lang w:val="el" w:eastAsia="el"/>
        </w:rPr>
        <w:t xml:space="preserve"> Η παρ. 3 του άρθρου 203 του ν. 4738/2020 αντικαθίσταται ως εξής:</w:t>
      </w:r>
    </w:p>
    <w:p>
      <w:pPr>
        <w:spacing w:before="240" w:after="240"/>
        <w:rPr>
          <w:lang w:val="el" w:eastAsia="el"/>
        </w:rPr>
      </w:pPr>
      <w:r>
        <w:rPr>
          <w:lang w:val="el" w:eastAsia="el"/>
        </w:rPr>
        <w:t>«3. Όταν κατά τη διάρκεια πτωχευτικής δίκης ή κατά την τέλεση των καθηκόντων του εισηγητή ανακύπτει γεγονός που μπορεί να χαρακτηριστεί αδίκημα του παρόντος κεφαλαίου, ο εισηγητής ή ο αρμόδιος δικαστής του πτωχευτικού δικαστηρίου οφείλει να συντάξει έκθεση και να την διαβιβάσει στον αρμόδιο εισαγγελέα με κάθε πληροφορία και με τα σχετικά έγγραφα. Κατά τα λοιπά, εφαρμόζεται το άρθρο 39 του Κώδικα Ποινικής Δικονομίας.».</w:t>
      </w:r>
    </w:p>
    <w:p>
      <w:pPr>
        <w:pStyle w:val="MainText"/>
        <w:spacing w:before="120" w:after="0"/>
        <w:rPr>
          <w:lang w:val="el" w:eastAsia="el"/>
        </w:rPr>
      </w:pPr>
      <w:r>
        <w:rPr>
          <w:b/>
          <w:bCs/>
          <w:lang w:val="el" w:eastAsia="el"/>
        </w:rPr>
        <w:t>27.</w:t>
      </w:r>
      <w:r>
        <w:rPr>
          <w:lang w:val="el" w:eastAsia="el"/>
        </w:rPr>
        <w:t xml:space="preserve"> Στην παρ. 3 του άρθρου 209 του ν. 4738/2020 αντικαθίσταται το άρθρο «192» από το άρθρο «195» και η παρ. 3 διαμορφώνεται ως εξής:</w:t>
      </w:r>
    </w:p>
    <w:p>
      <w:pPr>
        <w:spacing w:before="240" w:after="240"/>
        <w:rPr>
          <w:lang w:val="el" w:eastAsia="el"/>
        </w:rPr>
      </w:pPr>
      <w:r>
        <w:rPr>
          <w:lang w:val="el" w:eastAsia="el"/>
        </w:rPr>
        <w:t>«3.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195.».</w:t>
      </w:r>
    </w:p>
    <w:p>
      <w:pPr>
        <w:pStyle w:val="MainText"/>
        <w:spacing w:before="120" w:after="0"/>
        <w:rPr>
          <w:lang w:val="el" w:eastAsia="el"/>
        </w:rPr>
      </w:pPr>
      <w:r>
        <w:rPr>
          <w:b/>
          <w:bCs/>
          <w:lang w:val="el" w:eastAsia="el"/>
        </w:rPr>
        <w:t>28.</w:t>
      </w:r>
      <w:r>
        <w:rPr>
          <w:lang w:val="el" w:eastAsia="el"/>
        </w:rPr>
        <w:t xml:space="preserve"> Το άρθρο 211 του ν. 4738/2020 αντικαθίσταται ως εξής:</w:t>
      </w:r>
    </w:p>
    <w:p>
      <w:pPr>
        <w:spacing w:before="240" w:after="240"/>
        <w:rPr>
          <w:lang w:val="el" w:eastAsia="el"/>
        </w:rPr>
      </w:pPr>
      <w:r>
        <w:rPr>
          <w:lang w:val="el" w:eastAsia="el"/>
        </w:rPr>
        <w:t>«Άρθρο 211</w:t>
      </w:r>
    </w:p>
    <w:p>
      <w:pPr>
        <w:spacing w:before="240" w:after="240"/>
        <w:rPr>
          <w:lang w:val="el" w:eastAsia="el"/>
        </w:rPr>
      </w:pPr>
      <w:r>
        <w:rPr>
          <w:lang w:val="el" w:eastAsia="el"/>
        </w:rPr>
        <w:t>Τελικές διατάξεις Μέρους Τρίτου</w:t>
      </w:r>
    </w:p>
    <w:p>
      <w:pPr>
        <w:spacing w:before="240" w:after="240"/>
        <w:rPr>
          <w:lang w:val="el" w:eastAsia="el"/>
        </w:rPr>
      </w:pPr>
      <w:r>
        <w:rPr>
          <w:lang w:val="el" w:eastAsia="el"/>
        </w:rPr>
        <w:t>Σε περίπτωση, που η πτωχευτική απόφαση διατάζει την εκποίηση του συνόλου του ενεργητικού της επιχείρησης του οφειλέτη ή επιμέρους λειτουργικών συνόλων αυτής, ο σύνδικος δύναται να αναθέτει τον έλεγχο των οικονομικών στοιχείων σε ορκωτό ελεγκτή λογιστή με όρους και διαδικασίες που θα προσδιορίζει κατά περίπτωση.».</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Βελτίωση ρυθμίσεων περί ενίσχυσης της αποτελεσματικότητας -</w:t>
      </w:r>
    </w:p>
    <w:p>
      <w:pPr>
        <w:spacing w:before="240" w:after="240"/>
        <w:rPr>
          <w:lang w:val="el" w:eastAsia="el"/>
        </w:rPr>
      </w:pPr>
      <w:r>
        <w:rPr>
          <w:b/>
          <w:bCs/>
          <w:lang w:val="el" w:eastAsia="el"/>
        </w:rPr>
        <w:t>Ρήτρες παρακολούθησης -</w:t>
      </w:r>
    </w:p>
    <w:p>
      <w:pPr>
        <w:spacing w:before="240" w:after="240"/>
        <w:rPr>
          <w:lang w:val="el" w:eastAsia="el"/>
        </w:rPr>
      </w:pPr>
      <w:r>
        <w:rPr>
          <w:b/>
          <w:bCs/>
          <w:lang w:val="el" w:eastAsia="el"/>
        </w:rPr>
        <w:t>Ευάλωτοι Οφειλέτες - Τροποποιήσεις</w:t>
      </w:r>
    </w:p>
    <w:p>
      <w:pPr>
        <w:spacing w:before="240" w:after="240"/>
        <w:rPr>
          <w:lang w:val="el" w:eastAsia="el"/>
        </w:rPr>
      </w:pPr>
      <w:r>
        <w:rPr>
          <w:b/>
          <w:bCs/>
          <w:lang w:val="el" w:eastAsia="el"/>
        </w:rPr>
        <w:t>του Βιβλίου Τρίτου του ν. 4738/2020</w:t>
      </w:r>
    </w:p>
    <w:p>
      <w:pPr>
        <w:pStyle w:val="MainText"/>
        <w:spacing w:before="120" w:after="0"/>
        <w:rPr>
          <w:lang w:val="el" w:eastAsia="el"/>
        </w:rPr>
      </w:pPr>
      <w:r>
        <w:rPr>
          <w:b/>
          <w:bCs/>
          <w:lang w:val="el" w:eastAsia="el"/>
        </w:rPr>
        <w:t>1.</w:t>
      </w:r>
      <w:r>
        <w:rPr>
          <w:lang w:val="el" w:eastAsia="el"/>
        </w:rPr>
        <w:t xml:space="preserve"> Τροποποιείται ο τίτλος του άρθρου 225 του ν. 4738/2020 (Α΄ 207) ως εξής: «Εξουσιοδοτικές διατάξεις Μέρους Πρώτου και Δεύτερου».</w:t>
      </w:r>
    </w:p>
    <w:p>
      <w:pPr>
        <w:pStyle w:val="MainText"/>
        <w:spacing w:before="120" w:after="0"/>
        <w:rPr>
          <w:lang w:val="el" w:eastAsia="el"/>
        </w:rPr>
      </w:pPr>
      <w:r>
        <w:rPr>
          <w:b/>
          <w:bCs/>
          <w:lang w:val="el" w:eastAsia="el"/>
        </w:rPr>
        <w:t>2.</w:t>
      </w:r>
      <w:r>
        <w:rPr>
          <w:lang w:val="el" w:eastAsia="el"/>
        </w:rPr>
        <w:t xml:space="preserve"> Προστίθεται νέα παρ. 1Α στο άρθρο 225 του ν. 4738/2020 ως εξής:</w:t>
      </w:r>
    </w:p>
    <w:p>
      <w:pPr>
        <w:spacing w:before="240" w:after="240"/>
        <w:rPr>
          <w:lang w:val="el" w:eastAsia="el"/>
        </w:rPr>
      </w:pPr>
      <w:r>
        <w:rPr>
          <w:lang w:val="el" w:eastAsia="el"/>
        </w:rPr>
        <w:t>«1A. Με κοινή απόφαση των Υπουργών Οικονομικών και Ψηφιακής Διακυβέρνησης, μετά από κοινή εισήγηση της Ειδικής Γραμματείας Διαχείρισης Ιδιωτικού Χρέους και της Γενικής Γραμματείας Πληροφοριακών Συστημάτων Δημόσιας Διοίκησης, καθορίζονται η διαδικασία τήρησης του Ηλεκτρονικού Μητρώου Φερεγγυότητας, τα δικαιώματα, οι όροι και οι διαδικασίες πρόσβασης, το περιεχόμενο και τα δικαιολογητικά αιτήσεων και άλλων τρόπων επικοινωνίας, η διασύνδεσή του με το πληροφοριακό σύστημα ευθύνης του Υπουργείου Δικαιοσύνης ή και η ενσωμάτωσή του σε αυτό και κάθε ειδικό ή τεχνικό θέμα και απαραίτητη λεπτομέρεια που αφορά στη σύσταση και λειτουργία του.».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Βελτίωση ρυθμίσεων για τους διαχειριστές αφερεγγυότητας - Τροποποιήσεις του Βιβλίου Τετάρτου του ν. 4738/2020</w:t>
      </w:r>
    </w:p>
    <w:p>
      <w:pPr>
        <w:spacing w:before="240" w:after="240"/>
        <w:rPr>
          <w:lang w:val="el" w:eastAsia="el"/>
        </w:rPr>
      </w:pPr>
      <w:r>
        <w:rPr>
          <w:lang w:val="el" w:eastAsia="el"/>
        </w:rPr>
        <w:t>Η παρ. 1 του άρθρου 232 του ν. 4738/2020 (Α΄ 207) τροποποιείται ως προς τους χρόνους προκήρυξης και διενέργειας των εξετάσεων για την απόκτηση της πιστοποίησης και διαμορφώνεται ως εξής:</w:t>
      </w:r>
    </w:p>
    <w:p>
      <w:pPr>
        <w:spacing w:before="240" w:after="240"/>
        <w:rPr>
          <w:lang w:val="el" w:eastAsia="el"/>
        </w:rPr>
      </w:pPr>
      <w:r>
        <w:rPr>
          <w:lang w:val="el" w:eastAsia="el"/>
        </w:rPr>
        <w:t>«1. Οι εξετάσεις για την απόκτηση της πιστοποίησης είναι πανελλήνιες και διενεργούνται εντός του τρίτου τριμήνου εκάστου κατά το δυνατόν έτους, μετά από προκήρυξη της αρμόδιας αρχής που δημοσιεύεται στην Εφημερίδα της Κυβερνήσεως, τουλάχιστον εξήντα (60) ημέρες πριν από την ημερομηνία διεξαγωγής τους και αναρτάται στον διαδικτυακό τόπο του Υπουργείου Οικονομικών.».</w:t>
      </w:r>
    </w:p>
    <w:p>
      <w:pPr>
        <w:pStyle w:val="MainText"/>
        <w:spacing w:before="120" w:after="0"/>
        <w:rPr>
          <w:lang w:val="el" w:eastAsia="el"/>
        </w:rPr>
      </w:pPr>
      <w:r>
        <w:rPr>
          <w:b/>
          <w:bCs/>
          <w:lang w:val="el" w:eastAsia="el"/>
        </w:rPr>
        <w:t>2.</w:t>
      </w:r>
      <w:r>
        <w:rPr>
          <w:lang w:val="el" w:eastAsia="el"/>
        </w:rPr>
        <w:t xml:space="preserve"> Στην παρ. 2 του άρθρου 232 του ν. 4738/2020 προστίθεται δεύτερο εδάφιο και η παρ. 2 διαμορφώνεται ως εξής:</w:t>
      </w:r>
    </w:p>
    <w:p>
      <w:pPr>
        <w:spacing w:before="240" w:after="240"/>
        <w:rPr>
          <w:lang w:val="el" w:eastAsia="el"/>
        </w:rPr>
      </w:pPr>
      <w:r>
        <w:rPr>
          <w:lang w:val="el" w:eastAsia="el"/>
        </w:rPr>
        <w:t>«2. Τα γνωστικά αντικείμενα στα οποία εξετάζονται οι υποψήφιοι είναι αστικό δίκαιο, εμπορικό δίκαιο, γενικές αρχές λογιστικής και φορολογίας επιχειρήσεων, καθώς και βέλτιστες πρακτικές διαχείρισης αφερεγγυότητας. Τα γνωστικά αντικείμενα του πρώτου εδαφίου δύνανται να εξειδικεύονται περαιτέρω με απόφαση της Επιτροπής Διαχείρισης Αφερεγγυότητας.».</w:t>
      </w:r>
    </w:p>
    <w:p>
      <w:pPr>
        <w:pStyle w:val="MainText"/>
        <w:spacing w:before="120" w:after="0"/>
        <w:rPr>
          <w:lang w:val="el" w:eastAsia="el"/>
        </w:rPr>
      </w:pPr>
      <w:r>
        <w:rPr>
          <w:b/>
          <w:bCs/>
          <w:lang w:val="el" w:eastAsia="el"/>
        </w:rPr>
        <w:t>3.</w:t>
      </w:r>
      <w:r>
        <w:rPr>
          <w:lang w:val="el" w:eastAsia="el"/>
        </w:rPr>
        <w:t xml:space="preserve"> Στην περ. α΄ της παρ. 3 του άρθρου 234 του ν. 4738/2020 η φράση «ή με την οποία συνδέεται ως μέτοχος ή εταίρος ή μέλος διοίκησης ή με οποιονδήποτε άλλο τρόπο» διαγράφεται και η περ. α΄ διαμορφώνεται ως εξής:</w:t>
      </w:r>
    </w:p>
    <w:p>
      <w:pPr>
        <w:spacing w:before="240" w:after="240"/>
        <w:rPr>
          <w:lang w:val="el" w:eastAsia="el"/>
        </w:rPr>
      </w:pPr>
      <w:r>
        <w:rPr>
          <w:lang w:val="el" w:eastAsia="el"/>
        </w:rPr>
        <w:t>«α) το ονοματεπώνυμο, τη διεύθυνση, την ηλεκτρονική διεύθυνση, τα στοιχεία επικοινωνίας και τον αριθμό μητρώου διαχειριστή, που είναι φυσικό πρόσωπο ή την επωνυμία, τη διεύθυνση, την ηλεκτρονική διεύθυνση της εταιρείας στην οποία απασχολείται ο διαχειριστής αφερεγγυότητας.».</w:t>
      </w:r>
    </w:p>
    <w:p>
      <w:pPr>
        <w:pStyle w:val="MainText"/>
        <w:spacing w:before="120" w:after="0"/>
        <w:rPr>
          <w:lang w:val="el" w:eastAsia="el"/>
        </w:rPr>
      </w:pPr>
      <w:r>
        <w:rPr>
          <w:b/>
          <w:bCs/>
          <w:lang w:val="el" w:eastAsia="el"/>
        </w:rPr>
        <w:t>4.</w:t>
      </w:r>
      <w:r>
        <w:rPr>
          <w:lang w:val="el" w:eastAsia="el"/>
        </w:rPr>
        <w:t xml:space="preserve"> Στην παρ. 7 του άρθρου 236 του ν. 4738/2020 κα- ταργούνται το δεύτερο, τρίτο και τέταρτο εδάφιο, τροποποιείται το πρώτο εδάφιο και η παρ. 7 διαμορφώνεται ως εξής:</w:t>
      </w:r>
    </w:p>
    <w:p>
      <w:pPr>
        <w:spacing w:before="240" w:after="240"/>
        <w:rPr>
          <w:lang w:val="el" w:eastAsia="el"/>
        </w:rPr>
      </w:pPr>
      <w:r>
        <w:rPr>
          <w:lang w:val="el" w:eastAsia="el"/>
        </w:rPr>
        <w:t>«7. Ο διαχειριστής αφερεγγυότητας υποχρεούται να προσκομίσει στο όργανο που τον διορίζει σε διαδικασία που προβλέπεται στον παρόντα νόμο σύμβαση ασφάλισης επαγγελματικής ευθύνης, η οποία καλύπτει την αστική του ευθύνη από την άσκηση των καθηκόντων του ως διαχειριστή αφερεγγυότητας.».</w:t>
      </w:r>
    </w:p>
    <w:p>
      <w:pPr>
        <w:pStyle w:val="MainText"/>
        <w:spacing w:before="120" w:after="0"/>
        <w:rPr>
          <w:lang w:val="el" w:eastAsia="el"/>
        </w:rPr>
      </w:pPr>
      <w:r>
        <w:rPr>
          <w:b/>
          <w:bCs/>
          <w:lang w:val="el" w:eastAsia="el"/>
        </w:rPr>
        <w:t>5.</w:t>
      </w:r>
      <w:r>
        <w:rPr>
          <w:lang w:val="el" w:eastAsia="el"/>
        </w:rPr>
        <w:t xml:space="preserve"> Το πρώτο εδάφιο του άρθρου 248 του ν. 4738/2020 τροποποιείται ως προς την απόφαση συγκρότησης και το άρθρο διαμορφώνεται ως εξής:</w:t>
      </w:r>
    </w:p>
    <w:p>
      <w:pPr>
        <w:spacing w:before="240" w:after="240"/>
        <w:rPr>
          <w:lang w:val="el" w:eastAsia="el"/>
        </w:rPr>
      </w:pPr>
      <w:r>
        <w:rPr>
          <w:lang w:val="el" w:eastAsia="el"/>
        </w:rPr>
        <w:t>«Άρθρο 248</w:t>
      </w:r>
    </w:p>
    <w:p>
      <w:pPr>
        <w:spacing w:before="240" w:after="240"/>
        <w:rPr>
          <w:lang w:val="el" w:eastAsia="el"/>
        </w:rPr>
      </w:pPr>
      <w:r>
        <w:rPr>
          <w:lang w:val="el" w:eastAsia="el"/>
        </w:rPr>
        <w:t>Πρωτοβάθμιο Πειθαρχικό Συμβούλιο</w:t>
      </w:r>
    </w:p>
    <w:p>
      <w:pPr>
        <w:spacing w:before="240" w:after="240"/>
        <w:rPr>
          <w:lang w:val="el" w:eastAsia="el"/>
        </w:rPr>
      </w:pPr>
      <w:r>
        <w:rPr>
          <w:lang w:val="el" w:eastAsia="el"/>
        </w:rPr>
        <w:t>Το Πρωτοβάθμιο Πειθαρχικό Συμβούλιο είναι πενταμελές και συγκροτείται με την απόφαση της παρ. 2 του άρθρου 260. Η θητεία των μελών του Πρωτοβάθμιου Πειθαρχικού Συμβουλίου συμπίπτει με τον χρόνο θητείας των μελών της αρμόδιας αρχής.».</w:t>
      </w:r>
    </w:p>
    <w:p>
      <w:pPr>
        <w:pStyle w:val="MainText"/>
        <w:spacing w:before="120" w:after="0"/>
        <w:rPr>
          <w:lang w:val="el" w:eastAsia="el"/>
        </w:rPr>
      </w:pPr>
      <w:r>
        <w:rPr>
          <w:b/>
          <w:bCs/>
          <w:lang w:val="el" w:eastAsia="el"/>
        </w:rPr>
        <w:t>6.</w:t>
      </w:r>
      <w:r>
        <w:rPr>
          <w:lang w:val="el" w:eastAsia="el"/>
        </w:rPr>
        <w:t xml:space="preserve"> Το δεύτερο εδάφιο της παρ. 2 του άρθρου 249 του ν. 4738/2020 τροποποιείται ως προς την απόφαση ορισμού των μελών και η παρ. 2 διαμορφώνεται ως εξής:</w:t>
      </w:r>
    </w:p>
    <w:p>
      <w:pPr>
        <w:spacing w:before="240" w:after="240"/>
        <w:rPr>
          <w:lang w:val="el" w:eastAsia="el"/>
        </w:rPr>
      </w:pPr>
      <w:r>
        <w:rPr>
          <w:lang w:val="el" w:eastAsia="el"/>
        </w:rPr>
        <w:t>«2. Το Ανώτατο Πειθαρχικό Συμβούλιο είναι πενταμελές και αποτελείται από τον Πρόεδρο και τέσσερα (4) μέλη, καθώς και από ισάριθμους αναπληρωτές τους, με τριετή θητεία. Με την απόφαση της παρ. 3 του άρθρου 260 ορίζονται ως Πρόεδρος του Ανωτάτου Πειθαρχικού Συμβουλίου, με τον αναπληρωτή του, ένας αρεοπαγίτης και ως μέλη, με τους αναπληρωτές τους, ένας καθηγητής ή αναπληρωτής καθηγητής νομικής σχολής Ανωτάτου Εκπαιδευτικού Ιδρύματος (Α.Ε.Ι.), εν ενεργεία ή ομότιμος, ένας δικηγόρος που έχει συμπληρώσει εικοσαετή τουλάχιστον δικηγορία και προτείνεται από την Ολομέλεια των Προέδρων των Δικηγορικών Συλλόγων, ένας λογιστής φοροτεχνικός Α΄ τάξης με εικοσαετή τουλάχιστον προϋπηρεσία που προτείνεται από το Οικονομικό Επιμελητήριο Ελλάδος (Ο.Ε.Ε.) και ένας νόμιμος ελεγκτής με εικοσαετή τουλάχιστον προϋπηρεσία που προτείνεται από την Επιτροπή Λογιστικής Τυποποίησης και Ελέγχων (Ε.Λ.Τ.Ε.).».</w:t>
      </w:r>
    </w:p>
    <w:p>
      <w:pPr>
        <w:pStyle w:val="MainText"/>
        <w:spacing w:before="120" w:after="0"/>
        <w:rPr>
          <w:lang w:val="el" w:eastAsia="el"/>
        </w:rPr>
      </w:pPr>
      <w:r>
        <w:rPr>
          <w:b/>
          <w:bCs/>
          <w:lang w:val="el" w:eastAsia="el"/>
        </w:rPr>
        <w:t>7.</w:t>
      </w:r>
      <w:r>
        <w:rPr>
          <w:lang w:val="el" w:eastAsia="el"/>
        </w:rPr>
        <w:t xml:space="preserve"> Το πρώτο εδάφιο της παρ. 1 του άρθρου 260 του ν. 4738/2020 τροποποιείται ως προς την αντικατάσταση των ποινών με κοινή υπουργική απόφαση και η παρ. 1 διαμορφώνεται ως εξής:</w:t>
      </w:r>
    </w:p>
    <w:p>
      <w:pPr>
        <w:spacing w:before="240" w:after="240"/>
        <w:rPr>
          <w:lang w:val="el" w:eastAsia="el"/>
        </w:rPr>
      </w:pPr>
      <w:r>
        <w:rPr>
          <w:lang w:val="el" w:eastAsia="el"/>
        </w:rPr>
        <w:t>«1. Με κοινή απόφαση των Υπουργών Οικονομικών και Δικαιοσύνης, μετά από πρόταση του Ειδικού Γραμματέα Διαχείρισης Ιδιωτικού Χρέους, καθορίζονται η σύνθεση των μελών της Επιτροπής Διαχείρισης Αφερεγγυότητας, τακτικών και αναπληρωματικών, ο υποχρεωτικός αριθμός των συνεδριάσεών της ανά μήνα, η ελάχιστη απαι- τούμενη απαρτία των μελών της για κάθε συνεδρίαση, καθώς και οι επιβαλλόμενες ποινές, μεταξύ των οποίων και η αντικατάστασή τους με όμοια απόφαση σε περίπτωση μη εκπλήρωσης ή πλημμελούς εκπλήρωσης των καθηκόντων τους, κυρώνεται ο κανονισμός λειτουργίας της Επιτροπής και ρυθμίζεται κάθε αναγκαία λεπτομέρεια σχετικά με την οργάνωση και λειτουργία της Επιτροπής. Κατά την άσκηση των καθηκόντων τους ο Πρόεδρος και τα μέλη της Επιτροπής δεν υπόκεινται σε οποιονδήποτε ιεραρχικό ή διοικητικό έλεγχο και απολαμβάνουν προσωπικής και λειτουργικής ανεξαρτησίας.».</w:t>
      </w:r>
    </w:p>
    <w:p>
      <w:pPr>
        <w:pStyle w:val="MainText"/>
        <w:spacing w:before="120" w:after="0"/>
        <w:rPr>
          <w:lang w:val="el" w:eastAsia="el"/>
        </w:rPr>
      </w:pPr>
      <w:r>
        <w:rPr>
          <w:b/>
          <w:bCs/>
          <w:lang w:val="el" w:eastAsia="el"/>
        </w:rPr>
        <w:t>8.</w:t>
      </w:r>
      <w:r>
        <w:rPr>
          <w:lang w:val="el" w:eastAsia="el"/>
        </w:rPr>
        <w:t xml:space="preserve"> Στην παρ. 3 του άρθρου 260 του ν. 4738/2020 διαγράφονται οι λέξεις «συγκροτείται δευτεροβάθμιο πειθαρχικό συμβούλιο και» και διαμορφώνεται ως εξής:</w:t>
      </w:r>
    </w:p>
    <w:p>
      <w:pPr>
        <w:spacing w:before="240" w:after="240"/>
        <w:rPr>
          <w:lang w:val="el" w:eastAsia="el"/>
        </w:rPr>
      </w:pPr>
      <w:r>
        <w:rPr>
          <w:lang w:val="el" w:eastAsia="el"/>
        </w:rPr>
        <w:t>«3. Με όμοια απόφαση ρυθμίζεται κάθε αναγκαία λεπτομέρεια σχετικά με την οργάνωση και λειτουργία της Επιτροπής Διαχείρισης Αφερεγγυότητας και των πειθαρχικών συμβουλίων.».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Βελτίωση των κοινών, τελικών και μεταβατικών διατάξεων - Τροποποιήσεις του Βιβλίου Πέμπτου του ν. 4738/2020</w:t>
      </w:r>
    </w:p>
    <w:p>
      <w:pPr>
        <w:pStyle w:val="MainText"/>
        <w:spacing w:before="120" w:after="0"/>
        <w:rPr>
          <w:lang w:val="el" w:eastAsia="el"/>
        </w:rPr>
      </w:pPr>
      <w:r>
        <w:rPr>
          <w:b/>
          <w:bCs/>
          <w:lang w:val="el" w:eastAsia="el"/>
        </w:rPr>
        <w:t>1.</w:t>
      </w:r>
      <w:r>
        <w:rPr>
          <w:lang w:val="el" w:eastAsia="el"/>
        </w:rPr>
        <w:t xml:space="preserve"> Η παρ. 1 του άρθρου 263 του ν. 4738/2020 (Α΄ 207) αντικαθίσταται ως εξής:</w:t>
      </w:r>
    </w:p>
    <w:p>
      <w:pPr>
        <w:spacing w:before="240" w:after="240"/>
        <w:rPr>
          <w:lang w:val="el" w:eastAsia="el"/>
        </w:rPr>
      </w:pPr>
      <w:r>
        <w:rPr>
          <w:lang w:val="el" w:eastAsia="el"/>
        </w:rPr>
        <w:t>«1. Το παρόν εφαρμόζεται στις διαδικασίες που εκκινούν μετά την ημερομηνία θέσης του σε ισχύ, κατά περίπτωση, σύμφωνα με το άρθρο 308.».</w:t>
      </w:r>
    </w:p>
    <w:p>
      <w:pPr>
        <w:pStyle w:val="MainText"/>
        <w:spacing w:before="120" w:after="0"/>
        <w:rPr>
          <w:lang w:val="el" w:eastAsia="el"/>
        </w:rPr>
      </w:pPr>
      <w:r>
        <w:rPr>
          <w:b/>
          <w:bCs/>
          <w:lang w:val="el" w:eastAsia="el"/>
        </w:rPr>
        <w:t>2.</w:t>
      </w:r>
      <w:r>
        <w:rPr>
          <w:lang w:val="el" w:eastAsia="el"/>
        </w:rPr>
        <w:t xml:space="preserve"> Στην παρ. 4 του άρθρου 263 του ν. 4738/2020 οι λέξεις «της παρ. 2 του άρθρου 230» αντικαθίστανται από τις λέξεις «της περ. β΄ της παρ. 1 του άρθρου 230» και η παρ. 4 διαμορφώνεται ως εξής:</w:t>
      </w:r>
    </w:p>
    <w:p>
      <w:pPr>
        <w:spacing w:before="240" w:after="240"/>
        <w:rPr>
          <w:lang w:val="el" w:eastAsia="el"/>
        </w:rPr>
      </w:pPr>
      <w:r>
        <w:rPr>
          <w:lang w:val="el" w:eastAsia="el"/>
        </w:rPr>
        <w:t>«4.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 τητας του άρθρου 229 του παρόντος, με απόφαση της οποίας θα καθορισθεί η μορφή της σχετικής αίτησης και τα δικαιολογητικά που απαιτούνται.».</w:t>
      </w:r>
    </w:p>
    <w:p>
      <w:pPr>
        <w:pStyle w:val="MainText"/>
        <w:spacing w:before="120" w:after="0"/>
        <w:rPr>
          <w:lang w:val="el" w:eastAsia="el"/>
        </w:rPr>
      </w:pPr>
      <w:r>
        <w:rPr>
          <w:b/>
          <w:bCs/>
          <w:lang w:val="el" w:eastAsia="el"/>
        </w:rPr>
        <w:t>3.</w:t>
      </w:r>
      <w:r>
        <w:rPr>
          <w:lang w:val="el" w:eastAsia="el"/>
        </w:rPr>
        <w:t xml:space="preserve"> Στην παρ. 5 του άρθρου 263 του ν. 4738/2020 τροποποιείται το πρώτο εδάφιο και η παρ. 5 διαμορφώνεται ως εξής:</w:t>
      </w:r>
    </w:p>
    <w:p>
      <w:pPr>
        <w:spacing w:before="240" w:after="240"/>
        <w:rPr>
          <w:lang w:val="el" w:eastAsia="el"/>
        </w:rPr>
      </w:pPr>
      <w:r>
        <w:rPr>
          <w:lang w:val="el" w:eastAsia="el"/>
        </w:rPr>
        <w:t>«5.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p>
    <w:p>
      <w:pPr>
        <w:pStyle w:val="MainText"/>
        <w:spacing w:before="120" w:after="0"/>
        <w:rPr>
          <w:lang w:val="el" w:eastAsia="el"/>
        </w:rPr>
      </w:pPr>
      <w:r>
        <w:rPr>
          <w:b/>
          <w:bCs/>
          <w:lang w:val="el" w:eastAsia="el"/>
        </w:rPr>
        <w:t>4.</w:t>
      </w:r>
      <w:r>
        <w:rPr>
          <w:lang w:val="el" w:eastAsia="el"/>
        </w:rPr>
        <w:t xml:space="preserve"> Στην παρ. 6 του άρθρου 263 του ν. 4738/2020 τροποποιείται το πρώτο εδάφιο και η παρ. 6 διαμορφώνεται ως εξής:</w:t>
      </w:r>
    </w:p>
    <w:p>
      <w:pPr>
        <w:spacing w:before="240" w:after="240"/>
        <w:rPr>
          <w:lang w:val="el" w:eastAsia="el"/>
        </w:rPr>
      </w:pPr>
      <w:r>
        <w:rPr>
          <w:lang w:val="el" w:eastAsia="el"/>
        </w:rPr>
        <w:t>«6.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p>
    <w:p>
      <w:pPr>
        <w:pStyle w:val="MainText"/>
        <w:spacing w:before="120" w:after="0"/>
        <w:rPr>
          <w:lang w:val="el" w:eastAsia="el"/>
        </w:rPr>
      </w:pPr>
      <w:r>
        <w:rPr>
          <w:b/>
          <w:bCs/>
          <w:lang w:val="el" w:eastAsia="el"/>
        </w:rPr>
        <w:t>5.</w:t>
      </w:r>
      <w:r>
        <w:rPr>
          <w:lang w:val="el" w:eastAsia="el"/>
        </w:rPr>
        <w:t xml:space="preserve"> Το άρθρο 265 του ν. 4738/2020 αντικαθίσταται ως εξής:</w:t>
      </w:r>
    </w:p>
    <w:p>
      <w:pPr>
        <w:spacing w:before="240" w:after="240"/>
        <w:rPr>
          <w:lang w:val="el" w:eastAsia="el"/>
        </w:rPr>
      </w:pPr>
      <w:r>
        <w:rPr>
          <w:lang w:val="el" w:eastAsia="el"/>
        </w:rPr>
        <w:t>«Άρθρο 265</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1.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spacing w:before="240" w:after="240"/>
        <w:rPr>
          <w:lang w:val="el" w:eastAsia="el"/>
        </w:rPr>
      </w:pPr>
      <w:r>
        <w:rPr>
          <w:lang w:val="el" w:eastAsia="el"/>
        </w:rPr>
        <w:t>2.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p>
    <w:p>
      <w:pPr>
        <w:spacing w:before="240" w:after="240"/>
        <w:rPr>
          <w:lang w:val="el" w:eastAsia="el"/>
        </w:rPr>
      </w:pPr>
      <w:r>
        <w:rPr>
          <w:lang w:val="el" w:eastAsia="el"/>
        </w:rPr>
        <w:t>3.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p>
    <w:p>
      <w:pPr>
        <w:spacing w:before="240" w:after="240"/>
        <w:rPr>
          <w:lang w:val="el" w:eastAsia="el"/>
        </w:rPr>
      </w:pPr>
      <w:r>
        <w:rPr>
          <w:lang w:val="el" w:eastAsia="el"/>
        </w:rPr>
        <w:t>4. Δεν εφαρμόζεται στις διαδικασίες του παρόντος η παρ. 3 του άρθρου 58 του ν.δ. 356/1974 (Α΄ 90) (Κ.Ε.Δ.Ε.). 5.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p>
    <w:p>
      <w:pPr>
        <w:spacing w:before="240" w:after="240"/>
        <w:rPr>
          <w:lang w:val="el" w:eastAsia="el"/>
        </w:rPr>
      </w:pPr>
      <w:r>
        <w:rPr>
          <w:lang w:val="el" w:eastAsia="el"/>
        </w:rPr>
        <w:t>6. Αίρεται η υποχρέωση διενέργειας εξετάσεων έτους 2020 για την απόκτηση άδειας διαχειριστή αφερεγγυό- τητας, όπως όριζε το άρθρο 6 του π.δ. 133/2016 (Α΄ 242). 7. Καταργούνται οι παρ. 3 και 4 του άρθρου 65 του ν. 4472/2017 (Α΄ 74).</w:t>
      </w:r>
    </w:p>
    <w:p>
      <w:pPr>
        <w:spacing w:before="240" w:after="240"/>
        <w:rPr>
          <w:lang w:val="el" w:eastAsia="el"/>
        </w:rPr>
      </w:pPr>
      <w:r>
        <w:rPr>
          <w:lang w:val="el" w:eastAsia="el"/>
        </w:rPr>
        <w:t>8.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p>
    <w:p>
      <w:pPr>
        <w:pStyle w:val="MainText"/>
        <w:spacing w:before="120" w:after="0"/>
        <w:rPr>
          <w:lang w:val="el" w:eastAsia="el"/>
        </w:rPr>
      </w:pPr>
      <w:r>
        <w:rPr>
          <w:b/>
          <w:bCs/>
          <w:lang w:val="el" w:eastAsia="el"/>
        </w:rPr>
        <w:t>6.</w:t>
      </w:r>
      <w:r>
        <w:rPr>
          <w:lang w:val="el" w:eastAsia="el"/>
        </w:rPr>
        <w:t xml:space="preserve"> Στο άρθρο 308 του ν. 4738/2020 τροποποιούνται τα δύο πρώτα εδάφια και το άρθρο διαμορφώνεται ως εξής:</w:t>
      </w:r>
    </w:p>
    <w:p>
      <w:pPr>
        <w:spacing w:before="240" w:after="240"/>
        <w:rPr>
          <w:lang w:val="el" w:eastAsia="el"/>
        </w:rPr>
      </w:pPr>
      <w:r>
        <w:rPr>
          <w:lang w:val="el" w:eastAsia="el"/>
        </w:rPr>
        <w:t>«Άρθρο 308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Ψηφιακή πλατφόρμα Κώδικα Δεοντολογίας Τραπεζών της παρ. 2 του άρθρου 1 του ν. 4224/2013</w:t>
      </w:r>
    </w:p>
    <w:p>
      <w:pPr>
        <w:pStyle w:val="MainText"/>
        <w:spacing w:before="120" w:after="0"/>
        <w:rPr>
          <w:lang w:val="el" w:eastAsia="el"/>
        </w:rPr>
      </w:pPr>
      <w:r>
        <w:rPr>
          <w:b/>
          <w:bCs/>
          <w:lang w:val="el" w:eastAsia="el"/>
        </w:rPr>
        <w:t>1.</w:t>
      </w:r>
      <w:r>
        <w:rPr>
          <w:lang w:val="el" w:eastAsia="el"/>
        </w:rPr>
        <w:t xml:space="preserve"> Η διαδικασία των Σταδίων 2 και 4 της Διαδικασίας Επίλυσης Καθυστερήσεων (Δ.Ε.Κ.) του Κώδικα Δεοντολογίας Τραπεζών της παρ. 2 του άρθρου 1 του ν. 4224/2013 (Α΄ 288), διεξάγεται αποκλειστικά μέσω ψηφιακής πλατφόρμας, που αναπτύσσεται από τη Γενική Γραμματεία Πληροφοριακών Συστημάτων Δημόσιας Διοίκησης (Γ.Γ.Π.Σ.Δ.Δ.) σε συνεργασία με την Ειδική Γραμματεία Διαχείρισης Ιδιωτικού Χρέους (Ε.Γ.Δ.Ι.Χ.). Στην πλατφόρμα παρέχεται πρόσβαση μέσω της Ενιαίας Ψηφιακής Πύλης της Δημόσιας Διοίκησης (gov.gr-ΕΨΠ). Για την είσοδο στην πλατφόρμα απαιτείται η αυθεντικοποίηση του φυσικού προσώπου - χρήστη με τη χρήση των κωδικών - διαπιστευτηρίων της Γ.Γ.Π.Σ.Δ.Δ. (taxisnet). Η υποβολή της αίτησης διεξαγωγής των ως άνω Σταδίων μέσω της ψηφιακής πλατφόρμας συνεπάγεται άδεια του φυσικού ή νομικού προσώπου προς το ίδρυμα, που υπάγεται στο πεδίο εφαρμογής του Κώδικα Δεοντολογίας, το οποίο διεξάγει τη Δ.Ε.Κ. για πρόσβαση, επεξεργασία και διασταύρωση των δεδομένων του Σταδίου 2, καθώς και άλλων δεδομένων που βρίσκονται στην κατοχή του ιδρύματος ή που αυτό αντλεί από άλλες πηγές σύμφωνα με το Στάδιο 2, για τους σκοπούς συγκέντρωσης των στοιχείων που προβλέπονται στο Στάδιο αυτό. Επίσης, συνεπάγεται αυτοδίκαια την άρση του απορρήτου των τραπεζικών καταθέσεων του άρθρου 1 του ν.δ. 1059/1971 (Α΄ 270) και του φορολογικού απορρήτου του άρθρου 17 του ν. 4174/2013 (Α΄ 170) για τον αιτούντα, μόνον για τον σκοπό της συγκέντρωσης των δεδομένων του Σταδίου 2. Με κοινή απόφαση των Υπουργών Οικονομικών, Ψηφιακής Διακυβέρνησης και του Διοικητή της Τράπεζας της Ελλάδος, καθορίζονται η διαδικασία υποβολής της αίτησης του πρώτου εδαφίου, τα τεχνικά και οργανωτικά μέτρα για τη λειτουργία της ψηφιακής πλατφόρμας, οι αναγκαίες διαλειτουργικότητες του πληροφοριακού συστήματος της πλατφόρμας με άλλα πληροφοριακά συστήματα φορέων του δημοσίου τομέα, καθώς και κάθε άλλο ειδικότερο ή τεχνικό ζήτημα για την εφαρμογή του παρόντος.</w:t>
      </w:r>
    </w:p>
    <w:p>
      <w:pPr>
        <w:pStyle w:val="MainText"/>
        <w:spacing w:before="120" w:after="0"/>
        <w:rPr>
          <w:lang w:val="el" w:eastAsia="el"/>
        </w:rPr>
      </w:pPr>
      <w:r>
        <w:rPr>
          <w:b/>
          <w:bCs/>
          <w:lang w:val="el" w:eastAsia="el"/>
        </w:rPr>
        <w:t>2.</w:t>
      </w:r>
      <w:r>
        <w:rPr>
          <w:lang w:val="el" w:eastAsia="el"/>
        </w:rPr>
        <w:t xml:space="preserve"> Με την επιφύλαξη όσων προβλέπονται στον Κώδικα Δεοντολογίας, η πλατφόρμα της παρ. 1 ενημερώνεται από τα ιδρύματα που εντάσσονται στο πεδίο εφαρμογής του Κώδικα Δεοντολογίας Τραπεζών της παρ. 2 του άρθρου 1 του ν. 4224/2013, σχετικά με την κατηγοριοποίηση οφειλέτη, ο οποίος έχει ήδη υποβάλλει την αίτηση της παρ. 1 ως μη συνεργάσιμου, προκειμένου ο τελευταίος να λαμβάνει γνώση.</w:t>
      </w:r>
    </w:p>
    <w:p>
      <w:pPr>
        <w:pStyle w:val="MainText"/>
        <w:spacing w:before="120" w:after="0"/>
        <w:rPr>
          <w:lang w:val="el" w:eastAsia="el"/>
        </w:rPr>
      </w:pPr>
      <w:r>
        <w:rPr>
          <w:b/>
          <w:bCs/>
          <w:lang w:val="el" w:eastAsia="el"/>
        </w:rPr>
        <w:t>3.</w:t>
      </w:r>
      <w:r>
        <w:rPr>
          <w:lang w:val="el" w:eastAsia="el"/>
        </w:rPr>
        <w:t xml:space="preserve"> Δικαιώματα πρόσβασης στα στοιχεία του παρόντος άρθρου έχουν μόνον ο οφειλέτης, το ίδρυμα που διεξάγει τη Δ.Ε.Κ. και η Τράπεζα της Ελλάδος, προκειμένου για την άσκηση των εποπτικών της καθηκόντων.</w:t>
      </w:r>
    </w:p>
    <w:p>
      <w:pPr>
        <w:pStyle w:val="MainText"/>
        <w:spacing w:before="120" w:after="0"/>
        <w:rPr>
          <w:lang w:val="el" w:eastAsia="el"/>
        </w:rPr>
      </w:pPr>
      <w:r>
        <w:rPr>
          <w:b/>
          <w:bCs/>
          <w:lang w:val="el" w:eastAsia="el"/>
        </w:rPr>
        <w:t>4.</w:t>
      </w:r>
      <w:r>
        <w:rPr>
          <w:lang w:val="el" w:eastAsia="el"/>
        </w:rPr>
        <w:t xml:space="preserve"> Μέχρι την πλήρη λειτουργία της ψηφιακής πλατφόρμας της παρ. 1, η οποία διαπιστώνεται με πράξη του Ειδικού Γραμματέα Διαχείρισης Ιδιωτικού Χρέους του Υπουργείου Οικονομικών, η διαδικασία των Σταδίων 2 και 4 της Δ.Ε.Κ. διεξάγεται σύμφωνα με τα προβλεπόμε- να στον Κώδικα Δεοντολογίας Τραπεζών της παρ. 2 του άρθρου 1 του ν. 4224/2013.</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Μη υποβολή δηλώσεων φόρου μεταβίβασης ακινήτων σε μετασχηματισμούς πιστωτικών ιδρυμάτων -</w:t>
      </w:r>
    </w:p>
    <w:p>
      <w:pPr>
        <w:spacing w:before="240" w:after="240"/>
        <w:rPr>
          <w:lang w:val="el" w:eastAsia="el"/>
        </w:rPr>
      </w:pPr>
      <w:r>
        <w:rPr>
          <w:b/>
          <w:bCs/>
          <w:lang w:val="el" w:eastAsia="el"/>
        </w:rPr>
        <w:t>Τροποποίηση της παρ. 8 του άρθρου 16 του v. 2515/1997</w:t>
      </w:r>
    </w:p>
    <w:p>
      <w:pPr>
        <w:pStyle w:val="MainText"/>
        <w:spacing w:before="120" w:after="0"/>
        <w:rPr>
          <w:lang w:val="el" w:eastAsia="el"/>
        </w:rPr>
      </w:pPr>
      <w:r>
        <w:rPr>
          <w:b/>
          <w:bCs/>
          <w:lang w:val="el" w:eastAsia="el"/>
        </w:rPr>
        <w:t>1.</w:t>
      </w:r>
      <w:r>
        <w:rPr>
          <w:lang w:val="el" w:eastAsia="el"/>
        </w:rPr>
        <w:t xml:space="preserve"> Στο δεύτερο εδάφιο της παρ. 8 του άρθρου 16 του ν. 2515/1997 (Α΄ 154), προστίθενται οι λέξεις «να υποβάλλονται δηλώσεις φόρου μεταβίβασης ακινήτων και» και η παρ. 8 διαμορφώνεται ως εξής:</w:t>
      </w:r>
    </w:p>
    <w:p>
      <w:pPr>
        <w:spacing w:before="240" w:after="240"/>
        <w:rPr>
          <w:lang w:val="el" w:eastAsia="el"/>
        </w:rPr>
      </w:pPr>
      <w:r>
        <w:rPr>
          <w:lang w:val="el" w:eastAsia="el"/>
        </w:rPr>
        <w:t>«8. Η μεταγραφή των ακινήτων και εμπραγμάτων δικαιωμάτων γενικώς, που μεταβιβάζονται από τα συγ- 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 μοζομένων κατ’ αναλογία των διατάξεων του άρθρου 1197 του Αστικού Κώδικα, με καταχώριση στα οικεία βιβλία μεταγραφών ή στα οικεία κτηματολογικά φύλλα αποσπάσματος της σύμβασης ή του καταστατικού, στο οποίο να εμφαίνεται ότι το απορροφούν ή το νέο πιστωτικό ίδρυμα είναι καθολικός διάδοχος των συγχω- 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spacing w:before="240" w:after="240"/>
        <w:rPr>
          <w:lang w:val="el" w:eastAsia="el"/>
        </w:rPr>
      </w:pPr>
      <w:r>
        <w:rPr>
          <w:lang w:val="el" w:eastAsia="el"/>
        </w:rPr>
        <w:t>Κατά παρέκκλιση κάθε άλλης γενικής ή ειδικής διάταξης, δεν απαιτείται να υποβάλλονται δηλώσεις φόρου μεταβίβασης ακινήτων και να μνημονεύονται ή να προ- σαρτώνται πιστοποιητικά της φορολογικής διοίκησης, οποιασδήποτε μορφής ή χρήσης, ή οποιασδήποτε άλλης δημόσιας υπηρεσίας, οργανισμού ή εταιρείας ή Οργανισμών Τοπικής Αυτοδιοίκησης (Ο.Τ.Α.) κάθε βαθμού ή οποιεσδήποτε διοικητικές εγκρίσεις, βεβαιώσεις μηχανικών, βεβαιώσεις υποθηκοφυλακείων ή κτηματολογικών γραφείων ή λοιπές βεβαιώσεις, υπεύθυνες δηλώσεις, πιστοποιητικά, τοπογραφικά διαγράμματα, αποσπάσματα κτηματολογικών διαγραμμάτων και σχεδιαγράμματα για τη μεταβίβαση ακινήτων, ακόμη και εκείνων που έχουν αποκτηθεί με αναγκαστική απαλλοτρίωση ή βρίσκονται σε παραμεθόριες περιοχές. Από τα πιστοποιητικά του προηγούμενου εδαφίου εξαιρείται το πιστοποιητικό του Ενιαίου Φόρου Ιδιοκτησίας Ακινήτου (ΕΝ.Φ.Ι.Α.) του άρθρου 54Α του v. 4174/2013 (Α΄ 170), το οποίο επισυνάπτεται στη σύμβαση ή πράξη συγχώνευσης ή διάσπασης ή στην έκθεση που επισυνάπτεται κατά την καταχώριση στα οικεία βιβλία μεταγραφών αποσπάσματος της σύμβασης ή του καταστατικού, στο οποίο εμφαίνεται ότι το απορροφούν ή το νέο πιστωτικό ίδρυμα είναι καθολικός διάδοχος των συγχωνευομένων. Η σύμβαση ή πράξη συγχώνευσης ή διάσπασης που συντάσσεται στο πλαίσιο μετασχηματισμών με τις διατάξεις του παρόντος, χωρίς την επισύναψη των αναφερομένων στο δεύτερο εδάφιο εγγράφων, είναι κατά τούτο νόμιμη και έγκυρη και παράγει όλες τις έννομες συνέπειές της. Οι υποθηκοφύλακες και προϊστάμενοι κτηματολογικών γραφείων καταχωρούν υποχρεωτικά τη σύμβαση ή πράξη συγχώνευσης ή διάσπασης στα οικεία βιβλία, κατά τα παραπάνω κατ’ εξαίρεση προβλεπόμενα. Σε περίπτωση συγχώνευσης, διάσπασης ή απόσχισης κλάδου πιστωτικών ιδρυμάτων ή άλλου εταιρικού μετασχηματισμού, η διαδικασία μεταγραφής ή εγγραφής εμπράγματων δικαιωμάτων, η οποία δεν έχει ολοκληρωθεί κατά τον χρόνο συντέλεσης του εταιρικού μετασχηματισμού, ολοκληρούται από το νομικό πρόσωπο στο οποίο περιέρχεται τελικώς το εμπράγματο δικαίωμα, ως καθολικού διαδόχου, σύμφωνα με την παρούσα και την παρ. 9.».</w:t>
      </w:r>
    </w:p>
    <w:p>
      <w:pPr>
        <w:pStyle w:val="MainText"/>
        <w:spacing w:before="120" w:after="0"/>
        <w:rPr>
          <w:lang w:val="el" w:eastAsia="el"/>
        </w:rPr>
      </w:pPr>
      <w:r>
        <w:rPr>
          <w:b/>
          <w:bCs/>
          <w:lang w:val="el" w:eastAsia="el"/>
        </w:rPr>
        <w:t>2.</w:t>
      </w:r>
      <w:r>
        <w:rPr>
          <w:lang w:val="el" w:eastAsia="el"/>
        </w:rPr>
        <w:t xml:space="preserve"> Η ισχύς της παρ. 1 άρχεται από τις 18.5.2021, ημερομηνία ενάρξεως ισχύος του άρθρου 114 του ν. 4799/2021 (A΄ 78).</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Ρύθμιση ζητημάτων διοικητών ιδρυμάτων</w:t>
      </w:r>
    </w:p>
    <w:p>
      <w:pPr>
        <w:spacing w:before="240" w:after="240"/>
        <w:rPr>
          <w:lang w:val="el" w:eastAsia="el"/>
        </w:rPr>
      </w:pPr>
      <w:r>
        <w:rPr>
          <w:lang w:val="el" w:eastAsia="el"/>
        </w:rPr>
        <w:t>Σε περίπτωση που έχει οριστεί διοικητής ιδρύματος, δίχως την τήρηση των διατυπώσεων που ορίζονται στη συστατική πράξη, ο ορισμός γίνεται σύμφωνα με το δεύτερο εδάφιο της παρ. 3 του άρθρου 19 του ν. 4182/2013 (Α΄ 185). Το παρόν καταλαμβάνει και τους υφιστάμενους ορισμούς διοικητών ιδρυμάτων, για τους οποίους δεν έχουν τηρηθεί οι διατυπώσεις της συστατικής πράξης, το κύρος δε των αποφάσεων που έχουν ληφθεί στο διάστημα από τον ορισμό διοικητή δίχως την τήρηση των διατυπώσεων της συστατικής πράξης και μέχρι τον ορισμό διοικητή, σύμφωνα με το δεύτερο εδάφιο της παρ. 3 του άρθρου 19 του ν. 4182/2013 δεν θίγεται εκ μόνου του λόγου του ορισμού διοικητή δίχως την τήρηση των διατυπώσεων που ορίζονται στη συστατική πράξη.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Στεγαστικές ανάγκες Διεύθυνσης Κρατικής Αρωγής και Κεντρικής Μονάδας Κρατικών Ενισχύσεων Υπουργείου Οικονομικών</w:t>
      </w:r>
    </w:p>
    <w:p>
      <w:pPr>
        <w:spacing w:before="240" w:after="240"/>
        <w:rPr>
          <w:lang w:val="el" w:eastAsia="el"/>
        </w:rPr>
      </w:pPr>
      <w:r>
        <w:rPr>
          <w:lang w:val="el" w:eastAsia="el"/>
        </w:rPr>
        <w:t>Το Υπουργείο Οικονομικών δύναται έως τις 31.12.2021 να προβεί στη σύναψη σύμβασης μίσθωσης ακινήτου για την κάλυψη των στεγαστικών αναγκών της Διεύθυνσης Κρατικής Αρωγής του άρθρου 19 του ν. 4797/2021 (Α΄ 66) και της Κεντρικής Μονάδας Κρατικών Ενισχύσεων Υπουργείου Οικονομικών της παρ. Β του άρθρου πρώτου του ν. 4152/2013 (Α΄ 107), κατά παρέκκλιση των κείμενων διατάξεων περί μίσθωσης ακινήτων για τη στέγαση δημοσίων υπηρεσιών.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Μεταβατικές διατάξεις - Τροποποίηση του άρθρου 24 του ν. 4797/2021</w:t>
      </w:r>
    </w:p>
    <w:p>
      <w:pPr>
        <w:pStyle w:val="MainText"/>
        <w:spacing w:before="120" w:after="0"/>
        <w:rPr>
          <w:lang w:val="el" w:eastAsia="el"/>
        </w:rPr>
      </w:pPr>
      <w:r>
        <w:rPr>
          <w:b/>
          <w:bCs/>
          <w:lang w:val="el" w:eastAsia="el"/>
        </w:rPr>
        <w:t>1.</w:t>
      </w:r>
      <w:r>
        <w:rPr>
          <w:lang w:val="el" w:eastAsia="el"/>
        </w:rPr>
        <w:t xml:space="preserve"> Η παρ. 3 του άρθρου 24 του ν. 4797/2021 (Α΄ 66) τροποποιείται ως προς το εύρος των αναφερόμενων αρμοδιοτήτων και διαμορφώνεται ως εξής:</w:t>
      </w:r>
    </w:p>
    <w:p>
      <w:pPr>
        <w:spacing w:before="240" w:after="240"/>
        <w:rPr>
          <w:lang w:val="el" w:eastAsia="el"/>
        </w:rPr>
      </w:pPr>
      <w:r>
        <w:rPr>
          <w:lang w:val="el" w:eastAsia="el"/>
        </w:rPr>
        <w:t>«3. Μέχρι την έκδοση της απόφασης της παρ. 1 για την έναρξη λειτουργίας της Διεύθυνσης Κρατικής Αρωγής, οι αρμοδιότητες που μνημονεύονται στον παρόντα, σχετικά με την επιχορήγηση και την προκαταβολή των άρθρων 4, 7, 8, 11 και 12 ασκούνται από το Γ΄ Τμήμα της Διεύθυνσης Χρηματοοικονομικής Πολιτικής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5 του άρθρου 24 του ν. 4797/2021 τροποποιείται ως προς το αρμόδιο όργανο και διαμορφώνεται ως εξής:</w:t>
      </w:r>
    </w:p>
    <w:p>
      <w:pPr>
        <w:spacing w:before="240" w:after="240"/>
        <w:rPr>
          <w:lang w:val="el" w:eastAsia="el"/>
        </w:rPr>
      </w:pPr>
      <w:r>
        <w:rPr>
          <w:lang w:val="el" w:eastAsia="el"/>
        </w:rPr>
        <w:t>«5. Με απόφαση του Γενικού Γραμματέα Οικονομικής Πολιτικής συστήνονται ομάδες έργου αποτελούμενες από υπαλλήλους του Υπουργείου Οικονομικών και του Υπουργείου Ανάπτυξης και Επενδύσεων, σύμφωνα με την παρ. 3 του άρθρου 44 του ν. 4622/2019 (Α΄ 133), με αντικείμενο την εκτέλεση ενεργειών για την ομαλή και ασφαλή μεταφορά των εκκρεμών υποθέσεων, της σχετικής αλληλογραφίας και του λοιπού αρχείου για την εφαρμογή του άρθρου 36 του ν. 2459/1997 (A΄ 17) στη Διεύθυνση Κρατικής Αρωγής του Υπουργείου Οικονομικών. Αποστολή των ομάδων έργου είναι η εκτέλεση ενεργειών για την ομαδοποίηση, ταξινόμηση και καταγραφή των υποθέσεων του πρώτου εδαφίου και ενεργειών που εκκρεμούν σε υπηρεσίες των Υπουργείων Οικονομικών, Ανάπτυξης και Επενδύσεων, Εσωτερικών, κατά περίπτωση και Υποδομών και Μεταφορών και της εισερχόμενης αλληλογραφίας με αποδέκτες τις υπηρεσίες αυτές, καθώς και κάθε ειδικότερο θέμα για την εφαρμογή του παρόντος.».</w:t>
      </w:r>
    </w:p>
    <w:p>
      <w:pPr>
        <w:pStyle w:val="MainText"/>
        <w:spacing w:before="120" w:after="0"/>
        <w:rPr>
          <w:lang w:val="el" w:eastAsia="el"/>
        </w:rPr>
      </w:pPr>
      <w:r>
        <w:rPr>
          <w:b/>
          <w:bCs/>
          <w:lang w:val="el" w:eastAsia="el"/>
        </w:rPr>
        <w:t>3.</w:t>
      </w:r>
      <w:r>
        <w:rPr>
          <w:lang w:val="el" w:eastAsia="el"/>
        </w:rPr>
        <w:t xml:space="preserve"> Στην παρ. 6 του άρθρου 24 του ν. 4797/2021 προστίθενται, από τότε που ίσχυσε, δεύτερο και τρίτο εδάφιο και η παρ. 6 διαμορφώνεται ως εξής:</w:t>
      </w:r>
    </w:p>
    <w:p>
      <w:pPr>
        <w:spacing w:before="240" w:after="240"/>
        <w:rPr>
          <w:lang w:val="el" w:eastAsia="el"/>
        </w:rPr>
      </w:pPr>
      <w:r>
        <w:rPr>
          <w:lang w:val="el" w:eastAsia="el"/>
        </w:rPr>
        <w:t>«6 . Οι κανονιστικές πράξεις που έχουν εκδοθεί από τους Υπουργούς Οικονομικών, Ανάπτυξης και Επενδύσεων και Υποδομών και Μεταφορών, πριν από τη δημοσίευση του παρόντος κατ’ εξουσιοδότηση του άρθρου 36 του ν. 2459/1997 (Α΄ 17) παραμένουν σε ισχύ. Οι προβλεπόμενες στις αποφάσεις του πρώτου εδαφίου ενισχύσεις καταβάλλονται στους δικαιούχους από τη Γενική Διεύθυνση Οικονομικών Υπηρεσιών του Υπουργείου Οικονομικών και βαρύνουν τον Προϋπολογισμό Δημοσίων Επενδύσεων του Υπουργείου Οικονομικών, σύμφωνα με την παρ. 6 του άρθρου 7 και την παρ. 5 του άρθρου 8. Η παρούσα ισχύει και για τις υπό στοιχεία 45824ΕΞ2021/15.04.2021 (Β΄ 1660) και 48766ΕΞ2021/21.04.2021 (Β΄ 1739) κοινές αποφάσεις των Υπουργών Οικονομικών, Ανάπτυξης και Επενδύσεων και Υποδομών και Μεταφορών.».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Συμπερίληψη των απαιτήσεων από σύμβαση έμμισθης εντολής στα προαφαιρούμενα έξοδα της ειδικής διαχείρισης - Τροποποίηση του άρθρου 40 του ν. 4772/2021</w:t>
      </w:r>
    </w:p>
    <w:p>
      <w:pPr>
        <w:spacing w:before="240" w:after="240"/>
        <w:rPr>
          <w:lang w:val="el" w:eastAsia="el"/>
        </w:rPr>
      </w:pPr>
      <w:r>
        <w:rPr>
          <w:lang w:val="el" w:eastAsia="el"/>
        </w:rPr>
        <w:t>Στην παρ. 1 του άρθρου 40 του ν. 4772/2021 (Α΄ 17), μετά τις λέξεις «των συμβάσεων εργασίας» προστίθενται οι λέξεις «ή έμμισθης εντολής» και μετά τις λέξεις «από τη σύμβαση εργασίας» προστίθενται οι λέξεις «ή έμμισθης εντολής» και η παρ. 1 διαμορφώνεται ως εξής:</w:t>
      </w:r>
    </w:p>
    <w:p>
      <w:pPr>
        <w:spacing w:before="240" w:after="240"/>
        <w:rPr>
          <w:lang w:val="el" w:eastAsia="el"/>
        </w:rPr>
      </w:pPr>
      <w:r>
        <w:rPr>
          <w:lang w:val="el" w:eastAsia="el"/>
        </w:rPr>
        <w:t>«1. Κατά την αληθή έννοια της παρ. 2 του άρθρου 77 του ν. 4307/2014 (Α΄ 246), στις δαπάνες της λειτουργίας της επιχείρησης κατά την ειδική διαχείριση, περιλαμβάνονται και οι απαιτήσεις που δημιουργούνται μετά τη θέση της επιχείρησης σε καθεστώς ειδικής διαχείρισης, για την καταβολή οφειλομένων μισθών, επιδομάτων αδείας και εορτών, αποζημίωσης μη ληφθείσας άδειας, καθώς και αποζημιώσεων συνεπεία καταγγελίας των συμβάσεων εργασίας ή έμμισθης εντολής, και όλες εν γένει αδιακρίτως φύσεως και αιτίας οι απαιτήσεις και αποζημιώσεις που απορρέουν από τη σύμβαση εργασίας ή έμμισθης εντολής.».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Επέκταση της απαλλαγής μισθώματος επαγγελματικών μισθώσεων - Τροποποίηση της παρ. 10 του άρθρου δεύτερου της από 20.3.2020 Πράξης Νομοθετικού Περιεχομένου, η οποία κυρώθηκε με το άρθρο 1 του ν. 4683/2020</w:t>
      </w:r>
    </w:p>
    <w:p>
      <w:pPr>
        <w:spacing w:before="240" w:after="240"/>
        <w:rPr>
          <w:lang w:val="el" w:eastAsia="el"/>
        </w:rPr>
      </w:pPr>
      <w:r>
        <w:rPr>
          <w:lang w:val="el" w:eastAsia="el"/>
        </w:rPr>
        <w:t>Η παρ. 10 του δεύτερου άρθρου της από 20.3.2020 Πράξης Νομοθετικού Περιεχομένου (Α΄ 68), η οποία κυρώθηκε με το άρθρο 1 του ν. 4683/2020 (Α΄ 83) τροποποιείται ως προς την προσθήκη του μηνός Ιουλίου του έτους 2021 και διαμορφώνεται ως εξής:</w:t>
      </w:r>
    </w:p>
    <w:p>
      <w:pPr>
        <w:spacing w:before="240" w:after="240"/>
        <w:rPr>
          <w:lang w:val="el" w:eastAsia="el"/>
        </w:rPr>
      </w:pPr>
      <w:r>
        <w:rPr>
          <w:lang w:val="el" w:eastAsia="el"/>
        </w:rPr>
        <w:t>«10. Ειδικά για τους μήνες Ιανουάριο, Φεβρουάριο, Μάρτιο, Απρίλιο, Μάιο, Ιούνιο και Ιούλιο του έτους 2021,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κορωνοϊού COVID-19 και ανήκει σε συγκεκριμένους κλάδους επιχειρήσεων, πέραν των αναφερόμενων στις αποφάσεις που εκδίδονται κατ’ εξουσιοδότηση της περ. α΄ της παρ. 8, απαλλάσσεται από την υποχρέωση καταβολής του συνολικού μισθώματος, κατά παρέκκλιση των κείμενων διατάξεων περί εμπορικών μισθώσεων, σύμφωνα με το δεύτερο και το τρίτο εδάφιο της παρ. 1.</w:t>
      </w:r>
    </w:p>
    <w:p>
      <w:pPr>
        <w:spacing w:before="240" w:after="240"/>
        <w:rPr>
          <w:lang w:val="el" w:eastAsia="el"/>
        </w:rPr>
      </w:pPr>
      <w:r>
        <w:rPr>
          <w:lang w:val="el" w:eastAsia="el"/>
        </w:rPr>
        <w:t>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του πρώτου εδαφίου ανά κλάδο και ανά μήνα, καθώς και κάθε άλλη αναγκαία λεπτομέρεια για την εφαρμογή του παρόντος.</w:t>
      </w:r>
    </w:p>
    <w:p>
      <w:pPr>
        <w:spacing w:before="240" w:after="240"/>
        <w:rPr>
          <w:lang w:val="el" w:eastAsia="el"/>
        </w:rPr>
      </w:pPr>
      <w:r>
        <w:rPr>
          <w:lang w:val="el" w:eastAsia="el"/>
        </w:rPr>
        <w:t>Η ως άνω απόφαση αφορά σε επιχειρήσεις, οι οποίες δεν εντάσσονται στις αποφάσεις που εκδίδονται κατ’ εξουσιοδότηση της περ. α΄ της παρ. 8.».</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Εφαρμογή μειωμένου συντελεστή Φ.Π.Α. στις ψηφιακές δημοσιεύσεις επί υλικού υποθέματος και στις ηλεκτρονικές δημοσιεύσεις - Τροποποιήσεις του Παραρτήματος ΙΙΙ και του άρθρου 21 του Κώδικα Φ.Π.Α.</w:t>
      </w:r>
    </w:p>
    <w:p>
      <w:pPr>
        <w:spacing w:before="240" w:after="240"/>
        <w:rPr>
          <w:lang w:val="el" w:eastAsia="el"/>
        </w:rPr>
      </w:pPr>
      <w:r>
        <w:rPr>
          <w:lang w:val="el" w:eastAsia="el"/>
        </w:rPr>
        <w:t>Η παρ. 40 του Κεφαλαίου Α. ΑΓΑΘΑ του Παραρτήματος ΙΙΙ του Κώδικα Φ.Π.Α. (ν. 2859/2000, Α΄ 248), αντικαθίσταται ως εξής:</w:t>
      </w:r>
    </w:p>
    <w:p>
      <w:pPr>
        <w:spacing w:before="240" w:after="240"/>
        <w:rPr>
          <w:lang w:val="el" w:eastAsia="el"/>
        </w:rPr>
      </w:pPr>
      <w:r>
        <w:rPr>
          <w:lang w:val="el" w:eastAsia="el"/>
        </w:rPr>
        <w:t>«40. Βιβλία και βιβλία για παιδιά (Δ.Κ. ΕΧ4901, ΕΧ4903), εκδόσεις αυτών, οπτικές ή ακουστικές, εγγεγραμμένες σε υλικό υπόθεμα των Δ.Κ. ΕΧ8523 και Δ.Κ. ΕΧ8543 και σε συσκευές της Δ.Κ. ΕΧ8519. Eφημερίδες και περιοδικές εκδόσεις τυπωμένες, έστω και εικονογραφημένες ή με διαφημίσεις (Δ.Κ. 4902). Mουσική χειρόγραφη ή τυπωμένη, εικονογραφημένη ή μη έστω και δεμένη (Δ.Κ. 4904).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2.</w:t>
      </w:r>
      <w:r>
        <w:rPr>
          <w:lang w:val="el" w:eastAsia="el"/>
        </w:rPr>
        <w:t xml:space="preserve"> Στο Κεφάλαιο Β. ΥΠΗΡΕΣΙΕΣ του Παραρτήματος ΙΙΙ του Κώδικα Φ.Π.Α. προστίθεται παρ. 8 ως εξής:</w:t>
      </w:r>
    </w:p>
    <w:p>
      <w:pPr>
        <w:spacing w:before="240" w:after="240"/>
        <w:rPr>
          <w:lang w:val="el" w:eastAsia="el"/>
        </w:rPr>
      </w:pPr>
      <w:r>
        <w:rPr>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p>
    <w:p>
      <w:pPr>
        <w:pStyle w:val="MainText"/>
        <w:spacing w:before="120" w:after="0"/>
        <w:rPr>
          <w:lang w:val="el" w:eastAsia="el"/>
        </w:rPr>
      </w:pPr>
      <w:r>
        <w:rPr>
          <w:b/>
          <w:bCs/>
          <w:lang w:val="el" w:eastAsia="el"/>
        </w:rPr>
        <w:t>3.</w:t>
      </w:r>
      <w:r>
        <w:rPr>
          <w:lang w:val="el" w:eastAsia="el"/>
        </w:rPr>
        <w:t xml:space="preserve"> Το τελευταίο εδάφιο της παρ. 1 του άρθρου 21 του Κώδικα Φ.Π.Α. αντικαθίσταται ως εξής:</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Ρυθμίσεις για τον Ειδικό Φόρο Κατανάλωσης ληγμένων προϊόντων μπύρας που μετά τη διάθεσή τους στην αγορά επεστράφησαν στον πωλητή εξαιτίας των περιορισμών της πανδημίας του κορωνοϊού COVID-19</w:t>
      </w:r>
    </w:p>
    <w:p>
      <w:pPr>
        <w:pStyle w:val="MainText"/>
        <w:spacing w:before="120" w:after="0"/>
        <w:rPr>
          <w:lang w:val="el" w:eastAsia="el"/>
        </w:rPr>
      </w:pPr>
      <w:r>
        <w:rPr>
          <w:b/>
          <w:bCs/>
          <w:lang w:val="el" w:eastAsia="el"/>
        </w:rPr>
        <w:t>1.</w:t>
      </w:r>
      <w:r>
        <w:rPr>
          <w:lang w:val="el" w:eastAsia="el"/>
        </w:rPr>
        <w:t xml:space="preserve"> Ο Ειδικός Φόρος Κατανάλωσης που βεβαιώθηκε και εισπράχθηκε στα τελωνεία για προϊόντα μπύρας τα οποία, μετά τη διάθεσή τους στην αγορά, επεστράφη- σαν στον πωλητή κατά το χρονικό διάστημα από την 1η.11.2020 έως και την 31η.5.2021, περίοδος κατά την οποία βρίσκονταν οι επιχειρήσεις σε αναστολή λόγω των μέτρων αντιμετώπισης του κορωνοϊού COVID-19, επιστρέφεται ή συμψηφίζεται με μελλοντικές οφειλές από Ειδικό Φόρο Κατανάλωσης μπύρας, αν η ημερομηνία ανάλωσης των προϊόντων αυτών έχει λήξει έως και τη 15η.5.2021.</w:t>
      </w:r>
    </w:p>
    <w:p>
      <w:pPr>
        <w:pStyle w:val="MainText"/>
        <w:spacing w:before="120" w:after="0"/>
        <w:rPr>
          <w:lang w:val="el" w:eastAsia="el"/>
        </w:rPr>
      </w:pPr>
      <w:r>
        <w:rPr>
          <w:b/>
          <w:bCs/>
          <w:lang w:val="el" w:eastAsia="el"/>
        </w:rPr>
        <w:t>2.</w:t>
      </w:r>
      <w:r>
        <w:rPr>
          <w:lang w:val="el" w:eastAsia="el"/>
        </w:rPr>
        <w:t xml:space="preserve"> Δικαιούχος της επιστροφής ή του συμψηφισμού είναι το πρόσωπο που κατέβαλε τον Ειδικό Φόρο Κατανάλωσης, με την υποβολή του προβλεπόμενου, κατά περίπτωση, τελωνειακού παραστατικού. Το δικαίωμα της επιστροφής ή του συμψηφισμού παρέχεται με την υποβολή αίτησης, κατόπιν έγκρισης του τελωνείου, υποβολής του τελωνειακού παραστατικού και καταστροφής των προϊόντων υπό τελωνειακή εποπτεία.</w:t>
      </w:r>
    </w:p>
    <w:p>
      <w:pPr>
        <w:pStyle w:val="MainText"/>
        <w:spacing w:before="120" w:after="0"/>
        <w:rPr>
          <w:lang w:val="el" w:eastAsia="el"/>
        </w:rPr>
      </w:pPr>
      <w:r>
        <w:rPr>
          <w:b/>
          <w:bCs/>
          <w:lang w:val="el" w:eastAsia="el"/>
        </w:rPr>
        <w:t>3.</w:t>
      </w:r>
      <w:r>
        <w:rPr>
          <w:lang w:val="el" w:eastAsia="el"/>
        </w:rPr>
        <w:t xml:space="preserve"> Με κοινή απόφαση του Υπουργού Οικονομικών και του Διοικητή της Ανεξάρτητης Αρχής Δημοσίων Εσόδων (Α.Α.Δ.Ε.), καθορίζονται οι ειδικότεροι όροι και οι προϋποθέσεις για την επιστροφή ή τον συμψηφισμό του Ειδικού Φόρου Κατανάλωσης, ο τύπος της αίτησης, η διαδικασία, ο χρόνος και ο τρόπος υποβολής της, η διαδικασία καταστροφής, καθώς και κάθε άλλο σχετικό θέμα.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Καταστροφή αποθεμάτων ενσήμων ταινιών καπνικών παλαιού τύπου - Τροποποίηση του άρθρου εικοστού ένατου του Μέρους Δεύτερου του ν. 4411/2016</w:t>
      </w:r>
    </w:p>
    <w:p>
      <w:pPr>
        <w:spacing w:before="240" w:after="240"/>
        <w:rPr>
          <w:lang w:val="el" w:eastAsia="el"/>
        </w:rPr>
      </w:pPr>
      <w:r>
        <w:rPr>
          <w:lang w:val="el" w:eastAsia="el"/>
        </w:rPr>
        <w:t>Στο άρθρο εικοστό ένατο του Μέρους Δεύτερου του ν. 4411/2016 (Α΄ 142) προστίθεται παρ. 4 ως εξής:</w:t>
      </w:r>
    </w:p>
    <w:p>
      <w:pPr>
        <w:spacing w:before="240" w:after="240"/>
        <w:rPr>
          <w:lang w:val="el" w:eastAsia="el"/>
        </w:rPr>
      </w:pPr>
      <w:r>
        <w:rPr>
          <w:lang w:val="el" w:eastAsia="el"/>
        </w:rPr>
        <w:t>«4. Τα αποθέματα ενσήμων ταινιών του άρθρου 106 του Εθνικού Τελωνειακού Κώδικα (ν. 2960/2001, Α΄ 265) που δεν διατέθηκαν έως την 20ή.5.2019, όπως ορίζεται στην παρ. 2 του άρθρου 106Β του ν. 2960/2001 και τα οποία δεν φέρουν τα χαρακτηριστικά ασφαλείας του ιδίου άρθρου του ως άνω Κώδικα και της Εκτελεστικής Απόφασης (ΕΕ) 2018/576 της Επιτροπής της 15ης Δεκεμβρίου 2017 «για τα τεχνικά πρότυπα των χαρακτηριστικών ασφαλείας που εφαρμόζονται στα προϊόντα καπνού» (L 96), καταστρέφονται με έξοδα του Δημοσίου, εντός ενός (1) έτους από την ημερομηνία έναρξης ισχύος της παρούσας. Με κοινή απόφαση των Υπουργών Οικονομικών, Ψηφιακής Διακυβέρνησης και του Διοικητή της Α.Α.Δ.Ε., καθορίζονται η διαδικασία καταστροφής των αποθεμάτων των ως άνω ενσήμων ταινιών, συγκρότησης των επιτροπών καταστροφής αυτών και κάθε άλλο σχετικό θέμα.».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Διαχείριση κατασχεμένων ενεργειακών προϊόντων και εύφλεκτων ή επικινδύνων υλικών - Τροποποίηση του άρθρου 171 του Εθνικού Τελωνειακού Κώδικα</w:t>
      </w:r>
    </w:p>
    <w:p>
      <w:pPr>
        <w:pStyle w:val="MainText"/>
        <w:spacing w:before="120" w:after="0"/>
        <w:rPr>
          <w:lang w:val="el" w:eastAsia="el"/>
        </w:rPr>
      </w:pPr>
      <w:r>
        <w:rPr>
          <w:b/>
          <w:bCs/>
          <w:lang w:val="el" w:eastAsia="el"/>
        </w:rPr>
        <w:t>1.</w:t>
      </w:r>
      <w:r>
        <w:rPr>
          <w:lang w:val="el" w:eastAsia="el"/>
        </w:rPr>
        <w:t xml:space="preserve"> Στο άρθρο 171 του ν. 2960/2001 (Α΄ 265) προστίθεται παρ. 1Α, ως εξής:</w:t>
      </w:r>
    </w:p>
    <w:p>
      <w:pPr>
        <w:spacing w:before="240" w:after="240"/>
        <w:rPr>
          <w:lang w:val="el" w:eastAsia="el"/>
        </w:rPr>
      </w:pPr>
      <w:r>
        <w:rPr>
          <w:lang w:val="el" w:eastAsia="el"/>
        </w:rPr>
        <w:t>«1Α. 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 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Προσθήκη εξουσιοδοτικής διάταξης για τον καθορισμό υπηρεσιακών ταυτοτήτων των υπαλλήλων της Γενικής Διεύθυνσης Σ.Δ.Ο.Ε. - Προσθήκη παρ. 18Α στο άρθρο 30 του ν. 3296/2004</w:t>
      </w:r>
    </w:p>
    <w:p>
      <w:pPr>
        <w:spacing w:before="240" w:after="240"/>
        <w:rPr>
          <w:lang w:val="el" w:eastAsia="el"/>
        </w:rPr>
      </w:pPr>
      <w:r>
        <w:rPr>
          <w:lang w:val="el" w:eastAsia="el"/>
        </w:rPr>
        <w:t>Στο άρθρο 30 του ν. 3296/2004 (Α΄ 253) προστίθεται νέα παρ. 18Α ως εξής:</w:t>
      </w:r>
    </w:p>
    <w:p>
      <w:pPr>
        <w:spacing w:before="240" w:after="240"/>
        <w:rPr>
          <w:lang w:val="el" w:eastAsia="el"/>
        </w:rPr>
      </w:pPr>
      <w:r>
        <w:rPr>
          <w:lang w:val="el" w:eastAsia="el"/>
        </w:rPr>
        <w:t>«18Α. Οι υπάλληλοι της Γενικής Διεύθυνσης του Σώματος Δίωξης Οικονομικού Εγκλήματος (Σ.Δ.Ο.Ε.) κατά την άσκηση των καθηκόντων τους φέρουν υπηρεσιακή ταυτότητα. Με απόφαση του Υπουργού Οικονομικών, καθορίζονται ο τύπος, το περιεχόμενο και η διαδικασία έκδοσης των δελτίων υπηρεσιακών ταυτοτήτων των υπαλλήλων της Γενικής Διεύθυνσης του Σ.Δ.Ο.Ε., καθώς και κάθε αναγκαίο θέμα για την εφαρμογή του παρόντος.».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Επίδομα απομακρυσμένων - παραμεθορίων περιοχών - Αποζημίωση για εργασία καθ’ υπέρβαση υποχρεωτικού ωραρίου -</w:t>
      </w:r>
    </w:p>
    <w:p>
      <w:pPr>
        <w:spacing w:before="240" w:after="240"/>
        <w:rPr>
          <w:lang w:val="el" w:eastAsia="el"/>
        </w:rPr>
      </w:pPr>
      <w:r>
        <w:rPr>
          <w:b/>
          <w:bCs/>
          <w:lang w:val="el" w:eastAsia="el"/>
        </w:rPr>
        <w:t>Διορθώσεις παραπομπών στα άρθρα 9 και 13 του ν. 4778/2021</w:t>
      </w:r>
    </w:p>
    <w:p>
      <w:pPr>
        <w:pStyle w:val="MainText"/>
        <w:spacing w:before="120" w:after="0"/>
        <w:rPr>
          <w:lang w:val="el" w:eastAsia="el"/>
        </w:rPr>
      </w:pPr>
      <w:r>
        <w:rPr>
          <w:b/>
          <w:bCs/>
          <w:lang w:val="el" w:eastAsia="el"/>
        </w:rPr>
        <w:t>1.</w:t>
      </w:r>
      <w:r>
        <w:rPr>
          <w:lang w:val="el" w:eastAsia="el"/>
        </w:rPr>
        <w:t xml:space="preserve"> α. Στο δεύτερο εδάφιο της παρ. 2 του άρθρου 9 του ν. 4778/2021 (Α΄ 26), οι λέξεις «του άρθρου 25» αντικαθίστανται από τις λέξεις «του άρθρου 47» και η παρ. 2 διαμορφώνεται ως εξής:</w:t>
      </w:r>
    </w:p>
    <w:p>
      <w:pPr>
        <w:spacing w:before="240" w:after="240"/>
        <w:rPr>
          <w:lang w:val="el" w:eastAsia="el"/>
        </w:rPr>
      </w:pPr>
      <w:r>
        <w:rPr>
          <w:lang w:val="el" w:eastAsia="el"/>
        </w:rPr>
        <w:t>«2. Η χορήγηση του επιδόματος της παρ. 1 συνδέεται με την πραγματική άσκηση καθηκόντων στις υπηρεσίες των περιοχών αυτών. Ειδικότερα, η προσαύξηση σύμφωνα με την απόφαση της περ. α΄ της παρ. 2 του άρθρου 47, χορηγείται υπό την προϋπόθεση της υποχρεωτικής παραμονής στην ίδια υπηρεσία για χρονικό διάστημα τουλάχιστον δύο (2) ετών και όχι περισσότερο από έξι (6) έτη, με την επιφύλαξη τυχόν ειδικότερων διατάξεων, οι οποίες προβλέπουν μεγαλύτερο χρονικό διάστημα υποχρεωτικής παραμονής στην ίδια υπηρεσία. Σε περίπτωση παραμονής για διάστημα μικρότερο των δύο (2) ετών, τα ποσά που χορηγήθηκαν, σύμφωνα με την ίδια ως άνω απόφαση, αναζητούνται ως αχρεωστήτως καταβληθέντα.».</w:t>
      </w:r>
    </w:p>
    <w:p>
      <w:pPr>
        <w:spacing w:before="240" w:after="240"/>
        <w:rPr>
          <w:lang w:val="el" w:eastAsia="el"/>
        </w:rPr>
      </w:pPr>
      <w:r>
        <w:rPr>
          <w:lang w:val="el" w:eastAsia="el"/>
        </w:rPr>
        <w:t>β. Στην υποπερ. ββ΄ της περ. β΄ της παρ. 1 του άρθρου 13 του ν. 4778/2021 οι λέξεις «του άρθρου 25» αντικαθίστανται από τις λέξεις «του άρθρου 47» και η υποπερ. ββ΄ διαμορφώνεται ως εξής:</w:t>
      </w:r>
    </w:p>
    <w:p>
      <w:pPr>
        <w:spacing w:before="240" w:after="240"/>
        <w:rPr>
          <w:lang w:val="el" w:eastAsia="el"/>
        </w:rPr>
      </w:pPr>
      <w:r>
        <w:rPr>
          <w:lang w:val="el" w:eastAsia="el"/>
        </w:rPr>
        <w:t>«(ββ) Ο αριθμός των ωρών νυκτερινής, Κυριακών, πέραν του πενθημέρου και λοιπών εξαιρέσιμων ημερών εργασίας των υπαλλήλων της Α.Α.Δ.Ε., καθορίζεται στο πλαίσιο των εγκεκριμένων σχετικών πιστώσεων, σύμφωνα με την απόφαση της περ. β΄ της παρ. 4 του άρθρου 47 μέχρι ενενήντα έξι (96) ώρες για τις νυκτερινές και μέχρι ενενήντα έξι (96) ώρες για τις Κυριακές και εξαιρέσιμες ημέρες ανά υπάλληλο.».</w:t>
      </w:r>
    </w:p>
    <w:p>
      <w:pPr>
        <w:spacing w:before="240" w:after="240"/>
        <w:rPr>
          <w:lang w:val="el" w:eastAsia="el"/>
        </w:rPr>
      </w:pPr>
      <w:r>
        <w:rPr>
          <w:lang w:val="el" w:eastAsia="el"/>
        </w:rPr>
        <w:t>γ. Στην περ. α΄ της παρ. 2 του άρθρου 13 του ν. 4778/2021 οι λέξεις «του άρθρου 25» αντικαθίσταται από τις λέξεις «του άρθρου 47» και η περ. α΄ διαμορφώνεται ως εξής:</w:t>
      </w:r>
    </w:p>
    <w:p>
      <w:pPr>
        <w:spacing w:before="240" w:after="240"/>
        <w:rPr>
          <w:lang w:val="el" w:eastAsia="el"/>
        </w:rPr>
      </w:pPr>
      <w:r>
        <w:rPr>
          <w:lang w:val="el" w:eastAsia="el"/>
        </w:rPr>
        <w:t>«α. Επιτρέπεται η καθιέρωση εργασίας με αποζημίωση κατά τις νυχτερινές ώρες ή κατά τις Κυριακές και εξαιρέσιμες ημέρες, προς συμπλήρωση της υποχρεωτικής εβδομαδιαίας, για υπαλλήλους που ανήκουν σε υπηρεσίες που λειτουργούν είτε όλες τις ημέρες του μήνα είτε σε δωδεκάωρη ή εικοσιτετράωρη βάση, με τη διαδικασία και τις προϋποθέσεις της περ. α΄ της παρ. 1, σύμφωνα με την περ. γ΄ της παρ. 4 του άρθρου 47.».</w:t>
      </w:r>
    </w:p>
    <w:p>
      <w:pPr>
        <w:pStyle w:val="MainText"/>
        <w:spacing w:before="120" w:after="0"/>
        <w:rPr>
          <w:lang w:val="el" w:eastAsia="el"/>
        </w:rPr>
      </w:pPr>
      <w:r>
        <w:rPr>
          <w:b/>
          <w:bCs/>
          <w:lang w:val="el" w:eastAsia="el"/>
        </w:rPr>
        <w:t>2.</w:t>
      </w:r>
      <w:r>
        <w:rPr>
          <w:lang w:val="el" w:eastAsia="el"/>
        </w:rPr>
        <w:t xml:space="preserve"> Η παρ. 1 ισχύει από τον χρόνο έναρξης ισχύος του ν. 4778/2021.</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Κατάργηση της Ειδικής Επιτροπής για τον προσδιορισμό της φορολογητέας αξίας για την επιβολή του τέλους ταξινόμησης των αυτοκινήτων οχημάτων, καθώς και για τον υπολογισμό του ιστορικού τέλους ταξινόμησης - Τροποποίηση του άρθρου 126 του ν. 2960/2001- 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Το δεύτερο εδάφιο της παρ. 4 του άρθρου 126 του ν. 2960/2001 (Α΄ 265) καταργείται και η παρ. 4 διαμορφώνεται ως εξής:</w:t>
      </w:r>
    </w:p>
    <w:p>
      <w:pPr>
        <w:spacing w:before="240" w:after="240"/>
        <w:rPr>
          <w:lang w:val="el" w:eastAsia="el"/>
        </w:rPr>
      </w:pPr>
      <w:r>
        <w:rPr>
          <w:lang w:val="el" w:eastAsia="el"/>
        </w:rPr>
        <w:t>«4. 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pStyle w:val="MainText"/>
        <w:spacing w:before="120" w:after="0"/>
        <w:rPr>
          <w:lang w:val="el" w:eastAsia="el"/>
        </w:rPr>
      </w:pPr>
      <w:r>
        <w:rPr>
          <w:b/>
          <w:bCs/>
          <w:lang w:val="el" w:eastAsia="el"/>
        </w:rPr>
        <w:t>2.</w:t>
      </w:r>
      <w:r>
        <w:rPr>
          <w:lang w:val="el" w:eastAsia="el"/>
        </w:rPr>
        <w:t xml:space="preserve"> Η παρ. 5 του άρθρου 126 του ν. 2960/2001 καταρ- γείται.</w:t>
      </w:r>
    </w:p>
    <w:p>
      <w:pPr>
        <w:pStyle w:val="MainText"/>
        <w:spacing w:before="120" w:after="0"/>
        <w:rPr>
          <w:lang w:val="el" w:eastAsia="el"/>
        </w:rPr>
      </w:pPr>
      <w:r>
        <w:rPr>
          <w:b/>
          <w:bCs/>
          <w:lang w:val="el" w:eastAsia="el"/>
        </w:rPr>
        <w:t>3.</w:t>
      </w:r>
      <w:r>
        <w:rPr>
          <w:lang w:val="el" w:eastAsia="el"/>
        </w:rPr>
        <w:t xml:space="preserve"> Οι υπό στοιχεία ΔΕΦΚΦΔ 1192038 ΕΞ 2017/ 21.12.2017 (Β΄ 4700) και ΔΟΡΓ. Β1157701 ΕΞ 2017/17 (ΑΔΑ: ΨΤΨΔ46ΜΠ3Ζ-4ΝΔ) αποφάσεις του Διοικητή της Ανεξάρτητης Αρχής Δημοσίων Εσόδων, εξακολουθούν να ισχύουν μέχρι και την 30ή.9.2021 για την εξέταση των εκκρεμών αιτήσεων υπολογισμού του ιστορικού τέλους ταξινόμησης, βάσει της παρ. 7 του άρθρου 121 του ν. 2960/2001 σε συνδυασμό με την περ. α’ της παρ. 3 του άρθρου 9 του ν. 4714/2020 (Α΄ 148) και το άρθρο 49 του ν. 4797/2021 (Α΄ 66).</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Αντικατάσταση λόγω ολικής καταστροφής αυτοκινήτου που παραλήφθηκε από άτομα με αναπηρία με απαλλαγή από το τέλος ταξινόμησης - Προσθήκη παρ. 8Α στο άρθρο 132 του ν. 2960/2001</w:t>
      </w:r>
    </w:p>
    <w:p>
      <w:pPr>
        <w:spacing w:before="240" w:after="240"/>
        <w:rPr>
          <w:lang w:val="el" w:eastAsia="el"/>
        </w:rPr>
      </w:pPr>
      <w:r>
        <w:rPr>
          <w:lang w:val="el" w:eastAsia="el"/>
        </w:rPr>
        <w:t>Στο άρθρο 132 του ν. 2960/2001 (Α΄ 265) προστίθεται παρ. 8Α ως εξής:</w:t>
      </w:r>
    </w:p>
    <w:p>
      <w:pPr>
        <w:spacing w:before="240" w:after="240"/>
        <w:rPr>
          <w:lang w:val="el" w:eastAsia="el"/>
        </w:rPr>
      </w:pPr>
      <w:r>
        <w:rPr>
          <w:lang w:val="el" w:eastAsia="el"/>
        </w:rPr>
        <w:t>«8Α. 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spacing w:before="240" w:after="240"/>
        <w:rPr>
          <w:lang w:val="el" w:eastAsia="el"/>
        </w:rPr>
      </w:pPr>
      <w:r>
        <w:rPr>
          <w:lang w:val="el" w:eastAsia="el"/>
        </w:rPr>
        <w:t>βα) αίτηση για την παραλαβή νέου αυτοκινήτου με απαλλαγή από το τέλος ταξινόμησης,</w:t>
      </w:r>
    </w:p>
    <w:p>
      <w:pPr>
        <w:spacing w:before="240" w:after="240"/>
        <w:rPr>
          <w:lang w:val="el" w:eastAsia="el"/>
        </w:rPr>
      </w:pPr>
      <w:r>
        <w:rPr>
          <w:lang w:val="el" w:eastAsia="el"/>
        </w:rPr>
        <w:t>ββ) 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spacing w:before="240" w:after="240"/>
        <w:rPr>
          <w:lang w:val="el" w:eastAsia="el"/>
        </w:rPr>
      </w:pPr>
      <w:r>
        <w:rPr>
          <w:lang w:val="el" w:eastAsia="el"/>
        </w:rPr>
        <w:t>βγ) πράξη οριστικής διαγραφής από τα Μητρώα του Υπουργείου Υποδομών και Μεταφορών του αυτοκινήτου που καταστράφηκε,</w:t>
      </w:r>
    </w:p>
    <w:p>
      <w:pPr>
        <w:spacing w:before="240" w:after="240"/>
        <w:rPr>
          <w:lang w:val="el" w:eastAsia="el"/>
        </w:rPr>
      </w:pPr>
      <w:r>
        <w:rPr>
          <w:lang w:val="el" w:eastAsia="el"/>
        </w:rPr>
        <w:t>βδ) βεβαίωση ότι το αυτοκίνητο που καταστράφηκε έχει εγκαταλειφθεί υπέρ του Δημοσίου μέσω τελωνεια- κής αρχής και,</w:t>
      </w:r>
    </w:p>
    <w:p>
      <w:pPr>
        <w:spacing w:before="240" w:after="240"/>
        <w:rPr>
          <w:lang w:val="el" w:eastAsia="el"/>
        </w:rPr>
      </w:pPr>
      <w:r>
        <w:rPr>
          <w:lang w:val="el" w:eastAsia="el"/>
        </w:rPr>
        <w:t>βε) 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Απαλλαγές σε μειονεκτούντες ιδιοκτήτες Ι.Χ. -</w:t>
      </w:r>
    </w:p>
    <w:p>
      <w:pPr>
        <w:spacing w:before="240" w:after="240"/>
        <w:rPr>
          <w:lang w:val="el" w:eastAsia="el"/>
        </w:rPr>
      </w:pPr>
      <w:r>
        <w:rPr>
          <w:b/>
          <w:bCs/>
          <w:lang w:val="el" w:eastAsia="el"/>
        </w:rPr>
        <w:t>Τροποποίηση του άρθρου 16 του ν. 1798/1988</w:t>
      </w:r>
    </w:p>
    <w:p>
      <w:pPr>
        <w:pStyle w:val="MainText"/>
        <w:spacing w:before="120" w:after="0"/>
        <w:rPr>
          <w:lang w:val="el" w:eastAsia="el"/>
        </w:rPr>
      </w:pPr>
      <w:r>
        <w:rPr>
          <w:b/>
          <w:bCs/>
          <w:lang w:val="el" w:eastAsia="el"/>
        </w:rPr>
        <w:t>1.</w:t>
      </w:r>
      <w:r>
        <w:rPr>
          <w:lang w:val="el" w:eastAsia="el"/>
        </w:rPr>
        <w:t xml:space="preserve"> Η υποπερ. δ΄ της περ. Γ΄ της παρ. 1 του άρθρου 16 του ν. 1798/1988 (Α΄ 166), τροποποιείται με την προσθήκη των λέξεων «ή καρδιακή» πριν τη λέξη «ανεπάρκεια» και της λέξης «πνευμονοπαθείς» πριν τη λέξη «μεταμο- σχευμένοι» και η υποπερ. δ΄ διαμορφώνεται ως εξής:</w:t>
      </w:r>
    </w:p>
    <w:p>
      <w:pPr>
        <w:spacing w:before="240" w:after="240"/>
        <w:rPr>
          <w:lang w:val="el" w:eastAsia="el"/>
        </w:rPr>
      </w:pPr>
      <w:r>
        <w:rPr>
          <w:lang w:val="el" w:eastAsia="el"/>
        </w:rPr>
        <w:t>«δ. πάσχουν από νεφρική ή ηπατική ή πνευμονική ή καρδιακή ανεπάρκεια τελικού σταδίου ή είναι νεφροπαθείς ή ηπατοπαθείς ή καρδιοπαθείς ή πνευμονοπαθείς μεταμοσχευμένοι ή».</w:t>
      </w:r>
    </w:p>
    <w:p>
      <w:pPr>
        <w:pStyle w:val="MainText"/>
        <w:spacing w:before="120" w:after="0"/>
        <w:rPr>
          <w:lang w:val="el" w:eastAsia="el"/>
        </w:rPr>
      </w:pPr>
      <w:r>
        <w:rPr>
          <w:b/>
          <w:bCs/>
          <w:lang w:val="el" w:eastAsia="el"/>
        </w:rPr>
        <w:t>2.</w:t>
      </w:r>
      <w:r>
        <w:rPr>
          <w:lang w:val="el" w:eastAsia="el"/>
        </w:rPr>
        <w:t xml:space="preserve"> Η παρ. 1 εφαρμόζεται για τα τέλη κυκλοφορίας έτους 2021 και επομένων.</w:t>
      </w:r>
    </w:p>
    <w:p>
      <w:pPr>
        <w:pStyle w:val="MainText"/>
        <w:spacing w:before="120" w:after="0"/>
        <w:rPr>
          <w:lang w:val="el" w:eastAsia="el"/>
        </w:rPr>
      </w:pPr>
      <w:r>
        <w:rPr>
          <w:b/>
          <w:bCs/>
          <w:lang w:val="el" w:eastAsia="el"/>
        </w:rPr>
        <w:t>3.</w:t>
      </w:r>
      <w:r>
        <w:rPr>
          <w:lang w:val="el" w:eastAsia="el"/>
        </w:rPr>
        <w:t xml:space="preserve"> Η ισχύς του παρόντος αρχίζει από την 4η.12.2020, ήτοι από την έναρξη ισχύος του ν. 4758/2020 (Α΄ 242).</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Ρυθμίσεις για τη δήλωση ακινησίας οχήματος - Τροποποίηση της παρ. 3 του άρθρου 22 του ν. 2367/1953</w:t>
      </w:r>
    </w:p>
    <w:p>
      <w:pPr>
        <w:pStyle w:val="MainText"/>
        <w:spacing w:before="120" w:after="0"/>
        <w:rPr>
          <w:lang w:val="el" w:eastAsia="el"/>
        </w:rPr>
      </w:pPr>
      <w:r>
        <w:rPr>
          <w:b/>
          <w:bCs/>
          <w:lang w:val="el" w:eastAsia="el"/>
        </w:rPr>
        <w:t>1.</w:t>
      </w:r>
      <w:r>
        <w:rPr>
          <w:lang w:val="el" w:eastAsia="el"/>
        </w:rPr>
        <w:t xml:space="preserve"> Στο τέλος της παρ. 3 του άρθρου 22 του ν. 2367/1953 (Α΄ 82), προστίθενται έβδομο, όγδοο και ένατο εδάφια, ως εξής:</w:t>
      </w:r>
    </w:p>
    <w:p>
      <w:pPr>
        <w:spacing w:before="240" w:after="240"/>
        <w:rPr>
          <w:lang w:val="el" w:eastAsia="el"/>
        </w:rPr>
      </w:pPr>
      <w:r>
        <w:rPr>
          <w:lang w:val="el" w:eastAsia="el"/>
        </w:rPr>
        <w:t>«3. Αυτοκίνητο όχημα, για το οποίο υποβλήθηκε δήλωση ακινησίας, απαγορεύεται απολύτως να κυκλοφορήσει για οποιαδήποτε αιτία.</w:t>
      </w:r>
    </w:p>
    <w:p>
      <w:pPr>
        <w:spacing w:before="240" w:after="240"/>
        <w:rPr>
          <w:lang w:val="el" w:eastAsia="el"/>
        </w:rPr>
      </w:pPr>
      <w:r>
        <w:rPr>
          <w:lang w:val="el" w:eastAsia="el"/>
        </w:rPr>
        <w:t>Όχημα, για το οποίο έχει δηλωθεί ακινησία, εάν εντο- πισθεί στο πλαίσιο ελέγχων που διενεργούνται από τα κατά νόμο αρμόδια όργανα και από τις υπηρεσίες της Ανεξάρτητης Αρχής Δημοσίων Εσόδων, είτε να κυκλοφορεί είτε να φέρει πινακίδες αριθμού κυκλοφορίας, αίρεται αυτοδικαίως η ακινησία και επιβάλλονται από την Ανεξάρτητη Αρχή Δημοσίων Εσόδων, πέραν των τελών κυκλοφορίας και του προστίμου μη καταβολής αυτών που προβλέπονται από τις κείμενες διατάξεις, και διοικητικό πρόστιμο ίσο με δέκα χιλιάδες (10.000) ευρώ. Σε περίπτωση υποτροπής, το πρόστιμο του προηγουμένου εδαφίου τριπλασιάζεται και, με απόφαση του κατά νόμο αρμοδίου οργάνου, αφαιρείται για τρία (3) έτη το δίπλωμα οδήγησης του ιδιοκτήτη ή κατόχου του οχήματος.</w:t>
      </w:r>
    </w:p>
    <w:p>
      <w:pPr>
        <w:spacing w:before="240" w:after="240"/>
        <w:rPr>
          <w:lang w:val="el" w:eastAsia="el"/>
        </w:rPr>
      </w:pPr>
      <w:r>
        <w:rPr>
          <w:lang w:val="el" w:eastAsia="el"/>
        </w:rPr>
        <w:t>Όχημα που εντοπίζεται σταθμευμένο σε διαφορετικό σημείο από αυτό, το οποίο έχει δηλωθεί στην ηλεκτρονική ακινησία ή διερχόμενο, θεωρείται ότι κυκλοφόρησε.</w:t>
      </w:r>
    </w:p>
    <w:p>
      <w:pPr>
        <w:spacing w:before="240" w:after="240"/>
        <w:rPr>
          <w:lang w:val="el" w:eastAsia="el"/>
        </w:rPr>
      </w:pPr>
      <w:r>
        <w:rPr>
          <w:lang w:val="el" w:eastAsia="el"/>
        </w:rPr>
        <w:t>Με κοινή απόφαση των Υπουργών Οικονομικών, Προστασίας του Πολίτη και Εσωτερικών και του Διοικητή της Ανεξάρτητης Αρχής Δημοσίων Εσόδων καθορίζονται τα όργανα και η διαδικασία ελέγχου για τη διαπίστωση των παραβάσεων των προηγουμένων εδαφίων, η διαδικασία ενημέρωσης των αρμοδίων οργάνων για την επιβολή των κυρώσεων από τα αρμόδια όργανα για τη διενέργεια των ελέγχων που προβλέπονται στα προηγούμενα εδάφια, καθώς και κάθε άλλο σχετικό θέμα.</w:t>
      </w:r>
    </w:p>
    <w:p>
      <w:pPr>
        <w:spacing w:before="240" w:after="240"/>
        <w:rPr>
          <w:lang w:val="el" w:eastAsia="el"/>
        </w:rPr>
      </w:pPr>
      <w:r>
        <w:rPr>
          <w:lang w:val="el" w:eastAsia="el"/>
        </w:rPr>
        <w:t>Με απόφαση του Διοικητή της Ανεξάρτητης Αρχής Δημοσίων Εσόδων, καθορίζεται κάθε σχετικό θέμα με την είσπραξη και απόδοση του διοικητικού προστίμου.</w:t>
      </w:r>
    </w:p>
    <w:p>
      <w:pPr>
        <w:spacing w:before="240" w:after="240"/>
        <w:rPr>
          <w:lang w:val="el" w:eastAsia="el"/>
        </w:rPr>
      </w:pPr>
      <w:r>
        <w:rPr>
          <w:lang w:val="el" w:eastAsia="el"/>
        </w:rPr>
        <w:t>Όταν πρόκειται να διαγραφεί όχημα ευρισκόμενο σε κατάσταση ακινησίας από το Μητρώο οχημάτων του Υπουργείου Υποδομών και Μεταφορών, λόγω παράδοσής του για ολική καταστροφή με ανακύκλωση στα ειδικώς προς τούτο εξουσιοδοτημένα κέντρα ή με σκοπό την εξαγωγή του, δεν αίρεται η ακινησία, τα δε στοιχεία κυκλοφορίας του, άδεια και πινακίδες αριθμού κυκλοφορίας διαβιβάζονται από την αρμόδια υπηρεσία της Φορολογικής Διοίκησης, μετά από αίτηση του κατόχου ή ιδιοκτήτη αυτού, στην αρμόδια Διεύθυνση Υποδομών και Μεταφορών της οικείας Περιφέρειας ή παραδίδονται από τον ίδιο τον κάτοχο ή ιδιοκτήτη του προς διαγραφή οχήματος, εφόσον τα στοιχεία κυκλοφορίας βρίσκονται στην κατοχή του λόγω θέσης του οχήματος σε ακινησία ηλεκτρονικά.</w:t>
      </w:r>
    </w:p>
    <w:p>
      <w:pPr>
        <w:spacing w:before="240" w:after="240"/>
        <w:rPr>
          <w:lang w:val="el" w:eastAsia="el"/>
        </w:rPr>
      </w:pPr>
      <w:r>
        <w:rPr>
          <w:lang w:val="el" w:eastAsia="el"/>
        </w:rPr>
        <w:t>Σε κάθε περίπτωση, δεν επέρχεται διαγραφή οχήματος από το Μητρώο οχημάτων, λόγω εξαγωγής του, επανε- ξαγωγής του ή μεταφοράς του εκτός της Χώρας, εφόσον δεν καταβληθούν προηγουμένως τα οφειλόμενα τέλη κυκλοφορίας και πρόστιμα από τον τελευταίο κάτοχο ή ιδιοκτήτη του και δεν βεβαιωθεί η εξαγωγή του, επανε- ξαγωγή του ή μεταφορά του εκτός της Χώρας.</w:t>
      </w:r>
    </w:p>
    <w:p>
      <w:pPr>
        <w:spacing w:before="240" w:after="240"/>
        <w:rPr>
          <w:lang w:val="el" w:eastAsia="el"/>
        </w:rPr>
      </w:pPr>
      <w:r>
        <w:rPr>
          <w:lang w:val="el" w:eastAsia="el"/>
        </w:rPr>
        <w:t>Με κοινή απόφαση των Υπουργών Οικονομικών και Υποδομών και Μεταφορών, καθορίζονται οι όροι και οι προϋποθέσεις για την εφαρμογή των δύο προηγούμενων εδαφίων,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την 4η.12.2020, ήτοι από την έναρξη ισχύος του ν. 4758/2020 (Α΄ 242).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Παράταση ειδικής διαχείρισης της ΛΑΡΚΟ ΓΕΝΙΚΗ ΜΕΤΑΛΛΕΥΤΙΚΗ ΚΑΙ ΜΕΤΑΛΛΟΥΡΓΙΚΗ Α.Ε.- Τροποποίηση του άρθρου 21 του ν. 4664/2020</w:t>
      </w:r>
    </w:p>
    <w:p>
      <w:pPr>
        <w:pStyle w:val="MainText"/>
        <w:spacing w:before="120" w:after="0"/>
        <w:rPr>
          <w:lang w:val="el" w:eastAsia="el"/>
        </w:rPr>
      </w:pPr>
      <w:r>
        <w:rPr>
          <w:b/>
          <w:bCs/>
          <w:lang w:val="el" w:eastAsia="el"/>
        </w:rPr>
        <w:t>1.</w:t>
      </w:r>
      <w:r>
        <w:rPr>
          <w:lang w:val="el" w:eastAsia="el"/>
        </w:rPr>
        <w:t xml:space="preserve"> Το πρώτο εδάφιο της παρ. 10 του άρθρου 21 του ν. 4664/2020 (Α΄ 32) τροποποιείται ως προς τον χρόνο λήξης της ειδικής διαχείρισης και η παρ. 10 διαμορφώνεται ως εξής:</w:t>
      </w:r>
    </w:p>
    <w:p>
      <w:pPr>
        <w:spacing w:before="240" w:after="240"/>
        <w:rPr>
          <w:lang w:val="el" w:eastAsia="el"/>
        </w:rPr>
      </w:pPr>
      <w:r>
        <w:rPr>
          <w:lang w:val="el" w:eastAsia="el"/>
        </w:rPr>
        <w:t>«10.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δώδεκα (12)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σύμφωνα με το πρώτο εδάφιο της παρ. 10 του άρθρου 21 του ν. 4664/2020, όπως τροποποιείται με την παρ. 1 αρχίζει από την 7η.7.2021.</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ΛΟΙΠΕΣ ΕΠΕΙΓΟΥΣΕΣ ΔΙΑΤΑΞΕΙΣ</w:t>
      </w:r>
    </w:p>
    <w:p>
      <w:pPr>
        <w:spacing w:before="240" w:after="240"/>
        <w:rPr>
          <w:lang w:val="el" w:eastAsia="el"/>
        </w:rPr>
      </w:pPr>
      <w:r>
        <w:rPr>
          <w:b/>
          <w:bCs/>
          <w:lang w:val="el" w:eastAsia="el"/>
        </w:rPr>
        <w:t>ΑΡΜΟΔΙΟΤΗΤΑΣ ΥΠΟΥΡΓΕΙΩΝ ΑΝΑΠΤΥΞΗΣ ΚΑΙ ΕΠΕΝΔΥΣΕΩΝ, ΕΘΝΙΚΗΣ ΑΜΥΝΑΣ, ΠΟΛΙΤΙΣΜΟΥ ΚΑΙ ΑΘΛΗΤΙΣΜΟΥ, ΥΠΟΔΟΜΩΝ ΚΑΙ ΜΕΤΑΦΟΡΩΝ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ΕΠΕΙΓΟΥΣΕΣ ΔΙΑΤΑΞΕΙΣ ΑΡΜΟΔΙΟΤΗΤΑΣ ΥΠΟΥΡΓΕΙΟΥ ΑΝΑΠΤΥΞΗΣ ΚΑΙ ΕΠΕΝΔΥΣΕΩΝ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Παράταση του χρόνου υποβολής δήλωσης για την παράταση της διάρκειας επαγγελματικών μισθώσεων - Τροποποίηση της παρ. 3 του άρθρου 111 του ν. 4790/2021</w:t>
      </w:r>
    </w:p>
    <w:p>
      <w:pPr>
        <w:spacing w:before="240" w:after="240"/>
        <w:rPr>
          <w:lang w:val="el" w:eastAsia="el"/>
        </w:rPr>
      </w:pPr>
      <w:r>
        <w:rPr>
          <w:lang w:val="el" w:eastAsia="el"/>
        </w:rPr>
        <w:t>Η παρ. 3 του άρθρου 111 του ν. 4790/2021 (Α΄ 48) τροποποιείται ως προς την προθεσμία για την υποβολή δήλωσης παράτασης της μίσθωσης και το άρθρο διαμορφώνεται ως εξής:</w:t>
      </w:r>
    </w:p>
    <w:p>
      <w:pPr>
        <w:spacing w:before="240" w:after="240"/>
        <w:rPr>
          <w:lang w:val="el" w:eastAsia="el"/>
        </w:rPr>
      </w:pPr>
      <w:r>
        <w:rPr>
          <w:lang w:val="el" w:eastAsia="el"/>
        </w:rPr>
        <w:t>«Άρθρο 111</w:t>
      </w:r>
    </w:p>
    <w:p>
      <w:pPr>
        <w:spacing w:before="240" w:after="240"/>
        <w:rPr>
          <w:lang w:val="el" w:eastAsia="el"/>
        </w:rPr>
      </w:pPr>
      <w:r>
        <w:rPr>
          <w:lang w:val="el" w:eastAsia="el"/>
        </w:rPr>
        <w:t>Παράταση της διάρκειας</w:t>
      </w:r>
    </w:p>
    <w:p>
      <w:pPr>
        <w:spacing w:before="240" w:after="240"/>
        <w:rPr>
          <w:lang w:val="el" w:eastAsia="el"/>
        </w:rPr>
      </w:pPr>
      <w:r>
        <w:rPr>
          <w:lang w:val="el" w:eastAsia="el"/>
        </w:rPr>
        <w:t>των επαγγελματικών μισθώσεων</w:t>
      </w:r>
    </w:p>
    <w:p>
      <w:pPr>
        <w:spacing w:before="240" w:after="240"/>
        <w:rPr>
          <w:lang w:val="el" w:eastAsia="el"/>
        </w:rPr>
      </w:pPr>
      <w:r>
        <w:rPr>
          <w:lang w:val="el" w:eastAsia="el"/>
        </w:rPr>
        <w:t>1. Η διάρκεια των επαγγελματικών μισθώσεων των επιχειρήσεων, που εμπίπτουν στο πεδίο εφαρμογής του π.δ. 34/1995 (Α΄ 30) και του άρθρου 13 του ν. 4242/2014 (Α΄ 50), η λειτουργία των οποίων έχει ανασταλεί με κρατική εντολή στο πλαίσιο των μέτρων για τον περιορισμό και την αντιμετώπιση της διασποράς του κορωνοϊού COVID-19 για τη διαφύλαξη της δημόσιας υγείας, πα- ρατείνεται για διάστημα ίσο με τον χρόνο αναστολής της οικονομικής τους δραστηριότητας, όπως αυτή προκύπτει από τις κανονιστικές πράξεις που έχουν εκδοθεί περί αναστολής δραστηριότητας.</w:t>
      </w:r>
    </w:p>
    <w:p>
      <w:pPr>
        <w:spacing w:before="240" w:after="240"/>
        <w:rPr>
          <w:lang w:val="el" w:eastAsia="el"/>
        </w:rPr>
      </w:pPr>
      <w:r>
        <w:rPr>
          <w:lang w:val="el" w:eastAsia="el"/>
        </w:rPr>
        <w:t>2. Η παράταση των επαγγελματικών μισθώσεων της παρ. 1 εφαρμόζεται αναδρομικά για το διάστημα από τις 14.3.2020 και μετά και καταλαμβάνει όλες τις ενεργές μισθώσεις, καθώς και τις μισθώσεις, οι οποίες έληξαν μετά τις 7.11.2020 και μέχρι τη δημοσίευση του παρόντος.</w:t>
      </w:r>
    </w:p>
    <w:p>
      <w:pPr>
        <w:spacing w:before="240" w:after="240"/>
        <w:rPr>
          <w:lang w:val="el" w:eastAsia="el"/>
        </w:rPr>
      </w:pPr>
      <w:r>
        <w:rPr>
          <w:lang w:val="el" w:eastAsia="el"/>
        </w:rPr>
        <w:t>3. Η παράταση της διάρκειας της μίσθωσης γίνεται από τον μισθωτή, εφόσον το επιθυμεί, με έγγραφη δήλωσή του προς τον εκμισθωτή, μέχρι την 31η Ιουλίου 2021 και καθίσταται υποχρεωτική για τον εκμισθωτή.</w:t>
      </w:r>
    </w:p>
    <w:p>
      <w:pPr>
        <w:spacing w:before="240" w:after="240"/>
        <w:rPr>
          <w:lang w:val="el" w:eastAsia="el"/>
        </w:rPr>
      </w:pPr>
      <w:r>
        <w:rPr>
          <w:lang w:val="el" w:eastAsia="el"/>
        </w:rPr>
        <w:t>4. Δικαιούχος παράτασης της διάρκειας της επαγγελματικής μίσθωσης είναι κάθε μισθωτής που πληροί τα κριτήρια της παρ. 1 υπό την προϋπόθεση ότι, κατά τον χρόνο της δήλωσης της παρ. 3 δεν οφείλει κανενός είδους μίσθωμα προς τον εκμισθωτή.</w:t>
      </w:r>
    </w:p>
    <w:p>
      <w:pPr>
        <w:spacing w:before="240" w:after="240"/>
        <w:rPr>
          <w:lang w:val="el" w:eastAsia="el"/>
        </w:rPr>
      </w:pPr>
      <w:r>
        <w:rPr>
          <w:lang w:val="el" w:eastAsia="el"/>
        </w:rPr>
        <w:t>5. Η παράταση της διάρκειας της μίσθωσης λόγω των μέτρων περιορισμού της πανδημίας του κορωνοϊού COVID-19, αποτελεί αποκλειστικά και μόνο αναπλήρωση του χρόνου αναστολής της οικονομικής δραστηριότητας των επιχειρήσεων που έκλεισαν με κρατική εντολή και δεν δημιουργεί οποιαδήποτε άλλα δικαιώματα και υποχρεώσεις στα μέρη της σύμβασης επαγγελματικής μίσθωσης.</w:t>
      </w:r>
    </w:p>
    <w:p>
      <w:pPr>
        <w:spacing w:before="240" w:after="240"/>
        <w:rPr>
          <w:lang w:val="el" w:eastAsia="el"/>
        </w:rPr>
      </w:pPr>
      <w:r>
        <w:rPr>
          <w:lang w:val="el" w:eastAsia="el"/>
        </w:rPr>
        <w:t>6. Οι παρ. 1 έως 4 εφαρμόζονται αναλογικά και στις περιπτώσεις επαγγελματικών υπομισθώσεων, εφόσον η δραστηριότητα του υπομισθωτή έχει ανασταλεί με κρατική εντολή, ανεξαρτήτως της αναστολής ή μη, της δραστηριότητας του υπεκμισθωτή/μισθωτή. Η έγγραφη δήλωση της παρ. 3 του υπομισθωτή απευθύνεται προς υπεκμισθωτή και εκμισθωτή και είναι υποχρεωτική για αμφότερους.».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Περιστολή αθέμιτης κερδοφορίας σε συνθήκες κρίσης λόγω της πανδημίας του κορωνοϊού COVID-19</w:t>
      </w:r>
    </w:p>
    <w:p>
      <w:pPr>
        <w:pStyle w:val="MainText"/>
        <w:spacing w:before="120" w:after="0"/>
        <w:rPr>
          <w:lang w:val="el" w:eastAsia="el"/>
        </w:rPr>
      </w:pPr>
      <w:r>
        <w:rPr>
          <w:b/>
          <w:bCs/>
          <w:lang w:val="el" w:eastAsia="el"/>
        </w:rPr>
        <w:t>1.</w:t>
      </w:r>
      <w:r>
        <w:rPr>
          <w:lang w:val="el" w:eastAsia="el"/>
        </w:rPr>
        <w:t xml:space="preserve"> Εφόσον, υφίσταται άμεσος κίνδυνος διασποράς του κορωνοϊού COVID-19 και πάντως όχι πέραν της 31ης.12.2021, απαγορεύεται η συνομολόγηση ή η λήψη περιουσιακών ωφελημάτων που αφορούν στην πώληση οποιουδήποτε προϊόντος ή υπηρεσίας που είναι απαραίτητα για την υγεία, τη διατροφή, τη διαβίωση, τη μετακίνηση και την ασφάλεια του καταναλωτή, ιδίως, φαρμακευτικών προϊόντων, τεστ ανίχνευσης ιού ή οποιουδήποτε άλλου ισοδύναμου μέτρου, μέσων ατομικής προστασίας και προσωπικής υγιεινής, όπως χειρουργικών μασκών, αντισηπτικών υγρών και άλλων υλικών απολύμανσης, εφόσον τα ωφελήματα αυτά υπερβαίνουν την αξία της παροχής της υπηρεσίας ή του προϊόντος, τόσο ώστε το μικτό περιθώριο κέρδους να είναι μεγαλύτερο του αντίστοιχου περιθωρίου προ της 1ης Σεπτεμβρίου 2020, για τα ως άνω προϊόντα και υπηρεσίες.</w:t>
      </w:r>
    </w:p>
    <w:p>
      <w:pPr>
        <w:pStyle w:val="MainText"/>
        <w:spacing w:before="120" w:after="0"/>
        <w:rPr>
          <w:lang w:val="el" w:eastAsia="el"/>
        </w:rPr>
      </w:pPr>
      <w:r>
        <w:rPr>
          <w:b/>
          <w:bCs/>
          <w:lang w:val="el" w:eastAsia="el"/>
        </w:rPr>
        <w:t>2.</w:t>
      </w:r>
      <w:r>
        <w:rPr>
          <w:lang w:val="el" w:eastAsia="el"/>
        </w:rPr>
        <w:t xml:space="preserve"> Αρμόδια αρχή, για τη λήψη καταγγελιών και τη διαπίστωση παράβασης της παρ. 1, ορίζεται η Γενική Γραμματεία Εμπορίου και Προστασίας Καταναλωτή του Υπουργείου Ανάπτυξης και Επενδύσεων.</w:t>
      </w:r>
    </w:p>
    <w:p>
      <w:pPr>
        <w:pStyle w:val="MainText"/>
        <w:spacing w:before="120" w:after="0"/>
        <w:rPr>
          <w:lang w:val="el" w:eastAsia="el"/>
        </w:rPr>
      </w:pPr>
      <w:r>
        <w:rPr>
          <w:b/>
          <w:bCs/>
          <w:lang w:val="el" w:eastAsia="el"/>
        </w:rPr>
        <w:t>3.</w:t>
      </w:r>
      <w:r>
        <w:rPr>
          <w:lang w:val="el" w:eastAsia="el"/>
        </w:rPr>
        <w:t xml:space="preserve"> Η αρχή της παρ. 2 ασκεί αρμοδιότητες ελέγχου ως εξής:</w:t>
      </w:r>
    </w:p>
    <w:p>
      <w:pPr>
        <w:pStyle w:val="StructureList1"/>
        <w:spacing w:before="120" w:after="0"/>
        <w:rPr>
          <w:lang w:val="el" w:eastAsia="el"/>
        </w:rPr>
      </w:pPr>
      <w:r>
        <w:rPr>
          <w:lang w:val="el" w:eastAsia="el"/>
        </w:rPr>
        <w:t>α)</w:t>
      </w:r>
      <w:r>
        <w:rPr>
          <w:lang w:val="en" w:eastAsia="en"/>
        </w:rPr>
        <w:tab/>
      </w:r>
      <w:r>
        <w:rPr>
          <w:lang w:val="el" w:eastAsia="el"/>
        </w:rPr>
        <w:t>αποκτά πρόσβαση σε κάθε πληροφορία, δεδομένο και έγγραφο από οιαδήποτε πηγή που διευκολύνει τον έλεγχο οιασδήποτε πιθανολογούμενης παράβασης,</w:t>
      </w:r>
    </w:p>
    <w:p>
      <w:pPr>
        <w:pStyle w:val="StructureList1"/>
        <w:spacing w:before="120" w:after="0"/>
        <w:rPr>
          <w:lang w:val="el" w:eastAsia="el"/>
        </w:rPr>
      </w:pPr>
      <w:r>
        <w:rPr>
          <w:lang w:val="el" w:eastAsia="el"/>
        </w:rPr>
        <w:t>β)</w:t>
      </w:r>
      <w:r>
        <w:rPr>
          <w:lang w:val="en" w:eastAsia="en"/>
        </w:rPr>
        <w:tab/>
      </w:r>
      <w:r>
        <w:rPr>
          <w:lang w:val="el" w:eastAsia="el"/>
        </w:rPr>
        <w:t>διενεργεί επιτόπιο έλεγχο, ο οποίος συμπεριλαμβάνει την πρόσβαση σε κάθε χώρο ή μέσο μεταφοράς, που χρησιμοποιεί ο προμηθευτής, τον οποίον αφορά ο έλεγχος ή παραγγέλλει ελέγχους που διενεργούνται από άλλες δημόσιες αρχές, προκειμένου να λαμβάνονται, να εξετάζονται και να κατάσχονται στοιχεία, δεδομένα ή έγγραφα που προκύπτουν κατά τη διάρκεια του ελέγχου, ανεξαρτήτως του μέσου αποθήκευσής τους,</w:t>
      </w:r>
    </w:p>
    <w:p>
      <w:pPr>
        <w:pStyle w:val="StructureList1"/>
        <w:spacing w:before="120" w:after="0"/>
        <w:rPr>
          <w:lang w:val="el" w:eastAsia="el"/>
        </w:rPr>
      </w:pPr>
      <w:r>
        <w:rPr>
          <w:lang w:val="el" w:eastAsia="el"/>
        </w:rPr>
        <w:t>γ)</w:t>
      </w:r>
      <w:r>
        <w:rPr>
          <w:lang w:val="en" w:eastAsia="en"/>
        </w:rPr>
        <w:tab/>
      </w:r>
      <w:r>
        <w:rPr>
          <w:lang w:val="el" w:eastAsia="el"/>
        </w:rPr>
        <w:t>διατηρεί στην κατοχή της τα στοιχεία, τα δεδομένα και τα έγγραφα που προκύπτουν κατά τη διεξαγωγή του ελέγχου για όσο χρόνο και στον βαθμό που απαιτείται για την ομαλή διεκπεραίωση του ελέγχου,</w:t>
      </w:r>
    </w:p>
    <w:p>
      <w:pPr>
        <w:pStyle w:val="StructureList1"/>
        <w:spacing w:before="120" w:after="0"/>
        <w:rPr>
          <w:lang w:val="el" w:eastAsia="el"/>
        </w:rPr>
      </w:pPr>
      <w:r>
        <w:rPr>
          <w:lang w:val="el" w:eastAsia="el"/>
        </w:rPr>
        <w:t>δ)</w:t>
      </w:r>
      <w:r>
        <w:rPr>
          <w:lang w:val="en" w:eastAsia="en"/>
        </w:rPr>
        <w:tab/>
      </w:r>
      <w:r>
        <w:rPr>
          <w:lang w:val="el" w:eastAsia="el"/>
        </w:rPr>
        <w:t>αναζητεί την παροχή πληροφοριών όσον αφορά στα πραγματικά περιστατικά από κάθε εκπρόσωπο ή μέλος του προσωπικού του προμηθευτή που ελέγχεται, ο οποίος έχει την υποχρέωση να παρέχει πληροφορίες και εξηγήσεις όσον αφορά στα πραγματικά περιστατικά, τα δεδομένα ή τα έγγραφα που σχετίζονται με το αντικείμενο του ελέγχου.</w:t>
      </w:r>
    </w:p>
    <w:p>
      <w:pPr>
        <w:pStyle w:val="MainText"/>
        <w:spacing w:before="120" w:after="0"/>
        <w:rPr>
          <w:lang w:val="el" w:eastAsia="el"/>
        </w:rPr>
      </w:pPr>
      <w:r>
        <w:rPr>
          <w:b/>
          <w:bCs/>
          <w:lang w:val="el" w:eastAsia="el"/>
        </w:rPr>
        <w:t>4.</w:t>
      </w:r>
      <w:r>
        <w:rPr>
          <w:lang w:val="el" w:eastAsia="el"/>
        </w:rPr>
        <w:t xml:space="preserve"> Με απόφαση του αρμοδίου οργάνου του Υπουργείου Ανάπτυξης και Επενδύσεων, επιβάλλονται σε βάρος οποιουδήποτε παραβαίνει την απαγόρευση της παρ. 1 είτε αυτεπαγγέλτως είτε έπειτα από καταγγελία, μία ή περισσότερες κυρώσεις ως εξής:</w:t>
      </w:r>
    </w:p>
    <w:p>
      <w:pPr>
        <w:pStyle w:val="StructureList1"/>
        <w:spacing w:before="120" w:after="0"/>
        <w:rPr>
          <w:lang w:val="el" w:eastAsia="el"/>
        </w:rPr>
      </w:pPr>
      <w:r>
        <w:rPr>
          <w:lang w:val="el" w:eastAsia="el"/>
        </w:rPr>
        <w:t>α)</w:t>
      </w:r>
      <w:r>
        <w:rPr>
          <w:lang w:val="en" w:eastAsia="en"/>
        </w:rPr>
        <w:tab/>
      </w:r>
      <w:r>
        <w:rPr>
          <w:lang w:val="el" w:eastAsia="el"/>
        </w:rPr>
        <w:t>σύσταση με σκοπό την παύση της παράνομης πρακτικής και τη συμμόρφωση εντός οριζόμενης με την απόφαση αποκλειστικής προθεσμίας, καθώς και την παράλειψή της στο μέλλον,</w:t>
      </w:r>
    </w:p>
    <w:p>
      <w:pPr>
        <w:pStyle w:val="StructureList1"/>
        <w:spacing w:before="120" w:after="0"/>
        <w:rPr>
          <w:lang w:val="el" w:eastAsia="el"/>
        </w:rPr>
      </w:pPr>
      <w:r>
        <w:rPr>
          <w:lang w:val="el" w:eastAsia="el"/>
        </w:rPr>
        <w:t>β)</w:t>
      </w:r>
      <w:r>
        <w:rPr>
          <w:lang w:val="en" w:eastAsia="en"/>
        </w:rPr>
        <w:tab/>
      </w:r>
      <w:r>
        <w:rPr>
          <w:lang w:val="el" w:eastAsia="el"/>
        </w:rPr>
        <w:t>πρόστιμο από χίλια (1.000) έως ένα εκατομμύριο (1.000.000) ευρώ, ανάλογα με τη βαρύτητα της παράβασης.</w:t>
      </w:r>
    </w:p>
    <w:p>
      <w:pPr>
        <w:pStyle w:val="MainText"/>
        <w:spacing w:before="120" w:after="0"/>
        <w:rPr>
          <w:lang w:val="el" w:eastAsia="el"/>
        </w:rPr>
      </w:pPr>
      <w:r>
        <w:rPr>
          <w:b/>
          <w:bCs/>
          <w:lang w:val="el" w:eastAsia="el"/>
        </w:rPr>
        <w:t>5.</w:t>
      </w:r>
      <w:r>
        <w:rPr>
          <w:lang w:val="el" w:eastAsia="el"/>
        </w:rPr>
        <w:t xml:space="preserve"> Κατ’ εξαίρεση, σε περίπτωση που το αρμόδιο όργανο του Υπουργείου Ανάπτυξης και Επενδύσεων έχει εξαντλήσει όλα τα μέσα που του παρέχει ο νόμος, προ- κειμένου να επιτύχει την παύση της παράνομης πρακτικής και την άρση των συνεπειών της και προκειμένου να αποφευχθεί ο κίνδυνος σοβαρής βλάβης των συλλογικών συμφερόντων των καταναλωτών, μπορεί να λάβει επιπλέον μέτρα ως εξής:</w:t>
      </w:r>
    </w:p>
    <w:p>
      <w:pPr>
        <w:pStyle w:val="StructureList1"/>
        <w:spacing w:before="120" w:after="0"/>
        <w:rPr>
          <w:lang w:val="el" w:eastAsia="el"/>
        </w:rPr>
      </w:pPr>
      <w:r>
        <w:rPr>
          <w:lang w:val="el" w:eastAsia="el"/>
        </w:rPr>
        <w:t>α)</w:t>
      </w:r>
      <w:r>
        <w:rPr>
          <w:lang w:val="en" w:eastAsia="en"/>
        </w:rPr>
        <w:tab/>
      </w:r>
      <w:r>
        <w:rPr>
          <w:lang w:val="el" w:eastAsia="el"/>
        </w:rPr>
        <w:t>να απαιτεί είτε από τον παραβάτη είτε από πάροχο υπηρεσιών της κοινωνίας της πληροφορίας, όπως οι υπηρεσίες αυτές ορίζονται στο άρθρο 1 του π.δ. 131/2003 (Α΄ 116), την άμεση αφαίρεση περιεχομένου, τη διαγραφή, την απενεργοποίηση ή τον περιορισμό της πρόσβασης σε επιγραμμική (online) διεπαφή,</w:t>
      </w:r>
    </w:p>
    <w:p>
      <w:pPr>
        <w:pStyle w:val="StructureList1"/>
        <w:spacing w:before="120" w:after="0"/>
        <w:rPr>
          <w:lang w:val="el" w:eastAsia="el"/>
        </w:rPr>
      </w:pPr>
      <w:r>
        <w:rPr>
          <w:lang w:val="el" w:eastAsia="el"/>
        </w:rPr>
        <w:t>β)</w:t>
      </w:r>
      <w:r>
        <w:rPr>
          <w:lang w:val="en" w:eastAsia="en"/>
        </w:rPr>
        <w:tab/>
      </w:r>
      <w:r>
        <w:rPr>
          <w:lang w:val="el" w:eastAsia="el"/>
        </w:rPr>
        <w:t>να απαγορεύει τις διαφημιστικές καταχωρίσεις σε οποιοδήποτε μέσο για αγαθά που διατίθενται προς πώληση κατά παράβαση της παρ. 1.</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Επενδύσεων μπορεί να εξειδικεύεται η έννοια της δυσαναλογίας των ωφελημάτων με την αξία της παροχής, να καθορίζονται ειδικότερα θέματα που αφορούν τις αρμοδιότητες ελέγχου, καθώς και τη διαδικασία επιβολής των κυρώσεων της παρ. 4 και να ρυθμίζεται κάθε επιμέρους θέμα για την εφαρμογή του παρόντος.</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 δίδεται η δυνατότητα καθορισμού ανώτατης τιμής πώλησης στους καταναλωτές για τα αγαθά και τις υπηρεσίες της παρ.1.</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Αύξηση του ορίου προέγκρισης ανάληψης υποχρεώσεων σε βάρος του Προϋπολογισμού Δημοσίων Επενδύσεων</w:t>
      </w:r>
    </w:p>
    <w:p>
      <w:pPr>
        <w:spacing w:before="240" w:after="240"/>
        <w:rPr>
          <w:lang w:val="el" w:eastAsia="el"/>
        </w:rPr>
      </w:pPr>
      <w:r>
        <w:rPr>
          <w:lang w:val="el" w:eastAsia="el"/>
        </w:rPr>
        <w:t>Ειδικά για τον προϋπολογισμό δημοσίων επενδύσεων του έτους 2021, το προβλεπόμενο στην παρ. 2 του άρθρου 79 του ν. 4270/2014 (Α΄ 143) όριο προέγκρισης ανάληψης υποχρεώσεων σε βάρος του Προϋπολογισμού Δημοσίων Επενδύσεων του επόμενου έτους μπορεί να ανέλθει μέχρι το 50% των εγκεκριμένων πιστώσεων για το έτος 2021.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ΕΠΕΙΓΟΥΣΕΣ ΔΙΑΤΑΞΕΙΣ ΑΡΜΟΔΙΟΤΗΤΑΣ ΥΠΟΥΡΓΕΙΟΥ ΕΘΝΙΚΗΣ ΑΜΥΝΑΣ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Ρύθμιση για τη ναυπήγηση του Ταχέος Περιπολικού Κατευθυνόμενων Βλημάτων (ΤΠΚ) υπ’ αρ. 7 του Πολεμικού Ναυτικού -</w:t>
      </w:r>
    </w:p>
    <w:p>
      <w:pPr>
        <w:spacing w:before="240" w:after="240"/>
        <w:rPr>
          <w:lang w:val="el" w:eastAsia="el"/>
        </w:rPr>
      </w:pPr>
      <w:r>
        <w:rPr>
          <w:b/>
          <w:bCs/>
          <w:lang w:val="el" w:eastAsia="el"/>
        </w:rPr>
        <w:t>Προσθήκη παρ. 15 στο στοιχείο Α΄ του άρθρου 32 του ν. 4361/2016</w:t>
      </w:r>
    </w:p>
    <w:p>
      <w:pPr>
        <w:spacing w:before="240" w:after="240"/>
        <w:rPr>
          <w:lang w:val="el" w:eastAsia="el"/>
        </w:rPr>
      </w:pPr>
      <w:r>
        <w:rPr>
          <w:lang w:val="el" w:eastAsia="el"/>
        </w:rPr>
        <w:t>Στο στοιχείο Α΄ του άρθρου 32 του ν. 4361/2016 (Α΄ 10) προστίθεται παρ. 15 ως εξής:</w:t>
      </w:r>
    </w:p>
    <w:p>
      <w:pPr>
        <w:spacing w:before="240" w:after="240"/>
        <w:rPr>
          <w:lang w:val="el" w:eastAsia="el"/>
        </w:rPr>
      </w:pPr>
      <w:r>
        <w:rPr>
          <w:lang w:val="el" w:eastAsia="el"/>
        </w:rPr>
        <w:t>«15. Επιπλέον ποσό μέχρι τρία εκατομμύρια εκατόν εβδομήντα πέντε χιλιάδες (3.175.000) ευρώ διατίθεται από πιστώσεις του Προγράμματος Δημοσίων Επενδύσεων (Εθνικό Σκέλος) του Υπουργείου Εθνικής Άμυνας για την ομαλή εξέλιξη ναυπήγησης του Ταχέος Περιπολικού Κατευθυνόμενων Βλημάτων (ΤΠΚ) υπ’ αρ. 7. Τα ποσά που θα διατεθούν από τις ανωτέρω χρηματοδοτήσεις και αφορούν στη συμβασιοποίηση προμήθειας υλικών και ανάθεσης εργασιών - παροχής υπηρεσιών, που εκκρεμούν και αφορούν σε υλικά και υπηρεσίες για τη συνέχιση ναυπήγησης του ΤΠΚ υπ’ αρ. 7 και στην πληρωμή της μισθοδοσίας, των λογαριασμών κοινής ωφέλειας (ΔΕΗ, ΕΥΔΑΠ) και των υπηρεσιών μετακίνησης προσωπικού, θα καταλογιστούν στην εταιρεία «Ναυπηγικές και Βιομηχανικές Επιχειρήσεις Ελευσίνας Α.Ε.» (ΝΒΕΕ Α.Ε.). Η καταβολή από το Πολεμικό Ναυτικό των μηνιαίων αμοιβών των εργαζομένων παρατείνεται εκ νέου για χρονικό διάστημα τριών (3) μηνών από την 1η Ιουλίου 2021, όσο και το χρονικό διάστημα παράτασης του προγράμματος ναυπήγησης. Η ισχύς των υπογρα- φεισών / συναφθεισών ατομικών δηλώσεων αποδοχής ενασχόλησης μεταξύ του Πολεμικού Ναυτικού και των εργαζομένων της ΝΒΕΕ Α.Ε. παρατείνεται έως την 30ή Σεπτεμβρίου 2021. Το ελληνικό Δημόσιο επιφυλάσσεται παντός νομίμου ή συμβατικού δικαιώματός του είτε αυτό απορρέει από τη σύμβαση υπό στοιχεία 001Β/2000 είτε από την κυρωθείσα τριμερή συμφωνία, η οποία παρατείνεται έως την 30ή Σεπτεμβρίου 2021. Επί των εγκριθεισών με το άρθρο 62 του ν. 4557/2018 (Α΄ 139), το άρθρο εικοστό τρίτο του ν. 4618/2019 (Α΄ 89), το άρθρο 216 του ν. 4635/2019 (Α΄ 167), το άρθρο 67 του ν. 4688/2020 (Α΄ 101), το άρθρο 80 του ν. 4712/2020 (Α΄ 146), το άρθρο 37 του ν. 4734/2020 (Α΄ 196), το άρθρο 151 του ν. 4764/2020 (Α΄ 256) και το άρθρο 248 του ν. 4798/2021 (Α΄ 68) πιστώσεων, χορηγείται παράταση ανάληψης νομικών δεσμεύσεων δαπανών έως και τον Σεπτέμβριο 2021.».</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Ρύθμιση για την ολοκλήρωση εργασιών σε υποβρύχια (Υ/Β) του Πολεμικού Ναυτικού - Προσθήκη εδαφίων στην παρ. 5 του άρθρου 26 του ν. 4258/2014</w:t>
      </w:r>
    </w:p>
    <w:p>
      <w:pPr>
        <w:spacing w:before="240" w:after="240"/>
        <w:rPr>
          <w:lang w:val="el" w:eastAsia="el"/>
        </w:rPr>
      </w:pPr>
      <w:r>
        <w:rPr>
          <w:lang w:val="el" w:eastAsia="el"/>
        </w:rPr>
        <w:t>Στην παρ. 5 του άρθρου 26 του ν. 4258/2014 (Α΄ 94) προστίθενται εδάφια εικοστό και εικοστό πρώτο ως εξής: «Επιπλέον ποσό μέχρι δέκα εκατομμύρια τριακόσιες χιλιάδες (10.300.000) ευρώ διατίθεται από πιστώσεις του Προγράμματος Δημοσίων Επενδύσεων (Εθνικό Σκέλος), του Υπουργείου Εθνικής Άμυνας,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αναγραφόμενων διαδικασιών στις παρ. 3 και 4. Επί των εγκριθεισών με το άρθρο 61 του ν. 4557/2018 (Α΄ 139), το άρθρο εικοστό δεύτερο του ν. 4618/2019 (Α΄ 89), το άρθρο 215 του ν. 4635/2019 (Α΄ 167), το άρθρο 66 του ν. 4688/2020 (Α΄ 101), το άρθρο 38 του ν. 4734/2020 (Α΄ 196), το άρθρο 152 του ν. 4764/2020 (Α΄ 256) και το άρθρο 249 του ν. 4798/2021 (Α΄ 68) πιστώσεων, χορηγείται παράταση ανάληψης νομικών δεσμεύσεων δαπανών έως και τον Σεπτέμβριο 2021.».</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ΕΠΕΙΓΟΥΣΕΣ ΔΙΑΤΑΞΕΙΣ ΑΡΜΟΔΙΟΤΗΤΑΣ ΥΠΟΥΡΓΕΙΟΥ ΠΟΛΙΤΙΣΜΟΥ ΚΑΙ ΑΘΛΗΤΙΣΜΟΥ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Συμμετοχή Ποδοσφαιρικών Ανώνυμων Εταιριών στο πρωτάθλημα της Α2 Εθνικής Κατηγορίας Ανδρών (Super League 2) -</w:t>
      </w:r>
    </w:p>
    <w:p>
      <w:pPr>
        <w:spacing w:before="240" w:after="240"/>
        <w:rPr>
          <w:lang w:val="el" w:eastAsia="el"/>
        </w:rPr>
      </w:pPr>
      <w:r>
        <w:rPr>
          <w:b/>
          <w:bCs/>
          <w:lang w:val="el" w:eastAsia="el"/>
        </w:rPr>
        <w:t>Τροποποίηση του άρθρου 57 του ν. 4809/2021</w:t>
      </w:r>
    </w:p>
    <w:p>
      <w:pPr>
        <w:spacing w:before="240" w:after="240"/>
        <w:rPr>
          <w:lang w:val="el" w:eastAsia="el"/>
        </w:rPr>
      </w:pPr>
      <w:r>
        <w:rPr>
          <w:lang w:val="el" w:eastAsia="el"/>
        </w:rPr>
        <w:t>Το δεύτερο εδάφιο της παρ. 1 του άρθρου 57 του ν. 4809/2021 (Α΄ 102) και η περ. β΄ της παρ. 2 του ιδίου άρθρου, περί των προϋποθέσεων συμμετοχής Ποδοσφαιρικών Ανώνυμων Εταιριών (Π.Α.Ε.) στο πρωτάθλημα της Α2 Εθνικής Κατηγορίας Ανδρών (Super League 2) της αγωνιστικής περιόδου 2021 - 2022 τροποποιούνται, προστίθενται παρ. 5 και 6 και το άρθρο 57 διαμορφώνεται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Ειδικές διατάξεις για τη συμμετοχή Π.Α.Ε.</w:t>
      </w:r>
    </w:p>
    <w:p>
      <w:pPr>
        <w:spacing w:before="240" w:after="240"/>
        <w:rPr>
          <w:lang w:val="el" w:eastAsia="el"/>
        </w:rPr>
      </w:pPr>
      <w:r>
        <w:rPr>
          <w:lang w:val="el" w:eastAsia="el"/>
        </w:rPr>
        <w:t>στο πρωτάθλημα της Α2 Εθνικής Κατηγορίας Ανδρών (Super League 2) της αγωνιστικής περιόδου 2021 - 2022</w:t>
      </w:r>
    </w:p>
    <w:p>
      <w:pPr>
        <w:spacing w:before="240" w:after="240"/>
        <w:rPr>
          <w:lang w:val="el" w:eastAsia="el"/>
        </w:rPr>
      </w:pPr>
      <w:r>
        <w:rPr>
          <w:lang w:val="el" w:eastAsia="el"/>
        </w:rPr>
        <w:t>1. Ποδοσφαιρικές Ανώνυμες Εταιρείες (Π.Α.Ε.), οι οποίες κατά την έναρξη ισχύος του παρόντος, έχουν μετοχικό κεφάλαιο μικρότερο από το ελάχιστο ποσό που απαιτείται, σύμφωνα με την παρ. 2 του άρθρου 109 του ν. 2725/1999 (Α΄ 121), για τη συμμετοχή τους στην επαγγελματική κατηγορία της Α2 Εθνικής Κατηγορίας Ανδρών (Super League 2), υποχρεούνται σε αύξηση του μετοχικού τους κεφαλαίου τουλάχιστον μέχρι το ελάχιστο απαιτούμενο για την κατηγορία αυτήν όριο. Η ολοσχερής καταβολή του ποσού της αύξησης του μετοχικού κεφαλαίου πρέπει να έχει πιστοποιηθεί έως την 31η.8.2021, κατά παρέκκλιση του άρθρου 68 του ν. 2725/1999 και των άρθρων 20 και 23 και επ. του ν. 4548/2018 (Α΄ 104). Αν παρέλθει άπρακτη η παραπάνω καταληκτική προθεσμία, δεν χορηγείται το πιστοποιητικό της παρ. 3 του άρθρου 77Α του ν. 2725/1999.</w:t>
      </w:r>
    </w:p>
    <w:p>
      <w:pPr>
        <w:spacing w:before="240" w:after="240"/>
        <w:rPr>
          <w:lang w:val="el" w:eastAsia="el"/>
        </w:rPr>
      </w:pPr>
      <w:r>
        <w:rPr>
          <w:lang w:val="el" w:eastAsia="el"/>
        </w:rPr>
        <w:t>2. Ως προς τις Π.Α.Ε. που πρόκειται να συμμετέχουν στην επαγγελματική κατηγορία της Α2 Εθνικής Κατηγορίας Ανδρών (Super League 2) για την αγωνιστική περίοδο 2021-2022, ισχύουν κατ’ εξαίρεση τα εξής:</w:t>
      </w:r>
    </w:p>
    <w:p>
      <w:pPr>
        <w:spacing w:before="240" w:after="240"/>
        <w:rPr>
          <w:lang w:val="el" w:eastAsia="el"/>
        </w:rPr>
      </w:pPr>
      <w:r>
        <w:rPr>
          <w:lang w:val="el" w:eastAsia="el"/>
        </w:rPr>
        <w:t>α) Η σύσταση Π.Α.Ε. λόγω προβιβασμού από την ερασιτεχνική αγωνιστική κατηγορία και η αύξηση του μετοχικού κεφαλαίου Π.Α.Ε., κατά τα προβλεπόμενα στην παρ. 1, εποπτεύονται από το αρμόδιο Τμήμα της Διεύθυνσης Εταιρειών και Γενικού Εμπορικού Μητρώου (Γ.Ε.ΜΗ.) του Υπουργείου Ανάπτυξης και Επενδύσεων.</w:t>
      </w:r>
    </w:p>
    <w:p>
      <w:pPr>
        <w:spacing w:before="240" w:after="240"/>
        <w:rPr>
          <w:lang w:val="el" w:eastAsia="el"/>
        </w:rPr>
      </w:pPr>
      <w:r>
        <w:rPr>
          <w:lang w:val="el" w:eastAsia="el"/>
        </w:rPr>
        <w:t>β) Για την απόκτηση μετοχών Π.Α.Ε. είτε κατά τη σύστασή της είτε κατά την αύξηση του μετοχικού κεφαλαίου της, εκτός από όσα προβλέπονται στα άρθρα 69 και 69Α του ν. 2725/1999, ο αποκτών συνολικό ποσοστό μεγαλύτερο του ενός τοις εκατό (1%), κατά τον χρόνο της αρχικής κάλυψης ή της αύξησης του μετοχικού κεφαλαίου, προσκομίζει και δήλωση περιουσιακής κατάστασης του άρθρου 1 του ν. 3213/2003 (Α΄ 309).</w:t>
      </w:r>
    </w:p>
    <w:p>
      <w:pPr>
        <w:spacing w:before="240" w:after="240"/>
        <w:rPr>
          <w:lang w:val="el" w:eastAsia="el"/>
        </w:rPr>
      </w:pPr>
      <w:r>
        <w:rPr>
          <w:lang w:val="el" w:eastAsia="el"/>
        </w:rPr>
        <w:t>3. Ειδικά για την αγωνιστική περίοδο 2021-2022 και τις Π.Α.Ε. που πρόκειται να λάβουν μέρος ή συμμετέχουν στην επαγγελματική κατηγορία της Α2 Εθνικής Κατηγορίας Ανδρών (Super League 2), η μη χορήγηση ή η ανάκληση του πιστοποιητικού της παρ. 3 του άρθρου 77Α του ν. 2725/1999 συνεπάγεται αντιστοίχως την απαγόρευση συμμετοχής ή την αποβολή της Π.Α.Ε. από το πρωτάθλημα, κατ’ ανάλογη εφαρμογή της παρ. 2 του άρθρου 70 του ν. 2725/1999, εντός δεκαπέντε (15) ημερών από τη διαβίβαση της σχετικής απόφασης της Επιτροπής Επαγγελματικού Αθλητισμού προς το Δ.Σ. του επαγγελματικού συνδέσμου της παρ. 2 του άρθρου 97 του ν. 2725/1999. Σε περίπτωση παρέλευσης άπρακτης της ως άνω προθεσμίας, εκπίπτουν αυτοδικαίως από το αξίωμά τους τα υπαίτια για τη μη έκδοση της διαπιστωτι- κής πράξης της αποβολής, μέλη του Δ.Σ. του παραπάνω επαγγελματικού συνδέσμου. Η διαπιστωτική πράξη της έκπτωσης των μελών του Δ.Σ. εκδίδεται από το αρμόδιο όργανο της Γενικής Γραμματείας Αθλητισμού, κατ’ ανάλογη εφαρμογή της παρ. 9 του άρθρου 3 του ν. 2725/1999.</w:t>
      </w:r>
    </w:p>
    <w:p>
      <w:pPr>
        <w:spacing w:before="240" w:after="240"/>
        <w:rPr>
          <w:lang w:val="el" w:eastAsia="el"/>
        </w:rPr>
      </w:pPr>
      <w:r>
        <w:rPr>
          <w:lang w:val="el" w:eastAsia="el"/>
        </w:rPr>
        <w:t>4. Το καταστατικό και το κανονιστικό πλαίσιο λειτουργίας του επαγγελματικού συνδέσμου της παρ. 2 του άρθρου 97 του ν. 2725/1999 εναρμονίζονται με το καταστατικό και το κανονιστικό πλαίσιο λειτουργίας του επαγγελματικού συνδέσμου «Σούπερλιγκ Ελλάδα Συνεταιρισμός Περιορισμένης Ευθύνης» (Super League), το αργότερο έως επτά (7) ημέρες πριν από την έναρξη των αγωνιστικών υποχρεώσεων του πρωταθλήματος της Α2 Εθνικής Κατηγορίας Ανδρών (Super League 2) για την αγωνιστική περίοδο 2021-2022, άλλως δεν εκκινεί το πρωτάθλημα.</w:t>
      </w:r>
    </w:p>
    <w:p>
      <w:pPr>
        <w:spacing w:before="240" w:after="240"/>
        <w:rPr>
          <w:lang w:val="el" w:eastAsia="el"/>
        </w:rPr>
      </w:pPr>
      <w:r>
        <w:rPr>
          <w:lang w:val="el" w:eastAsia="el"/>
        </w:rPr>
        <w:t>5. Κατ’ εξαίρεση, για την εφαρμογή του παρόντος, το πιστοποιητικό της παρ. 3 του άρθρου 77Α του ν. 2725/1999 εκδίδεται από την Επιτροπή Επαγγελματικού Αθλητισμού (Ε.Ε.Α.) επτά (7) τουλάχιστον ημέρες πριν από την έναρξη των επίσημων αγωνιστικών υποχρεώσεων του ποδοσφαιρικού πρωταθλήματος της Α2 Εθνικής Κατηγορίας Ανδρών (Super League 2) για την αγωνιστική περίοδο 2021-2022.</w:t>
      </w:r>
    </w:p>
    <w:p>
      <w:pPr>
        <w:spacing w:before="240" w:after="240"/>
        <w:rPr>
          <w:lang w:val="el" w:eastAsia="el"/>
        </w:rPr>
      </w:pPr>
      <w:r>
        <w:rPr>
          <w:lang w:val="el" w:eastAsia="el"/>
        </w:rPr>
        <w:t>6. Ως προς τη Β΄ ομάδα Π.Α.Ε. - μέλους της Super League 1, που πρόκειται να συμμετάσχει στην επαγγελματική κατηγορία της Α2 Εθνικής Κατηγορίας Ανδρών (Super League 2) για την αγωνιστική περίοδο 2021-2022 δεν απαιτείται η κατάθεση χωριστής εγγυητικής επιστολής, σύμφωνα με τις παρ. 1 και 2 του άρθρου 78, κατά παρέκκλιση της παρ. 7 του άρθρου 108Β του ν. 2725/1999.».</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Προπονητές αθλήματος Β΄ επιπέδου –</w:t>
      </w:r>
    </w:p>
    <w:p>
      <w:pPr>
        <w:spacing w:before="240" w:after="240"/>
        <w:rPr>
          <w:lang w:val="el" w:eastAsia="el"/>
        </w:rPr>
      </w:pPr>
      <w:r>
        <w:rPr>
          <w:b/>
          <w:bCs/>
          <w:lang w:val="el" w:eastAsia="el"/>
        </w:rPr>
        <w:t>Τροποποίηση της περ. Β΄ της παρ. 1 άρθρου 31Α του ν. 2725/1999</w:t>
      </w:r>
    </w:p>
    <w:p>
      <w:pPr>
        <w:spacing w:before="240" w:after="240"/>
        <w:rPr>
          <w:lang w:val="el" w:eastAsia="el"/>
        </w:rPr>
      </w:pPr>
      <w:r>
        <w:rPr>
          <w:lang w:val="el" w:eastAsia="el"/>
        </w:rPr>
        <w:t>Η υποπερ. α΄ της περ. Β΄ της παρ. 1 του άρθρου 31Α του ν. 2725/1999 (Α’ 121), περί των πτυχιούχων τριτοβάθμιας εκπαίδευσης των Σχολών ή Τμημάτων Επιστήμης Φυσικής Αγωγής και Αθλητισμού (Σ.Ε.Φ.Α.Α. ή Τ.Ε.Φ.Α.Α.), τροποποιείται και η περ. Β΄ διαμορφώνεται ως εξής:</w:t>
      </w:r>
    </w:p>
    <w:p>
      <w:pPr>
        <w:spacing w:before="240" w:after="240"/>
        <w:rPr>
          <w:lang w:val="el" w:eastAsia="el"/>
        </w:rPr>
      </w:pPr>
      <w:r>
        <w:rPr>
          <w:lang w:val="el" w:eastAsia="el"/>
        </w:rPr>
        <w:t>«Β. Προπονητές αθλήματος Β΄ επιπέδου. Στο επίπεδο αυτό εντάσσονται:</w:t>
      </w:r>
    </w:p>
    <w:p>
      <w:pPr>
        <w:spacing w:before="240" w:after="240"/>
        <w:rPr>
          <w:lang w:val="el" w:eastAsia="el"/>
        </w:rPr>
      </w:pPr>
      <w:r>
        <w:rPr>
          <w:lang w:val="el" w:eastAsia="el"/>
        </w:rPr>
        <w:t>α) οι πτυχιούχοι τριτοβάθμιας εκπαίδευσης των Σ.Ε.Φ.Α.Α. ή Τ.Ε.Φ.Α.Α., ή οι κάτοχοι πτυχίου τριτοβάθμιας εκπαίδευσης σχολής της αλλοδαπής, που έχει αναγνω- ρισθεί ως ισότιμο και αντίστοιχο ή ως επαγγελματικό ισοδύναμο από το Α.Τ.Ε.Ε.Ν. ανεξαρτήτως ειδικότητας, εφόσον έχουν διδαχθεί επιτυχώς το άθλημα ως μάθημα με βάση το πιστοποιητικό σπουδών,</w:t>
      </w:r>
    </w:p>
    <w:p>
      <w:pPr>
        <w:spacing w:before="240" w:after="240"/>
        <w:rPr>
          <w:lang w:val="el" w:eastAsia="el"/>
        </w:rPr>
      </w:pPr>
      <w:r>
        <w:rPr>
          <w:lang w:val="el" w:eastAsia="el"/>
        </w:rPr>
        <w:t>β) οι πτυχιούχοι τριτοβάθμιας εκπαίδευσης των Σ.Ε.Φ.Α.Α. ή Τ.Ε.Φ.Α.Α. ή οι κάτοχοι πτυχίου τριτοβάθμιας εκπαίδευσης σχολής της αλλοδαπής, που έχει αναγνω- ρισθεί ως ισότιμο και αντίστοιχο ή ως επαγγελματικό ισοδύναμο από το Α.Τ.Ε.Ε.Ν. ανεξαρτήτως ειδικότητας και με επαγγελματική εμπειρία τριών (3) τουλάχιστον ετών ως προπονητές Γ΄ επιπέδου του συγκεκριμένου αθλήματος, η οποία αποδεικνύεται από αντίγραφο της σχετικής σύμβασης εργασίας αναρτημένης στο πληροφοριακό σύστημα «ΕΡΓΑΝΗ» ή θεωρημένης από την αρμόδια Δ.Ο.Υ. ή αναρτημένης στο ολοκληρωμένο πληροφοριακό σύστημα φορολογίας (TAXIS),</w:t>
      </w:r>
    </w:p>
    <w:p>
      <w:pPr>
        <w:spacing w:before="240" w:after="240"/>
        <w:rPr>
          <w:lang w:val="el" w:eastAsia="el"/>
        </w:rPr>
      </w:pPr>
      <w:r>
        <w:rPr>
          <w:lang w:val="el" w:eastAsia="el"/>
        </w:rPr>
        <w:t>γ) οι πτυχιούχοι τριτοβάθμιας εκπαίδευσης των Σ.Ε.Φ.Α.Α. ή Τ.Ε.Φ.Α.Α. ή οι κάτοχοι πτυχίου τριτοβάθμιας εκπαίδευσης σχολής της αλλοδαπής, που έχει αναγνωρι- σθεί ως ισότιμο και αντίστοιχο ή ως επαγγελματικά ισοδύναμο από το A.T.Ε.E.N. ανεξαρτήτως ειδικότητας, εφόσον έχει συμπληρώσει επτά (7) τουλάχιστον αγωνιστικές περιόδους στην κορυφαία κατηγορία του αντίστοιχου αθλήματος ως αθλητής. Η βεβαίωση της αθλητικής δραστηριότητας δίδεται από την αντίστοιχη ομοσπονδία,</w:t>
      </w:r>
    </w:p>
    <w:p>
      <w:pPr>
        <w:spacing w:before="240" w:after="240"/>
        <w:rPr>
          <w:lang w:val="el" w:eastAsia="el"/>
        </w:rPr>
      </w:pPr>
      <w:r>
        <w:rPr>
          <w:lang w:val="el" w:eastAsia="el"/>
        </w:rPr>
        <w:t>δ) οι κάτοχοι διπλώματος Σχολής Προπονητών Β΄ επιπέδου του συγκεκριμένου αθλήματος των περιοδικών σχολών προπονητών της Γ.Γ.Α. ή αντίστοιχου επιπέδου διπλώματος της Εθνικής Σχολής Προπονητών της Γ.Γ.Α..».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Δικαιώματα γηπεδούχων - Τροποποίηση</w:t>
      </w:r>
    </w:p>
    <w:p>
      <w:pPr>
        <w:spacing w:before="240" w:after="240"/>
        <w:rPr>
          <w:lang w:val="el" w:eastAsia="el"/>
        </w:rPr>
      </w:pPr>
      <w:r>
        <w:rPr>
          <w:b/>
          <w:bCs/>
          <w:lang w:val="el" w:eastAsia="el"/>
        </w:rPr>
        <w:t>του άρθρου 65 του ν. 4809/2021 (Α΄ 102)</w:t>
      </w:r>
    </w:p>
    <w:p>
      <w:pPr>
        <w:spacing w:before="240" w:after="240"/>
        <w:rPr>
          <w:lang w:val="el" w:eastAsia="el"/>
        </w:rPr>
      </w:pPr>
      <w:r>
        <w:rPr>
          <w:lang w:val="el" w:eastAsia="el"/>
        </w:rPr>
        <w:t>Από τις καταργούμενες διατάξεις του άρθρου 65 του ν. 4809/2021 (Α΄ 102) διαγράφεται η περ. γ΄, περί των δικαιωμάτων των γηπεδούχων αθλητικών σωματείων, Ανωνύμων Αθλητικών Εταιρειών (Α.Α.Ε.), Τμημάτων Αμειβόμενων Αθλητών (Τ.Α.Α.) και ομοσπονδιών και το άρθρο 65 διαμορφώνεται ως εξής:</w:t>
      </w:r>
    </w:p>
    <w:p>
      <w:pPr>
        <w:spacing w:before="240" w:after="240"/>
        <w:rPr>
          <w:lang w:val="el" w:eastAsia="el"/>
        </w:rPr>
      </w:pPr>
      <w:r>
        <w:rPr>
          <w:lang w:val="el" w:eastAsia="el"/>
        </w:rPr>
        <w:t>«Άρθρο 65</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Με την έναρξη ισχύος του παρόντος καταργούνται:</w:t>
      </w:r>
    </w:p>
    <w:p>
      <w:pPr>
        <w:spacing w:before="240" w:after="240"/>
        <w:rPr>
          <w:lang w:val="el" w:eastAsia="el"/>
        </w:rPr>
      </w:pPr>
      <w:r>
        <w:rPr>
          <w:lang w:val="el" w:eastAsia="el"/>
        </w:rPr>
        <w:t>α) τα άρθρα 1 έως 24 του ν. 4603/2019 (Α΄ 48),</w:t>
      </w:r>
    </w:p>
    <w:p>
      <w:pPr>
        <w:spacing w:before="240" w:after="240"/>
        <w:rPr>
          <w:lang w:val="el" w:eastAsia="el"/>
        </w:rPr>
      </w:pPr>
      <w:r>
        <w:rPr>
          <w:lang w:val="el" w:eastAsia="el"/>
        </w:rPr>
        <w:t>β) η παρ. 14 του άρθρου 69 του ν. 2725/1999 (Α΄ 121), γ) καταργείται</w:t>
      </w:r>
    </w:p>
    <w:p>
      <w:pPr>
        <w:spacing w:before="240" w:after="240"/>
        <w:rPr>
          <w:lang w:val="el" w:eastAsia="el"/>
        </w:rPr>
      </w:pPr>
      <w:r>
        <w:rPr>
          <w:lang w:val="el" w:eastAsia="el"/>
        </w:rPr>
        <w:t>δ) η περ. γ΄ της παρ. 1 του άρθρου 108 του ν. 2725/1999, ε) η παρ. 3 του άρθρου 109 του ν. 2725/1999,</w:t>
      </w:r>
    </w:p>
    <w:p>
      <w:pPr>
        <w:spacing w:before="240" w:after="240"/>
        <w:rPr>
          <w:lang w:val="el" w:eastAsia="el"/>
        </w:rPr>
      </w:pPr>
      <w:r>
        <w:rPr>
          <w:lang w:val="el" w:eastAsia="el"/>
        </w:rPr>
        <w:t>στ) η υποπερ. ββ΄ της περ. ζ) του άρθρου 100 του ν. 2725/1999,</w:t>
      </w:r>
    </w:p>
    <w:p>
      <w:pPr>
        <w:spacing w:before="240" w:after="240"/>
        <w:rPr>
          <w:lang w:val="el" w:eastAsia="el"/>
        </w:rPr>
      </w:pPr>
      <w:r>
        <w:rPr>
          <w:lang w:val="el" w:eastAsia="el"/>
        </w:rPr>
        <w:t>ζ) η περ. β) της παρ. 5 του άρθρου 84Α του ν. 2725/1999, η) τα άρθρα πέμπτο, έκτο και έβδομο του ν. 4612/2019 (Α΄ 77),</w:t>
      </w:r>
    </w:p>
    <w:p>
      <w:pPr>
        <w:spacing w:before="240" w:after="240"/>
        <w:rPr>
          <w:lang w:val="el" w:eastAsia="el"/>
        </w:rPr>
      </w:pPr>
      <w:r>
        <w:rPr>
          <w:lang w:val="el" w:eastAsia="el"/>
        </w:rPr>
        <w:t>θ) το δεύτερο εδάφιο της παρ. 2 του άρθρου 66 του ν. 4735/2020 (Α΄ 197) και</w:t>
      </w:r>
    </w:p>
    <w:p>
      <w:pPr>
        <w:spacing w:before="240" w:after="240"/>
        <w:rPr>
          <w:lang w:val="el" w:eastAsia="el"/>
        </w:rPr>
      </w:pPr>
      <w:r>
        <w:rPr>
          <w:lang w:val="el" w:eastAsia="el"/>
        </w:rPr>
        <w:t>ι) κάθε άλλη γενική ή ειδική διάταξη νόμου ή κανονιστική διάταξη που είναι αντίθετη προς το περιεχόμενο του παρόντος ή ρυθμίζει τα ίδια θέματα με διαφορετικό τρόπο.».</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ΕΠΕΙΓΟΥΣΕΣ ΔΙΑΤΑΞΕΙΣ ΑΡΜΟΔΙΟΤΗΤΑΣ</w:t>
      </w:r>
    </w:p>
    <w:p>
      <w:pPr>
        <w:spacing w:before="240" w:after="240"/>
        <w:rPr>
          <w:lang w:val="el" w:eastAsia="el"/>
        </w:rPr>
      </w:pPr>
      <w:r>
        <w:rPr>
          <w:b/>
          <w:bCs/>
          <w:lang w:val="el" w:eastAsia="el"/>
        </w:rPr>
        <w:t>ΥΠΟΥΡΓΕΙΟΥ ΥΠΟΔΟΜΩΝ ΚΑΙ ΜΕΤΑΦΟΡΩΝ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Παράταση έναρξης ισχύος ακατάσχετου της χρηματοδότησης του διαχειριστή υποδομής</w:t>
      </w:r>
    </w:p>
    <w:p>
      <w:pPr>
        <w:spacing w:before="240" w:after="240"/>
        <w:rPr>
          <w:lang w:val="el" w:eastAsia="el"/>
        </w:rPr>
      </w:pPr>
      <w:r>
        <w:rPr>
          <w:lang w:val="el" w:eastAsia="el"/>
        </w:rPr>
        <w:t>Το ακατάσχετο της κρατικής χρηματοδότησης του διαχειριστή σιδηροδρομικής υποδομής έως ποσοστού εβδομήντα τοις εκατό (70%) στα χέρια του Δημοσίου ή τρίτων, κατά παρέκκλιση κάθε αντίθετης γενικής ή ειδικής διάταξης, για οφειλές αυτού και ο αποκλεισμός συμψηφισμού για το ως άνω ποσοστό με οφειλές του εν λόγω διαχειριστή υποδομής προς το Δημόσιο ή ασφαλιστικά ταμεία ή λοιπούς οργανισμούς κοινωνικής ασφάλισης, σύμφωνα με την παρ. 5 του άρθρου 8 του ν. 4408/2016 (Α΄ 135) ισχύει από την 1η.1.2022.</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Μέρους Β΄ αρχίζει από τη δημοσίευση του παρόντος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του Μέρους Α΄ και του Μέρους Γ΄ αρχίζει από την 1η.7.2021, εκτός αν ορίζεται διαφορετικά στις επι-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Ιουλίου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0"/>
        <w:gridCol w:w="3071"/>
        <w:gridCol w:w="31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XΡΗΣΤΟΣ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NIKOΛΑΟΣ ΧΑΡΔΑΛΙΑΣ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17 Ιουλίου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7"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8"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9"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10"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Η τιμή των συμβάσεων αντιστάθμισης πιστωτικού κινδύνου (CDS) της Ελληνικής Δημοκρατίας αναφέρεται στην πιστοληπτική αξιολόγηση της χώρας που τον Σεπτέμβριο του 2019 ήταν B1, BB-, B+, BB(low), ενώ τον Μάρτιο του 2021 ήταν Ba3, BB-, BB, BB(low) για Moody’s/S&amp;P/Fitch/DBRS, αντίστοιχα.</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Τα σύμβολα είναι LP07TREU και LHYBTREU για τους δείκτες ΒΒ και Β αντίστοιχα.</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Ο υπολογισμός που παρέχεται από τις ελληνικές αρχές δείχνει ότι η αναλογία περιθωρίου επιτοκίου είναι 0,487, 0,507και 0,508 όταν υπολογίζεται με χρονικό ορίζοντα 1 έτους, 6 μηνών και 3 μηνών αντίστοιχα.</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Ο επικαιροποιημένος υπολογισμός (12.3.2021) που παρέχεται από τις ελληνικές αρχές δείχνει ότι η αναλογία περιθωρίου επιτοκίου είναι 0,574, 0,565 και 0,569 όταν υπολογίζεται με χρονικό ορίζοντα 1 έτους, 6 μηνών και 3 μηνών αντίστοιχα.</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Εξωτερικός Οργανισμός Πιστοληπτικής Αξιολόγησης (ΕΟΠΑ)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25a@glk.gr" TargetMode="External" /><Relationship Id="rId6" Type="http://schemas.openxmlformats.org/officeDocument/2006/relationships/hyperlink" Target="mailto:d25a@glk.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