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28 Μαρτίου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65</w:t>
      </w:r>
    </w:p>
    <w:p>
      <w:pPr>
        <w:pStyle w:val="PreambelText"/>
        <w:spacing w:before="240" w:after="240"/>
        <w:rPr>
          <w:lang w:val="el" w:eastAsia="el"/>
        </w:rPr>
      </w:pPr>
      <w:r>
        <w:rPr>
          <w:b/>
          <w:bCs/>
          <w:lang w:val="el" w:eastAsia="el"/>
        </w:rPr>
        <w:t>NOMOΣ ΥΠ’ ΑΡΙΘΜ. 4916</w:t>
      </w:r>
    </w:p>
    <w:p>
      <w:pPr>
        <w:pStyle w:val="PreambelText"/>
        <w:spacing w:before="240" w:after="240"/>
        <w:rPr>
          <w:lang w:val="el" w:eastAsia="el"/>
        </w:rPr>
      </w:pPr>
      <w:r>
        <w:rPr>
          <w:b/>
          <w:bCs/>
          <w:lang w:val="el" w:eastAsia="el"/>
        </w:rPr>
        <w:t>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στον φορέα απόκτησης και επαναμίσθωσης του κεφαλαίου Α’ του μέρους δευτέρου του τρίτου βιβλίου του ν. 4738/2020 -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ΕΚΣΥΓΧΡΟΝΙΣΜΟΣ ΤΟΥ ΠΛΑΙΣΙΟΥ ΛΕΙΤΟΥΡΓΙΑΣ ΤΗΣ ΕΠΙΤΡΟΠΗΣ ΚΕΦΑΛΑΙΑΓΟΡΑΣ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ο εκσυγχρονισμός του πλαισίου οργάνωσης και λειτουργίας της Επιτροπής Κεφαλαιαγοράς μέσω στοχευμένων παρεμβάσεων στην τομεακή νομοθεσία που αφορά στη λειτουργία της Επιτροπής Κεφαλαιαγοράς, ώστε να ενισχυθούν η αποτελεσματικότητα, η διαφάνεια και η ασφάλεια δικαίου.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ενίσχυση των αρμοδιοτήτων της Επιτροπής Κεφαλαιαγοράς και του Διοικητικού της Συμβουλίου, ο εκσυγχρονισμός του περιεχομένου του Οργανισμού και του Κανονισμού Εσωτερικής Λειτουργίας της Επιτροπής Κεφαλαιαγοράς, η εισαγωγή νέας Διεύθυνσης Αξιολογήσεων εντός της Επιτροπής Κεφαλαιαγοράς και η καθιέρωση προθεσμίας ειδικής παραγραφής της εξουσίας της Επιτροπής Κεφαλαιαγοράς για την επιβολή κυρώσεων, ώστε να βελτιωθούν η εσωτερική λειτουργία και η εποπτεία που ασκεί η Επιτροπή Κεφαλαιαγοράς.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ΑΡΜΟΔΙΟΤΗΤΕΣ ΤΗΣ ΕΠΙΤΡΟΠΗΣ ΚΕΦΑΛΑΙΑΓΟΡΑΣ - ΤΡΟΠΟΠΟΙΗΣΕΙΣ ν. 1969/1991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 της Επιτροπής Κεφαλαιαγοράς επί παραβάσεων - Αντικατάσταση περ. ε’ παρ. 1 άρθρου 78 του ν. 1969/1991</w:t>
      </w:r>
    </w:p>
    <w:p>
      <w:pPr>
        <w:spacing w:before="240" w:after="240"/>
        <w:rPr>
          <w:lang w:val="el" w:eastAsia="el"/>
        </w:rPr>
      </w:pPr>
      <w:r>
        <w:rPr>
          <w:lang w:val="el" w:eastAsia="el"/>
        </w:rPr>
        <w:t>Η περ. ε της παρ. 1 του άρθρου 78 του ν. 1969/1991 (Α’ 167) αντικαθίσταται ως εξής:</w:t>
      </w:r>
    </w:p>
    <w:p>
      <w:pPr>
        <w:spacing w:before="240" w:after="240"/>
        <w:rPr>
          <w:lang w:val="el" w:eastAsia="el"/>
        </w:rPr>
      </w:pPr>
      <w:r>
        <w:rPr>
          <w:lang w:val="el" w:eastAsia="el"/>
        </w:rPr>
        <w:t>«ε. Επιβάλλει τις προβλεπόμενες στο νόμο και το ενω- σιακό δίκαιο κυρώσεις και πειθαρχικές ποινές.</w:t>
      </w:r>
    </w:p>
    <w:p>
      <w:pPr>
        <w:spacing w:before="240" w:after="240"/>
        <w:rPr>
          <w:lang w:val="el" w:eastAsia="el"/>
        </w:rPr>
      </w:pPr>
      <w:r>
        <w:rPr>
          <w:lang w:val="el" w:eastAsia="el"/>
        </w:rPr>
        <w:t>Μπορεί, επίσης, να απευθύνει συστάσεις στα εποπτευόμενα νομικά πρόσωπα, ενώ δύναται να μην επιβάλλει κυρώσεις για παραβάσεις τυπικού ή διαδικαστικού χαρακτήρα, αν διαπιστώνει ότι το υπόχρεο πρόσωπο έχει λάβει τα κατάλληλα μέτρα συμμόρφωσης, ώστε να άρει την παράβαση. Με απόφαση του διοικητικού συμβουλίου της Επιτροπής Κεφαλαιαγοράς, που δημοσιεύεται στην Εφημερίδα της Κυβερνήσεως, καθορίζεται κάθε θέμα σχετικό με την εφαρμογή του δευτέρου εδαφίου».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Αρμοδιότητες του Διοικητικού Συμβουλίου - Αντικατάσταση παρ. 2 άρθρου 78</w:t>
      </w:r>
    </w:p>
    <w:p>
      <w:pPr>
        <w:spacing w:before="240" w:after="240"/>
        <w:rPr>
          <w:lang w:val="el" w:eastAsia="el"/>
        </w:rPr>
      </w:pPr>
      <w:r>
        <w:rPr>
          <w:b/>
          <w:bCs/>
          <w:lang w:val="el" w:eastAsia="el"/>
        </w:rPr>
        <w:t>του ν. 1969/1991</w:t>
      </w:r>
    </w:p>
    <w:p>
      <w:pPr>
        <w:spacing w:before="240" w:after="240"/>
        <w:rPr>
          <w:lang w:val="el" w:eastAsia="el"/>
        </w:rPr>
      </w:pPr>
      <w:r>
        <w:rPr>
          <w:lang w:val="el" w:eastAsia="el"/>
        </w:rPr>
        <w:t>Η παρ. 2 του άρθρου 78 του ν. 1969/1991 (Α’ 167) αντικαθίσταται ως εξής:</w:t>
      </w:r>
    </w:p>
    <w:p>
      <w:pPr>
        <w:spacing w:before="240" w:after="240"/>
        <w:rPr>
          <w:lang w:val="el" w:eastAsia="el"/>
        </w:rPr>
      </w:pPr>
      <w:r>
        <w:rPr>
          <w:lang w:val="el" w:eastAsia="el"/>
        </w:rPr>
        <w:t>«2. Οι κατά νόμο αρμοδιότητες της Επιτροπής Κεφαλαιαγοράς ασκούνται από το Διοικητικό Συμβούλιο. Το Διοικητικό Συμβούλιο, το οποίο είναι υπεύθυνο για τη συνολική στρατηγική, την πολιτική και το πλαίσιο διαχείρισης κινδύνου, έχει, ιδίως, τις ακόλουθες αρμοδιότητες:</w:t>
      </w:r>
    </w:p>
    <w:p>
      <w:pPr>
        <w:spacing w:before="240" w:after="240"/>
        <w:rPr>
          <w:lang w:val="el" w:eastAsia="el"/>
        </w:rPr>
      </w:pPr>
      <w:r>
        <w:rPr>
          <w:lang w:val="el" w:eastAsia="el"/>
        </w:rPr>
        <w:t>α) καταρτίζει τον Κανονισμό Εσωτερικής Λειτουργίας, β) καταρτίζει το Στρατηγικό Σχέδιο, το οποίο καθορίζει τη μακροπρόθεσμη στρατηγική κατεύθυνση και τους βραχυπρόθεσμους και μεσοπρόθεσμους στρατηγικούς στόχους, την αποστολή και τις βασικές αξίες της Επιτροπής Κεφαλαιαγοράς. Το Στρατηγικό Σχέδιο καταρτίζεται σε πενταετή βάση, μπορεί να αναθεωρείται από το Διοικητικό Συμβούλιο, όποτε κρίνεται τούτο σκόπιμο, και αναρτάται στον διαδικτυακό τόπο της Επιτροπής Κεφαλαιαγοράς,</w:t>
      </w:r>
    </w:p>
    <w:p>
      <w:pPr>
        <w:spacing w:before="240" w:after="240"/>
        <w:rPr>
          <w:lang w:val="el" w:eastAsia="el"/>
        </w:rPr>
      </w:pPr>
      <w:r>
        <w:rPr>
          <w:lang w:val="el" w:eastAsia="el"/>
        </w:rPr>
        <w:t>γ) καταρτίζει το Ετήσιο Επιχειρησιακό Σχέδιο, το οποίο αφορά στα προγράμματα δράσης και τα επιμέρους επιχειρησιακά σχέδια της Επιτροπής Κεφαλαιαγοράς, στο πλαίσιο των επιλογών, των προτεραιοτήτων, των κατευθύνσεων και των στόχων που θέτει το Δ.Σ. για την κεφαλαιαγορά. Με το Ετήσιο Επιχειρησιακό Σχέδιο γίνεται επιμερισμός των στρατηγικών στόχων της Επιτροπής Κεφαλαιαγοράς σε ετήσιους στόχους, δράσεις και έργα, περιγράφονται τα ορόσημα και οι κρίσιμοι παράγοντες επιτυχίας και αναλύεται ο τρόπος με τον οποίο το Στρατηγικό Σχέδιο τίθεται σε εφαρμογή, κατά τη διάρκεια του έτους. Με το Ετήσιο Επιχειρησιακό Σχέδιο καθορίζονται, επίσης, οι ποιοτικοί ή ποσοτικοί στόχοι των υπηρεσιών της Επιτροπής Κεφαλαιαγοράς, καθώς και οι υποχρεώσεις, οι δράσεις και τα έργα προς υλοποίηση, σε συμφωνία με το Στρατηγικό Σχέδιο. Tο Ετήσιο Επιχειρησιακό Σχέδιο αναρτάται στον διαδικτυακό τόπο της Επιτροπής Κεφαλαιαγοράς,</w:t>
      </w:r>
    </w:p>
    <w:p>
      <w:pPr>
        <w:spacing w:before="240" w:after="240"/>
        <w:rPr>
          <w:lang w:val="el" w:eastAsia="el"/>
        </w:rPr>
      </w:pPr>
      <w:r>
        <w:rPr>
          <w:lang w:val="el" w:eastAsia="el"/>
        </w:rPr>
        <w:t>δ) καταρτίζει την Ετήσια Έκθεση Πεπραγμένων, με την οποία παρουσιάζονται το έργο και τα αποτελέσματα της Επιτροπής Κεφαλαιαγοράς στους κρίσιμους τομείς δράσης, σε σχέση με τους στόχους του Ετήσιου Επιχειρησιακού Σχεδίου του προηγούμενου έτους,</w:t>
      </w:r>
    </w:p>
    <w:p>
      <w:pPr>
        <w:spacing w:before="240" w:after="240"/>
        <w:rPr>
          <w:lang w:val="el" w:eastAsia="el"/>
        </w:rPr>
      </w:pPr>
      <w:r>
        <w:rPr>
          <w:lang w:val="el" w:eastAsia="el"/>
        </w:rPr>
        <w:t>ε) εγκρίνει τον Ετήσιο Προϋπολογισμό, σύμφωνα με την παρ. 1 του άρθρου 31 του ν. 2324/1995 (Α’ 146),</w:t>
      </w:r>
    </w:p>
    <w:p>
      <w:pPr>
        <w:spacing w:before="240" w:after="240"/>
        <w:rPr>
          <w:lang w:val="el" w:eastAsia="el"/>
        </w:rPr>
      </w:pPr>
      <w:r>
        <w:rPr>
          <w:lang w:val="el" w:eastAsia="el"/>
        </w:rPr>
        <w:t>στ) αποφασίζει για τον τρόπο λειτουργίας των οργανικών μονάδων της Επιτροπής Κεφαλαιαγοράς, σε επίπεδο γενικής διεύθυνσης, διεύθυνσης, τμημάτων ή άλλων επιμέρους μονάδων και υπηρεσιών της Επιτροπής Κεφαλαιαγοράς, σύμφωνα με όσα ορίζονται στον Οργανισμό και τον Κανονισμό Εσωτερικής Λειτουργίας,</w:t>
      </w:r>
    </w:p>
    <w:p>
      <w:pPr>
        <w:spacing w:before="240" w:after="240"/>
        <w:rPr>
          <w:lang w:val="el" w:eastAsia="el"/>
        </w:rPr>
      </w:pPr>
      <w:r>
        <w:rPr>
          <w:lang w:val="el" w:eastAsia="el"/>
        </w:rPr>
        <w:t>ζ) διασφαλίζει ότι το πρόγραμμα και οι δραστηριότητες των οργανικών μονάδων και υπηρεσιών της Επιτροπής Κεφαλαιαγοράς συμβαδίζουν με το Στρατηγικό Σχέδιο, το Ετήσιο Επιχειρησιακό Σχέδιο και τους τιθέμενους στόχους,</w:t>
      </w:r>
    </w:p>
    <w:p>
      <w:pPr>
        <w:spacing w:before="240" w:after="240"/>
        <w:rPr>
          <w:lang w:val="el" w:eastAsia="el"/>
        </w:rPr>
      </w:pPr>
      <w:r>
        <w:rPr>
          <w:lang w:val="el" w:eastAsia="el"/>
        </w:rPr>
        <w:t>η) ελέγχει και εποπτεύει τον τρόπο λειτουργίας του συστήματος εσωτερικού ελέγχου, σύμφωνα με τον ν. 4795/2021 (Α’ 62),</w:t>
      </w:r>
    </w:p>
    <w:p>
      <w:pPr>
        <w:spacing w:before="240" w:after="240"/>
        <w:rPr>
          <w:lang w:val="el" w:eastAsia="el"/>
        </w:rPr>
      </w:pPr>
      <w:r>
        <w:rPr>
          <w:lang w:val="el" w:eastAsia="el"/>
        </w:rPr>
        <w:t>θ) παρακολουθεί την πορεία εκτέλεσης του ετήσιου προϋπολογισμού, ελέγχει και αποφαίνεται για τη σκοπιμότητα δαπανών για έργα, παροχή υπηρεσιών ή προμήθειες,</w:t>
      </w:r>
    </w:p>
    <w:p>
      <w:pPr>
        <w:spacing w:before="240" w:after="240"/>
        <w:rPr>
          <w:lang w:val="el" w:eastAsia="el"/>
        </w:rPr>
      </w:pPr>
      <w:r>
        <w:rPr>
          <w:lang w:val="el" w:eastAsia="el"/>
        </w:rPr>
        <w:t>ι) με αποφάσεις του, που δημοσιεύονται στην Εφημερίδα της Κυβερνήσεως, συστήνει και συγκροτεί υπηρεσιακά και πειθαρχικά συμβούλια,</w:t>
      </w:r>
    </w:p>
    <w:p>
      <w:pPr>
        <w:spacing w:before="240" w:after="240"/>
        <w:rPr>
          <w:lang w:val="el" w:eastAsia="el"/>
        </w:rPr>
      </w:pPr>
      <w:r>
        <w:rPr>
          <w:lang w:val="el" w:eastAsia="el"/>
        </w:rPr>
        <w:t>ια) μεταφέρει ανθρώπινους, οικονομικούς και λειτουργικούς πόρους, καθώς και υλικοτεχνικό εξοπλισμό μεταξύ των οργανικών μονάδων της Επιτροπής Κεφαλαιαγοράς,</w:t>
      </w:r>
    </w:p>
    <w:p>
      <w:pPr>
        <w:spacing w:before="240" w:after="240"/>
        <w:rPr>
          <w:lang w:val="el" w:eastAsia="el"/>
        </w:rPr>
      </w:pPr>
      <w:r>
        <w:rPr>
          <w:lang w:val="el" w:eastAsia="el"/>
        </w:rPr>
        <w:t>ιβ) υποδεικνύει εκπροσώπους της Επιτροπής Κεφαλαιαγοράς σε συλλογικά όργανα του Υπουργείου Οικονομικών ή άλλων υπουργείων και φορέων της ημεδαπής και της αλλοδαπής,</w:t>
      </w:r>
    </w:p>
    <w:p>
      <w:pPr>
        <w:spacing w:before="240" w:after="240"/>
        <w:rPr>
          <w:lang w:val="el" w:eastAsia="el"/>
        </w:rPr>
      </w:pPr>
      <w:r>
        <w:rPr>
          <w:lang w:val="el" w:eastAsia="el"/>
        </w:rPr>
        <w:t>ιγ) παρακολουθεί και ελέγχει την υλοποίηση των ρυθμίσεων διακυβέρνησης, όπως καθορίζονται στον Οργανισμό και στον Κανονισμό Εσωτερικής Λειτουργίας. Υποχρεώσεις παρακολούθησης και ελέγχου των ρυθμίσεων διακυβέρνησης αναλαμβάνουν και τα όργανα στα οποία ανατίθεται κάθε φορά η εκπλήρωση καθηκόντων, κατά τους ανωτέρω Οργανισμό και Κανονισμό,</w:t>
      </w:r>
    </w:p>
    <w:p>
      <w:pPr>
        <w:spacing w:before="240" w:after="240"/>
        <w:rPr>
          <w:lang w:val="el" w:eastAsia="el"/>
        </w:rPr>
      </w:pPr>
      <w:r>
        <w:rPr>
          <w:lang w:val="el" w:eastAsia="el"/>
        </w:rPr>
        <w:t>ιδ) αξιολογεί περιοδικά και, πάντως, ανά τριετία την εφαρμογή και την αποτελεσματικότητα των ρυθμίσεων διακυβέρνησης και εισηγείται την τροποποίηση του Οργανισμού ή του Κανονισμού Εσωτερικής Λειτουργίας, όπου τούτο κρίνεται σκόπιμο. Για την αξιολόγηση των ρυθμίσεων διακυβέρνησης ο Πρόεδρος και οι Αντιπρόεδροι υποβάλλουν γραπτές προτάσεις στο Διοικητικό Συμβούλιο, μετά από εσωτερική διαβούλευση με τα κατά περίπτωση αρμόδια όργανα της Επιτροπής Κεφαλαιαγοράς, ιε) διασφαλίζει την εφαρμογή του Οργανισμού και του Κανονισμού Εσωτερικής Λειτουργίας, την επαρκή και αποτελεσματική λειτουργία των οργανικών μονάδων και του συστήματος εσωτερικού ελέγχου και τη χρηστή διαχείριση των πόρων της Επιτροπής Κεφαλαιαγοράς, ιστ) ασκεί κάθε αρμοδιότητα που δεν υπάγεται σε άλλο όργανο της Επιτροπής Κεφαλαιαγοράς».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Δημοσιοποίηση των αποφάσεων της Επιτροπής Κεφαλαιαγοράς -</w:t>
      </w:r>
    </w:p>
    <w:p>
      <w:pPr>
        <w:spacing w:before="240" w:after="240"/>
        <w:rPr>
          <w:lang w:val="el" w:eastAsia="el"/>
        </w:rPr>
      </w:pPr>
      <w:r>
        <w:rPr>
          <w:b/>
          <w:bCs/>
          <w:lang w:val="el" w:eastAsia="el"/>
        </w:rPr>
        <w:t>Προσθήκη παρ. 5, 6 και 7 στο άρθρο 78 του ν. 1969/1991</w:t>
      </w:r>
    </w:p>
    <w:p>
      <w:pPr>
        <w:spacing w:before="240" w:after="240"/>
        <w:rPr>
          <w:lang w:val="el" w:eastAsia="el"/>
        </w:rPr>
      </w:pPr>
      <w:r>
        <w:rPr>
          <w:lang w:val="el" w:eastAsia="el"/>
        </w:rPr>
        <w:t>Στο άρθρο 78 του ν. 1969/1991 (Α’ 167) προστίθεται παρ. 5, 6 και 7 ως εξής:</w:t>
      </w:r>
    </w:p>
    <w:p>
      <w:pPr>
        <w:spacing w:before="240" w:after="240"/>
        <w:rPr>
          <w:lang w:val="el" w:eastAsia="el"/>
        </w:rPr>
      </w:pPr>
      <w:r>
        <w:rPr>
          <w:lang w:val="el" w:eastAsia="el"/>
        </w:rPr>
        <w:t>«5. Με απόφαση του Διοικητικού Συμβουλίου της Επιτροπής Κεφαλαιαγοράς καθορίζονται οι αποφάσεις επιβολής διοικητικής κύρωσης ή μέτρου για παραβάσεις της νομοθεσίας για την κεφαλαιαγορά, οι οποίες αναρ- τώνται στον διαδικτυακό της τόπο. Ιδίως αναρτώνται οι αποφάσεις των οποίων η δημοσιοποίηση είναι αναγκαία για την προστασία του επενδυτικού κοινού. Η ανάρτηση λαμβάνει χώρα μετά από την έγγραφη ενημέρωση του προσώπου στο οποίο επιβάλλεται η κύρωση ή το μέτρο και αμέσως μετά την παρέλευση του χρονικού διαστήματος που ορίζεται στη σχετική απόφαση. Η ανάρτηση περιλαμβάνει πληροφορίες σχετικά με το είδος και τη φύση της παράβασης, καθώς και την ταυτότητα του προσώπου στο οποίο επιβάλλεται η κύρωση ή το μέτρο. Η υποχρέωση ανάρτησης δεν ισχύει για αποφάσεις επιβολής μέτρων διερευνητικού χαρακτήρα, όπως όταν διατάσσεται η διενέργεια ελέγχου σε εποπτευόμενη οντότητα.</w:t>
      </w:r>
    </w:p>
    <w:p>
      <w:pPr>
        <w:spacing w:before="240" w:after="240"/>
        <w:rPr>
          <w:lang w:val="el" w:eastAsia="el"/>
        </w:rPr>
      </w:pPr>
      <w:r>
        <w:rPr>
          <w:lang w:val="el" w:eastAsia="el"/>
        </w:rPr>
        <w:t>6. Σε περίπτωση άσκησης, ενώπιον των δικαστικών, διοικητικών ή άλλων αρχών, προσφυγής κατά της απόφασης επιβολής διοικητικής κύρωσης ή μέτρου, η Επιτροπή Κεφαλαιαγοράς αναρτά αμέσως στον διαδικτυακό της τόπο τις πληροφορίες αυτές και κάθε μεταγενέστερη πληροφορία σχετική με το αποτέλεσμα της προσφυγής. Η Επιτροπή Κεφαλαιαγοράς αναρτά, επιπλέον, πληροφορίες για κάθε δικαστική απόφαση που ακυρώνει αμε- τάκλητα προηγούμενη απόφαση επιβολής διοικητικών κυρώσεων ή μέτρων.</w:t>
      </w:r>
    </w:p>
    <w:p>
      <w:pPr>
        <w:spacing w:before="240" w:after="240"/>
        <w:rPr>
          <w:lang w:val="el" w:eastAsia="el"/>
        </w:rPr>
      </w:pPr>
      <w:r>
        <w:rPr>
          <w:lang w:val="el" w:eastAsia="el"/>
        </w:rPr>
        <w:t>7. Η Επιτροπή Κεφαλαιαγοράς διατηρεί κάθε ανάρτηση ελεύθερα προσβάσιμη στον διαδικτυακό της τόπο».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Παραγραφή - Προσθήκη άρθρου 78Β</w:t>
      </w:r>
    </w:p>
    <w:p>
      <w:pPr>
        <w:spacing w:before="240" w:after="240"/>
        <w:rPr>
          <w:lang w:val="el" w:eastAsia="el"/>
        </w:rPr>
      </w:pPr>
      <w:r>
        <w:rPr>
          <w:b/>
          <w:bCs/>
          <w:lang w:val="el" w:eastAsia="el"/>
        </w:rPr>
        <w:t>στον ν. 1969/1991</w:t>
      </w:r>
    </w:p>
    <w:p>
      <w:pPr>
        <w:spacing w:before="240" w:after="240"/>
        <w:rPr>
          <w:lang w:val="el" w:eastAsia="el"/>
        </w:rPr>
      </w:pPr>
      <w:r>
        <w:rPr>
          <w:lang w:val="el" w:eastAsia="el"/>
        </w:rPr>
        <w:t>Στον ν. 1969/1991 (Α’ 167) προστίθεται άρθρο 78Β ως εξής:</w:t>
      </w:r>
    </w:p>
    <w:p>
      <w:pPr>
        <w:spacing w:before="240" w:after="240"/>
        <w:rPr>
          <w:lang w:val="el" w:eastAsia="el"/>
        </w:rPr>
      </w:pPr>
      <w:r>
        <w:rPr>
          <w:lang w:val="el" w:eastAsia="el"/>
        </w:rPr>
        <w:t>«Άρθρο 78Β</w:t>
      </w:r>
    </w:p>
    <w:p>
      <w:pPr>
        <w:spacing w:before="240" w:after="240"/>
        <w:rPr>
          <w:lang w:val="el" w:eastAsia="el"/>
        </w:rPr>
      </w:pPr>
      <w:r>
        <w:rPr>
          <w:lang w:val="el" w:eastAsia="el"/>
        </w:rPr>
        <w:t>Παραγραφή εξουσίας επιβολής διοικητικών κυρώσεων</w:t>
      </w:r>
    </w:p>
    <w:p>
      <w:pPr>
        <w:spacing w:before="240" w:after="240"/>
        <w:rPr>
          <w:lang w:val="el" w:eastAsia="el"/>
        </w:rPr>
      </w:pPr>
      <w:r>
        <w:rPr>
          <w:lang w:val="el" w:eastAsia="el"/>
        </w:rPr>
        <w:t>1. Η εξουσία της Επιτροπής Κεφαλαιαγοράς για την επιβολή διοικητικών κυρώσεων υπόκειται σε πενταετή παραγραφή.</w:t>
      </w:r>
    </w:p>
    <w:p>
      <w:pPr>
        <w:spacing w:before="240" w:after="240"/>
        <w:rPr>
          <w:lang w:val="el" w:eastAsia="el"/>
        </w:rPr>
      </w:pPr>
      <w:r>
        <w:rPr>
          <w:lang w:val="el" w:eastAsia="el"/>
        </w:rPr>
        <w:t>2. Η παραγραφή που ισχύει για την επιβολή διοικητικών κυρώσεων αρχίζει από την ημέρα διάπραξης της παράβασης. Αν μια παράβαση είναι διαρκής ή έχει δια- πραχθεί κατ’ εξακολούθηση, η παραγραφή αρχίζει από την ημέρα παύσης της παράβασης.</w:t>
      </w:r>
    </w:p>
    <w:p>
      <w:pPr>
        <w:spacing w:before="240" w:after="240"/>
        <w:rPr>
          <w:lang w:val="el" w:eastAsia="el"/>
        </w:rPr>
      </w:pPr>
      <w:r>
        <w:rPr>
          <w:lang w:val="el" w:eastAsia="el"/>
        </w:rPr>
        <w:t>3. Η παραγραφή που ισχύει για την επιβολή διοικητικών κυρώσεων διακόπτεται από κάθε πράξη της Επιτροπής Κεφαλαιαγοράς, της Ευρωπαϊκής Αρχής Κινητών Αξιών και Αγορών [(Ε.Α.Κ.Α.Α.), European Securities and Markets Authority (ESMA)], ή άλλης αρμόδιας ενωσιακής ή εθνικής αρχής, η οποία φέρει βέβαιη χρονολογία και αφορά στη διερεύνηση ή σε διαδικασίες κατά της συγκεκριμένης παράβασης. Στις πράξεις που συνεπάγονται τη διακοπή της παραγραφής συγκαταλέγονται ιδίως:</w:t>
      </w:r>
    </w:p>
    <w:p>
      <w:pPr>
        <w:spacing w:before="240" w:after="240"/>
        <w:rPr>
          <w:lang w:val="el" w:eastAsia="el"/>
        </w:rPr>
      </w:pPr>
      <w:r>
        <w:rPr>
          <w:lang w:val="el" w:eastAsia="el"/>
        </w:rPr>
        <w:t>α) οι γραπτές αιτήσεις της Επιτροπής Κεφαλαιαγοράς ή άλλης αρμόδιας, κατά τα ανωτέρω, αρχής για την παροχή πληροφοριών,</w:t>
      </w:r>
    </w:p>
    <w:p>
      <w:pPr>
        <w:spacing w:before="240" w:after="240"/>
        <w:rPr>
          <w:lang w:val="el" w:eastAsia="el"/>
        </w:rPr>
      </w:pPr>
      <w:r>
        <w:rPr>
          <w:lang w:val="el" w:eastAsia="el"/>
        </w:rPr>
        <w:t>β) η εντολή ελέγχου που χορηγεί η Επιτροπή Κεφαλαιαγοράς σε υπάλληλό της και της οποίας η χρονολογία βεβαιώνεται με σταθερό μέσο,</w:t>
      </w:r>
    </w:p>
    <w:p>
      <w:pPr>
        <w:spacing w:before="240" w:after="240"/>
        <w:rPr>
          <w:lang w:val="el" w:eastAsia="el"/>
        </w:rPr>
      </w:pPr>
      <w:r>
        <w:rPr>
          <w:lang w:val="el" w:eastAsia="el"/>
        </w:rPr>
        <w:t>γ) οι πράξεις άσκησης εξουσιών ελέγχου,</w:t>
      </w:r>
    </w:p>
    <w:p>
      <w:pPr>
        <w:spacing w:before="240" w:after="240"/>
        <w:rPr>
          <w:lang w:val="el" w:eastAsia="el"/>
        </w:rPr>
      </w:pPr>
      <w:r>
        <w:rPr>
          <w:lang w:val="el" w:eastAsia="el"/>
        </w:rPr>
        <w:t>δ) η υποβολή εισήγησης ελέγχου στη Διεύθυνση Αξιολογήσεων,</w:t>
      </w:r>
    </w:p>
    <w:p>
      <w:pPr>
        <w:spacing w:before="240" w:after="240"/>
        <w:rPr>
          <w:lang w:val="el" w:eastAsia="el"/>
        </w:rPr>
      </w:pPr>
      <w:r>
        <w:rPr>
          <w:lang w:val="el" w:eastAsia="el"/>
        </w:rPr>
        <w:t>ε) η υποβολή εισήγησης από τη Διεύθυνση Αξιολογήσεων στο Διοικητικό Συμβούλιο.</w:t>
      </w:r>
    </w:p>
    <w:p>
      <w:pPr>
        <w:spacing w:before="240" w:after="240"/>
        <w:rPr>
          <w:lang w:val="el" w:eastAsia="el"/>
        </w:rPr>
      </w:pPr>
      <w:r>
        <w:rPr>
          <w:lang w:val="el" w:eastAsia="el"/>
        </w:rPr>
        <w:t>Στις περιπτώσεις πράξεων, η ισχύς των οποίων εξαρ- τάται από την κοινοποίησή τους, η διακοπή της παραγραφής ισχύει από την ημερομηνία κοινοποίησής τους.</w:t>
      </w:r>
    </w:p>
    <w:p>
      <w:pPr>
        <w:spacing w:before="240" w:after="240"/>
        <w:rPr>
          <w:lang w:val="el" w:eastAsia="el"/>
        </w:rPr>
      </w:pPr>
      <w:r>
        <w:rPr>
          <w:lang w:val="el" w:eastAsia="el"/>
        </w:rPr>
        <w:t>4. Η παραγραφή που ισχύει για την επιβολή διοικητικών κυρώσεων αρχίζει εκ νέου ύστερα από κάθε διακοπή. Ωστόσο, η παραγραφή συμπληρώνεται, το αργότερο, την ημέρα παρέλευσης από την ημέρα διάπραξης της παράβασης προθεσμίας ίσης με το διπλάσιο της προθεσμίας παραγραφής, υπό την προϋπόθεση ότι η Επιτροπή Κεφαλαιαγοράς δεν έχει μέχρι τότε επιβάλει κύρωση. Η προθεσμία αυτή παρατείνεται κατά χρονικό διάστημα ίσο με τον χρόνο αναστολής της παραγραφής κατά την παρ. 5.</w:t>
      </w:r>
    </w:p>
    <w:p>
      <w:pPr>
        <w:spacing w:before="240" w:after="240"/>
        <w:rPr>
          <w:lang w:val="el" w:eastAsia="el"/>
        </w:rPr>
      </w:pPr>
      <w:r>
        <w:rPr>
          <w:lang w:val="el" w:eastAsia="el"/>
        </w:rPr>
        <w:t>5. Η παραγραφή που ισχύει για την επιβολή διοικητικών κυρώσεων αναστέλλεται για όσο καιρό σχετική με την υπόθεση πράξη ή απόφαση της Επιτροπής Κεφαλαιαγοράς αποτελεί αντικείμενο διαδικασίας που εκκρεμεί ενώπιον των δικαστηρίων».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ΟΡΓΑΝΙΣΜΟΣ ΚΑΙ ΚΑΝΟΝΙΣΜΟΣ ΕΣΩΤΕΡΙΚΗΣ ΛΕΙΤΟΥΡΓΙΑΣ ΤΗΣ ΕΠΙΤΡΟΠΗΣ ΚΕΦΑΛΑΙΑΓΟΡΑΣ - ΤΡΟΠΟΠΟΙΗΣΕΙΣ Ν. 2324/1995</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Οργανισμός της Επιτροπής Κεφαλαιαγοράς -</w:t>
      </w:r>
    </w:p>
    <w:p>
      <w:pPr>
        <w:spacing w:before="240" w:after="240"/>
        <w:rPr>
          <w:lang w:val="el" w:eastAsia="el"/>
        </w:rPr>
      </w:pPr>
      <w:r>
        <w:rPr>
          <w:b/>
          <w:bCs/>
          <w:lang w:val="el" w:eastAsia="el"/>
        </w:rPr>
        <w:t>Αντικατάσταση παρ. 2 άρθρου 30 ν. 2324/1995</w:t>
      </w:r>
    </w:p>
    <w:p>
      <w:pPr>
        <w:spacing w:before="240" w:after="240"/>
        <w:rPr>
          <w:lang w:val="el" w:eastAsia="el"/>
        </w:rPr>
      </w:pPr>
      <w:r>
        <w:rPr>
          <w:lang w:val="el" w:eastAsia="el"/>
        </w:rPr>
        <w:t>Η παρ. 2 του άρθρου 30 του ν. 2324/1995 (Α’ 146) αντικαθίσταται ως εξής:</w:t>
      </w:r>
    </w:p>
    <w:p>
      <w:pPr>
        <w:spacing w:before="240" w:after="240"/>
        <w:rPr>
          <w:lang w:val="el" w:eastAsia="el"/>
        </w:rPr>
      </w:pPr>
      <w:r>
        <w:rPr>
          <w:lang w:val="el" w:eastAsia="el"/>
        </w:rPr>
        <w:t>«2 . Με προεδρικό διάταγμα, που εκδίδεται, σύμφωνα με το πρώτο εδάφιο της παρ. 1 του άρθρου 20 του ν. 4622/2019 (Α’ 133), μετά από πρόταση των Υπουργών Οικονομικών και Εσωτερικών, ύστερα από γνώμη της Επιτροπής Κεφαλαιαγοράς, καταρτίζεται ο Οργανισμός της Επιτροπής Κεφαλαιαγοράς και επιπλέον καθορίζονται τα προσόντα και η ειδικότερη διαδικασία πρόσληψης εξωτερικών συμβούλων».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Διάρθρωση υπηρεσιών της Επιτροπής Κεφαλαιαγοράς - Αντικατάσταση παρ. VI άρθρου 33 ν. 2324/1995</w:t>
      </w:r>
    </w:p>
    <w:p>
      <w:pPr>
        <w:spacing w:before="240" w:after="240"/>
        <w:rPr>
          <w:lang w:val="el" w:eastAsia="el"/>
        </w:rPr>
      </w:pPr>
      <w:r>
        <w:rPr>
          <w:lang w:val="el" w:eastAsia="el"/>
        </w:rPr>
        <w:t>Η παρ. VI του άρθρου 33 του ν. 2324/1995 (Α’ 146) αντικαθίσταται ως εξής:</w:t>
      </w:r>
    </w:p>
    <w:p>
      <w:pPr>
        <w:spacing w:before="240" w:after="240"/>
        <w:rPr>
          <w:lang w:val="el" w:eastAsia="el"/>
        </w:rPr>
      </w:pPr>
      <w:r>
        <w:rPr>
          <w:lang w:val="el" w:eastAsia="el"/>
        </w:rPr>
        <w:t>«VI. α. Οι υπηρεσίες της Επιτροπής Κεφαλαιαγοράς, οι οποίες εξειδικεύονται περαιτέρω στον Οργανισμό, διαρθρώνονται ως εξής:</w:t>
      </w:r>
    </w:p>
    <w:p>
      <w:pPr>
        <w:spacing w:before="240" w:after="240"/>
        <w:rPr>
          <w:lang w:val="el" w:eastAsia="el"/>
        </w:rPr>
      </w:pPr>
      <w:r>
        <w:rPr>
          <w:lang w:val="el" w:eastAsia="el"/>
        </w:rPr>
        <w:t>αα) Διεύθυνση Εισηγμένων Εταιρειών,</w:t>
      </w:r>
    </w:p>
    <w:p>
      <w:pPr>
        <w:spacing w:before="240" w:after="240"/>
        <w:rPr>
          <w:lang w:val="el" w:eastAsia="el"/>
        </w:rPr>
      </w:pPr>
      <w:r>
        <w:rPr>
          <w:lang w:val="el" w:eastAsia="el"/>
        </w:rPr>
        <w:t>αβ) Διεύθυνση Παρόχων Επενδυτικών Υπηρεσιών, Αγορών και Συστημάτων, Εκκαθάρισης και Διακανονισμού,</w:t>
      </w:r>
    </w:p>
    <w:p>
      <w:pPr>
        <w:spacing w:before="240" w:after="240"/>
        <w:rPr>
          <w:lang w:val="el" w:eastAsia="el"/>
        </w:rPr>
      </w:pPr>
      <w:r>
        <w:rPr>
          <w:lang w:val="el" w:eastAsia="el"/>
        </w:rPr>
        <w:t>αγ) Διεύθυνση Θεσμικών Επενδυτών,</w:t>
      </w:r>
    </w:p>
    <w:p>
      <w:pPr>
        <w:spacing w:before="240" w:after="240"/>
        <w:rPr>
          <w:lang w:val="el" w:eastAsia="el"/>
        </w:rPr>
      </w:pPr>
      <w:r>
        <w:rPr>
          <w:lang w:val="el" w:eastAsia="el"/>
        </w:rPr>
        <w:t>αδ) Διεύθυνση Εποπτείας Αγορών,</w:t>
      </w:r>
    </w:p>
    <w:p>
      <w:pPr>
        <w:spacing w:before="240" w:after="240"/>
        <w:rPr>
          <w:lang w:val="el" w:eastAsia="el"/>
        </w:rPr>
      </w:pPr>
      <w:r>
        <w:rPr>
          <w:lang w:val="el" w:eastAsia="el"/>
        </w:rPr>
        <w:t>αε) Διεύθυνση Αξιολογήσεων,</w:t>
      </w:r>
    </w:p>
    <w:p>
      <w:pPr>
        <w:spacing w:before="240" w:after="240"/>
        <w:rPr>
          <w:lang w:val="el" w:eastAsia="el"/>
        </w:rPr>
      </w:pPr>
      <w:r>
        <w:rPr>
          <w:lang w:val="el" w:eastAsia="el"/>
        </w:rPr>
        <w:t>αστ) Διεύθυνση Διεθνών Σχέσεων,</w:t>
      </w:r>
    </w:p>
    <w:p>
      <w:pPr>
        <w:spacing w:before="240" w:after="240"/>
        <w:rPr>
          <w:lang w:val="el" w:eastAsia="el"/>
        </w:rPr>
      </w:pPr>
      <w:r>
        <w:rPr>
          <w:lang w:val="el" w:eastAsia="el"/>
        </w:rPr>
        <w:t>αζ) Διεύθυνση Μελετών,</w:t>
      </w:r>
    </w:p>
    <w:p>
      <w:pPr>
        <w:spacing w:before="240" w:after="240"/>
        <w:rPr>
          <w:lang w:val="el" w:eastAsia="el"/>
        </w:rPr>
      </w:pPr>
      <w:r>
        <w:rPr>
          <w:lang w:val="el" w:eastAsia="el"/>
        </w:rPr>
        <w:t>αη) Διεύθυνση Οικονομικών Υπηρεσιών,</w:t>
      </w:r>
    </w:p>
    <w:p>
      <w:pPr>
        <w:spacing w:before="240" w:after="240"/>
        <w:rPr>
          <w:lang w:val="el" w:eastAsia="el"/>
        </w:rPr>
      </w:pPr>
      <w:r>
        <w:rPr>
          <w:lang w:val="el" w:eastAsia="el"/>
        </w:rPr>
        <w:t>αθ) Διεύθυνση Διοικητικών Υπηρεσιών,</w:t>
      </w:r>
    </w:p>
    <w:p>
      <w:pPr>
        <w:spacing w:before="240" w:after="240"/>
        <w:rPr>
          <w:lang w:val="el" w:eastAsia="el"/>
        </w:rPr>
      </w:pPr>
      <w:r>
        <w:rPr>
          <w:lang w:val="el" w:eastAsia="el"/>
        </w:rPr>
        <w:t>αι) Διεύθυνση Εσωτερικού Ελέγχου,</w:t>
      </w:r>
    </w:p>
    <w:p>
      <w:pPr>
        <w:spacing w:before="240" w:after="240"/>
        <w:rPr>
          <w:lang w:val="el" w:eastAsia="el"/>
        </w:rPr>
      </w:pPr>
      <w:r>
        <w:rPr>
          <w:lang w:val="el" w:eastAsia="el"/>
        </w:rPr>
        <w:t>αια) Διεύθυνση Νομικών Υπηρεσιών,</w:t>
      </w:r>
    </w:p>
    <w:p>
      <w:pPr>
        <w:spacing w:before="240" w:after="240"/>
        <w:rPr>
          <w:lang w:val="el" w:eastAsia="el"/>
        </w:rPr>
      </w:pPr>
      <w:r>
        <w:rPr>
          <w:lang w:val="el" w:eastAsia="el"/>
        </w:rPr>
        <w:t>αιβ) Διεύθυνση Πληροφορικής,</w:t>
      </w:r>
    </w:p>
    <w:p>
      <w:pPr>
        <w:spacing w:before="240" w:after="240"/>
        <w:rPr>
          <w:lang w:val="el" w:eastAsia="el"/>
        </w:rPr>
      </w:pPr>
      <w:r>
        <w:rPr>
          <w:lang w:val="el" w:eastAsia="el"/>
        </w:rPr>
        <w:t>αιγ) Μονάδα Διαχείρισης Δεδομένων,</w:t>
      </w:r>
    </w:p>
    <w:p>
      <w:pPr>
        <w:spacing w:before="240" w:after="240"/>
        <w:rPr>
          <w:lang w:val="el" w:eastAsia="el"/>
        </w:rPr>
      </w:pPr>
      <w:r>
        <w:rPr>
          <w:lang w:val="el" w:eastAsia="el"/>
        </w:rPr>
        <w:t>αιδ) Γραφείο Προέδρου και Αντιπροέδρων,</w:t>
      </w:r>
    </w:p>
    <w:p>
      <w:pPr>
        <w:spacing w:before="240" w:after="240"/>
        <w:rPr>
          <w:lang w:val="el" w:eastAsia="el"/>
        </w:rPr>
      </w:pPr>
      <w:r>
        <w:rPr>
          <w:lang w:val="el" w:eastAsia="el"/>
        </w:rPr>
        <w:t>αιε) Γραμματεία Διοικητικού Συμβουλίου, Εκτελεστικής Επιτροπής και Γενικού Διευθυντή,</w:t>
      </w:r>
    </w:p>
    <w:p>
      <w:pPr>
        <w:spacing w:before="240" w:after="240"/>
        <w:rPr>
          <w:lang w:val="el" w:eastAsia="el"/>
        </w:rPr>
      </w:pPr>
      <w:r>
        <w:rPr>
          <w:lang w:val="el" w:eastAsia="el"/>
        </w:rPr>
        <w:t>αιστ) Ειδική Μονάδα Αντιμετώπισης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αιζ) Μονάδα Εξυγίανσης Επιχειρήσεων, Επενδύσεων και Εκκαθαριστικών Φορέων,</w:t>
      </w:r>
    </w:p>
    <w:p>
      <w:pPr>
        <w:spacing w:before="240" w:after="240"/>
        <w:rPr>
          <w:lang w:val="el" w:eastAsia="el"/>
        </w:rPr>
      </w:pPr>
      <w:r>
        <w:rPr>
          <w:lang w:val="el" w:eastAsia="el"/>
        </w:rPr>
        <w:t>αιη) Αυτοτελές Τμήμα Παρακολούθησης και Ελέγχων Εταιρειών Βόρειας Ελλάδας,</w:t>
      </w:r>
    </w:p>
    <w:p>
      <w:pPr>
        <w:spacing w:before="240" w:after="240"/>
        <w:rPr>
          <w:lang w:val="el" w:eastAsia="el"/>
        </w:rPr>
      </w:pPr>
      <w:r>
        <w:rPr>
          <w:lang w:val="el" w:eastAsia="el"/>
        </w:rPr>
        <w:t>αιθ) Αυτοτελές Τμήμα Καινοτομίας,</w:t>
      </w:r>
    </w:p>
    <w:p>
      <w:pPr>
        <w:spacing w:before="240" w:after="240"/>
        <w:rPr>
          <w:lang w:val="el" w:eastAsia="el"/>
        </w:rPr>
      </w:pPr>
      <w:r>
        <w:rPr>
          <w:lang w:val="el" w:eastAsia="el"/>
        </w:rPr>
        <w:t>ακ) Γραφείο Δημοσίων Σχέσεων.</w:t>
      </w:r>
    </w:p>
    <w:p>
      <w:pPr>
        <w:spacing w:before="240" w:after="240"/>
        <w:rPr>
          <w:lang w:val="el" w:eastAsia="el"/>
        </w:rPr>
      </w:pPr>
      <w:r>
        <w:rPr>
          <w:lang w:val="el" w:eastAsia="el"/>
        </w:rPr>
        <w:t>β. Στις αρμοδιότητες κάθε διεύθυνσης ή μονάδας με εποπτικές αρμοδιότητες συμπεριλαμβάνεται αρμοδιότητα ελέγχου τήρησης της νομοθεσίας και σύνταξης αντίστοιχης έκθεσης ελέγχου-εισήγησης για παραβάσεις της νομοθεσίας της κεφαλαιαγοράς.</w:t>
      </w:r>
    </w:p>
    <w:p>
      <w:pPr>
        <w:spacing w:before="240" w:after="240"/>
        <w:rPr>
          <w:lang w:val="el" w:eastAsia="el"/>
        </w:rPr>
      </w:pPr>
      <w:r>
        <w:rPr>
          <w:lang w:val="el" w:eastAsia="el"/>
        </w:rPr>
        <w:t>γ. Σε περίπτωση εκκίνησης διαδικασίας επιβολής κυρώσεων με την παροχή στον ελεγχόμενο δικαιώματος προηγούμενης ακρόασης, η αρμόδια διεύθυνση ή μονάδα της περ. α’ υποβάλλει στη Διεύθυνση Αξιολογήσεων τη σχετική έκθεση ελέγχου-εισήγηση για την έναρξη της διαδικασίας επιβολής κυρώσεων».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Διεύθυνση Αξιολογήσεων -</w:t>
      </w:r>
    </w:p>
    <w:p>
      <w:pPr>
        <w:spacing w:before="240" w:after="240"/>
        <w:rPr>
          <w:lang w:val="el" w:eastAsia="el"/>
        </w:rPr>
      </w:pPr>
      <w:r>
        <w:rPr>
          <w:b/>
          <w:bCs/>
          <w:lang w:val="el" w:eastAsia="el"/>
        </w:rPr>
        <w:t>Προσθήκη άρθρου 33Α στον ν. 2324/1995</w:t>
      </w:r>
    </w:p>
    <w:p>
      <w:pPr>
        <w:spacing w:before="240" w:after="240"/>
        <w:rPr>
          <w:lang w:val="el" w:eastAsia="el"/>
        </w:rPr>
      </w:pPr>
      <w:r>
        <w:rPr>
          <w:lang w:val="el" w:eastAsia="el"/>
        </w:rPr>
        <w:t>Στον ν. 2324/1995 (Α’ 146) προστίθεται άρθρο 33Α ως εξής:</w:t>
      </w:r>
    </w:p>
    <w:p>
      <w:pPr>
        <w:spacing w:before="240" w:after="240"/>
        <w:rPr>
          <w:lang w:val="el" w:eastAsia="el"/>
        </w:rPr>
      </w:pPr>
      <w:r>
        <w:rPr>
          <w:lang w:val="el" w:eastAsia="el"/>
        </w:rPr>
        <w:t>«Άρθρο 33Α</w:t>
      </w:r>
    </w:p>
    <w:p>
      <w:pPr>
        <w:spacing w:before="240" w:after="240"/>
        <w:rPr>
          <w:lang w:val="el" w:eastAsia="el"/>
        </w:rPr>
      </w:pPr>
      <w:r>
        <w:rPr>
          <w:lang w:val="el" w:eastAsia="el"/>
        </w:rPr>
        <w:t>Διεύθυνση Αξιολογήσεων</w:t>
      </w:r>
    </w:p>
    <w:p>
      <w:pPr>
        <w:spacing w:before="240" w:after="240"/>
        <w:rPr>
          <w:lang w:val="el" w:eastAsia="el"/>
        </w:rPr>
      </w:pPr>
      <w:r>
        <w:rPr>
          <w:lang w:val="el" w:eastAsia="el"/>
        </w:rPr>
        <w:t>1. Συστήνεται Διεύθυνση Αξιολογήσεων, σύμφωνα με τις ειδικότερες προβλέψεις του Οργανισμού, η οποία είναι αρμόδια για την αξιολόγηση των υποθέσεων που χειρίζονται οι διευθύνσεις ή οι μονάδες της Επιτροπής Κεφαλαιαγοράς, όταν έχει εκκινήσει διαδικασία επιβολής κυρώσεων για παραβάσεις της νομοθεσίας για την κεφαλαιαγορά και ανάκλησης άδειας λειτουργίας εποπτευόμενων φορέων. Στο πλαίσιο της αξιολόγησης της εξεταζόμενης υπόθεσης, η Διεύθυνση Αξιολογήσεων δύναται να ζητά, σύμφωνα με τον Κανονισμό Εσωτερικής Λειτουργίας, από την αρμόδια διεύθυνση πρόσθετα στοιχεία ή πληροφορίες ή και περαιτέρω έλεγχο της υπόθεσης, κατόπιν ειδικής αιτιολογίας.</w:t>
      </w:r>
    </w:p>
    <w:p>
      <w:pPr>
        <w:spacing w:before="240" w:after="240"/>
        <w:rPr>
          <w:lang w:val="el" w:eastAsia="el"/>
        </w:rPr>
      </w:pPr>
      <w:r>
        <w:rPr>
          <w:lang w:val="el" w:eastAsia="el"/>
        </w:rPr>
        <w:t>2. Η Διεύθυνση Αξιολογήσεων αξιολογεί τα αποτελέσματα και τα πορίσματα των εισηγήσεων ελέγχου και έναρξης διαδικασίας επιβολής κυρώσεων που της υποβάλλονται από τις διευθύνσεις ή μονάδες της περ. α’ της παρ. VI του άρθρου 33, για τη διαπίστωση παραβάσεων της νομοθεσίας της κεφαλαιαγοράς και εισηγείται σχετικά στο Διοικητικό Συμβούλιο. Για την ως άνω διερεύνηση λαμβάνονται υπόψη οι απόψεις του ελεγχόμενου προσώπου. Για τις περιπτώσεις ανάκλησης άδειας λειτουργίας, ως τέτοιες νοούνται οι απόψεις που υποβάλλονται μετά από την κοινοποίηση στον ελεγχόμενο της απόφασης του Διοικητικού Συμβουλίου της Επιτροπής Κεφαλαιαγοράς, περί έναρξης διαδικασίας ανάκλησης άδειας λειτουργίας, η οποία επέχει θέση κλήσης για την άσκηση του δικαιώματος προηγούμενης ακρόασης.</w:t>
      </w:r>
    </w:p>
    <w:p>
      <w:pPr>
        <w:spacing w:before="240" w:after="240"/>
        <w:rPr>
          <w:lang w:val="el" w:eastAsia="el"/>
        </w:rPr>
      </w:pPr>
      <w:r>
        <w:rPr>
          <w:lang w:val="el" w:eastAsia="el"/>
        </w:rPr>
        <w:t>3. Η Διεύθυνση Αξιολογήσεων εισηγείται στο Διοικητικό Συμβούλιο την επιβολή διοικητικών κυρώσεων ή μέτρων ή την αρχειοθέτηση της υπόθεσης, λόγω μη στοιχειοθέτησης παράβασης.</w:t>
      </w:r>
    </w:p>
    <w:p>
      <w:pPr>
        <w:spacing w:before="240" w:after="240"/>
        <w:rPr>
          <w:lang w:val="el" w:eastAsia="el"/>
        </w:rPr>
      </w:pPr>
      <w:r>
        <w:rPr>
          <w:lang w:val="el" w:eastAsia="el"/>
        </w:rPr>
        <w:t>4. Σε περιπτώσεις έναρξης διαδικασίας ανάκλησης άδειας λειτουργίας εποπτευόμενου φορέα, η Διεύθυνση Αξιολογήσεων εισηγείται στο Διοικητικό Συμβούλιο την ανάκληση της άδειας λειτουργίας εποπτευόμενου φορέα, ή την επιβολή κυρώσεων για παραβάσεις της νομοθεσίας της κεφαλαιαγοράς, ή την αρχειοθέτηση της υπόθεσης, λόγω μη στοιχειοθέτησης παράβασης».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Κανονισμός Εσωτερικής Λειτουργίας της Επιτροπής Κεφαλαιαγοράς - Αντικατάσταση παρ. 13 άρθρου 35</w:t>
      </w:r>
    </w:p>
    <w:p>
      <w:pPr>
        <w:spacing w:before="240" w:after="240"/>
        <w:rPr>
          <w:lang w:val="el" w:eastAsia="el"/>
        </w:rPr>
      </w:pPr>
      <w:r>
        <w:rPr>
          <w:b/>
          <w:bCs/>
          <w:lang w:val="el" w:eastAsia="el"/>
        </w:rPr>
        <w:t>ν. 2324/1995</w:t>
      </w:r>
    </w:p>
    <w:p>
      <w:pPr>
        <w:spacing w:before="240" w:after="240"/>
        <w:rPr>
          <w:lang w:val="el" w:eastAsia="el"/>
        </w:rPr>
      </w:pPr>
      <w:r>
        <w:rPr>
          <w:lang w:val="el" w:eastAsia="el"/>
        </w:rPr>
        <w:t>Η παρ. 13 του άρθρου 35 του ν. 2324/1995 (Α’ 146) αντικαθίσταται ως εξής:</w:t>
      </w:r>
    </w:p>
    <w:p>
      <w:pPr>
        <w:spacing w:before="240" w:after="240"/>
        <w:rPr>
          <w:lang w:val="el" w:eastAsia="el"/>
        </w:rPr>
      </w:pPr>
      <w:r>
        <w:rPr>
          <w:lang w:val="el" w:eastAsia="el"/>
        </w:rPr>
        <w:t>«13. Με απόφαση του Διοικητικού Συμβουλίου της Επιτροπής Κεφαλαιαγοράς καταρτίζεται και τροποποιείται ο Κανονισμός Εσωτερικής Λειτουργίας της. Ο Κανονισμός Εσωτερικής Λειτουργίας εγκρίνεται από τον Υπουργό Οικονομικών, μετά από έλεγχο νομιμότητας. Στον Κανονισμό Εσωτερικής Λειτουργίας καθορίζονται ιδίως:</w:t>
      </w:r>
    </w:p>
    <w:p>
      <w:pPr>
        <w:spacing w:before="240" w:after="240"/>
        <w:rPr>
          <w:lang w:val="el" w:eastAsia="el"/>
        </w:rPr>
      </w:pPr>
      <w:r>
        <w:rPr>
          <w:lang w:val="el" w:eastAsia="el"/>
        </w:rPr>
        <w:t>α) η εσωτερική λειτουργία της Επιτροπής Κεφαλαιαγοράς, όπως οι εσωτερικές διαδικασίες που διέπουν κάθε αντικείμενο εργασίας, η διαδικασία συγκρότησης και ο τρόπος λειτουργίας των συλλογικών οργάνων της, ο τρόπος διεξαγωγής των συνεδριάσεων, που μπορούν να λαμβάνουν χώρα και με τηλεδιάσκεψη, ο τρόπος λήψης αποφάσεων και οι όροι αντικατάστασης ή αναπλήρωσης των μελών τους,</w:t>
      </w:r>
    </w:p>
    <w:p>
      <w:pPr>
        <w:spacing w:before="240" w:after="240"/>
        <w:rPr>
          <w:lang w:val="el" w:eastAsia="el"/>
        </w:rPr>
      </w:pPr>
      <w:r>
        <w:rPr>
          <w:lang w:val="el" w:eastAsia="el"/>
        </w:rPr>
        <w:t>β) το πλαίσιο λειτουργίας του συστήματος εσωτερικού ελέγχου και η οργάνωση και η λειτουργία της Μονάδας Εσωτερικού Ελέγχου και διαχείρισης κινδύνου, σύμφωνα με τα Κεφάλαια Δ’, Ε’ και ΣΤ’ του ν. 4795/2021 (Α’ 62),</w:t>
      </w:r>
    </w:p>
    <w:p>
      <w:pPr>
        <w:spacing w:before="240" w:after="240"/>
        <w:rPr>
          <w:lang w:val="el" w:eastAsia="el"/>
        </w:rPr>
      </w:pPr>
      <w:r>
        <w:rPr>
          <w:lang w:val="el" w:eastAsia="el"/>
        </w:rPr>
        <w:t>γ) οι πολιτικές και οι κανόνες δεοντολογίας που οφείλουν να τηρούν τα όργανα διοίκησης και το προσωπικό της Επιτροπής Κεφαλαιαγοράς, οι μηχανισμοί αποτροπής, εντοπισμού και διαχείρισης καταστάσεων σύγκρουσης συμφερόντων και οι διαδικασίες εσωτερικής προειδοποίησης, σε σχέση με δυνητικές ή πραγματικές παραβάσεις του προσωπικού,</w:t>
      </w:r>
    </w:p>
    <w:p>
      <w:pPr>
        <w:spacing w:before="240" w:after="240"/>
        <w:rPr>
          <w:lang w:val="el" w:eastAsia="el"/>
        </w:rPr>
      </w:pPr>
      <w:r>
        <w:rPr>
          <w:lang w:val="el" w:eastAsia="el"/>
        </w:rPr>
        <w:t>δ) η διαδικασία ανταλλαγής στοιχείων και πληροφοριών μεταξύ των οργάνων διοίκησης και των οργανικών μονάδων της Επιτροπής Κεφαλαιαγοράς,</w:t>
      </w:r>
    </w:p>
    <w:p>
      <w:pPr>
        <w:spacing w:before="240" w:after="240"/>
        <w:rPr>
          <w:lang w:val="el" w:eastAsia="el"/>
        </w:rPr>
      </w:pPr>
      <w:r>
        <w:rPr>
          <w:lang w:val="el" w:eastAsia="el"/>
        </w:rPr>
        <w:t>ε) ο τρόπος λειτουργίας των οργανικών μονάδων της Επιτροπής Κεφαλαιαγοράς και οι όροι συνεργασίας μεταξύ αυτών,</w:t>
      </w:r>
    </w:p>
    <w:p>
      <w:pPr>
        <w:spacing w:before="240" w:after="240"/>
        <w:rPr>
          <w:lang w:val="el" w:eastAsia="el"/>
        </w:rPr>
      </w:pPr>
      <w:r>
        <w:rPr>
          <w:lang w:val="el" w:eastAsia="el"/>
        </w:rPr>
        <w:t>στ) τα κάθε είδους εργασιακά και υπηρεσιακά θέματα, στα οποία περιλαμβάνονται και τα ζητήματα αναφορικά με την υγεία και ασφάλεια του προσωπικού,</w:t>
      </w:r>
    </w:p>
    <w:p>
      <w:pPr>
        <w:spacing w:before="240" w:after="240"/>
        <w:rPr>
          <w:lang w:val="el" w:eastAsia="el"/>
        </w:rPr>
      </w:pPr>
      <w:r>
        <w:rPr>
          <w:lang w:val="el" w:eastAsia="el"/>
        </w:rPr>
        <w:t>ζ) η διαδικασία υποβολής καταγγελιών, ο χειρισμός τους, τα κριτήρια εξέτασής τους και τα κριτήρια καθορισμού του απώτατου χρόνου εξέτασης αυτών. Για τον καθορισμό των κριτηρίων του πρώτου εδαφίου λαμβάνονται υπόψη, ιδίως, το δημόσιο συμφέρον, ως ειδικότερο συμφέρον του επενδυτικού κοινού, καθώς και οι πιθανές επιπτώσεις της εικαζόμενης παράβασης στην ομαλή λειτουργία της αγοράς. Τα κριτήρια της κατά προτεραιότητα εξέτασης των καταγγελιών ποσοτικοποιούνται, κατ’ εφαρμογή συστήματος μορι- οδότησης, και καθορίζεται κάθε θέμα σχετικό με την εφαρμογή αυτού. Το σύστημα μοριοδότησης χρησιμοποιείται αποκλειστικά για τον εσωτερικό χειρισμό των καταγγελιών από την Επιτροπή Κεφαλαιαγοράς και τα αποτελέσματα της κατάταξης δεν δημοσιοποιούνται και δεν κοινοποιούνται στον καταγγέλλοντα ή σε τρίτο,</w:t>
      </w:r>
    </w:p>
    <w:p>
      <w:pPr>
        <w:spacing w:before="240" w:after="240"/>
        <w:rPr>
          <w:lang w:val="el" w:eastAsia="el"/>
        </w:rPr>
      </w:pPr>
      <w:r>
        <w:rPr>
          <w:lang w:val="el" w:eastAsia="el"/>
        </w:rPr>
        <w:t>η) τα κριτήρια της κατά προτεραιότητα εξέτασης, αυτεπάγγελτα ή κατόπιν καταγγελίας, υποθέσεων πιθανολογούμενων παραβάσεων, τα κριτήρια θέσπισης στρατηγικών στόχων, κατ’ εφαρμογή συστήματος ανάλυσης κινδύνου, και ο καθορισμός των λεπτομερειών εφαρμογής αυτού».</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Προθεσμία κατάρτισης Οργανισμού, Κανονισμού Εσωτερικής Λειτουργίας, Στρατηγικού Σχεδίου και Ετήσιου Επιχειρησιακού Σχεδίου</w:t>
      </w:r>
    </w:p>
    <w:p>
      <w:pPr>
        <w:spacing w:before="240" w:after="240"/>
        <w:rPr>
          <w:lang w:val="el" w:eastAsia="el"/>
        </w:rPr>
      </w:pPr>
      <w:r>
        <w:rPr>
          <w:lang w:val="el" w:eastAsia="el"/>
        </w:rPr>
        <w:t>Εντός έξι (6) μηνών από την έναρξη ισχύος του παρόντος, το Διοικητικό Συμβούλιο της Επιτροπής Κεφαλαιαγοράς υποβάλλει στον Υπουργό Οικονομικών σχέδιο προεδρικού διατάγματος για τον Οργανισμό και καταρτίζει τον Κανονισμό Εσωτερικής Λειτουργίας, το Στρατηγικό Σχέδιο και το Ετήσιο Επιχειρησιακό Σχέδιο, σύμφωνα με τον παρόντα. Για τις ανάγκες της πρώτης εφαρμογής του επιχειρησιακού σχεδιασμού, κατά τους όρους του παρόντος, το πρώτο Ετήσιο Επιχειρησιακό Σχέδιο καταρτίζεται για χρονικό διάστημα μέχρι το πέρας του έτους που ακολουθεί το έτος κατάρτισης.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Εξωτερικός Σύμβουλος</w:t>
      </w:r>
    </w:p>
    <w:p>
      <w:pPr>
        <w:spacing w:before="240" w:after="240"/>
        <w:rPr>
          <w:lang w:val="el" w:eastAsia="el"/>
        </w:rPr>
      </w:pPr>
      <w:r>
        <w:rPr>
          <w:lang w:val="el" w:eastAsia="el"/>
        </w:rPr>
        <w:t>Για τις ανάγκες σχεδιασμού και κατάρτισης του Οργανισμού, του Κανονισμού και των Σχεδίων του άρθρου 11, καθώς και για κάθε άλλο θέμα σχετικό με τα ανωτέρω που αφορά στην ομαλή μετάβαση της Επιτροπής Κεφαλαιαγοράς στους όρους του παρόντος, η Επιτροπή Κεφαλαιαγοράς, μετά από απόφαση του Διοικητικού Συμβουλίου, μπορεί να αναθέσει σε εξωτερικό σύμβουλο, διεθνούς κύρους, με αναγνωρισμένη εμπειρία και εξειδίκευση, το έργο της κατάρτισής τους.</w:t>
      </w:r>
    </w:p>
    <w:p>
      <w:pPr>
        <w:spacing w:before="240" w:after="240"/>
        <w:rPr>
          <w:lang w:val="el" w:eastAsia="el"/>
        </w:rPr>
      </w:pPr>
      <w:r>
        <w:rPr>
          <w:lang w:val="el" w:eastAsia="el"/>
        </w:rPr>
        <w:t>Ο σύμβουλος του πρώτου εδαφίου παρέχει ενημέρωση στο Διοικητικό Συμβούλιο της Επιτροπής Κεφαλαιαγοράς, σε τρίμηνη βάση ή και εκτάκτως, αν τούτο κρίνεται σκόπιμο, ως προς την πρόοδο των εργασιών του και ως προς την ύπαρξη ζητημάτων που μπορεί να θέσουν σε κίνδυνο την ομαλή πορεία των εργασιών της μετάβασης. Με την περάτωση των εργασιών του, συντάσσεται πρωτόκολλο παράδοσης εργασιών, το οποίο εγκρίνεται από το Διοικητικό Συμβούλιο της Επιτροπής Κεφαλαιαγοράς.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ΠΡΟΓΡΑΜΜΑ ΣΥΝΕΙΣΦΟΡΑΣ ΔΗΜΟΣΙΟΥ ΣΕ ΕΥΑΛΩΤΟΥΣ ΟΦΕΙΛΕΤΕΣ ΜΕΧΡΙ ΤΗ ΜΕΤΑΒΙΒΑΣΗ ΤΗΣ ΚΑΤΟΙΚΙΑΣ ΤΟΥΣ ΣΤΟΝ ΦΟΡΕΑ ΑΠΟΚΤΗΣΗΣ ΚΑΙ ΕΠΑΝΑΜΙΣΘΩΣΗΣ ΤΟΥ ΚΕΦΑΛΑΙΟΥ Α’ ΤΟΥ ΜΕΡΟΥΣ ΔΕΥΤΕΡΟΥ ΤΟΥ ΤΡΙΤΟΥ ΒΙΒΛΙΟΥ ν. 4738/2020</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καταβολή συνεισφοράς του Δημοσίου στους οφειλέτες που εμπίπτουν στο πεδίο εφαρμογής του παρόντος, προκειμένου να επέλθει αναστολή της διαδικασίας αναγκαστικής εκτέλεσης επί της κύριας κατοικίας τους ή εκποίησης αυτής στο πλαίσιο της πτώχευσης, μέχρι τη μεταβίβασή της στον Φορέα Απόκτησης και Επαναμίσθωσης, σύμφωνα με το άρθρο 219 του ν. 4738/2020 (Α’ 207).</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Το Δημόσιο συνεισφέρει, για οφειλέτες που εμπίπτουν στο πεδίο εφαρμογής του ν. 4738/2020 (Α’ 207), στις δόσεις που είναι αναγκαίες, για την αναστολή της διαδικασίας αναγκαστικής εκτέλεσης που έχει εκκινήσει από επισπεύδοντα πιστωτή κατά της κύριας κατοικίας του οφειλέτη, ή της διαδικασίας εκποίησης αυτής στο πλαίσιο της πτώχευσης. Η συνεισφορά του παρόντος παρέχεται μέχρι τη μεταβίβαση της κύριας κατοικίας στον Φορέα Απόκτησης και Επαναμίσθωσης, σύμφωνα με το άρθρο 219 του ν. 4738/2020 και για χρονικό διάστημα που δεν μπορεί να υπερβεί τους δεκαπέντε (15) μήνες, όποιο από τα δύο γεγονότα προηγηθεί. Η προθεσμία των δεκαπέντε (15) μηνών ξεκινά από την ημερομηνία έγκρισης της αίτησης κατά το άρθρο 18. Με το πέρας των δεκαπέντε (15) μηνών, ή από τη λειτουργία του Φορέα Απόκτησης και Επαναμίσθωσης, όποιο από τα δύο γεγονότα προηγηθεί, παύει αυτοδικαίως η συνεισφορά του Δημοσίου, καθώς και η αναστολή της παρ. 2 του άρθρου 18, οπότε και η διαδικασία αναγκαστικής εκτέλεσης ή εκποίησης στο πλαίσιο της πτώχευσης συνεχίζεται από το σημείο στο οποίο ευρισκόταν κατά τον χρόνο που επήλθε η αναστολή. Ομοίως, μετά την πάροδο δεκαπέντε (15) μηνών από την έναρξη ισχύος του παρόντος, δεν δύναται να υποβληθούν νέες αιτήσεις για συνεισφορά.</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τις ανάγκες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«ευάλωτος οφειλέτης», νοείται ο οφειλέτης, στο πρόσωπο του οποίου πληρούνται σωρευτικά τα εισοδηματικά, περιουσιακά και λοιπά κριτήρια που ισχύουν σύμφωνα με το άρθρο 3 του ν. 4472/2017 (Α’ 74).</w:t>
      </w:r>
    </w:p>
    <w:p>
      <w:pPr>
        <w:pStyle w:val="StructureList1"/>
        <w:spacing w:before="120" w:after="0"/>
        <w:rPr>
          <w:lang w:val="el" w:eastAsia="el"/>
        </w:rPr>
      </w:pPr>
      <w:r>
        <w:rPr>
          <w:lang w:val="el" w:eastAsia="el"/>
        </w:rPr>
        <w:t>β)</w:t>
      </w:r>
      <w:r>
        <w:rPr>
          <w:lang w:val="en" w:eastAsia="en"/>
        </w:rPr>
        <w:tab/>
      </w:r>
      <w:r>
        <w:rPr>
          <w:lang w:val="el" w:eastAsia="el"/>
        </w:rPr>
        <w:t>Ως «βεβαίωση ευάλωτου οφειλέτη», νοείται η βεβαίωση της περ. β’ του άρθρου 217 του ν. 4738/2020 (Α’ 207), η οποία εκδίδεται σύμφωνα με τη διαδικασία της υπό στοιχεία 96550 ΕΞ 2021 κοινής απόφασης των Υπουργών Οικονομικών και Εργασίας και Κοινωνικών Υποθέσεων (Β’ 3571), για τον καθορισμό της αρμόδιας υπηρεσίας και της διαδικασίας διαπίστωσης του ευάλωτου οφειλέτη και έκδοσης της σχετικής βεβαίωσης της περ. β’ του άρθρου 217 του ν. 4738/2020.</w:t>
      </w:r>
    </w:p>
    <w:p>
      <w:pPr>
        <w:pStyle w:val="StructureList1"/>
        <w:spacing w:before="120" w:after="0"/>
        <w:rPr>
          <w:lang w:val="el" w:eastAsia="el"/>
        </w:rPr>
      </w:pPr>
      <w:r>
        <w:rPr>
          <w:lang w:val="el" w:eastAsia="el"/>
        </w:rPr>
        <w:t>γ)</w:t>
      </w:r>
      <w:r>
        <w:rPr>
          <w:lang w:val="en" w:eastAsia="en"/>
        </w:rPr>
        <w:tab/>
      </w:r>
      <w:r>
        <w:rPr>
          <w:lang w:val="el" w:eastAsia="el"/>
        </w:rPr>
        <w:t>Ως «επισπεύδων πιστωτής», νοείται ο πιστωτής που έχει προβεί πρώτος σε κατάσχεση επί της κύριας κατοικίας του οφειλέτη.</w:t>
      </w:r>
    </w:p>
    <w:p>
      <w:pPr>
        <w:pStyle w:val="StructureList1"/>
        <w:spacing w:before="120" w:after="0"/>
        <w:rPr>
          <w:lang w:val="el" w:eastAsia="el"/>
        </w:rPr>
      </w:pPr>
      <w:r>
        <w:rPr>
          <w:lang w:val="el" w:eastAsia="el"/>
        </w:rPr>
        <w:t>δ)</w:t>
      </w:r>
      <w:r>
        <w:rPr>
          <w:lang w:val="en" w:eastAsia="en"/>
        </w:rPr>
        <w:tab/>
      </w:r>
      <w:r>
        <w:rPr>
          <w:lang w:val="el" w:eastAsia="el"/>
        </w:rPr>
        <w:t>Ως «αξία κύριας κατοικίας» νοείται:</w:t>
      </w:r>
    </w:p>
    <w:p>
      <w:pPr>
        <w:pStyle w:val="StructureList1"/>
        <w:spacing w:before="120" w:after="0"/>
        <w:rPr>
          <w:lang w:val="el" w:eastAsia="el"/>
        </w:rPr>
      </w:pPr>
      <w:r>
        <w:rPr>
          <w:lang w:val="el" w:eastAsia="el"/>
        </w:rPr>
        <w:t>δα)</w:t>
      </w:r>
      <w:r>
        <w:rPr>
          <w:lang w:val="en" w:eastAsia="en"/>
        </w:rPr>
        <w:tab/>
      </w:r>
      <w:r>
        <w:rPr>
          <w:lang w:val="el" w:eastAsia="el"/>
        </w:rPr>
        <w:t>σε περίπτωση που επισπεύδεται αναγκαστική εκτέλεση, η τιμή της πρώτης προσφοράς της κύριας κατοικίας για την έναρξη του πλειστηριασμού, σύμφωνα με την έκθεση εκτίμησης του πιστοποιημένου εκτιμητή, και δβ) σε περίπτωση πτώχευσης, η φορολογητέα αξία της κύριας κατοικίας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w:t>
      </w:r>
    </w:p>
    <w:p>
      <w:pPr>
        <w:pStyle w:val="StructureList1"/>
        <w:spacing w:before="120" w:after="0"/>
        <w:rPr>
          <w:lang w:val="el" w:eastAsia="el"/>
        </w:rPr>
      </w:pPr>
      <w:r>
        <w:rPr>
          <w:lang w:val="el" w:eastAsia="el"/>
        </w:rPr>
        <w:t>ε)</w:t>
      </w:r>
      <w:r>
        <w:rPr>
          <w:lang w:val="en" w:eastAsia="en"/>
        </w:rPr>
        <w:tab/>
      </w:r>
      <w:r>
        <w:rPr>
          <w:lang w:val="el" w:eastAsia="el"/>
        </w:rPr>
        <w:t>Ως «κύρια κατοικία», νοείται η κατοικία της περ. ε’ του άρθρου 217 του ν. 4738/2020.</w:t>
      </w:r>
    </w:p>
    <w:p>
      <w:pPr>
        <w:pStyle w:val="StructureList1"/>
        <w:spacing w:before="120" w:after="0"/>
        <w:rPr>
          <w:lang w:val="el" w:eastAsia="el"/>
        </w:rPr>
      </w:pPr>
      <w:r>
        <w:rPr>
          <w:lang w:val="el" w:eastAsia="el"/>
        </w:rPr>
        <w:t>στ)</w:t>
      </w:r>
      <w:r>
        <w:rPr>
          <w:lang w:val="en" w:eastAsia="en"/>
        </w:rPr>
        <w:tab/>
      </w:r>
      <w:r>
        <w:rPr>
          <w:lang w:val="el" w:eastAsia="el"/>
        </w:rPr>
        <w:t>Ως «Φορέας Απόκτησης και Επαναμίσθωσης», νοείται ο φορέας της περ. στ’ του άρθρου 217 του ν. 4738/ 2020.</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Διαδικασία - Ηλεκτρονική πλατφόρμα</w:t>
      </w:r>
    </w:p>
    <w:p>
      <w:pPr>
        <w:pStyle w:val="MainText"/>
        <w:spacing w:before="120" w:after="0"/>
        <w:rPr>
          <w:lang w:val="el" w:eastAsia="el"/>
        </w:rPr>
      </w:pPr>
      <w:r>
        <w:rPr>
          <w:b/>
          <w:bCs/>
          <w:lang w:val="el" w:eastAsia="el"/>
        </w:rPr>
        <w:t>1.</w:t>
      </w:r>
      <w:r>
        <w:rPr>
          <w:lang w:val="el" w:eastAsia="el"/>
        </w:rPr>
        <w:t xml:space="preserve"> Η διαδικασία του παρόντος διεξάγεται μέσω ψηφιακής πλατφόρμας ηλεκτρονικής υποβολής και διαχείρισης αιτήσεων, η οποία αναπτύσσεται από τη Γενική Γραμματεία Πληροφοριακών Συστημάτων και Δημόσιας Διοίκησης, σε συνεργασία με την Ειδική Γραμματεία Διαχείρισης Ιδιωτικού Χρέους. Στην πλατφόρμα παρέχεται πρόσβαση μέσω της Ενιαίας Ψηφιακής Πύλης της Δημόσιας Διοίκησης (gov.gr - ΕΨΠ).</w:t>
      </w:r>
    </w:p>
    <w:p>
      <w:pPr>
        <w:pStyle w:val="MainText"/>
        <w:spacing w:before="120" w:after="0"/>
        <w:rPr>
          <w:lang w:val="el" w:eastAsia="el"/>
        </w:rPr>
      </w:pPr>
      <w:r>
        <w:rPr>
          <w:b/>
          <w:bCs/>
          <w:lang w:val="el" w:eastAsia="el"/>
        </w:rPr>
        <w:t>2.</w:t>
      </w:r>
      <w:r>
        <w:rPr>
          <w:lang w:val="el" w:eastAsia="el"/>
        </w:rPr>
        <w:t xml:space="preserve"> Αρμόδια υπηρεσία για τη διαπίστωση της πλήρωσης των κριτηρίων που ισχύουν και την έγκριση της αίτησης, ορίζεται η Ειδική Γραμματεία Διαχείρισης Ιδιωτικού Χρέους του Υπουργείου Οικονομικών.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Κάθε φυσικό πρόσωπο που εμπίπτει στο πεδίο εφαρμογής του ν. 4738/2020 (Α’ 207), για το οποίο έχει εκδοθεί, κατόπιν σχετικής αίτησής του, βεβαίωση ευάλωτου οφειλέτη, δικαιούται να υποβάλει αίτηση για τη συνεισφορά του Δημοσίου στην απομείωση των υποχρε- ώσεών του για το χρονικό διάστημα του άρθρου 14. Σε περίπτωση που η κύρια κατοικία ανήκει στον ευάλωτο οφειλέτη μόνο ως προς ιδανικό μερίδιο ή αν ο ευάλωτος είναι ψιλός κύριος ή επικαρπωτής, η υποβολή της αίτησης του παρόντος προϋποθέτει τη σύμπραξη όλων των συνιδιοκτητών, συμπεριλαμβανομένων των ψιλών κυρίων και επικαρπωτών.</w:t>
      </w:r>
    </w:p>
    <w:p>
      <w:pPr>
        <w:pStyle w:val="MainText"/>
        <w:spacing w:before="120" w:after="0"/>
        <w:rPr>
          <w:lang w:val="el" w:eastAsia="el"/>
        </w:rPr>
      </w:pPr>
      <w:r>
        <w:rPr>
          <w:b/>
          <w:bCs/>
          <w:lang w:val="el" w:eastAsia="el"/>
        </w:rPr>
        <w:t>2.</w:t>
      </w:r>
      <w:r>
        <w:rPr>
          <w:lang w:val="el" w:eastAsia="el"/>
        </w:rPr>
        <w:t xml:space="preserve"> Απαγορεύεται η υποβολή δεύτερης αίτησης από το ίδιο φυσικό πρόσωπο.</w:t>
      </w:r>
    </w:p>
    <w:p>
      <w:pPr>
        <w:pStyle w:val="MainText"/>
        <w:spacing w:before="120" w:after="0"/>
        <w:rPr>
          <w:lang w:val="el" w:eastAsia="el"/>
        </w:rPr>
      </w:pPr>
      <w:r>
        <w:rPr>
          <w:b/>
          <w:bCs/>
          <w:lang w:val="el" w:eastAsia="el"/>
        </w:rPr>
        <w:t>3.</w:t>
      </w:r>
      <w:r>
        <w:rPr>
          <w:lang w:val="el" w:eastAsia="el"/>
        </w:rPr>
        <w:t xml:space="preserve"> Η αίτηση υποβάλλεται ηλεκτρονικά, με τη χρήση των κωδικών - διαπιστευτηρίων της Γενικής Γραμματείας Πληροφοριακών Συστημάτων Δημόσιας Διοίκησης του Υπουργείου Ψηφιακής Διακυβέρνησης (taxisnet). Μέσω της ταυτοποίησης, ανακτώνται αυτόματα από τις βάσεις δεδομένων της Φορολογικής Διοίκησης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Πλήρη στοιχεία του αιτούντος και ειδικότερα το ονοματεπώνυμο, το πατρώνυμο, ο Αριθμός Φορολογικού Μητρώου, ο δηλωμένος Αριθμός Μητρώου Κοινωνικής Ασφάλισης και οι Κωδικοί Αριθμοί Δραστηριότητας, αν ο δικαιούχος είναι επιτηδευματίας.</w:t>
      </w:r>
    </w:p>
    <w:p>
      <w:pPr>
        <w:pStyle w:val="StructureList1"/>
        <w:spacing w:before="120" w:after="0"/>
        <w:rPr>
          <w:lang w:val="el" w:eastAsia="el"/>
        </w:rPr>
      </w:pPr>
      <w:r>
        <w:rPr>
          <w:lang w:val="el" w:eastAsia="el"/>
        </w:rPr>
        <w:t>β)</w:t>
      </w:r>
      <w:r>
        <w:rPr>
          <w:lang w:val="en" w:eastAsia="en"/>
        </w:rPr>
        <w:tab/>
      </w:r>
      <w:r>
        <w:rPr>
          <w:lang w:val="el" w:eastAsia="el"/>
        </w:rPr>
        <w:t>Πλήρη στοιχεία του συζύγου ή του συμβιούντος και των εξαρτώμενων μελών του και ειδικότερα το ονοματεπώνυμο, το πατρώνυμο, ο Αριθμός Φορολογικού Μητρώου, ο δηλωμένος Αριθμός Μητρώου Κοινωνικής Ασφάλισης και οι Κωδικοί Αριθμοί Δραστηριότητας, αν είναι επιτηδευματίες.</w:t>
      </w:r>
    </w:p>
    <w:p>
      <w:pPr>
        <w:pStyle w:val="MainText"/>
        <w:spacing w:before="120" w:after="0"/>
        <w:rPr>
          <w:lang w:val="el" w:eastAsia="el"/>
        </w:rPr>
      </w:pPr>
      <w:r>
        <w:rPr>
          <w:b/>
          <w:bCs/>
          <w:lang w:val="el" w:eastAsia="el"/>
        </w:rPr>
        <w:t>4.</w:t>
      </w:r>
      <w:r>
        <w:rPr>
          <w:lang w:val="el" w:eastAsia="el"/>
        </w:rPr>
        <w:t xml:space="preserve"> Ο αιτών συμπληρώνει το τηλέφωνο, τη διεύθυνση ηλεκτρονικής αλληλογραφίας του, τα οποία δύναται να αντληθούν από το Εθνικό Μητρώο Επικοινωνίας του άρθρου 17 του ν. 4704/2020 (Α’ 133) εφόσον έχουν κα- ταχωρισθεί σε αυτό από τον αιτούντα και επισυνάπτει ή βεβαιώνει, κατά περίπτωση, τα ακόλουθα:</w:t>
      </w:r>
    </w:p>
    <w:p>
      <w:pPr>
        <w:pStyle w:val="StructureList1"/>
        <w:spacing w:before="120" w:after="0"/>
        <w:rPr>
          <w:lang w:val="el" w:eastAsia="el"/>
        </w:rPr>
      </w:pPr>
      <w:r>
        <w:rPr>
          <w:lang w:val="el" w:eastAsia="el"/>
        </w:rPr>
        <w:t>α)</w:t>
      </w:r>
      <w:r>
        <w:rPr>
          <w:lang w:val="en" w:eastAsia="en"/>
        </w:rPr>
        <w:tab/>
      </w:r>
      <w:r>
        <w:rPr>
          <w:lang w:val="el" w:eastAsia="el"/>
        </w:rPr>
        <w:t>Τη βεβαίωση ευάλωτου οφειλέτη, που έχει εκδώσει σύμφωνα με την περ. β’ του άρθρου 217 του ν. 4738/ 2020 και την υπό στοιχεία 96550 ΕΞ 2021 κοινή απόφαση των Υπουργών Οικονομικών και Εργασίας και Κοινωνικών Υποθέσεων (Β’ 3571), το αργότερο τρεις (3) μήνες πριν την αίτηση του παρόντος, στην οποία έχει επιβεβαιωθεί και η κύρια κατοικία του ευάλωτου οφειλέτη,</w:t>
      </w:r>
    </w:p>
    <w:p>
      <w:pPr>
        <w:pStyle w:val="StructureList1"/>
        <w:spacing w:before="120" w:after="0"/>
        <w:rPr>
          <w:lang w:val="el" w:eastAsia="el"/>
        </w:rPr>
      </w:pPr>
      <w:r>
        <w:rPr>
          <w:lang w:val="el" w:eastAsia="el"/>
        </w:rPr>
        <w:t>β)</w:t>
      </w:r>
      <w:r>
        <w:rPr>
          <w:lang w:val="en" w:eastAsia="en"/>
        </w:rPr>
        <w:tab/>
      </w:r>
      <w:r>
        <w:rPr>
          <w:lang w:val="el" w:eastAsia="el"/>
        </w:rPr>
        <w:t>Κατά περίπτωση, είτε το απόσπασμα κατασχετήριας έκθεσης είτε τη διακήρυξη περί διενέργειας πλειστηρια- σμού, ή την απόφαση περί κήρυξής του σε κατάσταση πτωχεύσεως.</w:t>
      </w:r>
    </w:p>
    <w:p>
      <w:pPr>
        <w:pStyle w:val="StructureList1"/>
        <w:spacing w:before="120" w:after="0"/>
        <w:rPr>
          <w:lang w:val="el" w:eastAsia="el"/>
        </w:rPr>
      </w:pPr>
      <w:r>
        <w:rPr>
          <w:lang w:val="el" w:eastAsia="el"/>
        </w:rPr>
        <w:t>γ)</w:t>
      </w:r>
      <w:r>
        <w:rPr>
          <w:lang w:val="en" w:eastAsia="en"/>
        </w:rPr>
        <w:tab/>
      </w:r>
      <w:r>
        <w:rPr>
          <w:lang w:val="el" w:eastAsia="el"/>
        </w:rPr>
        <w:t>Ότι έχει κηρυχθεί σε κατάσταση πτώχευσης ή ότι σε βάρος της κύριας κατοικίας του επισπεύδεται αναγκαστική εκτέλεση από ενυπόθηκο ή προσημειούχο πιστωτή και είχε τη δυνατότητα να ενταχθεί στη διαδικασία του άρθρου 219 του ν. 4738/2020 κατά τον χρόνο έναρξης της ισχύος του νόμου αυτού.</w:t>
      </w:r>
    </w:p>
    <w:p>
      <w:pPr>
        <w:pStyle w:val="StructureList1"/>
        <w:spacing w:before="120" w:after="0"/>
        <w:rPr>
          <w:lang w:val="el" w:eastAsia="el"/>
        </w:rPr>
      </w:pPr>
      <w:r>
        <w:rPr>
          <w:lang w:val="el" w:eastAsia="el"/>
        </w:rPr>
        <w:t>ε)</w:t>
      </w:r>
      <w:r>
        <w:rPr>
          <w:lang w:val="en" w:eastAsia="en"/>
        </w:rPr>
        <w:tab/>
      </w:r>
      <w:r>
        <w:rPr>
          <w:lang w:val="el" w:eastAsia="el"/>
        </w:rPr>
        <w:t>Ότι δεσμεύεται οριστικά και αποδέχεται να προβεί στη μεταβίβαση της κύριας κατοικίας στον Φορέα Απόκτησης και Επαναμίσθωσης, σύμφωνα με τη διαδικασία του άρθρου 219 του ν. 4738/2020, μόλις αυτός συσταθεί και το αργότερο εντός του χρονικού διαστήματος της παρ. 2 του άρθρου 22.</w:t>
      </w:r>
    </w:p>
    <w:p>
      <w:pPr>
        <w:pStyle w:val="StructureList1"/>
        <w:spacing w:before="120" w:after="0"/>
        <w:rPr>
          <w:lang w:val="el" w:eastAsia="el"/>
        </w:rPr>
      </w:pPr>
      <w:r>
        <w:rPr>
          <w:lang w:val="el" w:eastAsia="el"/>
        </w:rPr>
        <w:t>στ)</w:t>
      </w:r>
      <w:r>
        <w:rPr>
          <w:lang w:val="en" w:eastAsia="en"/>
        </w:rPr>
        <w:tab/>
      </w:r>
      <w:r>
        <w:rPr>
          <w:lang w:val="el" w:eastAsia="el"/>
        </w:rPr>
        <w:t>Ότι δεν έχει περιέλθει σε κατάσταση ευάλωτου οφειλέτη λόγω απόκρυψης ή μεταβίβασης περιουσιακών στοιχείων σε τρίτα πρόσωπα, καθώς και ότι δεν αποκτήθηκαν περιουσιακά στοιχεία μετά την έκδοση της βεβαίωσης ευάλωτου.</w:t>
      </w:r>
    </w:p>
    <w:p>
      <w:pPr>
        <w:pStyle w:val="StructureList1"/>
        <w:spacing w:before="120" w:after="0"/>
        <w:rPr>
          <w:lang w:val="el" w:eastAsia="el"/>
        </w:rPr>
      </w:pPr>
      <w:r>
        <w:rPr>
          <w:lang w:val="el" w:eastAsia="el"/>
        </w:rPr>
        <w:t>ζ)</w:t>
      </w:r>
      <w:r>
        <w:rPr>
          <w:lang w:val="en" w:eastAsia="en"/>
        </w:rPr>
        <w:tab/>
      </w:r>
      <w:r>
        <w:rPr>
          <w:lang w:val="el" w:eastAsia="el"/>
        </w:rPr>
        <w:t>Ότι τα στοιχεία βάσει των οποίων εκδόθηκε η βεβαίωση ευάλωτου είναι αληθή.</w:t>
      </w:r>
    </w:p>
    <w:p>
      <w:pPr>
        <w:pStyle w:val="StructureList1"/>
        <w:spacing w:before="120" w:after="0"/>
        <w:rPr>
          <w:lang w:val="el" w:eastAsia="el"/>
        </w:rPr>
      </w:pPr>
      <w:r>
        <w:rPr>
          <w:lang w:val="el" w:eastAsia="el"/>
        </w:rPr>
        <w:t>η)</w:t>
      </w:r>
      <w:r>
        <w:rPr>
          <w:lang w:val="en" w:eastAsia="en"/>
        </w:rPr>
        <w:tab/>
      </w:r>
      <w:r>
        <w:rPr>
          <w:lang w:val="el" w:eastAsia="el"/>
        </w:rPr>
        <w:t>Ότι παρέχει άδεια στους χρηματοδοτικούς φορείς και στο Δημόσιο για πρόσβαση, επεξεργασία και διασταύρωση των δεδομένων που περιλαμβάνονται στην αίτηση και στη βεβαίωση ευάλωτου, καθώς και άλλων δεδομένων του που βρίσκονται στην κατοχή των χρηματοδοτικών φορέων, για τους σκοπούς του παρόντος.</w:t>
      </w:r>
    </w:p>
    <w:p>
      <w:pPr>
        <w:pStyle w:val="StructureList1"/>
        <w:spacing w:before="120" w:after="0"/>
        <w:rPr>
          <w:lang w:val="el" w:eastAsia="el"/>
        </w:rPr>
      </w:pPr>
      <w:r>
        <w:rPr>
          <w:lang w:val="el" w:eastAsia="el"/>
        </w:rPr>
        <w:t>θ)</w:t>
      </w:r>
      <w:r>
        <w:rPr>
          <w:lang w:val="en" w:eastAsia="en"/>
        </w:rPr>
        <w:tab/>
      </w:r>
      <w:r>
        <w:rPr>
          <w:lang w:val="el" w:eastAsia="el"/>
        </w:rPr>
        <w:t>Σε περιπτώσεις ελευθέρων επαγγελματιών, υπεύθυνη δήλωση ότι δεν έχουν υπερβεί τα όρια που προβλέ- πονται για τις ενισχύσεις ήσσονος σημασίας.</w:t>
      </w:r>
    </w:p>
    <w:p>
      <w:pPr>
        <w:pStyle w:val="MainText"/>
        <w:spacing w:before="120" w:after="0"/>
        <w:rPr>
          <w:lang w:val="el" w:eastAsia="el"/>
        </w:rPr>
      </w:pPr>
      <w:r>
        <w:rPr>
          <w:b/>
          <w:bCs/>
          <w:lang w:val="el" w:eastAsia="el"/>
        </w:rPr>
        <w:t>5.</w:t>
      </w:r>
      <w:r>
        <w:rPr>
          <w:lang w:val="el" w:eastAsia="el"/>
        </w:rPr>
        <w:t xml:space="preserve"> Η υποβολή της αίτησης του παρόντος συνεπάγεται αυτοδίκαια την άρση του απορρήτου των τραπεζικών καταθέσεων του άρθρου 1 του ν.δ. 1059/1971 (Α’ 270) και του φορολογικού απορρήτου του άρθρου 17 του ν. 4174/2013 (Α’ 170) για τον έλεγχο της πλήρωσης των κριτηρίων του παρόντος και υπέχει θέση υπεύθυνης δήλωσης για την ακρίβεια και την πληρότητα του περιεχομένου και των υποβληθέντων εγγράφων.</w:t>
      </w:r>
    </w:p>
    <w:p>
      <w:pPr>
        <w:pStyle w:val="MainText"/>
        <w:spacing w:before="120" w:after="0"/>
        <w:rPr>
          <w:lang w:val="el" w:eastAsia="el"/>
        </w:rPr>
      </w:pPr>
      <w:r>
        <w:rPr>
          <w:b/>
          <w:bCs/>
          <w:lang w:val="el" w:eastAsia="el"/>
        </w:rPr>
        <w:t>6.</w:t>
      </w:r>
      <w:r>
        <w:rPr>
          <w:lang w:val="el" w:eastAsia="el"/>
        </w:rPr>
        <w:t xml:space="preserve"> Με την ολοκλήρωση των διαδικασιών των παρ. 3 και 4, η αίτηση θεωρείται οριστικά υποβληθείσα και η ηλεκτρονική πλατφόρμα προβαίνει αυτόματα στις απαραίτητες διασταυρώσεις των παρεχόμενων στοιχείων.</w:t>
      </w:r>
    </w:p>
    <w:p>
      <w:pPr>
        <w:pStyle w:val="MainText"/>
        <w:spacing w:before="120" w:after="0"/>
        <w:rPr>
          <w:lang w:val="el" w:eastAsia="el"/>
        </w:rPr>
      </w:pPr>
      <w:r>
        <w:rPr>
          <w:b/>
          <w:bCs/>
          <w:lang w:val="el" w:eastAsia="el"/>
        </w:rPr>
        <w:t>7.</w:t>
      </w:r>
      <w:r>
        <w:rPr>
          <w:lang w:val="el" w:eastAsia="el"/>
        </w:rPr>
        <w:t xml:space="preserve"> Οι αιτήσεις κατά το παρόν άρθρο υποβάλλονται εντός αποκλειστικής προθεσμίας: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επιβολή της κατάσχεσης έχει λάβει χώρα πριν από την έναρξη ισχύος του παρόντος, αλλά οπωσδήποτε εντός του χρονικού διαστήματος των εξήντα (60) ημερολογιακών ημερών προ της έναρξης ισχύος των άρθρων 217 έως 226 του ν. 4738/2020, σύμφωνα με το άρθρο 308 του νόμου αυτού, εντός εξήντα (60) ημερολογιακών ημερών από την έναρξη ισχύος του παρόντος. Ομοίως, σε περίπτωση που η πτώχευση έχει λάβει χώρα πριν την έναρξη ισχύος του παρόντος, αλλά οπωσδήποτε μετά την έναρξη ισχύος του ν. 4738/2020, εντός εξήντα (60) ημερολογιακών ημερών από την έναρξη ισχύος του παρόντος.</w:t>
      </w:r>
    </w:p>
    <w:p>
      <w:pPr>
        <w:pStyle w:val="StructureList1"/>
        <w:spacing w:before="120" w:after="0"/>
        <w:rPr>
          <w:lang w:val="el" w:eastAsia="el"/>
        </w:rPr>
      </w:pPr>
      <w:r>
        <w:rPr>
          <w:lang w:val="el" w:eastAsia="el"/>
        </w:rPr>
        <w:t>β)</w:t>
      </w:r>
      <w:r>
        <w:rPr>
          <w:lang w:val="en" w:eastAsia="en"/>
        </w:rPr>
        <w:tab/>
      </w:r>
      <w:r>
        <w:rPr>
          <w:lang w:val="el" w:eastAsia="el"/>
        </w:rPr>
        <w:t>Σε περίπτωση κήρυξης πτώχευσης ή επιβολής κατάσχεσης μετά την έναρξη ισχύος του παρόντος, εντός εξήντα (60) ημερολογιακών ημερών από την ημερομηνία επιβολής της κατάσχεσης ή δημοσίευσης της απόφασης που κηρύσσει την πτώχευση στο Ηλεκτρονικό Μητρώο Φερεγγυότητας του άρθρου 84 του ν. 4738/2020.</w:t>
      </w:r>
    </w:p>
    <w:p>
      <w:pPr>
        <w:pStyle w:val="StructureList1"/>
        <w:spacing w:before="120" w:after="0"/>
        <w:rPr>
          <w:lang w:val="el" w:eastAsia="el"/>
        </w:rPr>
      </w:pPr>
      <w:r>
        <w:rPr>
          <w:lang w:val="el" w:eastAsia="el"/>
        </w:rPr>
        <w:t>γ)</w:t>
      </w:r>
      <w:r>
        <w:rPr>
          <w:lang w:val="en" w:eastAsia="en"/>
        </w:rPr>
        <w:tab/>
      </w:r>
      <w:r>
        <w:rPr>
          <w:lang w:val="el" w:eastAsia="el"/>
        </w:rPr>
        <w:t>Σε κάθε περίπτωση, και υπό την επιφύλαξη των περ. α) και β), δεν μπορούν να υποβληθούν νέες αιτήσεις σε χρονικό σημείο πέραν των δεκαπέντε (15) μηνών από την έναρξη ισχύος του παρόντος.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Διαδικασία έγκρισης ή απόρριψης της αίτησης - Έννομες συνέπειες</w:t>
      </w:r>
    </w:p>
    <w:p>
      <w:pPr>
        <w:pStyle w:val="MainText"/>
        <w:spacing w:before="120" w:after="0"/>
        <w:rPr>
          <w:lang w:val="el" w:eastAsia="el"/>
        </w:rPr>
      </w:pPr>
      <w:r>
        <w:rPr>
          <w:b/>
          <w:bCs/>
          <w:lang w:val="el" w:eastAsia="el"/>
        </w:rPr>
        <w:t>1.</w:t>
      </w:r>
      <w:r>
        <w:rPr>
          <w:lang w:val="el" w:eastAsia="el"/>
        </w:rPr>
        <w:t xml:space="preserve"> Με την οριστική υποβολή της, σύμφωνα με την παρ. 6 του άρθρου 17, η αίτηση διαβιβάζεται στον επι- σπεύδοντα πιστωτή, ο οποίος δύναται να προβεί, εντός δέκα (10) εργάσιμων ημερών, σε περαιτέρω διασταύρωση των δηλωθέντων στοιχείων της, βάσει των στοιχείων που έχει στη διάθεσή του. Εάν, κατά τον έλεγχο αυτό, διαπιστωθεί ότι ο αιτών δεν πληροί ένα ή περισσότερα κριτήρια είτε χαρακτηρισμού ως ευάλωτου είτε επιλε- ξιμότητας, και αυτό αποδεικνύεται από έγγραφα, απο- στέλλεται σχετική ειδοποίηση στον αιτούντα μέσω της ηλεκτρονικής πλατφόρμας, στη δηλωθείσα διεύθυνση ηλεκτρονικής αλληλογραφίας. Με την αποστολή της σχετικής ειδοποίησης, η διαδικασία περαιώνεται και η αίτηση θεωρείται απορριφθείσα. Σε διαφορετική περίπτωση, η αίτηση γίνεται δεκτή και αποστέλλεται ενημέρωση μέσω της ηλεκτρονικής πλατφόρμας, προκει- μένου στη συνέχεια η Ειδική Γραμματεία Διαχείρισης Ιδιωτικού Χρέους να εκδώσει εντός δύο (2) εργασίμων ημερών την απόφαση έγκρισης της συνεισφοράς Δημοσίου. Η απόφαση αυτή φέρει την υπογραφή του Ειδικού Γραμματέα Διαχείρισης Ιδιωτικού Χρέους με μηχανικό μέσο, καθώς και μοναδικό αριθμό ελέγχου της γνησιότητάς της και αναρτάται αυθημερόν στην ηλεκτρονική πλατφόρμα.</w:t>
      </w:r>
    </w:p>
    <w:p>
      <w:pPr>
        <w:pStyle w:val="MainText"/>
        <w:spacing w:before="120" w:after="0"/>
        <w:rPr>
          <w:lang w:val="el" w:eastAsia="el"/>
        </w:rPr>
      </w:pPr>
      <w:r>
        <w:rPr>
          <w:b/>
          <w:bCs/>
          <w:lang w:val="el" w:eastAsia="el"/>
        </w:rPr>
        <w:t>2.</w:t>
      </w:r>
      <w:r>
        <w:rPr>
          <w:lang w:val="el" w:eastAsia="el"/>
        </w:rPr>
        <w:t xml:space="preserve"> Από την ανάρτηση της απόφασης έγκρισης συνεισφοράς του Δημοσίου, και υπό τον όρο της καταβολής της δόσης που ορίζεται στο άρθρο 20, αναστέλλεται η συνέχιση της διαδικασίας αναγκαστικής εκτέλεσης επί της κύριας κατοικίας του ευάλωτου οφειλέτη, ή της διαδικασίας εκποίησης αυτής στο πλαίσιο της πτώχευσης, μέχρι τη μεταβίβασή της στον Φορέα Απόκτησης και Επαναμίσθωσης, σύμφωνα με το άρθρο 219 του ν. 4738/2020 (Α’ 207). Η αναστολή δεν καταλαμβάνει: α) διαδικαστικές ενέργειες, προπαρασκευαστικές της διενέργειας πλειστηριασμού ή της εκποίησης, β) τη δέσμευση ή την αναγκαστική εκποίηση άλλων περιουσιακών στοιχείων, πλην της κύριας κατοικίας. Η αναστολή της παρούσας λήγει με την με οποιοδήποτε τρόπο παύση ή περαίωση της συνεισφοράς του Δημοσίου, οπότε και η διαδικασία αναγκαστικής εκτέλεσης συνεχίζεται από το σημείο στο οποίο ευρισκόταν κατά τον χρόνο που επήλθε η αναστολή.</w:t>
      </w:r>
    </w:p>
    <w:p>
      <w:pPr>
        <w:pStyle w:val="MainText"/>
        <w:spacing w:before="120" w:after="0"/>
        <w:rPr>
          <w:lang w:val="el" w:eastAsia="el"/>
        </w:rPr>
      </w:pPr>
      <w:r>
        <w:rPr>
          <w:b/>
          <w:bCs/>
          <w:lang w:val="el" w:eastAsia="el"/>
        </w:rPr>
        <w:t>3.</w:t>
      </w:r>
      <w:r>
        <w:rPr>
          <w:lang w:val="el" w:eastAsia="el"/>
        </w:rPr>
        <w:t xml:space="preserve"> Από το χρονικό σημείο της παρ. 2, οφειλές προς χρηματοδοτικούς φορείς οι οποίοι λαμβάνουν τη δόση, σύμφωνα με τα αναφερόμενα στην παρ. 2 του άρθρου 19, παύουν να παράγουν λοιπά έξοδα.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Διαδικασία καταβολής συνεισφοράς του Δημοσίου</w:t>
      </w:r>
    </w:p>
    <w:p>
      <w:pPr>
        <w:pStyle w:val="MainText"/>
        <w:spacing w:before="120" w:after="0"/>
        <w:rPr>
          <w:lang w:val="el" w:eastAsia="el"/>
        </w:rPr>
      </w:pPr>
      <w:r>
        <w:rPr>
          <w:b/>
          <w:bCs/>
          <w:lang w:val="el" w:eastAsia="el"/>
        </w:rPr>
        <w:t>1.</w:t>
      </w:r>
      <w:r>
        <w:rPr>
          <w:lang w:val="el" w:eastAsia="el"/>
        </w:rPr>
        <w:t xml:space="preserve"> Με την ανάρτηση της εγκριτικής απόφασης καταβολής συνεισφοράς του Δημοσίου, αυτή γνωστοποιείται στα αρμόδια όργανα, προκειμένου να εκκινήσει η καταβολή. Για την έγκριση και καταβολή της συνεισφοράς δεν απαιτείται φορολογική ή ασφαλιστική ενημερότητα του οφειλέτη.</w:t>
      </w:r>
    </w:p>
    <w:p>
      <w:pPr>
        <w:pStyle w:val="MainText"/>
        <w:spacing w:before="120" w:after="0"/>
        <w:rPr>
          <w:lang w:val="el" w:eastAsia="el"/>
        </w:rPr>
      </w:pPr>
      <w:r>
        <w:rPr>
          <w:b/>
          <w:bCs/>
          <w:lang w:val="el" w:eastAsia="el"/>
        </w:rPr>
        <w:t>2.</w:t>
      </w:r>
      <w:r>
        <w:rPr>
          <w:lang w:val="el" w:eastAsia="el"/>
        </w:rPr>
        <w:t xml:space="preserve"> Η συνεισφορά του Δημοσίου καταβάλλεται στους ειδικούς και ακατάσχετους λογαριασμούς εξυπηρέτησης των οφειλών, που έχουν αποσταλεί στην ηλεκτρονική πλατφόρμα, ως εξής: α) σε περίπτωση που έχει επισπευ- σθεί αναγκαστική εκτέλεση επί της κύριας κατοικίας, καταβάλλεται στον λογαριασμό που υποδεικνύεται από τον πιστωτή που έχει εμπράγματο βάρος α’ τάξης επί αυτής, και, σε περίπτωση μη βεβαρυμμένου ακινήτου, στον λογαριασμό που υποδεικνύεται από τον επισπεύ- δοντα πιστωτή, και β) σε περίπτωση που ο οφειλέτης έχει κηρυχθεί σε πτώχευση, αλλά δεν έχει επισπευσθεί αναγκαστική εκτέλεση επί της κύριας κατοικίας, καταβάλλεται στον λογαριασμό που υποδεικνύεται από τον πιστωτή που έχει εμπράγματο βάρος α’ τάξης επί αυτής, και, σε περίπτωση μη βεβαρυμμένου ακινήτου, αποτελεί μέρος της πτωχευτικής περιουσίας. Σε περίπτωση μεταβίβασης της δανειακής απαίτησης, ο απο- κτών αναγγέλλεται στην ηλεκτρονική πλατφόρμα και η συνεισφορά συνεχίζει να καταβάλλεται στον λογαριασμό εξυπηρέτησης που δηλώνει ο νέος πιστωτής. Η συνεισφορά δεν κατάσχεται ούτε συμψηφίζεται. Οι λογαριασμοί του πρώτου εδαφίου πιστώνονται μόνο από το Δημόσιο με το ποσό της συνεισφοράς και χρεώνονται μόνο για την πίστωση του λογαριασμού του δανείου. Η καταβολή της συνεισφοράς του Δημοσίου γίνεται σε μηνιαία βάση.</w:t>
      </w:r>
    </w:p>
    <w:p>
      <w:pPr>
        <w:pStyle w:val="MainText"/>
        <w:spacing w:before="120" w:after="0"/>
        <w:rPr>
          <w:lang w:val="el" w:eastAsia="el"/>
        </w:rPr>
      </w:pPr>
      <w:r>
        <w:rPr>
          <w:b/>
          <w:bCs/>
          <w:lang w:val="el" w:eastAsia="el"/>
        </w:rPr>
        <w:t>3.</w:t>
      </w:r>
      <w:r>
        <w:rPr>
          <w:lang w:val="el" w:eastAsia="el"/>
        </w:rPr>
        <w:t xml:space="preserve"> Ακόμα και μετά την έναρξη καταβολής της συνεισφοράς του Δημοσίου, το Δημόσιο προβαίνει σε τακτικούς εξαμηνιαίους ή έκτακτους ελέγχους επί των αιτήσεων, προκειμένου να διαπιστώσει ότι οι δικαιούχοι πληρούν το σύνολο των κατά περίπτωση τιθέμενων προϋποθέσεων κατά τον χρόνο υποβολής της αίτησης. Σε περίπτωση που διαπιστωθεί ότι η συνεισφορά καταβλήθηκε χωρίς να συντρέχουν οι νόμιμες προϋποθέσεις, εφαρμόζεται η διαδικασία ανάκτησης του άρθρου 23.</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Προσδιορισμός πληρωτέας δόσης -</w:t>
      </w:r>
    </w:p>
    <w:p>
      <w:pPr>
        <w:spacing w:before="240" w:after="240"/>
        <w:rPr>
          <w:lang w:val="el" w:eastAsia="el"/>
        </w:rPr>
      </w:pPr>
      <w:r>
        <w:rPr>
          <w:b/>
          <w:bCs/>
          <w:lang w:val="el" w:eastAsia="el"/>
        </w:rPr>
        <w:t>Ύψος συνεισφοράς του Δημοσίου</w:t>
      </w:r>
    </w:p>
    <w:p>
      <w:pPr>
        <w:pStyle w:val="MainText"/>
        <w:spacing w:before="120" w:after="0"/>
        <w:rPr>
          <w:lang w:val="el" w:eastAsia="el"/>
        </w:rPr>
      </w:pPr>
      <w:r>
        <w:rPr>
          <w:b/>
          <w:bCs/>
          <w:lang w:val="el" w:eastAsia="el"/>
        </w:rPr>
        <w:t>1.</w:t>
      </w:r>
      <w:r>
        <w:rPr>
          <w:lang w:val="el" w:eastAsia="el"/>
        </w:rPr>
        <w:t xml:space="preserve"> Προκειμένου να επέλθουν οι έννομες συνέπειες της παρ. 2 του άρθρου 18, από την ανάρτηση της εγκριτικής απόφασης καταβολής συνεισφοράς του Δημοσίου, ο ευάλωτος οφειλέτης έχει την υποχρέωση καταβολής δόσης προς τον επισπεύδοντα πιστωτή ή σε περίπτωση πτώχευσης στον σύνδικο, σε μηνιαία βάση, η οποία προσδιορίζεται σε ποσοστό τρία και ήμισυ τοις εκατό (3,5%) επί της αξίας της κύριας κατοικίας, διαιρούμενης δια δώδεκα (12), περιλαμβανομένης σε αυτήν της συνεισφοράς του Δημοσίου, όπως καθορίζεται στην παρ. 2 του παρόντος.</w:t>
      </w:r>
    </w:p>
    <w:p>
      <w:pPr>
        <w:pStyle w:val="MainText"/>
        <w:spacing w:before="120" w:after="0"/>
        <w:rPr>
          <w:lang w:val="el" w:eastAsia="el"/>
        </w:rPr>
      </w:pPr>
      <w:r>
        <w:rPr>
          <w:b/>
          <w:bCs/>
          <w:lang w:val="el" w:eastAsia="el"/>
        </w:rPr>
        <w:t>2.</w:t>
      </w:r>
      <w:r>
        <w:rPr>
          <w:lang w:val="el" w:eastAsia="el"/>
        </w:rPr>
        <w:t xml:space="preserve"> Επί της μηνιαίας δόσης της παρ. 1, το μέγιστο ποσό της συνεισφοράς του Δημοσίου, για τους ευάλωτους οφειλέτες των οποίων η αίτηση εγκρίθηκε,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χορηγείται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 τέκνο χορηγείται επιπλέον προσαύξηση τριάντα πέντε (35) ευρώ τον μήνα για κάθε απροστάτευτο τέκνο.</w:t>
      </w:r>
    </w:p>
    <w:p>
      <w:pPr>
        <w:spacing w:before="240" w:after="240"/>
        <w:rPr>
          <w:lang w:val="el" w:eastAsia="el"/>
        </w:rPr>
      </w:pPr>
      <w:r>
        <w:rPr>
          <w:lang w:val="el" w:eastAsia="el"/>
        </w:rPr>
        <w:t>Ως ανώτατο όριο της συνεισφοράς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3.</w:t>
      </w:r>
      <w:r>
        <w:rPr>
          <w:lang w:val="el" w:eastAsia="el"/>
        </w:rPr>
        <w:t xml:space="preserve"> Η επιδότηση δόσης δεν μπορεί να υπερβαίνει ποσοστό ογδόντα τοις εκατό (80%) επί της μηνιαίας δόσης, όπως ορίζεται στην παρ. 1. Σε περίπτωση που τα ποσά της παρ. 2 υπερβαίνουν το όριο της παρούσας, αυτά μειώνονται αναλόγως. Το υπόλοιπο ποσό βαραίνει τον οφειλέτη.</w:t>
      </w:r>
    </w:p>
    <w:p>
      <w:pPr>
        <w:pStyle w:val="MainText"/>
        <w:spacing w:before="120" w:after="0"/>
        <w:rPr>
          <w:lang w:val="el" w:eastAsia="el"/>
        </w:rPr>
      </w:pPr>
      <w:r>
        <w:rPr>
          <w:b/>
          <w:bCs/>
          <w:lang w:val="el" w:eastAsia="el"/>
        </w:rPr>
        <w:t>4.</w:t>
      </w:r>
      <w:r>
        <w:rPr>
          <w:lang w:val="el" w:eastAsia="el"/>
        </w:rPr>
        <w:t xml:space="preserve"> Το σύνολο της δόσης, σύμφωνα με το παρόν άρθρο, συμπεριλαμβανομένης και της συνεισφοράς, απομειώνει σε κάθε περίπτωση το συνολικό ποσό της απαίτησης του δικαιούχου πιστωτή που λαμβάνει τη δόση, σύμφωνα με την παρ. 2 του άρθρου 19 στην αναγκαστική εκτέλεση ή των αναγγελθεισών απαιτήσεων στο πλαίσιο της πτώχευσης. Σε περίπτωση που οι αναγγελθείσες απαιτήσεις προέρχονται από χρηματοδοτικούς φορείς, ο καταλογισμός γίνεται με βάση όσα προβλέπει η οικεία σύμβαση δανείου μεταξύ οφειλέτη και χρηματοδοτικού φορέα. Εάν δεν υφίσταται σχετική συμβατική πρόβλεψη, ο καταλογισμός γίνεται με βάση όσα ορίζει το άρθρο 423 ΑΚ, σε έξοδα, τόκους και κεφάλαιο.</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Υποχρεώσεις ευάλωτου οφειλέτη -</w:t>
      </w:r>
    </w:p>
    <w:p>
      <w:pPr>
        <w:spacing w:before="240" w:after="240"/>
        <w:rPr>
          <w:lang w:val="el" w:eastAsia="el"/>
        </w:rPr>
      </w:pPr>
      <w:r>
        <w:rPr>
          <w:b/>
          <w:bCs/>
          <w:lang w:val="el" w:eastAsia="el"/>
        </w:rPr>
        <w:t>Έννομες συνέπειες μη τήρησης</w:t>
      </w:r>
    </w:p>
    <w:p>
      <w:pPr>
        <w:pStyle w:val="MainText"/>
        <w:spacing w:before="120" w:after="0"/>
        <w:rPr>
          <w:lang w:val="el" w:eastAsia="el"/>
        </w:rPr>
      </w:pPr>
      <w:r>
        <w:rPr>
          <w:b/>
          <w:bCs/>
          <w:lang w:val="el" w:eastAsia="el"/>
        </w:rPr>
        <w:t>1.</w:t>
      </w:r>
      <w:r>
        <w:rPr>
          <w:lang w:val="el" w:eastAsia="el"/>
        </w:rPr>
        <w:t xml:space="preserve"> Καθ’ όλη τη διάρκεια της καταβολής συνεισφοράς του Δημοσίου, ο οφειλέτης έχει τις ακόλουθες υποχρεώσεις:</w:t>
      </w:r>
    </w:p>
    <w:p>
      <w:pPr>
        <w:pStyle w:val="StructureList1"/>
        <w:spacing w:before="120" w:after="0"/>
        <w:rPr>
          <w:lang w:val="el" w:eastAsia="el"/>
        </w:rPr>
      </w:pPr>
      <w:r>
        <w:rPr>
          <w:lang w:val="el" w:eastAsia="el"/>
        </w:rPr>
        <w:t>α)</w:t>
      </w:r>
      <w:r>
        <w:rPr>
          <w:lang w:val="en" w:eastAsia="en"/>
        </w:rPr>
        <w:tab/>
      </w:r>
      <w:r>
        <w:rPr>
          <w:lang w:val="el" w:eastAsia="el"/>
        </w:rPr>
        <w:t>Να καταβάλλει εμπρόθεσμα το ποσό της οφειλής που βαρύνει τον ίδιο, σύμφωνα με το άρθρο 20. Εμπρόθεσμη θεωρείται η καταβολή που πραγματοποιείται το αργότερο έως την τριακοστή (30ή) ημέρα από την καταληκτική ημερομηνία πληρωμής που έχει ορίσει κατά περίπτωση είτε ο επισπεύδων πιστωτής είτε ο σύνδικος.</w:t>
      </w:r>
    </w:p>
    <w:p>
      <w:pPr>
        <w:pStyle w:val="StructureList1"/>
        <w:spacing w:before="120" w:after="0"/>
        <w:rPr>
          <w:lang w:val="el" w:eastAsia="el"/>
        </w:rPr>
      </w:pPr>
      <w:r>
        <w:rPr>
          <w:lang w:val="el" w:eastAsia="el"/>
        </w:rPr>
        <w:t>β)</w:t>
      </w:r>
      <w:r>
        <w:rPr>
          <w:lang w:val="en" w:eastAsia="en"/>
        </w:rPr>
        <w:tab/>
      </w:r>
      <w:r>
        <w:rPr>
          <w:lang w:val="el" w:eastAsia="el"/>
        </w:rPr>
        <w:t>Να παρέχει πρόσβαση στα στοιχεία από τα οποία αποδεικνύεται η επιλεξιμότητά του, καθώς και να παρέχει όλες τις απαραίτητες πληροφορίες που ζητηθούν από το Δημόσιο κατά τον εκ των υστέρων έλεγχο των στοιχείων της αίτησής του.</w:t>
      </w:r>
    </w:p>
    <w:p>
      <w:pPr>
        <w:pStyle w:val="MainText"/>
        <w:spacing w:before="120" w:after="0"/>
        <w:rPr>
          <w:lang w:val="el" w:eastAsia="el"/>
        </w:rPr>
      </w:pPr>
      <w:r>
        <w:rPr>
          <w:b/>
          <w:bCs/>
          <w:lang w:val="el" w:eastAsia="el"/>
        </w:rPr>
        <w:t>2.</w:t>
      </w:r>
      <w:r>
        <w:rPr>
          <w:lang w:val="el" w:eastAsia="el"/>
        </w:rPr>
        <w:t xml:space="preserve"> Σε περίπτωση μη τήρησης των υποχρεώσεων της παρ. 1, επέρχονται οι ακόλουθες συνέπειες στο πρόσωπο του ευάλωτου οφειλέτη:</w:t>
      </w:r>
    </w:p>
    <w:p>
      <w:pPr>
        <w:pStyle w:val="StructureList1"/>
        <w:spacing w:before="120" w:after="0"/>
        <w:rPr>
          <w:lang w:val="el" w:eastAsia="el"/>
        </w:rPr>
      </w:pPr>
      <w:r>
        <w:rPr>
          <w:lang w:val="el" w:eastAsia="el"/>
        </w:rPr>
        <w:t>α)</w:t>
      </w:r>
      <w:r>
        <w:rPr>
          <w:lang w:val="en" w:eastAsia="en"/>
        </w:rPr>
        <w:tab/>
      </w:r>
      <w:r>
        <w:rPr>
          <w:lang w:val="el" w:eastAsia="el"/>
        </w:rPr>
        <w:t>Εκπίπτει αναδρομικά από τη συνεισφορά του Δημοσίου και τα ποσά που έχουν ήδη καταβληθεί αναζητούνται από τον οφειλέτη, σύμφωνα με τα αναφερόμενα στο άρθρο 23.</w:t>
      </w:r>
    </w:p>
    <w:p>
      <w:pPr>
        <w:pStyle w:val="StructureList1"/>
        <w:spacing w:before="120" w:after="0"/>
        <w:rPr>
          <w:lang w:val="el" w:eastAsia="el"/>
        </w:rPr>
      </w:pPr>
      <w:r>
        <w:rPr>
          <w:lang w:val="el" w:eastAsia="el"/>
        </w:rPr>
        <w:t>β)</w:t>
      </w:r>
      <w:r>
        <w:rPr>
          <w:lang w:val="en" w:eastAsia="en"/>
        </w:rPr>
        <w:tab/>
      </w:r>
      <w:r>
        <w:rPr>
          <w:lang w:val="el" w:eastAsia="el"/>
        </w:rPr>
        <w:t>Εκπίπτει από το δικαίωμα να προβεί στη μεταβίβαση της κύριας κατοικίας του προς τον Φορέα Απόκτησης και Επαναμίσθωσης, σύμφωνα με το άρθρο 219 του ν. 4738/2020 (Α’ 207).</w:t>
      </w:r>
    </w:p>
    <w:p>
      <w:pPr>
        <w:pStyle w:val="StructureList1"/>
        <w:spacing w:before="120" w:after="0"/>
        <w:rPr>
          <w:lang w:val="el" w:eastAsia="el"/>
        </w:rPr>
      </w:pPr>
      <w:r>
        <w:rPr>
          <w:lang w:val="el" w:eastAsia="el"/>
        </w:rPr>
        <w:t>γ)</w:t>
      </w:r>
      <w:r>
        <w:rPr>
          <w:lang w:val="en" w:eastAsia="en"/>
        </w:rPr>
        <w:tab/>
      </w:r>
      <w:r>
        <w:rPr>
          <w:lang w:val="el" w:eastAsia="el"/>
        </w:rPr>
        <w:t>Παύει αυτοδικαίως η αναστολή της παρ. 2 του άρθρου 18, οπότε και η διαδικασία αναγκαστικής εκτέλεσης ή εκποίησης στο πλαίσιο της πτώχευσης συνεχίζεται από το σημείο στο οποίο ευρισκόταν κατά τον χρόνο που επήλθε η αναστολή.</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Διακοπή καταβολής συνεισφοράς Δημοσίου</w:t>
      </w:r>
    </w:p>
    <w:p>
      <w:pPr>
        <w:pStyle w:val="MainText"/>
        <w:spacing w:before="120" w:after="0"/>
        <w:rPr>
          <w:lang w:val="el" w:eastAsia="el"/>
        </w:rPr>
      </w:pPr>
      <w:r>
        <w:rPr>
          <w:b/>
          <w:bCs/>
          <w:lang w:val="el" w:eastAsia="el"/>
        </w:rPr>
        <w:t>1.</w:t>
      </w:r>
      <w:r>
        <w:rPr>
          <w:lang w:val="el" w:eastAsia="el"/>
        </w:rPr>
        <w:t xml:space="preserve"> Σε περίπτωση που επέλθει νωρίτερα από το χρονικό διάστημα του άρθρου 14 η έναρξη λειτουργίας του Φορέα Απόκτησης και Επαναμίσθωσης του Κεφαλαίου Α’ του Μέρους Δευτέρου του Τρίτου Βιβλίου του ν. 4738/2020 (Α’ 207), η συνεισφορά του Δημοσίου διακόπτεται για το μέλλον και ο ευάλωτος οφειλέτης προβαίνει στη μεταβίβαση της κύριας κατοικίας του σε αυτόν, σύμφωνα με τα αναφερόμενα στο άρθρο 219 του ν. 4738/2020.</w:t>
      </w:r>
    </w:p>
    <w:p>
      <w:pPr>
        <w:pStyle w:val="MainText"/>
        <w:spacing w:before="120" w:after="0"/>
        <w:rPr>
          <w:lang w:val="el" w:eastAsia="el"/>
        </w:rPr>
      </w:pPr>
      <w:r>
        <w:rPr>
          <w:b/>
          <w:bCs/>
          <w:lang w:val="el" w:eastAsia="el"/>
        </w:rPr>
        <w:t>2.</w:t>
      </w:r>
      <w:r>
        <w:rPr>
          <w:lang w:val="el" w:eastAsia="el"/>
        </w:rPr>
        <w:t xml:space="preserve"> Εάν ο ευάλωτος οφειλέτης δεν υποβάλλει το σχετικό αίτημα προς τον Φορέα Απόκτησης και Επαναμίσθω- σης του Κεφαλαίου Α’ του Μέρους Δευτέρου του Τρίτου Βιβλίου του ν. 4738/2020, σύμφωνα με την παρ. 1 του άρθρου 219 του ανωτέρω νόμου, εντός ενός (1) μηνός από την έναρξη λειτουργίας αυτού, για οποιονδήποτε λόγο, εκπίπτει αναδρομικά από τη συνεισφορά του Δημοσίου και το σύνολο των ποσών που έχουν ήδη καταβληθεί αναζητείται από τον οφειλέτη, σύμφωνα με τα αναφερόμενα στο άρθρο 23, ενώ παράλληλα παύει η αναστολή της παρ. 2 του άρθρου 18, οπότε και η διαδικασία αναγκαστικής εκτέλεσης συνεχίζεται από το σημείο στο οποίο ευρισκόταν κατά τον χρόνο που επήλθε η αναστολή. Επίσης, χάνει για το μέλλον το δικαίωμα μεταβίβασης της κύριας κατοικίας του στον Φορέα Απόκτησης και Επαναμίσθωσης, σύμφωνα με το άρθρο 219 του ν. 4738/2020.</w:t>
      </w:r>
    </w:p>
    <w:p>
      <w:pPr>
        <w:pStyle w:val="MainText"/>
        <w:spacing w:before="120" w:after="0"/>
        <w:rPr>
          <w:lang w:val="el" w:eastAsia="el"/>
        </w:rPr>
      </w:pPr>
      <w:r>
        <w:rPr>
          <w:b/>
          <w:bCs/>
          <w:lang w:val="el" w:eastAsia="el"/>
        </w:rPr>
        <w:t>3.</w:t>
      </w:r>
      <w:r>
        <w:rPr>
          <w:lang w:val="el" w:eastAsia="el"/>
        </w:rPr>
        <w:t xml:space="preserve"> Η συνεισφορά του Δημοσίου διακόπτεται, επίσης,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Σε περίπτωση θανάτου του ευάλωτου οφειλέτη.</w:t>
      </w:r>
    </w:p>
    <w:p>
      <w:pPr>
        <w:pStyle w:val="StructureList1"/>
        <w:spacing w:before="120" w:after="0"/>
        <w:rPr>
          <w:lang w:val="el" w:eastAsia="el"/>
        </w:rPr>
      </w:pPr>
      <w:r>
        <w:rPr>
          <w:lang w:val="el" w:eastAsia="el"/>
        </w:rPr>
        <w:t>β)</w:t>
      </w:r>
      <w:r>
        <w:rPr>
          <w:lang w:val="en" w:eastAsia="en"/>
        </w:rPr>
        <w:tab/>
      </w:r>
      <w:r>
        <w:rPr>
          <w:lang w:val="el" w:eastAsia="el"/>
        </w:rPr>
        <w:t>Σε περίπτωση που, κατόπιν του επανελέγχου, διαπιστωθεί ότι ο οφειλέτης δεν πληροί τις προϋποθέσεις χορήγησης της συνεισφοράς του Δημοσίου.</w:t>
      </w:r>
    </w:p>
    <w:p>
      <w:pPr>
        <w:spacing w:before="240" w:after="240"/>
        <w:rPr>
          <w:lang w:val="el" w:eastAsia="el"/>
        </w:rPr>
      </w:pPr>
      <w:r>
        <w:rPr>
          <w:lang w:val="el" w:eastAsia="el"/>
        </w:rPr>
        <w:t>Ποσά που καταβλήθηκαν αχρεωστήτως, αναζητούνται βάσει της διαδικασίας του άρθρου 23.</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Αναζήτηση αχρεωστήτως καταβληθέντων ποσών</w:t>
      </w:r>
    </w:p>
    <w:p>
      <w:pPr>
        <w:pStyle w:val="MainText"/>
        <w:spacing w:before="120" w:after="0"/>
        <w:rPr>
          <w:lang w:val="el" w:eastAsia="el"/>
        </w:rPr>
      </w:pPr>
      <w:r>
        <w:rPr>
          <w:b/>
          <w:bCs/>
          <w:lang w:val="el" w:eastAsia="el"/>
        </w:rPr>
        <w:t>1.</w:t>
      </w:r>
      <w:r>
        <w:rPr>
          <w:lang w:val="el" w:eastAsia="el"/>
        </w:rPr>
        <w:t xml:space="preserve"> Σε περίπτωση έκπτωσης του οφειλέτη από τη συνεισφορά του Δημοσίου, σύμφωνα με την παρ. 2 του άρθρου 21 ή την παρ. 2 του άρθρου 22, τα καταβληθέ- ντα ποσά συνεισφοράς αναζητούνται από αυτόν, του καταλογίζονται και επιστρέφονται εντόκως με επιτόκιο δύο τοις εκατό (2%). Για την ανάκτηση των ποσών αυτών εφαρμόζονται όσα προβλέπονται στις παρ. 1 έως 6 του άρθρου 45 του ν. 4520/2018 (Α’ 30). Σε περίπτωση μη οικειοθελούς επιστροφής τους, τα ποσά αυτά βεβαιώνονται και εισπράττονται σύμφωνα με τον Κώδικα Είσπραξης Δημοσίων Εσόδων (ν.δ. 356/1974, Α’ 90).</w:t>
      </w:r>
    </w:p>
    <w:p>
      <w:pPr>
        <w:pStyle w:val="MainText"/>
        <w:spacing w:before="120" w:after="0"/>
        <w:rPr>
          <w:lang w:val="el" w:eastAsia="el"/>
        </w:rPr>
      </w:pPr>
      <w:r>
        <w:rPr>
          <w:b/>
          <w:bCs/>
          <w:lang w:val="el" w:eastAsia="el"/>
        </w:rPr>
        <w:t>2.</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υπαγωγής, με σκοπό την υπαγωγή του στον παρόντα νόμο, ενώ δεν συντρέχουν οι προϋποθέσεις χαρακτηρισμού του ως ευάλωτου οφειλέτη, καθώς και τον προσπορισμό περιουσιακού οφέλους από τη συνεισφορά του Δημοσίου, εφαρμόζεται η παρ. 6 του άρθρου 22 του ν. 1599/1986 (Α’ 75). Σε κάθε περίπτωση, μετά από αυτεπάγγελτη ή κατόπιν αναφοράς έρευνα, τα σχετικά στοιχεία διαβιβάζονται στον αρμόδιο εισαγγελέα για την εξέταση των ενδεχόμενων ποινικών ευθυνών των υπευθύνων.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Παροχή στοιχείων</w:t>
      </w:r>
    </w:p>
    <w:p>
      <w:pPr>
        <w:spacing w:before="240" w:after="240"/>
        <w:rPr>
          <w:lang w:val="el" w:eastAsia="el"/>
        </w:rPr>
      </w:pPr>
      <w:r>
        <w:rPr>
          <w:lang w:val="el" w:eastAsia="el"/>
        </w:rPr>
        <w:t>Το Δημόσιο, συμπεριλαμβανομένης της φορολογικής διοίκησης και των φορέων κοινωνικής ασφάλισης, καθώς και οι χρηματοδοτικοί φορείς, παρέχουν στην ηλεκτρονική πλατφόρμα του άρθρου 16 όλα τα στοιχεία του παρόντος, από τα οποία προκύπτει η επιλεξιμότητα του οφειλέτη, συμπεριλαμβανομένων των στοιχείων βάσει των οποίων εκδίδεται η βεβαίωση ευάλωτου οφειλέτη, σύμφωνα με την υπό στοιχεία 96550 ΕΞ 2021 κοινή απόφαση των Υπουργών Οικονομικών και Εργασίας και Κοινωνικών Υποθέσεων (Β’ 3571).</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Διενέργεια ελέγχων</w:t>
      </w:r>
    </w:p>
    <w:p>
      <w:pPr>
        <w:spacing w:before="240" w:after="240"/>
        <w:rPr>
          <w:lang w:val="el" w:eastAsia="el"/>
        </w:rPr>
      </w:pPr>
      <w:r>
        <w:rPr>
          <w:lang w:val="el" w:eastAsia="el"/>
        </w:rPr>
        <w:t>Κατά τη διάρκεια καταβολής της συνεισφοράς του Δημοσίου, καθώς και κατά τη διάρκεια της παρακολούθησης της τήρησης των υποχρεώσεων του οφειλέτη, σύμφωνα με το άρθρο 21, τα δεδομένα της αίτησής του, από τα οποία προκύπτει η επιλεξιμότητά του, μπορούν να διαβιβάζονται σε ελεγκτικούς φορείς του δημοσίου τομέα, προκειμένου να λαμβάνουν χώρα τακτικοί εξαμηνιαίοι ή έκτακτοι έλεγχοι αναφορικά με την τήρηση των προϋποθέσεων και των υποχρεώσεων στο πλαίσιο εφαρμογής του παρόντος.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Ψηφιακής Διακυβέρνησης καθορίζονται οι διαδικασίες, οι προϋποθέσεις, οι προσφερόμενες λειτουργίες και εφαρμογές και οι τεχνικές λεπτομέρειες, οι οποίες αποτελούν τις λειτουργικές προδιαγραφές της ηλεκτρονικής πλατφόρμας, καθώς και κάθε άλλο θέμα για την εφαρμογή του άρθρου 16.</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εντός του πλαισίου της ενωσιακής νομοθεσίας περί κρατικών ενισχύσεων, καθορίζονται η διαδικασία πληρωμής της συνεισφοράς του Δημοσίου, το όργανο που είναι αρμόδιο να αποφασίζει, καθώς και κάθε άλλο ειδικότερο θέμα σχετικά με την εφαρμογή του άρθρου 19.</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Γ ’</w:t>
      </w:r>
    </w:p>
    <w:p>
      <w:pPr>
        <w:spacing w:before="240" w:after="240"/>
        <w:rPr>
          <w:lang w:val="el" w:eastAsia="el"/>
        </w:rPr>
      </w:pPr>
      <w:r>
        <w:rPr>
          <w:b/>
          <w:bCs/>
          <w:lang w:val="el" w:eastAsia="el"/>
        </w:rPr>
        <w:t>ΕΝΣΩΜΑΤΩΣΗ ΣΤΗΝ ΕΛΛΗΝΙΚΗ ΝΟΜΟΘΕΣΙΑ ΤΩΝ ΟΔΗΓΙΩΝ (ΕΕ) 2020/1151</w:t>
      </w:r>
    </w:p>
    <w:p>
      <w:pPr>
        <w:spacing w:before="240" w:after="240"/>
        <w:rPr>
          <w:lang w:val="el" w:eastAsia="el"/>
        </w:rPr>
      </w:pPr>
      <w:r>
        <w:rPr>
          <w:b/>
          <w:bCs/>
          <w:lang w:val="el" w:eastAsia="el"/>
        </w:rPr>
        <w:t>ΚΑΙ (ΕΕ) 2021/1159</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ΕΝΣΩΜΑΤΩΣΗ ΣΤΗΝ ΕΛΛΗΝΙΚΗ</w:t>
      </w:r>
    </w:p>
    <w:p>
      <w:pPr>
        <w:spacing w:before="240" w:after="240"/>
        <w:rPr>
          <w:lang w:val="el" w:eastAsia="el"/>
        </w:rPr>
      </w:pPr>
      <w:r>
        <w:rPr>
          <w:b/>
          <w:bCs/>
          <w:lang w:val="el" w:eastAsia="el"/>
        </w:rPr>
        <w:t>ΝΟΜΟΘΕΣΙΑ ΤΗΣ ΟΔΗΓΙΑΣ (ΕΕ) 2020/1151</w:t>
      </w:r>
    </w:p>
    <w:p>
      <w:pPr>
        <w:spacing w:before="240" w:after="240"/>
        <w:rPr>
          <w:lang w:val="el" w:eastAsia="el"/>
        </w:rPr>
      </w:pPr>
      <w:r>
        <w:rPr>
          <w:b/>
          <w:bCs/>
          <w:lang w:val="el" w:eastAsia="el"/>
        </w:rPr>
        <w:t>ΤΟΥ ΣΥΜΒΟΥΛΙΟΥ ΤΗΣ 29ης ΙΟΥΛΙΟΥ 2020, ΣΧΕΤΙΚΑ ΜΕ ΤΗΝ ΤΡΟΠΟΠΟΙΗΣΗ ΤΗΣ ΟΔΗΓΙΑΣ 92/83/ΕΟΚ ΓΙΑ ΤΗΝ ΕΝΑΡΜΟΝΙΣΗ</w:t>
      </w:r>
    </w:p>
    <w:p>
      <w:pPr>
        <w:spacing w:before="240" w:after="240"/>
        <w:rPr>
          <w:lang w:val="el" w:eastAsia="el"/>
        </w:rPr>
      </w:pPr>
      <w:r>
        <w:rPr>
          <w:b/>
          <w:bCs/>
          <w:lang w:val="el" w:eastAsia="el"/>
        </w:rPr>
        <w:t>ΤΩΝ ΔΙΑΡΘΡΩΣΕΩΝ ΤΩΝ ΕΙΔΙΚΩΝ ΦΟΡΩΝ ΚΑΤΑΝΑΛΩΣΗΣ ΠΟΥ ΕΠΙΒΑΛΛΟΝΤΑΙ</w:t>
      </w:r>
    </w:p>
    <w:p>
      <w:pPr>
        <w:spacing w:before="240" w:after="240"/>
        <w:rPr>
          <w:lang w:val="el" w:eastAsia="el"/>
        </w:rPr>
      </w:pPr>
      <w:r>
        <w:rPr>
          <w:b/>
          <w:bCs/>
          <w:lang w:val="el" w:eastAsia="el"/>
        </w:rPr>
        <w:t>ΣΤΗΝ ΑΛΚΟΟΛΗ ΚΑΙ ΤΑ ΑΛΚΟΟΛΟΥΧΑ ΠΟΤΑ - ΤΡΟΠΟΠΟΙΗΣΕΙΣ ΤΟΥ ΕΘΝΙΚΟΥ ΤΕΛΩΝΕΙΑΚΟΥ ΚΩΔΙΚΑ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Ειδικός Φόρος Κατανάλωσης στο προϊόν απόσταξης των διήμερων μικρών</w:t>
      </w:r>
    </w:p>
    <w:p>
      <w:pPr>
        <w:spacing w:before="240" w:after="240"/>
        <w:rPr>
          <w:lang w:val="el" w:eastAsia="el"/>
        </w:rPr>
      </w:pPr>
      <w:r>
        <w:rPr>
          <w:b/>
          <w:bCs/>
          <w:lang w:val="el" w:eastAsia="el"/>
        </w:rPr>
        <w:t>αποσταγματοποιών - Αντικατάσταση άρθρου 82 του ν. 2960/2001 (παρ. 12 του άρθρου 1 της Οδηγίας (ΕΕ) 2020/1151)</w:t>
      </w:r>
    </w:p>
    <w:p>
      <w:pPr>
        <w:spacing w:before="240" w:after="240"/>
        <w:rPr>
          <w:lang w:val="el" w:eastAsia="el"/>
        </w:rPr>
      </w:pPr>
      <w:r>
        <w:rPr>
          <w:lang w:val="el" w:eastAsia="el"/>
        </w:rPr>
        <w:t>Το άρθρο 82 του ν. 2960/2001 (Α’ 265)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Ειδικός Φόρος Κατανάλωσης στο προϊόν απόσταξης των διήμερων μικρών αποσταγματοποιών</w:t>
      </w:r>
    </w:p>
    <w:p>
      <w:pPr>
        <w:spacing w:before="240" w:after="240"/>
        <w:rPr>
          <w:lang w:val="el" w:eastAsia="el"/>
        </w:rPr>
      </w:pPr>
      <w:r>
        <w:rPr>
          <w:lang w:val="el" w:eastAsia="el"/>
        </w:rPr>
        <w:t>1. 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pPr>
        <w:spacing w:before="240" w:after="240"/>
        <w:rPr>
          <w:lang w:val="el" w:eastAsia="el"/>
        </w:rPr>
      </w:pPr>
      <w:r>
        <w:rPr>
          <w:lang w:val="el" w:eastAsia="el"/>
        </w:rPr>
        <w:t>2.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w:t>
      </w:r>
    </w:p>
    <w:p>
      <w:pPr>
        <w:spacing w:before="240" w:after="240"/>
        <w:rPr>
          <w:lang w:val="el" w:eastAsia="el"/>
        </w:rPr>
      </w:pPr>
      <w:r>
        <w:rPr>
          <w:lang w:val="el" w:eastAsia="el"/>
        </w:rPr>
        <w:t>3. Το προϊόν απόσταξης των διήμερων μικρών απο- 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w:t>
      </w:r>
    </w:p>
    <w:p>
      <w:pPr>
        <w:spacing w:before="240" w:after="240"/>
        <w:rPr>
          <w:lang w:val="el" w:eastAsia="el"/>
        </w:rPr>
      </w:pPr>
      <w:r>
        <w:rPr>
          <w:lang w:val="el" w:eastAsia="el"/>
        </w:rPr>
        <w:t>4.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pPr>
        <w:spacing w:before="240" w:after="240"/>
        <w:rPr>
          <w:lang w:val="el" w:eastAsia="el"/>
        </w:rPr>
      </w:pPr>
      <w:r>
        <w:rPr>
          <w:lang w:val="el" w:eastAsia="el"/>
        </w:rPr>
        <w:t>5. 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pPr>
        <w:spacing w:before="240" w:after="240"/>
        <w:rPr>
          <w:lang w:val="el" w:eastAsia="el"/>
        </w:rPr>
      </w:pPr>
      <w:r>
        <w:rPr>
          <w:lang w:val="el" w:eastAsia="el"/>
        </w:rPr>
        <w:t>6.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από τον Ειδικό Φόρο Κατανάλωσης αιθυλικής αλκοόλης - Τροποποίηση παρ. 1 άρθρου 83 ν. 2960/2001</w:t>
      </w:r>
    </w:p>
    <w:p>
      <w:pPr>
        <w:spacing w:before="240" w:after="240"/>
        <w:rPr>
          <w:lang w:val="el" w:eastAsia="el"/>
        </w:rPr>
      </w:pPr>
      <w:r>
        <w:rPr>
          <w:b/>
          <w:bCs/>
          <w:lang w:val="el" w:eastAsia="el"/>
        </w:rPr>
        <w:t>(υποπερ. i της περ. α’ και περ. β’ της παρ. 15</w:t>
      </w:r>
    </w:p>
    <w:p>
      <w:pPr>
        <w:spacing w:before="240" w:after="240"/>
        <w:rPr>
          <w:lang w:val="el" w:eastAsia="el"/>
        </w:rPr>
      </w:pPr>
      <w:r>
        <w:rPr>
          <w:b/>
          <w:bCs/>
          <w:lang w:val="el" w:eastAsia="el"/>
        </w:rPr>
        <w:t>του άρθρου 1 της Οδηγίας (ΕΕ) 2020/1151)</w:t>
      </w:r>
    </w:p>
    <w:p>
      <w:pPr>
        <w:spacing w:before="240" w:after="240"/>
        <w:rPr>
          <w:lang w:val="el" w:eastAsia="el"/>
        </w:rPr>
      </w:pPr>
      <w:r>
        <w:rPr>
          <w:lang w:val="el" w:eastAsia="el"/>
        </w:rPr>
        <w:t>Στην παρ. 1 του άρθρου 83 του ν. 2960/2001 (Α’ 265), επέρχονται νομοτεχνικές βελτιώσεις, τροποποιούνται το πρώτο εδάφιο της περ. β’, με την προσθήκη των υπο- περ. βα’ και ββ’ και το δεύτερο εδάφιο της ίδιας περίπτωσης ως προς το όργανο που εισηγείται την έκδοση της προβλεπόμενης υπουργικής απόφασης, προστίθεται περ. ια’ και η παρ. 1 διαμορφώνεται ως εξής:</w:t>
      </w:r>
    </w:p>
    <w:p>
      <w:pPr>
        <w:spacing w:before="240" w:after="240"/>
        <w:rPr>
          <w:lang w:val="el" w:eastAsia="el"/>
        </w:rPr>
      </w:pPr>
      <w:r>
        <w:rPr>
          <w:lang w:val="el" w:eastAsia="el"/>
        </w:rPr>
        <w:t>«1. Τα προϊόντα του άρθρου 80 του παρόντος απαλλάσσονται του Ειδικού Φόρου Κατανάλωσης (Ε.Φ.Κ.) αιθυλικής αλκοόλης, όταν:</w:t>
      </w:r>
    </w:p>
    <w:p>
      <w:pPr>
        <w:spacing w:before="240" w:after="240"/>
        <w:rPr>
          <w:lang w:val="el" w:eastAsia="el"/>
        </w:rPr>
      </w:pPr>
      <w:r>
        <w:rPr>
          <w:lang w:val="el" w:eastAsia="el"/>
        </w:rPr>
        <w:t>α) διανέμονται με τη μορφή αιθυλικής αλκοόλης, η οποία έχει υποστεί πλήρη μετουσίωση, σύμφωνα με τις ισχύουσες διατάξεις περί μετουσίωσης,</w:t>
      </w:r>
    </w:p>
    <w:p>
      <w:pPr>
        <w:spacing w:before="240" w:after="240"/>
        <w:rPr>
          <w:lang w:val="el" w:eastAsia="el"/>
        </w:rPr>
      </w:pPr>
      <w:r>
        <w:rPr>
          <w:lang w:val="el" w:eastAsia="el"/>
        </w:rPr>
        <w:t>β) 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spacing w:before="240" w:after="240"/>
        <w:rPr>
          <w:lang w:val="el" w:eastAsia="el"/>
        </w:rPr>
      </w:pPr>
      <w:r>
        <w:rPr>
          <w:lang w:val="el" w:eastAsia="el"/>
        </w:rPr>
        <w:t>βα) έχουν ενσωματωθεί στο προϊόν αυτό ή</w:t>
      </w:r>
    </w:p>
    <w:p>
      <w:pPr>
        <w:spacing w:before="240" w:after="240"/>
        <w:rPr>
          <w:lang w:val="el" w:eastAsia="el"/>
        </w:rPr>
      </w:pPr>
      <w:r>
        <w:rPr>
          <w:lang w:val="el" w:eastAsia="el"/>
        </w:rPr>
        <w:t>ββ) 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lang w:val="el" w:eastAsia="el"/>
        </w:rPr>
        <w:t>Με απόφαση του Υπουργού Οικονομικών, η οποία εκ- 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pPr>
        <w:spacing w:before="240" w:after="240"/>
        <w:rPr>
          <w:lang w:val="el" w:eastAsia="el"/>
        </w:rPr>
      </w:pPr>
      <w:r>
        <w:rPr>
          <w:lang w:val="el" w:eastAsia="el"/>
        </w:rPr>
        <w:t>γ) χρησιμοποιούνται για την παραγωγή ξυδιού, σύμφωνα με τον ορισμό του κωδικού Σ.Ο. 22.09,</w:t>
      </w:r>
    </w:p>
    <w:p>
      <w:pPr>
        <w:spacing w:before="240" w:after="240"/>
        <w:rPr>
          <w:lang w:val="el" w:eastAsia="el"/>
        </w:rPr>
      </w:pPr>
      <w:r>
        <w:rPr>
          <w:lang w:val="el" w:eastAsia="el"/>
        </w:rPr>
        <w:t>δ) 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spacing w:before="240" w:after="240"/>
        <w:rPr>
          <w:lang w:val="el" w:eastAsia="el"/>
        </w:rPr>
      </w:pPr>
      <w:r>
        <w:rPr>
          <w:lang w:val="el" w:eastAsia="el"/>
        </w:rPr>
        <w:t>ε) 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νοl.,</w:t>
      </w:r>
    </w:p>
    <w:p>
      <w:pPr>
        <w:spacing w:before="240" w:after="240"/>
        <w:rPr>
          <w:lang w:val="el" w:eastAsia="el"/>
        </w:rPr>
      </w:pPr>
      <w:r>
        <w:rPr>
          <w:lang w:val="el" w:eastAsia="el"/>
        </w:rPr>
        <w:t>στ)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spacing w:before="240" w:after="240"/>
        <w:rPr>
          <w:lang w:val="el" w:eastAsia="el"/>
        </w:rPr>
      </w:pPr>
      <w:r>
        <w:rPr>
          <w:lang w:val="el" w:eastAsia="el"/>
        </w:rPr>
        <w:t>ζ) χρησιμοποιούνται ως δείγματα για αναλύσεις για τη διεξαγωγή των αναγκαίων δοκιμών παραγωγής ή για επιστημονικούς σκοπούς,</w:t>
      </w:r>
    </w:p>
    <w:p>
      <w:pPr>
        <w:spacing w:before="240" w:after="240"/>
        <w:rPr>
          <w:lang w:val="el" w:eastAsia="el"/>
        </w:rPr>
      </w:pPr>
      <w:r>
        <w:rPr>
          <w:lang w:val="el" w:eastAsia="el"/>
        </w:rPr>
        <w:t>η) χρησιμοποιούνται για σκοπούς επιστημονικής έρευνας,</w:t>
      </w:r>
    </w:p>
    <w:p>
      <w:pPr>
        <w:spacing w:before="240" w:after="240"/>
        <w:rPr>
          <w:lang w:val="el" w:eastAsia="el"/>
        </w:rPr>
      </w:pPr>
      <w:r>
        <w:rPr>
          <w:lang w:val="el" w:eastAsia="el"/>
        </w:rPr>
        <w:t>θ) χρησιμοποιούνται στα νοσοκομεία, θεραπευτήρια, κλινικές, νοσηλευτικά ιδρύματα δημόσιου ή ιδιωτικού δικαίου, για ιατρικούς σκοπούς,</w:t>
      </w:r>
    </w:p>
    <w:p>
      <w:pPr>
        <w:spacing w:before="240" w:after="240"/>
        <w:rPr>
          <w:lang w:val="el" w:eastAsia="el"/>
        </w:rPr>
      </w:pPr>
      <w:r>
        <w:rPr>
          <w:lang w:val="el" w:eastAsia="el"/>
        </w:rPr>
        <w:t>ι) 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spacing w:before="240" w:after="240"/>
        <w:rPr>
          <w:lang w:val="el" w:eastAsia="el"/>
        </w:rPr>
      </w:pPr>
      <w:r>
        <w:rPr>
          <w:lang w:val="el" w:eastAsia="el"/>
        </w:rPr>
        <w:t>ια) 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 ασίας του συμπληρώματος διατροφής που διατίθεται στην κατανάλωση δεν υπερβαίνει το 0,15 του λίτρου και τα συμπληρώματα διατροφής διατίθενται στην αγορά δυνάμει του άρθρου 10 της ίδιας Οδηγίας».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Τρόπος υπολογισμού βαθμών PLATO κατά όγκο στη μπύρα - Τροποποίηση παρ. 1 άρθρου 87 του ν. 2960/2001</w:t>
      </w:r>
    </w:p>
    <w:p>
      <w:pPr>
        <w:spacing w:before="240" w:after="240"/>
        <w:rPr>
          <w:lang w:val="el" w:eastAsia="el"/>
        </w:rPr>
      </w:pPr>
      <w:r>
        <w:rPr>
          <w:b/>
          <w:bCs/>
          <w:lang w:val="el" w:eastAsia="el"/>
        </w:rPr>
        <w:t>(παρ. 1 του άρθρου 1 της οδηγίας (ΕΕ) 2020/1151)</w:t>
      </w:r>
    </w:p>
    <w:p>
      <w:pPr>
        <w:spacing w:before="240" w:after="240"/>
        <w:rPr>
          <w:lang w:val="el" w:eastAsia="el"/>
        </w:rPr>
      </w:pPr>
      <w:r>
        <w:rPr>
          <w:lang w:val="el" w:eastAsia="el"/>
        </w:rPr>
        <w:t>Στην αρχή της περ. β) της παρ. 1 του άρθρου 87 του ν. 2960/2001 (Α’ 265) προστίθεται εδάφιο, η περ. γ) τροποποιείται ως προς το εξουσιοδοτούμενο όργανο και το αντικείμενο της εξουσιοδότησης και η παρ. 1 διαμορφώνεται ως εξής:</w:t>
      </w:r>
    </w:p>
    <w:p>
      <w:pPr>
        <w:spacing w:before="240" w:after="240"/>
        <w:rPr>
          <w:lang w:val="el" w:eastAsia="el"/>
        </w:rPr>
      </w:pPr>
      <w:r>
        <w:rPr>
          <w:lang w:val="el" w:eastAsia="el"/>
        </w:rPr>
        <w:t>«1. 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pPr>
        <w:spacing w:before="240" w:after="240"/>
        <w:rPr>
          <w:lang w:val="el" w:eastAsia="el"/>
        </w:rPr>
      </w:pPr>
      <w:r>
        <w:rPr>
          <w:lang w:val="el" w:eastAsia="el"/>
        </w:rPr>
        <w:t>β) 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 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 ποιείται στον μεγαλύτερο ακέραιο αριθμό.</w:t>
      </w:r>
    </w:p>
    <w:p>
      <w:pPr>
        <w:spacing w:before="240" w:after="240"/>
        <w:rPr>
          <w:lang w:val="el" w:eastAsia="el"/>
        </w:rPr>
      </w:pPr>
      <w:r>
        <w:rPr>
          <w:lang w:val="el" w:eastAsia="el"/>
        </w:rPr>
        <w:t>γ) Με απόφαση του Διοικητή της Ανεξάρτητης Αρχής Δημοσίων Εσόδων (Α.Α.Δ.Ε.) καθορίζεται κάθε ειδικότερο θέμα για την εφαρμογή της παρούσας παραγράφου».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b/>
          <w:bCs/>
          <w:lang w:val="el" w:eastAsia="el"/>
        </w:rPr>
        <w:t>ενδιάμεσων προϊόντων - Τροποποίηση άρθρου 89 του ν. 2960/2001 (παρ. 9 του άρθρου 1 της Οδηγίας (ΕΕ) 2020/1151)</w:t>
      </w:r>
    </w:p>
    <w:p>
      <w:pPr>
        <w:spacing w:before="240" w:after="240"/>
        <w:rPr>
          <w:lang w:val="el" w:eastAsia="el"/>
        </w:rPr>
      </w:pPr>
      <w:r>
        <w:rPr>
          <w:lang w:val="el" w:eastAsia="el"/>
        </w:rPr>
        <w:t>Στο άρθρο 89 του ν. 2960/2001 (Α’ 265) επέρχονται νομοτεχνικές βελτιώσεις και επικαιροποιούνται οι παρα- πεμπόμενες διατάξεις και το άρθρο 89 διαμορφώνεται ως εξής:</w:t>
      </w:r>
    </w:p>
    <w:p>
      <w:pPr>
        <w:spacing w:before="240" w:after="240"/>
        <w:rPr>
          <w:lang w:val="el" w:eastAsia="el"/>
        </w:rPr>
      </w:pPr>
      <w:r>
        <w:rPr>
          <w:lang w:val="el" w:eastAsia="el"/>
        </w:rPr>
        <w:t>«Άρθρο 89</w:t>
      </w:r>
    </w:p>
    <w:p>
      <w:pPr>
        <w:spacing w:before="240" w:after="240"/>
        <w:rPr>
          <w:lang w:val="el" w:eastAsia="el"/>
        </w:rPr>
      </w:pPr>
      <w:r>
        <w:rPr>
          <w:lang w:val="el" w:eastAsia="el"/>
        </w:rPr>
        <w:t>Συντελεστές Ειδικού Φόρου Κατανάλωσης</w:t>
      </w:r>
    </w:p>
    <w:p>
      <w:pPr>
        <w:spacing w:before="240" w:after="240"/>
        <w:rPr>
          <w:lang w:val="el" w:eastAsia="el"/>
        </w:rPr>
      </w:pPr>
      <w:r>
        <w:rPr>
          <w:lang w:val="el" w:eastAsia="el"/>
        </w:rPr>
        <w:t>Ενδιάμεσων Προϊόντων</w:t>
      </w:r>
    </w:p>
    <w:p>
      <w:pPr>
        <w:spacing w:before="240" w:after="240"/>
        <w:rPr>
          <w:lang w:val="el" w:eastAsia="el"/>
        </w:rPr>
      </w:pPr>
      <w:r>
        <w:rPr>
          <w:lang w:val="el" w:eastAsia="el"/>
        </w:rPr>
        <w:t>Ο συντελεστής του ειδικού φόρου κατανάλωσης (Ε.Φ.Κ.), που επιβάλλεται στα προϊόντα του άρθρου 88, ορίζεται σε εκατόν δύο (102) ευρώ ανά εκατόλι- τρο τελικού προϊόντος, με εξαίρεση τα προϊόντα που ορίζονται στο παράρτημα VΙI μέρος 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Αφρώδη κρασιά - Τροποποίηση</w:t>
      </w:r>
    </w:p>
    <w:p>
      <w:pPr>
        <w:spacing w:before="240" w:after="240"/>
        <w:rPr>
          <w:lang w:val="el" w:eastAsia="el"/>
        </w:rPr>
      </w:pPr>
      <w:r>
        <w:rPr>
          <w:b/>
          <w:bCs/>
          <w:lang w:val="el" w:eastAsia="el"/>
        </w:rPr>
        <w:t>παρ. 2 άρθρου 90 ν. 2960/2001</w:t>
      </w:r>
    </w:p>
    <w:p>
      <w:pPr>
        <w:spacing w:before="240" w:after="240"/>
        <w:rPr>
          <w:lang w:val="el" w:eastAsia="el"/>
        </w:rPr>
      </w:pPr>
      <w:r>
        <w:rPr>
          <w:b/>
          <w:bCs/>
          <w:lang w:val="el" w:eastAsia="el"/>
        </w:rPr>
        <w:t>(παρ. 3 του άρθρου 1</w:t>
      </w:r>
    </w:p>
    <w:p>
      <w:pPr>
        <w:spacing w:before="240" w:after="240"/>
        <w:rPr>
          <w:lang w:val="el" w:eastAsia="el"/>
        </w:rPr>
      </w:pPr>
      <w:r>
        <w:rPr>
          <w:b/>
          <w:bCs/>
          <w:lang w:val="el" w:eastAsia="el"/>
        </w:rPr>
        <w:t>της Οδηγίας (ΕΕ) 2020/1151)</w:t>
      </w:r>
    </w:p>
    <w:p>
      <w:pPr>
        <w:spacing w:before="240" w:after="240"/>
        <w:rPr>
          <w:lang w:val="el" w:eastAsia="el"/>
        </w:rPr>
      </w:pPr>
      <w:r>
        <w:rPr>
          <w:lang w:val="el" w:eastAsia="el"/>
        </w:rPr>
        <w:t>Το πρώτο εδάφιο της παρ. 2 του άρθρου 90 του ν. 2960/2001 (Α’ 265) τροποποιείται ως προς τους παρα- πεμπόμενους κωδικούς Συνδυασμένης Ονοματολογίας (Σ.Ο.) και η παρ. 2 διαμορφώνεται ως εξής:</w:t>
      </w:r>
    </w:p>
    <w:p>
      <w:pPr>
        <w:spacing w:before="240" w:after="240"/>
        <w:rPr>
          <w:lang w:val="el" w:eastAsia="el"/>
        </w:rPr>
      </w:pPr>
      <w:r>
        <w:rPr>
          <w:lang w:val="el" w:eastAsia="el"/>
        </w:rPr>
        <w:t>«2. 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spacing w:before="240" w:after="240"/>
        <w:rPr>
          <w:lang w:val="el" w:eastAsia="el"/>
        </w:rPr>
      </w:pPr>
      <w:r>
        <w:rPr>
          <w:lang w:val="el" w:eastAsia="el"/>
        </w:rPr>
        <w:t>α) 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pPr>
        <w:spacing w:before="240" w:after="240"/>
        <w:rPr>
          <w:lang w:val="el" w:eastAsia="el"/>
        </w:rPr>
      </w:pPr>
      <w:r>
        <w:rPr>
          <w:lang w:val="el" w:eastAsia="el"/>
        </w:rPr>
        <w:t>β) 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Λοιπά αφρώδη ποτά παρασκευαζόμενα με ζύμωση, εκτός από κρασί και μπύρα - Τροποποίηση παρ. 2 άρθρου 92</w:t>
      </w:r>
    </w:p>
    <w:p>
      <w:pPr>
        <w:spacing w:before="240" w:after="240"/>
        <w:rPr>
          <w:lang w:val="el" w:eastAsia="el"/>
        </w:rPr>
      </w:pPr>
      <w:r>
        <w:rPr>
          <w:b/>
          <w:bCs/>
          <w:lang w:val="el" w:eastAsia="el"/>
        </w:rPr>
        <w:t>ν. 2960/2001 (παρ. 5 του άρθρου 1</w:t>
      </w:r>
    </w:p>
    <w:p>
      <w:pPr>
        <w:spacing w:before="240" w:after="240"/>
        <w:rPr>
          <w:lang w:val="el" w:eastAsia="el"/>
        </w:rPr>
      </w:pPr>
      <w:r>
        <w:rPr>
          <w:b/>
          <w:bCs/>
          <w:lang w:val="el" w:eastAsia="el"/>
        </w:rPr>
        <w:t>της Οδηγίας (ΕΕ) 2020/1151)</w:t>
      </w:r>
    </w:p>
    <w:p>
      <w:pPr>
        <w:spacing w:before="240" w:after="240"/>
        <w:rPr>
          <w:lang w:val="el" w:eastAsia="el"/>
        </w:rPr>
      </w:pPr>
      <w:r>
        <w:rPr>
          <w:lang w:val="el" w:eastAsia="el"/>
        </w:rPr>
        <w:t>Το πρώτο εδάφιο της παρ. 2 του άρθρου 92 του ν. 2960/2001 (Α’ 265) τροποποιείται:</w:t>
      </w:r>
    </w:p>
    <w:p>
      <w:pPr>
        <w:pStyle w:val="StructureList1"/>
        <w:spacing w:before="120" w:after="0"/>
        <w:rPr>
          <w:lang w:val="el" w:eastAsia="el"/>
        </w:rPr>
      </w:pPr>
      <w:r>
        <w:rPr>
          <w:lang w:val="el" w:eastAsia="el"/>
        </w:rPr>
        <w:t>α)</w:t>
      </w:r>
      <w:r>
        <w:rPr>
          <w:lang w:val="en" w:eastAsia="en"/>
        </w:rPr>
        <w:tab/>
      </w:r>
      <w:r>
        <w:rPr>
          <w:lang w:val="el" w:eastAsia="el"/>
        </w:rPr>
        <w:t>ως προς τους παραπεμπόμενους κωδικούς Συνδυασμένης Ονοματολογίας (Σ.Ο.), β) ως προς την αντικατάσταση της λέξης «νοούνται» από τη λέξη «θεωρούνται», γ) ως προς τη διαγραφή των λέξεων «του παρόντα Κώδικα», δ) ως προς τη σωρευτική σύνδεση της περ. α’ με την περ. β’ και τη διαζευκτική σύνδεση της περ. β’ με την περ. γ’, και η παρ. 2 διαμορφώνεται ως εξής:</w:t>
      </w:r>
    </w:p>
    <w:p>
      <w:pPr>
        <w:spacing w:before="240" w:after="240"/>
        <w:rPr>
          <w:lang w:val="el" w:eastAsia="el"/>
        </w:rPr>
      </w:pPr>
      <w:r>
        <w:rPr>
          <w:lang w:val="el" w:eastAsia="el"/>
        </w:rPr>
        <w:t>«2. «Λοιπά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pPr>
        <w:spacing w:before="240" w:after="240"/>
        <w:rPr>
          <w:lang w:val="el" w:eastAsia="el"/>
        </w:rPr>
      </w:pPr>
      <w:r>
        <w:rPr>
          <w:lang w:val="el" w:eastAsia="el"/>
        </w:rPr>
        <w:t>α) 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w:t>
      </w:r>
    </w:p>
    <w:p>
      <w:pPr>
        <w:spacing w:before="240" w:after="240"/>
        <w:rPr>
          <w:lang w:val="el" w:eastAsia="el"/>
        </w:rPr>
      </w:pPr>
      <w:r>
        <w:rPr>
          <w:lang w:val="el" w:eastAsia="el"/>
        </w:rPr>
        <w:t>β) έχουν αποκτημένο ογκομετρικό αλκοολικό τίτλο άνω του 1,2% vol. μέχρι και 13% vol. ή</w:t>
      </w:r>
    </w:p>
    <w:p>
      <w:pPr>
        <w:spacing w:before="240" w:after="240"/>
        <w:rPr>
          <w:lang w:val="el" w:eastAsia="el"/>
        </w:rPr>
      </w:pPr>
      <w:r>
        <w:rPr>
          <w:lang w:val="el" w:eastAsia="el"/>
        </w:rPr>
        <w:t>γ) 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Πιστοποίηση Ανεξάρτητων Μικρών Παραγωγών - Προσθήκη άρθρου 93Γ στον ν. 2960/2001 (παρ. 13 του άρθρου 1 της Οδηγίας (ΕΕ) 2020/1151)</w:t>
      </w:r>
    </w:p>
    <w:p>
      <w:pPr>
        <w:spacing w:before="240" w:after="240"/>
        <w:rPr>
          <w:lang w:val="el" w:eastAsia="el"/>
        </w:rPr>
      </w:pPr>
      <w:r>
        <w:rPr>
          <w:lang w:val="el" w:eastAsia="el"/>
        </w:rPr>
        <w:t>Μετά το άρθρο 93Β του ν. 2960/2001 (Α’ 265) προστίθεται άρθρο 93Γ, ως εξής:</w:t>
      </w:r>
    </w:p>
    <w:p>
      <w:pPr>
        <w:spacing w:before="240" w:after="240"/>
        <w:rPr>
          <w:lang w:val="el" w:eastAsia="el"/>
        </w:rPr>
      </w:pPr>
      <w:r>
        <w:rPr>
          <w:lang w:val="el" w:eastAsia="el"/>
        </w:rPr>
        <w:t>« Άρθρο 93Γ</w:t>
      </w:r>
    </w:p>
    <w:p>
      <w:pPr>
        <w:spacing w:before="240" w:after="240"/>
        <w:rPr>
          <w:lang w:val="el" w:eastAsia="el"/>
        </w:rPr>
      </w:pPr>
      <w:r>
        <w:rPr>
          <w:lang w:val="el" w:eastAsia="el"/>
        </w:rPr>
        <w:t>Πιστοποίηση Ανεξάρτητων Μικρών Παραγωγών</w:t>
      </w:r>
    </w:p>
    <w:p>
      <w:pPr>
        <w:spacing w:before="240" w:after="240"/>
        <w:rPr>
          <w:lang w:val="el" w:eastAsia="el"/>
        </w:rPr>
      </w:pPr>
      <w:r>
        <w:rPr>
          <w:lang w:val="el" w:eastAsia="el"/>
        </w:rPr>
        <w:t>1. Νοούνται ως Ανεξάρτητοι Μικροί Παραγωγοί για τους σκοπούς του παρόντος και στο πλαίσιο της εφαρμογής από τα κράτη μέλη της Ε.Ε. της Οδηγίας 92/83/ ΕΟΚ, οι παραγωγοί των προϊόντων των άρθρων 80, 86, 88, 90 και 92, κατά περίπτωση, υπό τις εξής ειδικότερες προϋποθέσεις:</w:t>
      </w:r>
    </w:p>
    <w:p>
      <w:pPr>
        <w:spacing w:before="240" w:after="240"/>
        <w:rPr>
          <w:lang w:val="el" w:eastAsia="el"/>
        </w:rPr>
      </w:pPr>
      <w:r>
        <w:rPr>
          <w:lang w:val="el" w:eastAsia="el"/>
        </w:rPr>
        <w:t>α) 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spacing w:before="240" w:after="240"/>
        <w:rPr>
          <w:lang w:val="el" w:eastAsia="el"/>
        </w:rPr>
      </w:pPr>
      <w:r>
        <w:rPr>
          <w:lang w:val="el" w:eastAsia="el"/>
        </w:rPr>
        <w:t>β) Για τους παραγωγούς των προϊόντων του άρθρου 86, τα «ανεξάρτητα μικρά ζυθοποιεία» της παρ. 3 του άρθρου 87.</w:t>
      </w:r>
    </w:p>
    <w:p>
      <w:pPr>
        <w:spacing w:before="240" w:after="240"/>
        <w:rPr>
          <w:lang w:val="el" w:eastAsia="el"/>
        </w:rPr>
      </w:pPr>
      <w:r>
        <w:rPr>
          <w:lang w:val="el" w:eastAsia="el"/>
        </w:rPr>
        <w:t>γ) 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spacing w:before="240" w:after="240"/>
        <w:rPr>
          <w:lang w:val="el" w:eastAsia="el"/>
        </w:rPr>
      </w:pPr>
      <w:r>
        <w:rPr>
          <w:lang w:val="el" w:eastAsia="el"/>
        </w:rPr>
        <w:t>δ) 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spacing w:before="240" w:after="240"/>
        <w:rPr>
          <w:lang w:val="el" w:eastAsia="el"/>
        </w:rPr>
      </w:pPr>
      <w:r>
        <w:rPr>
          <w:lang w:val="el" w:eastAsia="el"/>
        </w:rPr>
        <w:t>ε) Για τους παραγωγούς των προϊόντων του άρθρου 92,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pPr>
        <w:spacing w:before="240" w:after="240"/>
        <w:rPr>
          <w:lang w:val="el" w:eastAsia="el"/>
        </w:rPr>
      </w:pPr>
      <w:r>
        <w:rPr>
          <w:lang w:val="el" w:eastAsia="el"/>
        </w:rPr>
        <w:t>2.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pPr>
        <w:spacing w:before="240" w:after="240"/>
        <w:rPr>
          <w:lang w:val="el" w:eastAsia="el"/>
        </w:rPr>
      </w:pPr>
      <w:r>
        <w:rPr>
          <w:lang w:val="el" w:eastAsia="el"/>
        </w:rPr>
        <w:t>3.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της περ. β’ της παρ. 5.</w:t>
      </w:r>
    </w:p>
    <w:p>
      <w:pPr>
        <w:spacing w:before="240" w:after="240"/>
        <w:rPr>
          <w:lang w:val="el" w:eastAsia="el"/>
        </w:rPr>
      </w:pPr>
      <w:r>
        <w:rPr>
          <w:lang w:val="el" w:eastAsia="el"/>
        </w:rPr>
        <w:t>4.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ανεξάρτητών μικρών παραγωγών.</w:t>
      </w:r>
    </w:p>
    <w:p>
      <w:pPr>
        <w:spacing w:before="240" w:after="240"/>
        <w:rPr>
          <w:lang w:val="el" w:eastAsia="el"/>
        </w:rPr>
      </w:pPr>
      <w:r>
        <w:rPr>
          <w:lang w:val="el" w:eastAsia="el"/>
        </w:rPr>
        <w:t>5. α. Με απόφαση του Υπουργού Οικονομικών κατόπιν εισήγησης του Διοικητή της Ανεξάρτητης Αρχής Δημοσίων Εσόδων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w:t>
      </w:r>
    </w:p>
    <w:p>
      <w:pPr>
        <w:spacing w:before="240" w:after="240"/>
        <w:rPr>
          <w:lang w:val="el" w:eastAsia="el"/>
        </w:rPr>
      </w:pPr>
      <w:r>
        <w:rPr>
          <w:lang w:val="el" w:eastAsia="el"/>
        </w:rPr>
        <w:t>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w:t>
      </w:r>
    </w:p>
    <w:p>
      <w:pPr>
        <w:spacing w:before="240" w:after="240"/>
        <w:rPr>
          <w:lang w:val="el" w:eastAsia="el"/>
        </w:rPr>
      </w:pPr>
      <w:r>
        <w:rPr>
          <w:lang w:val="el" w:eastAsia="el"/>
        </w:rPr>
        <w:t>γ. Με απόφαση του Υπουργού Οικονομικών δύνανται να καθορίζονται οι διαδικασίες ή οι ειδικότερες προϋποθέσεις αναγνώρισης στη Χώρα μας των πιστοποιητικών που εκδίδονται σε άλλα κράτη - μέλη της Ε.Ε. για παραγωγούς των προϊόντων των άρθρων 80, 86, 88, 90 και 92, οι οποίοι είναι εγκατεστημένοι σε αυτά και πληρούν κατά περίπτωση τα κριτήρια της παρ. 1».</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ΠΕΡΙ ΔΙΗΜΕΡΩΝ ΜΙΚΡΩΝ ΑΠΟΣΤΑΓΜΑΤΟΠΟΙΩΝ - ΤΡΟΠΟΠΟΙΗΣΕΙΣ ΑΡΘΡΩΝ 4, 7 ΚΑΙ 11 ν. 2969/2001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Σφράγιση αμβίκων ή αποστακτικών μηχανημάτων - Τροποποίηση παρ. 2 και 6 άρθρου 4 ν. 2969/2001</w:t>
      </w:r>
    </w:p>
    <w:p>
      <w:pPr>
        <w:pStyle w:val="MainText"/>
        <w:spacing w:before="120" w:after="0"/>
        <w:rPr>
          <w:lang w:val="el" w:eastAsia="el"/>
        </w:rPr>
      </w:pPr>
      <w:r>
        <w:rPr>
          <w:b/>
          <w:bCs/>
          <w:lang w:val="el" w:eastAsia="el"/>
        </w:rPr>
        <w:t>1.</w:t>
      </w:r>
      <w:r>
        <w:rPr>
          <w:lang w:val="el" w:eastAsia="el"/>
        </w:rPr>
        <w:t xml:space="preserve"> Στην παρ. 2 του άρθρου 4 του ν. 2969/2001 (Α’ 281): α) διαγράφεται το δεύτερο εδάφιο, β) το δεύτερο και τρίτο εδάφιο, μετά από την ανωτέρω διαγραφή, ενσωματώνονται σε ένα νέο δεύτερο εδάφιο, γ) προστίθενται νέο τρίτο και τέταρτο εδάφιο και η παρ. 2 διαμορφώνεται ως εξής:</w:t>
      </w:r>
    </w:p>
    <w:p>
      <w:pPr>
        <w:spacing w:before="240" w:after="240"/>
        <w:rPr>
          <w:lang w:val="el" w:eastAsia="el"/>
        </w:rPr>
      </w:pPr>
      <w:r>
        <w:rPr>
          <w:lang w:val="el" w:eastAsia="el"/>
        </w:rPr>
        <w:t>«2. Όποιος αποκτήσει άμβικα ή αποστακτικά μηχανήματα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τον σκοπό για τον οποίο προορίζονται και περί της χωρητικότητάς τους, κοινοποιώντας αυτή στο Τελωνείο. Η αρμόδια Χημική Υπηρεσία προβαίνει στη σφράγιση των μηχανημάτων αυτών, με εξαίρεση τους άμβικες των διήμερων μικρών αποσταγματοποιών, καθώς και των αρωματοποιών όπως ορίζονται στην περ. β’ της παρ. 1 του άρθρου 5, οι οποίοι σφραγίζονται από τα αρμόδια Τελωνεία. Από τη σφράγιση εξαιρούνται τα αποστακτι- κά μηχανήματα χωρητικότητας κάτω των σαράντα (40) λίτρων, τα οποία κατέχονται από δημόσια επιστημονικά ιδρύματα και τα οποία χρησιμοποιούνται αποκλειστικά για την επιστημονική τους έρευνα.</w:t>
      </w:r>
    </w:p>
    <w:p>
      <w:pPr>
        <w:spacing w:before="240" w:after="240"/>
        <w:rPr>
          <w:lang w:val="el" w:eastAsia="el"/>
        </w:rPr>
      </w:pPr>
      <w:r>
        <w:rPr>
          <w:lang w:val="el" w:eastAsia="el"/>
        </w:rPr>
        <w:t>Η αρμόδια Διεύθυνση της Γενικής Διεύθυνσης Τελωνείων και Ειδικών Φόρων Κατανάλωσης της Α.Α.Δ.Ε. καταχωρίζει τα στοιχεία του μηχανήματος στο Γενικό Μητρώο Κατοχής Αποστακτικών Μηχανημάτων και χορηγεί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στον λέβητα και στο κάλυμμα αυτού. Αντίγραφο της άδειας κατοχής του μηχανήματος κοινοποιείται στην αρμόδια Χημική Υπηρεσία της Γενικής Διεύθυνσης του Γενικού Χημείου του Κράτους της Α.Α.Δ.Ε.».</w:t>
      </w:r>
    </w:p>
    <w:p>
      <w:pPr>
        <w:pStyle w:val="MainText"/>
        <w:spacing w:before="120" w:after="0"/>
        <w:rPr>
          <w:lang w:val="el" w:eastAsia="el"/>
        </w:rPr>
      </w:pPr>
      <w:r>
        <w:rPr>
          <w:b/>
          <w:bCs/>
          <w:lang w:val="el" w:eastAsia="el"/>
        </w:rPr>
        <w:t>2.</w:t>
      </w:r>
      <w:r>
        <w:rPr>
          <w:lang w:val="el" w:eastAsia="el"/>
        </w:rPr>
        <w:t xml:space="preserve"> Η παρ. 6 του άρθρου 4 του ν. 2969/2001 τροποποιείται ως προς το είδος της κανονιστικής πράξης και το αντικείμενο της εξουσιοδότησης και διαμορφώνεται ως εξής:</w:t>
      </w:r>
    </w:p>
    <w:p>
      <w:pPr>
        <w:spacing w:before="240" w:after="240"/>
        <w:rPr>
          <w:lang w:val="el" w:eastAsia="el"/>
        </w:rPr>
      </w:pPr>
      <w:r>
        <w:rPr>
          <w:lang w:val="el" w:eastAsia="el"/>
        </w:rPr>
        <w:t>«6. Με απόφαση του Υπουργού Οικονομικών κατόπιν εισήγησης του Διοικητή της Α.Α.Δ.Ε. καθορίζονται:</w:t>
      </w:r>
    </w:p>
    <w:p>
      <w:pPr>
        <w:spacing w:before="240" w:after="240"/>
        <w:rPr>
          <w:lang w:val="el" w:eastAsia="el"/>
        </w:rPr>
      </w:pPr>
      <w:r>
        <w:rPr>
          <w:lang w:val="el" w:eastAsia="el"/>
        </w:rPr>
        <w:t>α) ο τύπος των σφραγίδων των αποστακτικών μηχανημάτων γενικά και η διαδικασία σφράγισης και αποσφράγισης των αποστακτικών μηχανημάτων,</w:t>
      </w:r>
    </w:p>
    <w:p>
      <w:pPr>
        <w:spacing w:before="240" w:after="240"/>
        <w:rPr>
          <w:lang w:val="el" w:eastAsia="el"/>
        </w:rPr>
      </w:pPr>
      <w:r>
        <w:rPr>
          <w:lang w:val="el" w:eastAsia="el"/>
        </w:rPr>
        <w:t>β) το είδος των τοποθετούμενων μηχανικών μετρητών ή άλλων μέσων μετρήσεως για τον έλεγχο των παραγό- μενων αλκοολούχων προϊόντων, καθώς και οι όροι της τοποθετήσεως, λειτουργίας και ελέγχου αυτών».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Διήμεροι μικροί Αποσταγματοποιοί -</w:t>
      </w:r>
    </w:p>
    <w:p>
      <w:pPr>
        <w:spacing w:before="240" w:after="240"/>
        <w:rPr>
          <w:lang w:val="el" w:eastAsia="el"/>
        </w:rPr>
      </w:pPr>
      <w:r>
        <w:rPr>
          <w:b/>
          <w:bCs/>
          <w:lang w:val="el" w:eastAsia="el"/>
        </w:rPr>
        <w:t>Τροποποίηση παρ. Ε άρθρου 7 ν. 2969/2001</w:t>
      </w:r>
    </w:p>
    <w:p>
      <w:pPr>
        <w:spacing w:before="240" w:after="240"/>
        <w:rPr>
          <w:lang w:val="el" w:eastAsia="el"/>
        </w:rPr>
      </w:pPr>
      <w:r>
        <w:rPr>
          <w:lang w:val="el" w:eastAsia="el"/>
        </w:rPr>
        <w:t>Στην παρ. Ε’ του άρθρου 7 του ν. 2969/2001 (Α’ 281)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Ο τίτλος της παρ. Ε αντικαθίσταται ως εξής:</w:t>
      </w:r>
    </w:p>
    <w:p>
      <w:pPr>
        <w:spacing w:before="240" w:after="240"/>
        <w:rPr>
          <w:lang w:val="el" w:eastAsia="el"/>
        </w:rPr>
      </w:pPr>
      <w:r>
        <w:rPr>
          <w:lang w:val="el" w:eastAsia="el"/>
        </w:rPr>
        <w:t>«Ε. Διήμεροι μικροί αποσταγματοποιοί».</w:t>
      </w:r>
    </w:p>
    <w:p>
      <w:pPr>
        <w:pStyle w:val="MainText"/>
        <w:spacing w:before="120" w:after="0"/>
        <w:rPr>
          <w:lang w:val="el" w:eastAsia="el"/>
        </w:rPr>
      </w:pPr>
      <w:r>
        <w:rPr>
          <w:b/>
          <w:bCs/>
          <w:lang w:val="el" w:eastAsia="el"/>
        </w:rPr>
        <w:t>2.</w:t>
      </w:r>
      <w:r>
        <w:rPr>
          <w:lang w:val="el" w:eastAsia="el"/>
        </w:rPr>
        <w:t xml:space="preserve"> Στην υποπαρ. 2 επέρχονται οι εξής τροποποιήσεις: α) η υφιστάμενη διάταξη διαρθρώνεται σε περ. α) και β), β) στο πρώτο εδάφιο της περ. α) προστίθενται οι οι- νοποιήσιμες ποικιλίες σταφυλιών και τα σύκα-απόσυκα στις επιτρεπόμενες πρώτες ύλες, γ) στην περ. β): γα) τροποποιείται η προδικασία έκδοσης της απόφασης, γβ) η εγκριτική απόφαση εκδίδεται σε αιτιολογημένες περιπτώσεις, γγ) προστίθενται δεύτερο και τρίτο εδάφιο, δ) προστίθεται περ. γ) και η υποπαρ. 2 διαμορφώνεται ως εξής:</w:t>
      </w:r>
    </w:p>
    <w:p>
      <w:pPr>
        <w:spacing w:before="240" w:after="240"/>
        <w:rPr>
          <w:lang w:val="el" w:eastAsia="el"/>
        </w:rPr>
      </w:pPr>
      <w:r>
        <w:rPr>
          <w:lang w:val="el" w:eastAsia="el"/>
        </w:rPr>
        <w:t>«2. α) Οι πρώτες ύλες που επιτρέπεται να αποστάζουν οι διήμεροι μικροί αποσταγματοποιοί είναι στέμφυλα, οινοποιήσιμες ποικιλίες σταφυλιών, μούρα, κούμαρα, κράνα, ζίζιφα, υπολείμματα μέλιτος και σύκα - απόσυκα. Στέμφυλα, κατά την έννοια του νόμου αυτού, είναι τα προερχόμενα από κανονική και επιμελημένη έκθλιψη των σταφυλιών, η απόδοση των οποίων σε άνυδρη αιθυλική αλκοόλη δεν υπερβαίνει τα επτάμισι (7,5) λίτρα ανά εκατό (100) χιλιόγραμμα καθαρών στεμφύλων κατ’ ανώτατο όριο.</w:t>
      </w:r>
    </w:p>
    <w:p>
      <w:pPr>
        <w:spacing w:before="240" w:after="240"/>
        <w:rPr>
          <w:lang w:val="el" w:eastAsia="el"/>
        </w:rPr>
      </w:pPr>
      <w:r>
        <w:rPr>
          <w:lang w:val="el" w:eastAsia="el"/>
        </w:rPr>
        <w:t>β) Με απόφαση του Υπουργού Οικονομικών, κατόπιν εισήγησης του Διοικητή της Α.Α.Δ.Ε. δύναται, σε αιτιολογημένες περιπτώσεις, να επιτρέπεται η απόσταξη και άλλων φρούτων, όπως μήλα, αχλάδια, δαμάσκηνα, κεράσια, κορόμηλα. Η υποβολή των σχετικών αιτημάτων γίνεται μόνο από ομάδες παραγωγών και συνοδεύεται από βεβαίωση της Διεύθυνσης Αγροτικής Οικονομίας και Κτηνιατρικής της οικείας Περιφερειακής Ενότητας ότι αποδέχεται τον εν λόγω προορισμό. Προκειμένου να εξεταστεί οποιοδήποτε σχετικό αίτημα τεκμηριώνεται, από την αρμόδια Χημική Υπηρεσία, η καταλληλότητα της πρώτης ύλης.</w:t>
      </w:r>
    </w:p>
    <w:p>
      <w:pPr>
        <w:spacing w:before="240" w:after="240"/>
        <w:rPr>
          <w:lang w:val="el" w:eastAsia="el"/>
        </w:rPr>
      </w:pPr>
      <w:r>
        <w:rPr>
          <w:lang w:val="el" w:eastAsia="el"/>
        </w:rPr>
        <w:t>γ) Με κοινές αποφάσεις των Υπουργών Οικονομικών και Αγροτικής Ανάπτυξης και Τροφίμων, δύναται, να επιτρέπεται, σε εξαιρετικές περιπτώσεις, για συγκεκριμένο διάστημα και μόνο για περιοχές στις οποίες οι σχετικές καλλιέργειες έχουν πληγεί από φυσικά φαινόμενα, η απόσταξη επιτραπέζιων ποικιλιών σταφυλιών και να καθορίζεται η απόδοση αυτών σε λίτρα άνυδρης αιθυλικής αλκοόλης».</w:t>
      </w:r>
    </w:p>
    <w:p>
      <w:pPr>
        <w:pStyle w:val="MainText"/>
        <w:spacing w:before="120" w:after="0"/>
        <w:rPr>
          <w:lang w:val="el" w:eastAsia="el"/>
        </w:rPr>
      </w:pPr>
      <w:r>
        <w:rPr>
          <w:b/>
          <w:bCs/>
          <w:lang w:val="el" w:eastAsia="el"/>
        </w:rPr>
        <w:t>3.</w:t>
      </w:r>
      <w:r>
        <w:rPr>
          <w:lang w:val="el" w:eastAsia="el"/>
        </w:rPr>
        <w:t xml:space="preserve"> Στην υποπαρ. 3 επέρχονται οι εξής τροποποιήσεις: α) στο τρίτο εδάφιο προστίθεται παραπομπή στην υπο- παρ. 2 προς τον σκοπό προσδιορισμού των παραγωγών των επιτρεπόμενων πρώτων υλών, β) προστίθεται νέο πέμπτο εδάφιο, γ) τα υφιστάμενα πέμπτο και έκτο εδάφιο αντικαθίστανται, δ) το έβδομο και το όγδοο εδάφιο καταργούνται και η υποπαρ. 3 διαμορφώνεται ως εξής:</w:t>
      </w:r>
    </w:p>
    <w:p>
      <w:pPr>
        <w:spacing w:before="240" w:after="240"/>
        <w:rPr>
          <w:lang w:val="el" w:eastAsia="el"/>
        </w:rPr>
      </w:pPr>
      <w:r>
        <w:rPr>
          <w:lang w:val="el" w:eastAsia="el"/>
        </w:rPr>
        <w:t>«3.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της υποπαρ. 2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δήμο, πλην των ανωτέρω, αποκλειστικά στις περιπτώσεις που ο δικαιούχος απόσταξης παραγωγός είναι κάτοχος του άμβικα αυτού.</w:t>
      </w:r>
    </w:p>
    <w:p>
      <w:pPr>
        <w:spacing w:before="240" w:after="240"/>
        <w:rPr>
          <w:lang w:val="el" w:eastAsia="el"/>
        </w:rPr>
      </w:pPr>
      <w:r>
        <w:rPr>
          <w:lang w:val="el" w:eastAsia="el"/>
        </w:rPr>
        <w:t>Σε κάθε άμβικα μπορεί να αποστάζει εκτός από τον κάτοχό του και οποιοσδήποτε άλλος δικαιούχος απόσταξης παραγωγός.</w:t>
      </w:r>
    </w:p>
    <w:p>
      <w:pPr>
        <w:spacing w:before="240" w:after="240"/>
        <w:rPr>
          <w:lang w:val="el" w:eastAsia="el"/>
        </w:rPr>
      </w:pPr>
      <w:r>
        <w:rPr>
          <w:lang w:val="el" w:eastAsia="el"/>
        </w:rPr>
        <w:t>Για την έκδοση άδειας απόσταξης απαιτείται η υποβολή στο αρμόδιο Τελωνείο αίτησης-δήλωσης του παραγωγού μαζί με τα κατά περίπτωση δικαιολογητικά, όπως αυτά καθορίζονται με την απόφαση της υποπαρ. 12. Οι κάτοχοι αμπελουργικής έκτασης προσκομίζουν επιπλέον, αντίγραφο της οριστικοποιημένης ηλεκτρονικής δήλωσης συγκομιδής που υποβάλλεται προς το Υπουργείο Αγροτικής Ανάπτυξης και Τροφίμων από την οποία αποδεικνύονται η ιδιότητα του παραγωγού, η θέση και η έκταση του κτήματος, καθώς και η ποσότητα των πρώτων υλών που παρήχθησαν.</w:t>
      </w:r>
    </w:p>
    <w:p>
      <w:pPr>
        <w:spacing w:before="240" w:after="240"/>
        <w:rPr>
          <w:lang w:val="el" w:eastAsia="el"/>
        </w:rPr>
      </w:pPr>
      <w:r>
        <w:rPr>
          <w:lang w:val="el" w:eastAsia="el"/>
        </w:rPr>
        <w:t>Το αρμόδιο Τελωνείο μπορεί να αρνηθεί τη χορήγηση ή να ανακαλέσει χορηγηθείσα κατά τα ανωτέρω άδεια απόσταξης είτε αυτεπαγγέλτως είτε κατόπιν σχετικής εισήγησης της αρμόδιας Χημικής Υπηρεσίας της Γενικής Διεύθυνσης του Γενικού Χημείου του Κράτους της Α.Α.Δ.Ε., στην περίπτωση που ο διήμερος μικρός απο- σταγματοποιός είτε έχει υποπέσει καθ’ υποτροπή, κατά την έννοια της παρ. 4 του άρθρου 11 του παρόντος, στις παραβάσεις των παρ. 2 και 3 του άρθρου 11, ως και του άρθρου 12 είτε έχει υποπέσει σε παραβάσεις που τιμωρούνται με τις περί λαθρεμπορίας διατάξεις του Εθνικού Τελωνειακού Κώδικα (ν. 2960/2001, Α’ 265)».</w:t>
      </w:r>
    </w:p>
    <w:p>
      <w:pPr>
        <w:pStyle w:val="MainText"/>
        <w:spacing w:before="120" w:after="0"/>
        <w:rPr>
          <w:lang w:val="el" w:eastAsia="el"/>
        </w:rPr>
      </w:pPr>
      <w:r>
        <w:rPr>
          <w:b/>
          <w:bCs/>
          <w:lang w:val="el" w:eastAsia="el"/>
        </w:rPr>
        <w:t>4.</w:t>
      </w:r>
      <w:r>
        <w:rPr>
          <w:lang w:val="el" w:eastAsia="el"/>
        </w:rPr>
        <w:t xml:space="preserve"> Η υποπαρ. 8 αντικαθίσταται ως εξής:</w:t>
      </w:r>
    </w:p>
    <w:p>
      <w:pPr>
        <w:spacing w:before="240" w:after="240"/>
        <w:rPr>
          <w:lang w:val="el" w:eastAsia="el"/>
        </w:rPr>
      </w:pPr>
      <w:r>
        <w:rPr>
          <w:lang w:val="el" w:eastAsia="el"/>
        </w:rPr>
        <w:t>«8.α) Η διάθεση του παραγόμενου έτοιμου προϊόντος απόσταξης από τα δικαιούχα παραγωγής πρόσωπα της υποπαρ. 1 πραγματοποιείται με την έκδοση λογιστικών στοιχείων, κατά τα ειδικότερα οριζόμενα στις σχετικές διατάξεις του ν. 4308/2014 (Α’ 251). Τα ως άνω αναφε- ρόμενα πρόσωπα έχουν υποχρέωση τήρησης και ενημέρωσης λογιστικών αρχείων. Για τη διακίνηση του ως άνω προϊόντος απόσταξης εκδίδεται σχετικό παραστατικό κατά τα ειδικότερα οριζόμενα στην παρ. 8 του άρθρου 5 του ν. 4308/2014,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p>
    <w:p>
      <w:pPr>
        <w:spacing w:before="240" w:after="240"/>
        <w:rPr>
          <w:lang w:val="el" w:eastAsia="el"/>
        </w:rPr>
      </w:pPr>
      <w:r>
        <w:rPr>
          <w:lang w:val="el" w:eastAsia="el"/>
        </w:rPr>
        <w:t>β) Από την περ. α) εξαιρούνται:</w:t>
      </w:r>
    </w:p>
    <w:p>
      <w:pPr>
        <w:spacing w:before="240" w:after="240"/>
        <w:rPr>
          <w:lang w:val="el" w:eastAsia="el"/>
        </w:rPr>
      </w:pPr>
      <w:r>
        <w:rPr>
          <w:lang w:val="el" w:eastAsia="el"/>
        </w:rPr>
        <w:t>βα) τα δικαιούχα παραγωγής πρόσωπα που εμπίπτουν στην περ. α) της παρ. 1 του άρθρου 39 του ν. 4308/2014 και</w:t>
      </w:r>
    </w:p>
    <w:p>
      <w:pPr>
        <w:spacing w:before="240" w:after="240"/>
        <w:rPr>
          <w:lang w:val="el" w:eastAsia="el"/>
        </w:rPr>
      </w:pPr>
      <w:r>
        <w:rPr>
          <w:lang w:val="el" w:eastAsia="el"/>
        </w:rPr>
        <w:t>ββ) τα δικαιούχα παραγωγής φυσικά πρόσωπα, τα οποία παράγουν το προϊόν αυτό, μέχρι το ανώτατο όριο των πενήντα ενός (51) λίτρων άνυδρων ανά απο- στακτική περίοδο και ανά πρόσωπο, αποκλειστικά για κατανάλωση από τα ίδια, τα μέλη της οικογένειάς τους ή τους προσκεκλημένους τους, απαγορευομένης της εμπορίας.</w:t>
      </w:r>
    </w:p>
    <w:p>
      <w:pPr>
        <w:spacing w:before="240" w:after="240"/>
        <w:rPr>
          <w:lang w:val="el" w:eastAsia="el"/>
        </w:rPr>
      </w:pPr>
      <w:r>
        <w:rPr>
          <w:lang w:val="el" w:eastAsia="el"/>
        </w:rPr>
        <w:t>Σε περίπτωση διακίνησης του προϊόντος απόσταξης από τα πρόσωπα των υποπερ. βα) και ββ) ή για λογαριασμό τους, αυτό συνοδεύεται από αντίγραφο της αδείας απόσταξης, καθώς και του αποδεικτικού είσπραξης των φορολογικών επιβαρύνσεων. Σε περίπτωση πώλησης του προϊόντος απόσταξης από τα πρόσωπα της υπο- περ. βα), το προϊόν συνοδεύεται, πλέον των ως άνω δι- καιολογητικών, και από δήλωση διακίνησης.</w:t>
      </w:r>
    </w:p>
    <w:p>
      <w:pPr>
        <w:spacing w:before="240" w:after="240"/>
        <w:rPr>
          <w:lang w:val="el" w:eastAsia="el"/>
        </w:rPr>
      </w:pPr>
      <w:r>
        <w:rPr>
          <w:lang w:val="el" w:eastAsia="el"/>
        </w:rPr>
        <w:t>γ) Το προϊόν απόσταξης των διήμερων μικρών απο- σταγματοποιών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 κή και εθνική νομοθεσία όσον αφορά τα υλικά και τα αντικείμενα που προορίζονται να έρθουν σε επαφή με τρόφιμα.</w:t>
      </w:r>
    </w:p>
    <w:p>
      <w:pPr>
        <w:spacing w:before="240" w:after="240"/>
        <w:rPr>
          <w:lang w:val="el" w:eastAsia="el"/>
        </w:rPr>
      </w:pPr>
      <w:r>
        <w:rPr>
          <w:lang w:val="el" w:eastAsia="el"/>
        </w:rPr>
        <w:t>Η κατά τα ανωτέρω διάθεση του προϊόντος απόσταξης των διήμερων μικρών αποσταγματοποιών διενεργείται από τα δικαιούχα της παραγωγής του πρόσωπα είτε απευθείας στους τελικούς καταναλωτές με λιανική πώληση είτε με πώληση στις επιχειρήσεις ομαδικής εστίασης, καθώς και σε επιχειρήσεις διάθεσης ποτών με αλκοόλη προς χονδρική και λιανική πώληση.</w:t>
      </w:r>
    </w:p>
    <w:p>
      <w:pPr>
        <w:spacing w:before="240" w:after="240"/>
        <w:rPr>
          <w:lang w:val="el" w:eastAsia="el"/>
        </w:rPr>
      </w:pPr>
      <w:r>
        <w:rPr>
          <w:lang w:val="el" w:eastAsia="el"/>
        </w:rPr>
        <w:t>Tα στοιχεία του παραγωγού αναγράφονται υποχρεωτικά σε κάθε διακίνηση στο εσωτερικό της Χώρας μέχρι το τελικό σημείο λιανικής πώλησης στα φορολογικά στοιχεία ή τα παραστατικά στοιχεία διακίνησης των άρθρων 5 και 9 του ν. 4308/2014.</w:t>
      </w:r>
    </w:p>
    <w:p>
      <w:pPr>
        <w:spacing w:before="240" w:after="240"/>
        <w:rPr>
          <w:lang w:val="el" w:eastAsia="el"/>
        </w:rPr>
      </w:pPr>
      <w:r>
        <w:rPr>
          <w:lang w:val="el" w:eastAsia="el"/>
        </w:rPr>
        <w:t>Οι επιχειρήσεις που διαθέτουν προς λιανική πώληση για κατανάλωση προϊόν απόσταξης διήμερων μικρών αποσταγματοποιών οφείλουν να έχουν σε εμφανές σημείο στο κατάστημά τους αναρτημένη πινακίδα, στην οποία αναγράφονται, με ευκρινείς χαρακτήρες, τo ονοματεπώνυμο του παραγωγού ή των παραγωγών των οποίων το προϊόν διαθέτουν, καθώς και το σχετικό λογιστικό στοιχείο.</w:t>
      </w:r>
    </w:p>
    <w:p>
      <w:pPr>
        <w:spacing w:before="240" w:after="240"/>
        <w:rPr>
          <w:lang w:val="el" w:eastAsia="el"/>
        </w:rPr>
      </w:pPr>
      <w:r>
        <w:rPr>
          <w:lang w:val="el" w:eastAsia="el"/>
        </w:rPr>
        <w:t>Για λόγους καλύτερης κατανόησης από τους καταναλωτές, το προϊόν μπορεί να διατίθεται στα σημεία πώλησης στον τελικό καταναλωτή με την κοινή ονομασία, κατά την έννοια του Kανονισμού (ΕΕ) 1169/2011, «παραδοσιακό απόσταγμα διημέρων», ακολουθούμενη πάντοτε και από τη νόμιμη ονομασία. Ο όρος «απόσταγμα» που περιλαμβάνεται στην κοινή ονομασία δεν χρησιμοποιείται κατά την έννοια του παρόντος νόμου και του Kανονισμού (ΕΕ) 2019/787».</w:t>
      </w:r>
    </w:p>
    <w:p>
      <w:pPr>
        <w:pStyle w:val="MainText"/>
        <w:spacing w:before="120" w:after="0"/>
        <w:rPr>
          <w:lang w:val="el" w:eastAsia="el"/>
        </w:rPr>
      </w:pPr>
      <w:r>
        <w:rPr>
          <w:b/>
          <w:bCs/>
          <w:lang w:val="el" w:eastAsia="el"/>
        </w:rPr>
        <w:t>5.</w:t>
      </w:r>
      <w:r>
        <w:rPr>
          <w:lang w:val="el" w:eastAsia="el"/>
        </w:rPr>
        <w:t xml:space="preserve"> Η υποπαρ. 12 αντικαθίσταται ως εξής:</w:t>
      </w:r>
    </w:p>
    <w:p>
      <w:pPr>
        <w:spacing w:before="240" w:after="240"/>
        <w:rPr>
          <w:lang w:val="el" w:eastAsia="el"/>
        </w:rPr>
      </w:pPr>
      <w:r>
        <w:rPr>
          <w:lang w:val="el" w:eastAsia="el"/>
        </w:rPr>
        <w:t>«12. Με απόφαση του Υπουργού Οικονομικών, κατόπιν εισήγησης του Διοικητή της Α.Α.Δ.Ε. καθορίζονται:</w:t>
      </w:r>
    </w:p>
    <w:p>
      <w:pPr>
        <w:spacing w:before="240" w:after="240"/>
        <w:rPr>
          <w:lang w:val="el" w:eastAsia="el"/>
        </w:rPr>
      </w:pPr>
      <w:r>
        <w:rPr>
          <w:lang w:val="el" w:eastAsia="el"/>
        </w:rPr>
        <w:t>α) ο τρόπος καθορισμού του διμήνου απόσταξης της υποπαρ. 1,</w:t>
      </w:r>
    </w:p>
    <w:p>
      <w:pPr>
        <w:spacing w:before="240" w:after="240"/>
        <w:rPr>
          <w:lang w:val="el" w:eastAsia="el"/>
        </w:rPr>
      </w:pPr>
      <w:r>
        <w:rPr>
          <w:lang w:val="el" w:eastAsia="el"/>
        </w:rPr>
        <w:t>β) η απόδοση σε άνυδρη αιθυλική αλκοόλη των λοιπών πλην των στεμφύλων - επιτρεπόμενων να αποστάζονται από τους διήμερους μικρούς αποσταγματοποιούς - πρώτων υλών της υποπαρ. 2,</w:t>
      </w:r>
    </w:p>
    <w:p>
      <w:pPr>
        <w:spacing w:before="240" w:after="240"/>
        <w:rPr>
          <w:lang w:val="el" w:eastAsia="el"/>
        </w:rPr>
      </w:pPr>
      <w:r>
        <w:rPr>
          <w:lang w:val="el" w:eastAsia="el"/>
        </w:rPr>
        <w:t>γ) ο προσδιορισμός του χρόνου απόσταξης των διήμερων μικρών αποσταγματοποιών,</w:t>
      </w:r>
    </w:p>
    <w:p>
      <w:pPr>
        <w:spacing w:before="240" w:after="240"/>
        <w:rPr>
          <w:lang w:val="el" w:eastAsia="el"/>
        </w:rPr>
      </w:pPr>
      <w:r>
        <w:rPr>
          <w:lang w:val="el" w:eastAsia="el"/>
        </w:rPr>
        <w:t>δ) ο τύπος και το περιεχόμενο αίτησης - δήλωσης, καθώς και τα δικαιολογητικά για τη χορήγηση της άδειας απόσταξης της υποπαρ. 3,</w:t>
      </w:r>
    </w:p>
    <w:p>
      <w:pPr>
        <w:spacing w:before="240" w:after="240"/>
        <w:rPr>
          <w:lang w:val="el" w:eastAsia="el"/>
        </w:rPr>
      </w:pPr>
      <w:r>
        <w:rPr>
          <w:lang w:val="el" w:eastAsia="el"/>
        </w:rPr>
        <w:t>ε) η διαδικασία για τη χορήγηση της ειδικής άδειας της υποπαρ. 11Α,</w:t>
      </w:r>
    </w:p>
    <w:p>
      <w:pPr>
        <w:spacing w:before="240" w:after="240"/>
        <w:rPr>
          <w:lang w:val="el" w:eastAsia="el"/>
        </w:rPr>
      </w:pPr>
      <w:r>
        <w:rPr>
          <w:lang w:val="el" w:eastAsia="el"/>
        </w:rPr>
        <w:t>στ) οι υποχρεώσεις των κατόχων αμβίκων για χρήση από τους διήμερους μικρούς αποσταγματοποιούς,</w:t>
      </w:r>
    </w:p>
    <w:p>
      <w:pPr>
        <w:spacing w:before="240" w:after="240"/>
        <w:rPr>
          <w:lang w:val="el" w:eastAsia="el"/>
        </w:rPr>
      </w:pPr>
      <w:r>
        <w:rPr>
          <w:lang w:val="el" w:eastAsia="el"/>
        </w:rPr>
        <w:t>ζ) ο τύπος και το περιεχόμενο της δήλωσης διακίνησης του τρίτου εδαφίου της υποπερ. ββ της περ. β’ της υποπαρ. 8,</w:t>
      </w:r>
    </w:p>
    <w:p>
      <w:pPr>
        <w:spacing w:before="240" w:after="240"/>
        <w:rPr>
          <w:lang w:val="el" w:eastAsia="el"/>
        </w:rPr>
      </w:pPr>
      <w:r>
        <w:rPr>
          <w:lang w:val="el" w:eastAsia="el"/>
        </w:rPr>
        <w:t>η) κάθε άλλο σχετικό ζήτημα για την εφαρμογή της παρ. Ε’.</w:t>
      </w:r>
    </w:p>
    <w:p>
      <w:pPr>
        <w:spacing w:before="240" w:after="240"/>
        <w:rPr>
          <w:lang w:val="el" w:eastAsia="el"/>
        </w:rPr>
      </w:pPr>
      <w:r>
        <w:rPr>
          <w:lang w:val="el" w:eastAsia="el"/>
        </w:rPr>
        <w:t>Με όμοια απόφαση δύναται να καθορίζονται οι ειδικότεροι όροι διακίνησης και επισήμανσης του προϊόντος απόσταξης των διήμερων μικρών αποσταγματοποιών».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Κυρώσεις για υποβολή ψευδών δικαιολογητι- κών για την έκδοση άδειας απόσταξης -</w:t>
      </w:r>
    </w:p>
    <w:p>
      <w:pPr>
        <w:spacing w:before="240" w:after="240"/>
        <w:rPr>
          <w:lang w:val="el" w:eastAsia="el"/>
        </w:rPr>
      </w:pPr>
      <w:r>
        <w:rPr>
          <w:b/>
          <w:bCs/>
          <w:lang w:val="el" w:eastAsia="el"/>
        </w:rPr>
        <w:t>Τροποποίηση περ. ι) παρ. 3 άρθρου 11 ν. 2969/2001</w:t>
      </w:r>
    </w:p>
    <w:p>
      <w:pPr>
        <w:spacing w:before="240" w:after="240"/>
        <w:rPr>
          <w:lang w:val="el" w:eastAsia="el"/>
        </w:rPr>
      </w:pPr>
      <w:r>
        <w:rPr>
          <w:lang w:val="el" w:eastAsia="el"/>
        </w:rPr>
        <w:t>Το πρώτο εδάφιο της περ. ι) της παρ. 3 του άρθρου 11 του ν. 2969/2001 (Α’ 281) αντικαθίσταται και η περ. ι) διαμορφώνεται ως εξής:</w:t>
      </w:r>
    </w:p>
    <w:p>
      <w:pPr>
        <w:spacing w:before="240" w:after="240"/>
        <w:rPr>
          <w:lang w:val="el" w:eastAsia="el"/>
        </w:rPr>
      </w:pPr>
      <w:r>
        <w:rPr>
          <w:lang w:val="el" w:eastAsia="el"/>
        </w:rPr>
        <w:t>«ι) Οι διήμεροι μικροί αποσταγματοποιοί οι οποίοι υποβάλλουν ψευδή ή ανακριβή δήλωση καθώς και ψευδή δικαιολογητικά για την έκδοση άδειας απόσταξης, καθώς και αυτοί που εκδίδουν τα εν λόγω ψευδή δικαιολογητικά. Επίσης οι διήμεροι μικροί αποσταγμα- τοποιοί που αποστάζουν συγχρόνως με περισσότερους από έναν άμβικες».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ΕΝΣΩΜΑΤΩΣΗ ΣΤΗΝ ΕΛΛΗΝΙΚΗ ΝΟΜΟΘΕΣΙΑ ΤΗΣ ΟΔΗΓΙΑΣ (ΕΕ) 2021/1159 ΤΟΥ ΣΥΜΒΟΥ</w:t>
      </w:r>
    </w:p>
    <w:p>
      <w:pPr>
        <w:spacing w:before="240" w:after="240"/>
        <w:rPr>
          <w:lang w:val="el" w:eastAsia="el"/>
        </w:rPr>
      </w:pPr>
      <w:r>
        <w:rPr>
          <w:b/>
          <w:bCs/>
          <w:lang w:val="el" w:eastAsia="el"/>
        </w:rPr>
        <w:t>ΛΙΟΥ ΤΗΣ 13ης ΙΟΥΛΙΟΥ 2021 ΓΙΑ ΤΗΝ ΤΡΟΠΟΠΟΙΗΣΗ ΤΗΣ ΟΔΗΓΙΑΣ 2006/112/ΕΚ ΣΧΕΤΙΚΑ ΜΕ ΠΡΟΣΩΡΙΝΕΣ ΑΠΑΛΛΑΓΕΣ ΕΙΣΑΓΩΓΩΝ ΚΑΙ ΟΡΙΣΜΕΝΩΝ ΠΑΡΑΔΟΣΕΩΝ ΑΓΑΘΩΝ ΚΑΙ ΠΑΡΟΧΩΝ ΥΠΗΡΕΣΙΩΝ ΜΕ ΣΚΟΠΟ ΤΗΝ ΑΝΤΙΜΕΤΩΠΙΣΗ ΤΗΣ ΠΑΝΔΗΜΙΑΣ COVID-19 - ΤΡΟΠΟΠΟΙΗΣΕΙΣ ΤΟΥ ΚΩΔΙΚΑ ΦΟΡΟΥ ΠΡΟΣΤΙΘΕΜΕΝΗΣ ΑΞΙΑΣ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Απαλλαγή από τον Φόρο Προστιθέμενης</w:t>
      </w:r>
    </w:p>
    <w:p>
      <w:pPr>
        <w:spacing w:before="240" w:after="240"/>
        <w:rPr>
          <w:lang w:val="el" w:eastAsia="el"/>
        </w:rPr>
      </w:pPr>
      <w:r>
        <w:rPr>
          <w:b/>
          <w:bCs/>
          <w:lang w:val="el" w:eastAsia="el"/>
        </w:rPr>
        <w:t>Αξίας των εισαγόμενων ή παραδιδόμενων αγαθών και παρεχόμενων υπηρεσιών προς την Ευρωπαϊκή Επιτροπή ή φορέα ή οργανισμό της ΕΕ για την αντιμετώπιση</w:t>
      </w:r>
    </w:p>
    <w:p>
      <w:pPr>
        <w:spacing w:before="240" w:after="240"/>
        <w:rPr>
          <w:lang w:val="el" w:eastAsia="el"/>
        </w:rPr>
      </w:pPr>
      <w:r>
        <w:rPr>
          <w:b/>
          <w:bCs/>
          <w:lang w:val="el" w:eastAsia="el"/>
        </w:rPr>
        <w:t>του COVID-19 - Τροποποίηση παρ. 1 άρθρου 27 ν. 2859/2000 (άρθρο 1 Οδηγίας (ΕΕ) 2021/1159)</w:t>
      </w:r>
    </w:p>
    <w:p>
      <w:pPr>
        <w:spacing w:before="240" w:after="240"/>
        <w:rPr>
          <w:lang w:val="el" w:eastAsia="el"/>
        </w:rPr>
      </w:pPr>
      <w:r>
        <w:rPr>
          <w:lang w:val="el" w:eastAsia="el"/>
        </w:rPr>
        <w:t>Στην παρ. 1 του άρθρου 27 του Κώδικα Φόρου Προστιθέμενης Αξίας (ν. 2859/2000, Α’ 248), ως προς τις απαλλαγές από τον φόρο, προστίθεται περ. κ) ως εξής:</w:t>
      </w:r>
    </w:p>
    <w:p>
      <w:pPr>
        <w:spacing w:before="240" w:after="240"/>
        <w:rPr>
          <w:lang w:val="el" w:eastAsia="el"/>
        </w:rPr>
      </w:pPr>
      <w:r>
        <w:rPr>
          <w:lang w:val="el" w:eastAsia="el"/>
        </w:rPr>
        <w:t>«κ) 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w:t>
      </w:r>
    </w:p>
    <w:p>
      <w:pPr>
        <w:spacing w:before="240" w:after="240"/>
        <w:rPr>
          <w:lang w:val="el" w:eastAsia="el"/>
        </w:rPr>
      </w:pPr>
      <w:r>
        <w:rPr>
          <w:lang w:val="el" w:eastAsia="el"/>
        </w:rPr>
        <w:t>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ΜΕΤΑΒΑΤΙΚΕΣ - ΤΕΛΙΚΕΣ - ΚΑΤΑΡΓΟΥΜΕΝΕΣ ΔΙΑΤΑΞΕΙΣ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την τρέχουσα αποστακτική περίοδο από 1.8.2021 έως 31.7.2022, εφαρμόζεται το άρθρο 82 του ν. 2960/2001 (Α’ 265), όπως ισχύει πριν από την αντικατάστασή του με το άρθρο 27 του παρόντος.</w:t>
      </w:r>
    </w:p>
    <w:p>
      <w:pPr>
        <w:pStyle w:val="MainText"/>
        <w:spacing w:before="120" w:after="0"/>
        <w:rPr>
          <w:lang w:val="el" w:eastAsia="el"/>
        </w:rPr>
      </w:pPr>
      <w:r>
        <w:rPr>
          <w:b/>
          <w:bCs/>
          <w:lang w:val="el" w:eastAsia="el"/>
        </w:rPr>
        <w:t>2.</w:t>
      </w:r>
      <w:r>
        <w:rPr>
          <w:lang w:val="el" w:eastAsia="el"/>
        </w:rPr>
        <w:t xml:space="preserve"> Οι ανεξάρτητοι μικροί παραγωγοί των προϊόντων του άρθρου 90 του ν. 2960/2001 μπορούν να πιστοποιούν οι ίδιοι τη συνολική ετήσια παραγωγή τους, καθώς και τη συμμόρφωσή τους με τα κριτήρια της περ. δ’ της παρ. 1 του άρθρου 93 Γ του ν. 2960/2001, όπως προστίθεται με το άρθρο 33 του παρόντος, για τον χαρακτηρισμό τους ως ανεξάρτητων μικρών οινοπαραγωγών, για μέγιστο διάστημα μέχρι και τριάντα (30) ημέρες από την ημερομηνία ισχύος της κοινής απόφασης της περ. β’ της παρ. 5 του ίδιου άρθρου.</w:t>
      </w:r>
    </w:p>
    <w:p>
      <w:pPr>
        <w:pStyle w:val="MainText"/>
        <w:spacing w:before="120" w:after="0"/>
        <w:rPr>
          <w:lang w:val="el" w:eastAsia="el"/>
        </w:rPr>
      </w:pPr>
      <w:r>
        <w:rPr>
          <w:b/>
          <w:bCs/>
          <w:lang w:val="el" w:eastAsia="el"/>
        </w:rPr>
        <w:t>3.</w:t>
      </w:r>
      <w:r>
        <w:rPr>
          <w:lang w:val="el" w:eastAsia="el"/>
        </w:rPr>
        <w:t xml:space="preserve"> Για την αποστακτική περίοδο 2022-2023 οι διήμεροι μικροί αποσταγματοποιοί, οι οποίοι κατέχουν εκτάσεις που δεν υπερβαίνουν συνολικά το ένα (1) στρέμμα δύνανται να προσκομίζουν για την έκδοση της άδειας απόσταξης, βεβαίωση του οικείου δήμου αντί του αντιγράφου της οριστικοποιημένης ηλεκτρονικής δήλωσης συγκομιδής της υποπαρ. 3 της παρ. Ε’ του άρθρου 7 του ν. 2969/2001, όπως τροποποιείται με το άρθρο 35 του παρόντος.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Τελικές - Καταργούμενες διατάξεις</w:t>
      </w:r>
    </w:p>
    <w:p>
      <w:pPr>
        <w:pStyle w:val="MainText"/>
        <w:spacing w:before="120" w:after="0"/>
        <w:rPr>
          <w:lang w:val="el" w:eastAsia="el"/>
        </w:rPr>
      </w:pPr>
      <w:r>
        <w:rPr>
          <w:b/>
          <w:bCs/>
          <w:lang w:val="el" w:eastAsia="el"/>
        </w:rPr>
        <w:t>1.</w:t>
      </w:r>
      <w:r>
        <w:rPr>
          <w:lang w:val="el" w:eastAsia="el"/>
        </w:rPr>
        <w:t xml:space="preserve"> Όπου στην κείμενη νομοθεσία απαντά ο όρος «μικροί αποσταγματοποιοί (διήμεροι)» νοείται ως αναφορά στους «διήμερους μικρούς αποσταγματοποιούς» της παρ. Ε’ του άρθρου 7 του ν. 2969/2001 (Α’ 281), όπως τροποποιείται με το άρθρο 35 του παρόντος.</w:t>
      </w:r>
    </w:p>
    <w:p>
      <w:pPr>
        <w:pStyle w:val="MainText"/>
        <w:spacing w:before="120" w:after="0"/>
        <w:rPr>
          <w:lang w:val="el" w:eastAsia="el"/>
        </w:rPr>
      </w:pPr>
      <w:r>
        <w:rPr>
          <w:b/>
          <w:bCs/>
          <w:lang w:val="el" w:eastAsia="el"/>
        </w:rPr>
        <w:t>2.</w:t>
      </w:r>
      <w:r>
        <w:rPr>
          <w:lang w:val="el" w:eastAsia="el"/>
        </w:rPr>
        <w:t xml:space="preserve"> Με την έκδοση των αποφάσεων που προβλέπονται στην παρ. 6 του άρθρου 4 του ν. 2969/2001 (Α’ 281), όπως τροποποιείται με το άρθρο 34 του παρόντος, καταργού- νται το άρθρο 4, οι παρ. 1 και 2 του άρθρου 18, η παρ. 1 του άρθρου 21 και τα άρθρα 43, 44 και 47 του β.δ. της 25ης.2.1917 (Α’ 301).</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καταργού- νται οι παρ. 148 και 149 του άρθρου 2 της υπό στοιχεία Δ6Α/1015213/ΕΞ2013/28.1.2013 κοινής απόφασης του Υπουργού και του Υφυπουργού Οικονομικών (Β’130).</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ΝΕΟΣ ΜΕΙΩΜΕΝΟΣ ΕΝΙΑΙΟΣ</w:t>
      </w:r>
    </w:p>
    <w:p>
      <w:pPr>
        <w:spacing w:before="240" w:after="240"/>
        <w:rPr>
          <w:lang w:val="el" w:eastAsia="el"/>
        </w:rPr>
      </w:pPr>
      <w:r>
        <w:rPr>
          <w:b/>
          <w:bCs/>
          <w:lang w:val="el" w:eastAsia="el"/>
        </w:rPr>
        <w:t>ΦΟΡΟΣ ΙΔΙΟΚΤΗΣΙΑΣ ΑΚΙΝΗΤΩΝ (ΕΝ.Φ.Ι.Α.) - ΤΡΟΠΟΠΟΙΗΣΕΙΣ Ν. 4223/2013</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B’ ΕΠΕΙΓΟΥΣΕΣ ΦΟΡΟΛΟΓΙΚΕΣ</w:t>
      </w:r>
    </w:p>
    <w:p>
      <w:pPr>
        <w:spacing w:before="240" w:after="240"/>
        <w:rPr>
          <w:lang w:val="el" w:eastAsia="el"/>
        </w:rPr>
      </w:pPr>
      <w:r>
        <w:rPr>
          <w:b/>
          <w:bCs/>
          <w:lang w:val="el" w:eastAsia="el"/>
        </w:rPr>
        <w:t>ΚΑΙ ΤΕΛΩΝΕΙΑΚΕΣ ΡΥΘΜΙΣΕΙΣ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Επιστροφή ειδικού φόρου κατανάλωσης πετρελαίου εσωτερικής καύσης (DIESEL) κινητήρων που χρησιμοποιείται αποκλειστικά στη γεωργία - Προσθήκη παρ. 4Β στο άρθρο 78 ν. 2960/2001</w:t>
      </w:r>
    </w:p>
    <w:p>
      <w:pPr>
        <w:spacing w:before="240" w:after="240"/>
        <w:rPr>
          <w:lang w:val="el" w:eastAsia="el"/>
        </w:rPr>
      </w:pPr>
      <w:r>
        <w:rPr>
          <w:lang w:val="el" w:eastAsia="el"/>
        </w:rPr>
        <w:t>Στο άρθρο 78 του ν. 2960/2001 (Α’ 265) προστίθεται παρ. 4Β, ως εξής:</w:t>
      </w:r>
    </w:p>
    <w:p>
      <w:pPr>
        <w:spacing w:before="240" w:after="240"/>
        <w:rPr>
          <w:lang w:val="el" w:eastAsia="el"/>
        </w:rPr>
      </w:pPr>
      <w:r>
        <w:rPr>
          <w:lang w:val="el" w:eastAsia="el"/>
        </w:rPr>
        <w:t>«4Β. α. Για το πετρέλαιο εσωτερικής καύσης (DIESEL) κινητήρων, της περ. στ’ της παρ. 1 του άρθρου 73 του παρόντος, που χρησιμοποιείται αποκλειστικά στη γεωργία καθορίζεται, από την 1η Ιανουαρίου 2022 έως και την 31η Δεκεμβρίου 2022,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της περ. β’,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lang w:val="el" w:eastAsia="el"/>
        </w:rPr>
        <w:t>β. 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Υπαγωγή των λιπασμάτων των ΔΚ 3101, 3102, 3103, 3104, 3105 στον υπερμειωμένο συντελεστή Φ.Π.Α. 6% - Τροποποίηση</w:t>
      </w:r>
    </w:p>
    <w:p>
      <w:pPr>
        <w:spacing w:before="240" w:after="240"/>
        <w:rPr>
          <w:lang w:val="el" w:eastAsia="el"/>
        </w:rPr>
      </w:pPr>
      <w:r>
        <w:rPr>
          <w:b/>
          <w:bCs/>
          <w:lang w:val="el" w:eastAsia="el"/>
        </w:rPr>
        <w:t>του Κεφαλαίου Α’ ΑΓΑΘΑ του Παραρτήματος ΙΙΙ του Κώδικα Φόρου Προστιθέμενης</w:t>
      </w:r>
    </w:p>
    <w:p>
      <w:pPr>
        <w:spacing w:before="240" w:after="240"/>
        <w:rPr>
          <w:lang w:val="el" w:eastAsia="el"/>
        </w:rPr>
      </w:pPr>
      <w:r>
        <w:rPr>
          <w:b/>
          <w:bCs/>
          <w:lang w:val="el" w:eastAsia="el"/>
        </w:rPr>
        <w:t>Αξίας (Φ.Π.Α.)</w:t>
      </w:r>
    </w:p>
    <w:p>
      <w:pPr>
        <w:spacing w:before="240" w:after="240"/>
        <w:rPr>
          <w:lang w:val="el" w:eastAsia="el"/>
        </w:rPr>
      </w:pPr>
      <w:r>
        <w:rPr>
          <w:lang w:val="el" w:eastAsia="el"/>
        </w:rPr>
        <w:t>Στην παρ. 38 του Κεφαλαίου Α ΑΓΑΘΑ του Παραρτήματος III του Κώδικα Φ.Π.Α. (ν. 2859/2000, Α’ 248) προστίθεται τελευταίο εδάφιο ως ακολούθως:</w:t>
      </w:r>
    </w:p>
    <w:p>
      <w:pPr>
        <w:spacing w:before="240" w:after="240"/>
        <w:rPr>
          <w:lang w:val="el" w:eastAsia="el"/>
        </w:rPr>
      </w:pPr>
      <w:r>
        <w:rPr>
          <w:lang w:val="el" w:eastAsia="el"/>
        </w:rPr>
        <w:t>«Ο συντελεστής του φόρου για τα αγαθά της παρούσας ορίζεται σε έξι τοις εκατό (6%)».</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Παράταση της προθεσμίας υποβολής της αίτησης του κατασκευαστή οικοδομών για την υπαγωγή στο καθεστώς αναστολής του φόρου - Τροποποίηση παρ. 4α άρθρου 6 του Κώδικα Φόρου Προστιθέμενης Αξίας</w:t>
      </w:r>
    </w:p>
    <w:p>
      <w:pPr>
        <w:spacing w:before="240" w:after="240"/>
        <w:rPr>
          <w:lang w:val="el" w:eastAsia="el"/>
        </w:rPr>
      </w:pPr>
      <w:r>
        <w:rPr>
          <w:lang w:val="el" w:eastAsia="el"/>
        </w:rPr>
        <w:t>Το τελευταίο εδάφιο της παρ. 4α του άρθρου 6 του Κώδικα Φ.Π.Α. (ν. 2859/2000, Α’ 248) αντικαθίσταται ως εξής: «Η αίτηση υποβάλλεται μέχρι την 30ή.6.2022 για τις άδειες με χρόνο έκδοσης έως και την 31η.12.2021, ενώ για άδειες που εκδίδονται από την 1η.1.2022 και εφεξής, τίθεται εξάμηνη προθεσμία από την έκδοση της άδειας».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Υπαγωγή στον ειδικό τρόπο φορολόγησης του άρθρου 5Γ του ν. 4172/2013 -</w:t>
      </w:r>
    </w:p>
    <w:p>
      <w:pPr>
        <w:spacing w:before="240" w:after="240"/>
        <w:rPr>
          <w:lang w:val="el" w:eastAsia="el"/>
        </w:rPr>
      </w:pPr>
      <w:r>
        <w:rPr>
          <w:b/>
          <w:bCs/>
          <w:lang w:val="el" w:eastAsia="el"/>
        </w:rPr>
        <w:t>Τροποποίηση παρ. 3, 6, 7 και 8 άρθρου 5Γ και άρθρου 72 ν. 4172/2013</w:t>
      </w:r>
    </w:p>
    <w:p>
      <w:pPr>
        <w:pStyle w:val="MainText"/>
        <w:spacing w:before="120" w:after="0"/>
        <w:rPr>
          <w:lang w:val="el" w:eastAsia="el"/>
        </w:rPr>
      </w:pPr>
      <w:r>
        <w:rPr>
          <w:b/>
          <w:bCs/>
          <w:lang w:val="el" w:eastAsia="el"/>
        </w:rPr>
        <w:t>1.</w:t>
      </w:r>
      <w:r>
        <w:rPr>
          <w:lang w:val="el" w:eastAsia="el"/>
        </w:rPr>
        <w:t xml:space="preserve"> Στην παρ. 3 του άρθρου 5Γ του ν. 4172/2013 (Α’ 167) επέρχονται οι εξής τροποποιήσεις: α) αντικαθίσταται το πρώτο εδάφιο με τρία νέα εδάφια, β) μετά το τέταρτο εδάφιο προστίθενται δύο νέα εδάφια και η παρ. 3 διαμορφώνεται ως εξής:</w:t>
      </w:r>
    </w:p>
    <w:p>
      <w:pPr>
        <w:spacing w:before="240" w:after="240"/>
        <w:rPr>
          <w:lang w:val="el" w:eastAsia="el"/>
        </w:rPr>
      </w:pPr>
      <w:r>
        <w:rPr>
          <w:lang w:val="el" w:eastAsia="el"/>
        </w:rPr>
        <w:t>«3.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w:t>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 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2.</w:t>
      </w:r>
      <w:r>
        <w:rPr>
          <w:lang w:val="el" w:eastAsia="el"/>
        </w:rPr>
        <w:t xml:space="preserve"> Η παρ. 6 του άρθρου 5Γ του ν. 4172/2013 τροποποιείται ως προς τις παραπεμπόμενες διατάξεις και διαμορφώνεται ως εξής:</w:t>
      </w:r>
    </w:p>
    <w:p>
      <w:pPr>
        <w:spacing w:before="240" w:after="240"/>
        <w:rPr>
          <w:lang w:val="el" w:eastAsia="el"/>
        </w:rPr>
      </w:pPr>
      <w:r>
        <w:rPr>
          <w:lang w:val="el" w:eastAsia="el"/>
        </w:rPr>
        <w:t>«6. Οι παρ. 1 έως και 5 εφαρμόζονται αποκλειστικά για την πλήρωση νέων θέσεων εργασίας».</w:t>
      </w:r>
    </w:p>
    <w:p>
      <w:pPr>
        <w:pStyle w:val="MainText"/>
        <w:spacing w:before="120" w:after="0"/>
        <w:rPr>
          <w:lang w:val="el" w:eastAsia="el"/>
        </w:rPr>
      </w:pPr>
      <w:r>
        <w:rPr>
          <w:b/>
          <w:bCs/>
          <w:lang w:val="el" w:eastAsia="el"/>
        </w:rPr>
        <w:t>3.</w:t>
      </w:r>
      <w:r>
        <w:rPr>
          <w:lang w:val="el" w:eastAsia="el"/>
        </w:rPr>
        <w:t xml:space="preserve"> Το τρίτο εδάφιο της παρ. 7 του άρθρου 5Γ του ν. 4172/2013 αντικαθίσταται και η παρ. 7 διαμορφώνεται ως εξής:</w:t>
      </w:r>
    </w:p>
    <w:p>
      <w:pPr>
        <w:spacing w:before="240" w:after="240"/>
        <w:rPr>
          <w:lang w:val="el" w:eastAsia="el"/>
        </w:rPr>
      </w:pPr>
      <w:r>
        <w:rPr>
          <w:lang w:val="el" w:eastAsia="el"/>
        </w:rPr>
        <w:t>«7.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w:t>
      </w:r>
    </w:p>
    <w:p>
      <w:pPr>
        <w:pStyle w:val="MainText"/>
        <w:spacing w:before="120" w:after="0"/>
        <w:rPr>
          <w:lang w:val="el" w:eastAsia="el"/>
        </w:rPr>
      </w:pPr>
      <w:r>
        <w:rPr>
          <w:b/>
          <w:bCs/>
          <w:lang w:val="el" w:eastAsia="el"/>
        </w:rPr>
        <w:t>4.</w:t>
      </w:r>
      <w:r>
        <w:rPr>
          <w:lang w:val="el" w:eastAsia="el"/>
        </w:rPr>
        <w:t xml:space="preserve"> Η παρ. 8 του άρθρου 5Γ του ν. 4172/2013 τροποποιείται ως προς το αντικείμενο και τον δυνητικό χαρακτήρα της εξουσιοδότησης και διαμορφώνεται ως εξής:</w:t>
      </w:r>
    </w:p>
    <w:p>
      <w:pPr>
        <w:spacing w:before="240" w:after="240"/>
        <w:rPr>
          <w:lang w:val="el" w:eastAsia="el"/>
        </w:rPr>
      </w:pPr>
      <w:r>
        <w:rPr>
          <w:lang w:val="el" w:eastAsia="el"/>
        </w:rPr>
        <w:t>«8.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 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MainText"/>
        <w:spacing w:before="120" w:after="0"/>
        <w:rPr>
          <w:lang w:val="el" w:eastAsia="el"/>
        </w:rPr>
      </w:pPr>
      <w:r>
        <w:rPr>
          <w:b/>
          <w:bCs/>
          <w:lang w:val="el" w:eastAsia="el"/>
        </w:rPr>
        <w:t>5.</w:t>
      </w:r>
      <w:r>
        <w:rPr>
          <w:lang w:val="el" w:eastAsia="el"/>
        </w:rPr>
        <w:t xml:space="preserve"> Στο άρθρο 72 του ν. 4172/2013 προστίθεται παρ. 76, ως εξής:</w:t>
      </w:r>
    </w:p>
    <w:p>
      <w:pPr>
        <w:spacing w:before="240" w:after="240"/>
        <w:rPr>
          <w:lang w:val="el" w:eastAsia="el"/>
        </w:rPr>
      </w:pPr>
      <w:r>
        <w:rPr>
          <w:lang w:val="el" w:eastAsia="el"/>
        </w:rPr>
        <w:t>«76.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Εξαίρεση του Κοινού Κεφαλαίου της παρ. 11 του άρθρου 15 ν. 2469/1997 και απαλλαγή των προσόδων του από τη φορολογία εισοδήματος - Τροποποίηση άρθρων 45 και 47 ν. 4172/2013</w:t>
      </w:r>
    </w:p>
    <w:p>
      <w:pPr>
        <w:pStyle w:val="MainText"/>
        <w:spacing w:before="120" w:after="0"/>
        <w:rPr>
          <w:lang w:val="el" w:eastAsia="el"/>
        </w:rPr>
      </w:pPr>
      <w:r>
        <w:rPr>
          <w:b/>
          <w:bCs/>
          <w:lang w:val="el" w:eastAsia="el"/>
        </w:rPr>
        <w:t>1.</w:t>
      </w:r>
      <w:r>
        <w:rPr>
          <w:lang w:val="el" w:eastAsia="el"/>
        </w:rPr>
        <w:t xml:space="preserve"> Στο τέλος του άρθρου 45 του ν. 4172/2013 (Α’ 167) προστίθεται εδάφιο ως εξής:</w:t>
      </w:r>
    </w:p>
    <w:p>
      <w:pPr>
        <w:spacing w:before="240" w:after="240"/>
        <w:rPr>
          <w:lang w:val="el" w:eastAsia="el"/>
        </w:rPr>
      </w:pPr>
      <w:r>
        <w:rPr>
          <w:lang w:val="el" w:eastAsia="el"/>
        </w:rPr>
        <w:t>«Το Κοινό Κεφάλαιο της παρ. 11 του άρθρου 15 του ν. 2469/1997 (Α’ 38) εξαιρείται του φόρου εισοδήματος νομικών προσώπων και νομικών οντοτήτων».</w:t>
      </w:r>
    </w:p>
    <w:p>
      <w:pPr>
        <w:pStyle w:val="MainText"/>
        <w:spacing w:before="120" w:after="0"/>
        <w:rPr>
          <w:lang w:val="el" w:eastAsia="el"/>
        </w:rPr>
      </w:pPr>
      <w:r>
        <w:rPr>
          <w:b/>
          <w:bCs/>
          <w:lang w:val="el" w:eastAsia="el"/>
        </w:rPr>
        <w:t>2.</w:t>
      </w:r>
      <w:r>
        <w:rPr>
          <w:lang w:val="el" w:eastAsia="el"/>
        </w:rPr>
        <w:t xml:space="preserve"> Στο τέλος του άρθρου 47 του ν. 4172/2013 προστίθεται παρ. 9 ως εξής:</w:t>
      </w:r>
    </w:p>
    <w:p>
      <w:pPr>
        <w:spacing w:before="240" w:after="240"/>
        <w:rPr>
          <w:lang w:val="el" w:eastAsia="el"/>
        </w:rPr>
      </w:pPr>
      <w:r>
        <w:rPr>
          <w:lang w:val="el" w:eastAsia="el"/>
        </w:rPr>
        <w:t>«9.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p>
    <w:p>
      <w:pPr>
        <w:pStyle w:val="MainText"/>
        <w:spacing w:before="120" w:after="0"/>
        <w:rPr>
          <w:lang w:val="el" w:eastAsia="el"/>
        </w:rPr>
      </w:pPr>
      <w:r>
        <w:rPr>
          <w:b/>
          <w:bCs/>
          <w:lang w:val="el" w:eastAsia="el"/>
        </w:rPr>
        <w:t>3.</w:t>
      </w:r>
      <w:r>
        <w:rPr>
          <w:lang w:val="el" w:eastAsia="el"/>
        </w:rPr>
        <w:t xml:space="preserve"> Ποσά φόρου που έχουν καταβληθεί έως την έναρξη ισχύος του παρόντος, δεν επιστρέφονται.</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Απαλλαγή από τον φόρο εισοδήματος των επιχορηγήσεων των κεφαλαιουχικών εταιρειών των Φορέων Γενικής Κυβέρνησης με αποκλειστικό σκοπό την ικανοποίηση των ληξιπρόθεσμων υποχρεώσεών τους προς</w:t>
      </w:r>
    </w:p>
    <w:p>
      <w:pPr>
        <w:spacing w:before="240" w:after="240"/>
        <w:rPr>
          <w:lang w:val="el" w:eastAsia="el"/>
        </w:rPr>
      </w:pPr>
      <w:r>
        <w:rPr>
          <w:b/>
          <w:bCs/>
          <w:lang w:val="el" w:eastAsia="el"/>
        </w:rPr>
        <w:t>τρίτους - Τροποποίηση άρθρου 46 ν. 4172/2013</w:t>
      </w:r>
    </w:p>
    <w:p>
      <w:pPr>
        <w:spacing w:before="240" w:after="240"/>
        <w:rPr>
          <w:lang w:val="el" w:eastAsia="el"/>
        </w:rPr>
      </w:pPr>
      <w:r>
        <w:rPr>
          <w:lang w:val="el" w:eastAsia="el"/>
        </w:rPr>
        <w:t>Στο τέλος της περ. α’ του άρθρου 46 του ν. 4172/2013 (Α’ 167) προστίθεται νέο εδάφιο και η περ. α) διαμορφώνεται ως εξής:</w:t>
      </w:r>
    </w:p>
    <w:p>
      <w:pPr>
        <w:spacing w:before="240" w:after="240"/>
        <w:rPr>
          <w:lang w:val="el" w:eastAsia="el"/>
        </w:rPr>
      </w:pPr>
      <w:r>
        <w:rPr>
          <w:lang w:val="el" w:eastAsia="el"/>
        </w:rPr>
        <w:t>«α) 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Δυνατότητα παροχής πλήρους ή επιπλέον του τριάντα τοις εκατό (30%) έκπτωσης του υπερβαίνοντος κόστους δανεισμού για φορολογούμενους που ανήκουν σε ενοποιημένο όμιλο υπό συγκεκριμένες προϋποθέσεις - Τροποποίηση άρθρου 49</w:t>
      </w:r>
    </w:p>
    <w:p>
      <w:pPr>
        <w:spacing w:before="240" w:after="240"/>
        <w:rPr>
          <w:lang w:val="el" w:eastAsia="el"/>
        </w:rPr>
      </w:pPr>
      <w:r>
        <w:rPr>
          <w:b/>
          <w:bCs/>
          <w:lang w:val="el" w:eastAsia="el"/>
        </w:rPr>
        <w:t>ν. 4172/2013</w:t>
      </w:r>
    </w:p>
    <w:p>
      <w:pPr>
        <w:spacing w:before="240" w:after="240"/>
        <w:rPr>
          <w:lang w:val="el" w:eastAsia="el"/>
        </w:rPr>
      </w:pPr>
      <w:r>
        <w:rPr>
          <w:lang w:val="el" w:eastAsia="el"/>
        </w:rPr>
        <w:t>Στο άρθρο 49 του ν. 4172/2013 (Α’ 167) προστίθεται παρ. 8 ως εξής:</w:t>
      </w:r>
    </w:p>
    <w:p>
      <w:pPr>
        <w:spacing w:before="240" w:after="240"/>
        <w:rPr>
          <w:lang w:val="el" w:eastAsia="el"/>
        </w:rPr>
      </w:pPr>
      <w:r>
        <w:rPr>
          <w:lang w:val="el" w:eastAsia="el"/>
        </w:rPr>
        <w:t>«8.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w:t>
      </w:r>
    </w:p>
    <w:p>
      <w:pPr>
        <w:spacing w:before="240" w:after="240"/>
        <w:rPr>
          <w:lang w:val="el" w:eastAsia="el"/>
        </w:rPr>
      </w:pPr>
      <w:r>
        <w:rPr>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Απαλλαγή υπό όρους των κοινών λογαριασμών - Τροποποίηση παρ. 2 άρθρου 25 του Κώδικα Διατάξεων Φορολογίας Κληρονομιών, Δωρεών, Γονικών Παροχών και Κερδών από Τυχερά Παίγνια</w:t>
      </w:r>
    </w:p>
    <w:p>
      <w:pPr>
        <w:spacing w:before="240" w:after="240"/>
        <w:rPr>
          <w:lang w:val="el" w:eastAsia="el"/>
        </w:rPr>
      </w:pPr>
      <w:r>
        <w:rPr>
          <w:lang w:val="el" w:eastAsia="el"/>
        </w:rPr>
        <w:t>Η περ. γ’ της παρ. 2 του άρθρου 25 του Κώδικα Διατάξεων Φορολογίας Κληρονομιών, Δωρεών, Γονικών Παροχών και Κερδών από Τυχερά Παίγνια, ο οποίος κυρώθηκε με το πρώτο άρθρο του ν. 2961/2001 (Α’ 266), αντικαθίσταται ως εξής:</w:t>
      </w:r>
    </w:p>
    <w:p>
      <w:pPr>
        <w:spacing w:before="240" w:after="240"/>
        <w:rPr>
          <w:lang w:val="el" w:eastAsia="el"/>
        </w:rPr>
      </w:pPr>
      <w:r>
        <w:rPr>
          <w:lang w:val="el" w:eastAsia="el"/>
        </w:rPr>
        <w:t>«γ) Η χρηματική κατάθεση σε τράπεζα σε ευρώ ή σε ξένο νόμισμα στο όνομα δύο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 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w:t>
      </w:r>
    </w:p>
    <w:p>
      <w:pPr>
        <w:spacing w:before="240" w:after="240"/>
        <w:rPr>
          <w:lang w:val="el" w:eastAsia="el"/>
        </w:rPr>
      </w:pPr>
      <w:r>
        <w:rPr>
          <w:lang w:val="el" w:eastAsia="el"/>
        </w:rPr>
        <w:t>Η απαλλαγή της παρούσας περίπτωσης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Ρυθμίσεις καταβολής του φόρου</w:t>
      </w:r>
    </w:p>
    <w:p>
      <w:pPr>
        <w:spacing w:before="240" w:after="240"/>
        <w:rPr>
          <w:lang w:val="el" w:eastAsia="el"/>
        </w:rPr>
      </w:pPr>
      <w:r>
        <w:rPr>
          <w:b/>
          <w:bCs/>
          <w:lang w:val="el" w:eastAsia="el"/>
        </w:rPr>
        <w:t>εισοδήματος για το φορολογικό έτος 2021 - Προσθήκη παρ. 77 και 78 στο άρθρο 72</w:t>
      </w:r>
    </w:p>
    <w:p>
      <w:pPr>
        <w:spacing w:before="240" w:after="240"/>
        <w:rPr>
          <w:lang w:val="el" w:eastAsia="el"/>
        </w:rPr>
      </w:pPr>
      <w:r>
        <w:rPr>
          <w:b/>
          <w:bCs/>
          <w:lang w:val="el" w:eastAsia="el"/>
        </w:rPr>
        <w:t>ν. 4172/2013</w:t>
      </w:r>
    </w:p>
    <w:p>
      <w:pPr>
        <w:spacing w:before="240" w:after="240"/>
        <w:rPr>
          <w:lang w:val="el" w:eastAsia="el"/>
        </w:rPr>
      </w:pPr>
      <w:r>
        <w:rPr>
          <w:lang w:val="el" w:eastAsia="el"/>
        </w:rPr>
        <w:t>Στο άρθρο 72 του ν. 4172/2013 (Α’ 167) προστίθενται παρ. 77 και 78 ως εξής:</w:t>
      </w:r>
    </w:p>
    <w:p>
      <w:pPr>
        <w:spacing w:before="240" w:after="240"/>
        <w:rPr>
          <w:lang w:val="el" w:eastAsia="el"/>
        </w:rPr>
      </w:pPr>
      <w:r>
        <w:rPr>
          <w:lang w:val="el" w:eastAsia="el"/>
        </w:rPr>
        <w:t>«77.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lang w:val="el" w:eastAsia="el"/>
        </w:rPr>
        <w:t>78. Η καταβολή του φόρου εισοδήματος των φυσικών προσώπων του φορολογικού έτους 2021 πραγματοποιείται σε οκτώ (8) ισόποσες μηνιαίες δόσεις, από τις οποίες η πρώτη καταβάλλεται μέχρι την τελευταία εργάσιμη ημέρα του μηνός Ιουλίου 2022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Βεβαίωση και είσπραξη του ελλείμματος</w:t>
      </w:r>
    </w:p>
    <w:p>
      <w:pPr>
        <w:spacing w:before="240" w:after="240"/>
        <w:rPr>
          <w:lang w:val="el" w:eastAsia="el"/>
        </w:rPr>
      </w:pPr>
      <w:r>
        <w:rPr>
          <w:b/>
          <w:bCs/>
          <w:lang w:val="el" w:eastAsia="el"/>
        </w:rPr>
        <w:t>της Νέας Οικειοθελούς Παροχής άρθρου 7ου του Νέου Συνυποσχετικού, όπως κυρώθηκε με το άρθρο 56 ν. 4607/2019 - Προσθήκη άρθρου 56 Α στον ν. 4607/2019</w:t>
      </w:r>
    </w:p>
    <w:p>
      <w:pPr>
        <w:spacing w:before="240" w:after="240"/>
        <w:rPr>
          <w:lang w:val="el" w:eastAsia="el"/>
        </w:rPr>
      </w:pPr>
      <w:r>
        <w:rPr>
          <w:lang w:val="el" w:eastAsia="el"/>
        </w:rPr>
        <w:t>Στον ν. 4607/2019 (Α’ 65) προστίθεται άρθρο 56Α ως εξής:</w:t>
      </w:r>
    </w:p>
    <w:p>
      <w:pPr>
        <w:spacing w:before="240" w:after="240"/>
        <w:rPr>
          <w:lang w:val="el" w:eastAsia="el"/>
        </w:rPr>
      </w:pPr>
      <w:r>
        <w:rPr>
          <w:lang w:val="el" w:eastAsia="el"/>
        </w:rPr>
        <w:t>«Άρθρο 56Α</w:t>
      </w:r>
    </w:p>
    <w:p>
      <w:pPr>
        <w:spacing w:before="240" w:after="240"/>
        <w:rPr>
          <w:lang w:val="el" w:eastAsia="el"/>
        </w:rPr>
      </w:pPr>
      <w:r>
        <w:rPr>
          <w:lang w:val="el" w:eastAsia="el"/>
        </w:rPr>
        <w:t>Βεβαίωση και είσπραξη του ελλείμματος</w:t>
      </w:r>
    </w:p>
    <w:p>
      <w:pPr>
        <w:spacing w:before="240" w:after="240"/>
        <w:rPr>
          <w:lang w:val="el" w:eastAsia="el"/>
        </w:rPr>
      </w:pPr>
      <w:r>
        <w:rPr>
          <w:lang w:val="el" w:eastAsia="el"/>
        </w:rPr>
        <w:t>της Νέας Οικειοθελούς Παροχής του άρθρου 7ου του Νέου Συνυποσχετικού, όπως κυρώθηκε με το άρθρο 56 του ν. 4607/2019</w:t>
      </w:r>
    </w:p>
    <w:p>
      <w:pPr>
        <w:spacing w:before="240" w:after="240"/>
        <w:rPr>
          <w:lang w:val="el" w:eastAsia="el"/>
        </w:rPr>
      </w:pPr>
      <w:r>
        <w:rPr>
          <w:lang w:val="el" w:eastAsia="el"/>
        </w:rPr>
        <w:t>1. Για τη βεβαίωση και την είσπραξη του ελλείμματος της Νέας Οικειοθελούς Παροχής του άρθρου 7ου του Νέου Συνυποσχετικού του Ελληνικού Δημοσίου με τη Ναυτιλιακή Κοινότητα, το οποίο κυρώθηκε και έχει ισχύ νόμου με το άρθρο 56 του παρόντος, εφαρμόζονται αναλόγως τα άρθρα 5, 30, 32 παρ. 2 και 3, 37, 42, 45 και 63Β του Κώδικα Φορολογικής Διαδικασίας (ν. 4174/2013, Α’ 170).</w:t>
      </w:r>
    </w:p>
    <w:p>
      <w:pPr>
        <w:spacing w:before="240" w:after="240"/>
        <w:rPr>
          <w:lang w:val="el" w:eastAsia="el"/>
        </w:rPr>
      </w:pPr>
      <w:r>
        <w:rPr>
          <w:lang w:val="el" w:eastAsia="el"/>
        </w:rPr>
        <w:t>2. Αρμόδια φορολογική αρχή για την έκδοση της πράξης διοικητικού προσδιορισμού του ελλείμματος και την είσπραξη αυτού ορίζεται η Δ.Ο.Υ. Πλοίων Πειραιά.</w:t>
      </w:r>
    </w:p>
    <w:p>
      <w:pPr>
        <w:spacing w:before="240" w:after="240"/>
        <w:rPr>
          <w:lang w:val="el" w:eastAsia="el"/>
        </w:rPr>
      </w:pPr>
      <w:r>
        <w:rPr>
          <w:lang w:val="el" w:eastAsia="el"/>
        </w:rPr>
        <w:t>3. Οι οφειλές που προκύπτουν από την εφαρμογή του παρόντος δεν υπάγονται σε ρύθμιση τμηματικής καταβολής».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Αναστολή φορολόγησης δωρεών υπό όρους για την ΕΑΝΕΠ - Τροποποίηση παρ. 11 άρθρου 18 ν. 4690/2020</w:t>
      </w:r>
    </w:p>
    <w:p>
      <w:pPr>
        <w:spacing w:before="240" w:after="240"/>
        <w:rPr>
          <w:lang w:val="el" w:eastAsia="el"/>
        </w:rPr>
      </w:pPr>
      <w:r>
        <w:rPr>
          <w:lang w:val="el" w:eastAsia="el"/>
        </w:rPr>
        <w:t>Στην παρ. 11 του άρθρου 18 του ν. 4690/2020 (Α’ 104), μετά το τρίτο εδάφιο προστίθενται τρία νέα εδάφια και η παρ. 11 διαμορφώνεται ως εξής:</w:t>
      </w:r>
    </w:p>
    <w:p>
      <w:pPr>
        <w:spacing w:before="240" w:after="240"/>
        <w:rPr>
          <w:lang w:val="el" w:eastAsia="el"/>
        </w:rPr>
      </w:pPr>
      <w:r>
        <w:rPr>
          <w:lang w:val="el" w:eastAsia="el"/>
        </w:rPr>
        <w:t>«11. Τα κίνητρα της παρ. 1 του άρθρου 62 του ν. 3982/2011 επεκτείνονται και στις συμβάσεις μεταβίβασης δικαιώματος επιφάνειας, καθώς και στις συμβάσεις δωρεάς κινητών πραγμάτων, υπό την προϋπόθεση ότι πρόκειται για δωρεές που αφορούν στην υλοποίηση του συγκεκριμένου έργου της δημιουργίας του τεχνολογικού πάρκου. Κάθε σύμβαση μεταβίβασης δικαιώματος επιφάνειας, αγοραπωλησίας και δωρεάς κινητών (χρημάτων) και ακινήτων προς την ΕΑΝΕΠ για τη διασφάλιση της ανάπτυξης του Επιχειρηματικού Πάρκου κατά την έννοια της παρ. 1 του άρθρου 46 του ως άνω νόμου, καθώς και έκτασης εντός του Επιχειρηματικού Πάρκου από την ΕΑΝΕΠ ή από επιχείρηση που έχει εγκατασταθεί ή μετεγκατασταθεί εντός του Επιχειρηματικού Πάρκου, απαλλάσσεται από τον φόρο μεταβίβασης και τον φόρο δωρεάς, αντιστοίχως. Επιπλέον, το συνολικό ποσό της δωρεάς, σύμφωνα με την παρούσα, εκπίπτει από το φορολογητέο εισόδημα του δωρητή, αναλογικά, ανά κατηγορία δηλωθέντος εισοδήματος, του φορολογικού έτους εντός του οποίο πραγματοποιήθηκε η δωρεά. Τα εισπραττόμενα ποσά των χρηματικών δωρεών από την ΕΑΝΕΠ από την ημερομηνία ισχύος του παρόντος, μέχρι και τις 31.12.2027, δεν αποτελούν στοιχείο των ακαθαρίστων εσόδων της για φορολογικούς σκοπούς, αλλά εμφανίζονται σε διακεκριμένο λογαριασμό αποθεμα- τικού. Από την 1η.1.2028 και μετά, το ως άνω σχηματισμένο αποθεματικό μεταφέρεται τμηματικά και για μία δεκαετία για φορολογικούς σκοπούς στα ακαθάριστα έσοδα της ΕΑΝΕΠ κατά ποσοστό δέκα τοις εκατό (10%) κατ’ έτος. Σε περίπτωση που μέχρι τις 31.12.2027 το έργο δεν έχει ολοκληρωθεί, το σύνολο του σχηματισμένου αποθεματικού μεταφέρεται για φορολογικούς σκοπούς στα ακαθάριστα έσοδα της ΕΑΝΕΠ κατά τον χρόνο εκείνον. Με κοινή απόφαση του Υπουργού Οικονομικών και του Διοικητή της Ανεξάρτητης Αρχής Δημοσίων Εσόδων μπορεί να καθορίζεται κάθε ειδικότερο ζήτημα για την εφαρμογή της παρούσας».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Κίνητρα για εταιρείες ειδικού σκοπού διαχείρισης οικογενειακής περιουσίας - Τροποποίηση παρ. 2 άρθρου 71Η</w:t>
      </w:r>
    </w:p>
    <w:p>
      <w:pPr>
        <w:spacing w:before="240" w:after="240"/>
        <w:rPr>
          <w:lang w:val="el" w:eastAsia="el"/>
        </w:rPr>
      </w:pPr>
      <w:r>
        <w:rPr>
          <w:b/>
          <w:bCs/>
          <w:lang w:val="el" w:eastAsia="el"/>
        </w:rPr>
        <w:t>ν. 4172 /2013</w:t>
      </w:r>
    </w:p>
    <w:p>
      <w:pPr>
        <w:spacing w:before="240" w:after="240"/>
        <w:rPr>
          <w:lang w:val="el" w:eastAsia="el"/>
        </w:rPr>
      </w:pPr>
      <w:r>
        <w:rPr>
          <w:lang w:val="el" w:eastAsia="el"/>
        </w:rPr>
        <w:t>Το πρώτο εδάφιο της παρ. 2 του άρθρου 71Η του ν. 4172/2013 (Α’ 167) αντικαθίσταται και η παρ. 2 διαμορφώνεται ως εξής:</w:t>
      </w:r>
    </w:p>
    <w:p>
      <w:pPr>
        <w:spacing w:before="240" w:after="240"/>
        <w:rPr>
          <w:lang w:val="el" w:eastAsia="el"/>
        </w:rPr>
      </w:pPr>
      <w:r>
        <w:rPr>
          <w:lang w:val="el" w:eastAsia="el"/>
        </w:rPr>
        <w:t>«2 .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ΖΗΤΗΜΑΤΑ ΤΗΣ ΕΙΔΙΚΗΣ ΥΠΗΡΕΣΙΑΣ ΣΥΝΤΟΝΙΣΜΟΥ ΤΑΜΕΙΟΥ ΑΝΑΚΑΜΨΗΣ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Διάρθρωση της Ειδικής Υπηρεσίας -</w:t>
      </w:r>
    </w:p>
    <w:p>
      <w:pPr>
        <w:spacing w:before="240" w:after="240"/>
        <w:rPr>
          <w:lang w:val="el" w:eastAsia="el"/>
        </w:rPr>
      </w:pPr>
      <w:r>
        <w:rPr>
          <w:b/>
          <w:bCs/>
          <w:lang w:val="el" w:eastAsia="el"/>
        </w:rPr>
        <w:t>Αντικατάσταση άρθρου 273 ν. 4738/2020</w:t>
      </w:r>
    </w:p>
    <w:p>
      <w:pPr>
        <w:spacing w:before="240" w:after="240"/>
        <w:rPr>
          <w:lang w:val="el" w:eastAsia="el"/>
        </w:rPr>
      </w:pPr>
      <w:r>
        <w:rPr>
          <w:lang w:val="el" w:eastAsia="el"/>
        </w:rPr>
        <w:t>Το άρθρο 273 του ν. 4738/2020 (Α’ 207) αντικαθίσταται ως εξής:</w:t>
      </w:r>
    </w:p>
    <w:p>
      <w:pPr>
        <w:spacing w:before="240" w:after="240"/>
        <w:rPr>
          <w:lang w:val="el" w:eastAsia="el"/>
        </w:rPr>
      </w:pPr>
      <w:r>
        <w:rPr>
          <w:lang w:val="el" w:eastAsia="el"/>
        </w:rPr>
        <w:t>«Άρθρο 273</w:t>
      </w:r>
    </w:p>
    <w:p>
      <w:pPr>
        <w:spacing w:before="240" w:after="240"/>
        <w:rPr>
          <w:lang w:val="el" w:eastAsia="el"/>
        </w:rPr>
      </w:pPr>
      <w:r>
        <w:rPr>
          <w:lang w:val="el" w:eastAsia="el"/>
        </w:rPr>
        <w:t>Διάρθρωση της Ειδικής Υπηρεσίας</w:t>
      </w:r>
    </w:p>
    <w:p>
      <w:pPr>
        <w:spacing w:before="240" w:after="240"/>
        <w:rPr>
          <w:lang w:val="el" w:eastAsia="el"/>
        </w:rPr>
      </w:pPr>
      <w:r>
        <w:rPr>
          <w:lang w:val="el" w:eastAsia="el"/>
        </w:rPr>
        <w:t>Η Ειδική Υπηρεσία αποτελείται από:</w:t>
      </w:r>
    </w:p>
    <w:p>
      <w:pPr>
        <w:spacing w:before="240" w:after="240"/>
        <w:rPr>
          <w:lang w:val="el" w:eastAsia="el"/>
        </w:rPr>
      </w:pPr>
      <w:r>
        <w:rPr>
          <w:lang w:val="el" w:eastAsia="el"/>
        </w:rPr>
        <w:t>α. τη Διεύθυνση Συντονισμού και Παρακολούθησης Δράσεων,</w:t>
      </w:r>
    </w:p>
    <w:p>
      <w:pPr>
        <w:spacing w:before="240" w:after="240"/>
        <w:rPr>
          <w:lang w:val="el" w:eastAsia="el"/>
        </w:rPr>
      </w:pPr>
      <w:r>
        <w:rPr>
          <w:lang w:val="el" w:eastAsia="el"/>
        </w:rPr>
        <w:t>β. τη Διεύθυνση Σχεδιασμού Διαδικασιών και Αξιολόγησης Ελέγχων,</w:t>
      </w:r>
    </w:p>
    <w:p>
      <w:pPr>
        <w:spacing w:before="240" w:after="240"/>
        <w:rPr>
          <w:lang w:val="el" w:eastAsia="el"/>
        </w:rPr>
      </w:pPr>
      <w:r>
        <w:rPr>
          <w:lang w:val="el" w:eastAsia="el"/>
        </w:rPr>
        <w:t>γ. τη Διεύθυνση Διοικητικής Υποστήριξης,</w:t>
      </w:r>
    </w:p>
    <w:p>
      <w:pPr>
        <w:spacing w:before="240" w:after="240"/>
        <w:rPr>
          <w:lang w:val="el" w:eastAsia="el"/>
        </w:rPr>
      </w:pPr>
      <w:r>
        <w:rPr>
          <w:lang w:val="el" w:eastAsia="el"/>
        </w:rPr>
        <w:t>δ. τη Διεύθυνση Αναφορών και Δημοσιότητας, και</w:t>
      </w:r>
    </w:p>
    <w:p>
      <w:pPr>
        <w:spacing w:before="240" w:after="240"/>
        <w:rPr>
          <w:lang w:val="el" w:eastAsia="el"/>
        </w:rPr>
      </w:pPr>
      <w:r>
        <w:rPr>
          <w:lang w:val="el" w:eastAsia="el"/>
        </w:rPr>
        <w:t>ε. το Αυτοτελές Τμήμα Νομικής Υποστήριξης».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Διεύθυνση Συντονισμού και Παρακολούθησης Δράσεων - Αντικατάσταση άρθρου 274</w:t>
      </w:r>
    </w:p>
    <w:p>
      <w:pPr>
        <w:spacing w:before="240" w:after="240"/>
        <w:rPr>
          <w:lang w:val="el" w:eastAsia="el"/>
        </w:rPr>
      </w:pPr>
      <w:r>
        <w:rPr>
          <w:b/>
          <w:bCs/>
          <w:lang w:val="el" w:eastAsia="el"/>
        </w:rPr>
        <w:t>ν. 4738/2020</w:t>
      </w:r>
    </w:p>
    <w:p>
      <w:pPr>
        <w:spacing w:before="240" w:after="240"/>
        <w:rPr>
          <w:lang w:val="el" w:eastAsia="el"/>
        </w:rPr>
      </w:pPr>
      <w:r>
        <w:rPr>
          <w:lang w:val="el" w:eastAsia="el"/>
        </w:rPr>
        <w:t>Το άρθρο 274 του ν. 4738/2020 (Α’ 207) αντικαθίσταται ως εξής:</w:t>
      </w:r>
    </w:p>
    <w:p>
      <w:pPr>
        <w:spacing w:before="240" w:after="240"/>
        <w:rPr>
          <w:lang w:val="el" w:eastAsia="el"/>
        </w:rPr>
      </w:pPr>
      <w:r>
        <w:rPr>
          <w:lang w:val="el" w:eastAsia="el"/>
        </w:rPr>
        <w:t>«Άρθρο 274</w:t>
      </w:r>
    </w:p>
    <w:p>
      <w:pPr>
        <w:spacing w:before="240" w:after="240"/>
        <w:rPr>
          <w:lang w:val="el" w:eastAsia="el"/>
        </w:rPr>
      </w:pPr>
      <w:r>
        <w:rPr>
          <w:lang w:val="el" w:eastAsia="el"/>
        </w:rPr>
        <w:t>Διεύθυνση Συντονισμού</w:t>
      </w:r>
    </w:p>
    <w:p>
      <w:pPr>
        <w:spacing w:before="240" w:after="240"/>
        <w:rPr>
          <w:lang w:val="el" w:eastAsia="el"/>
        </w:rPr>
      </w:pPr>
      <w:r>
        <w:rPr>
          <w:lang w:val="el" w:eastAsia="el"/>
        </w:rPr>
        <w:t>και Παρακολούθησης Δράσεων</w:t>
      </w:r>
    </w:p>
    <w:p>
      <w:pPr>
        <w:spacing w:before="240" w:after="240"/>
        <w:rPr>
          <w:lang w:val="el" w:eastAsia="el"/>
        </w:rPr>
      </w:pPr>
      <w:r>
        <w:rPr>
          <w:lang w:val="el" w:eastAsia="el"/>
        </w:rPr>
        <w:t>1. Αρμοδιότητα της Διεύθυνσης Συντονισμού και Παρακολούθησης Δράσεων είναι η παρακολούθηση της υλοποίησης των δράσεων που θα χρηματοδοτηθούν από το Ταμείο Ανάκαμψης και Ανθεκτικότητας (ΤΑΑ) στην Ελλάδα, ο συντονισμός των αρμόδιων υπουργείων και λοιπών δημοσίων φορέων, καθώς και η υποστήριξη της υλοποίησης της δράσης δανειακής στήριξης του ΤΑΑ.</w:t>
      </w:r>
    </w:p>
    <w:p>
      <w:pPr>
        <w:spacing w:before="240" w:after="240"/>
        <w:rPr>
          <w:lang w:val="el" w:eastAsia="el"/>
        </w:rPr>
      </w:pPr>
      <w:r>
        <w:rPr>
          <w:lang w:val="el" w:eastAsia="el"/>
        </w:rPr>
        <w:t>2. Η Διεύθυνση Συντονισμού και Παρακολούθησης Δράσεων περιλαμβάνει τα ακόλουθα τμήματα:</w:t>
      </w:r>
    </w:p>
    <w:p>
      <w:pPr>
        <w:spacing w:before="240" w:after="240"/>
        <w:rPr>
          <w:lang w:val="el" w:eastAsia="el"/>
        </w:rPr>
      </w:pPr>
      <w:r>
        <w:rPr>
          <w:lang w:val="el" w:eastAsia="el"/>
        </w:rPr>
        <w:t>α) Τμήμα Συντονισμού και Παρακολούθησης Δράσεων Α’,</w:t>
      </w:r>
    </w:p>
    <w:p>
      <w:pPr>
        <w:spacing w:before="240" w:after="240"/>
        <w:rPr>
          <w:lang w:val="el" w:eastAsia="el"/>
        </w:rPr>
      </w:pPr>
      <w:r>
        <w:rPr>
          <w:lang w:val="el" w:eastAsia="el"/>
        </w:rPr>
        <w:t>β) Τμήμα Συντονισμού και Παρακολούθησης Δράσεων Β’, και</w:t>
      </w:r>
    </w:p>
    <w:p>
      <w:pPr>
        <w:spacing w:before="240" w:after="240"/>
        <w:rPr>
          <w:lang w:val="el" w:eastAsia="el"/>
        </w:rPr>
      </w:pPr>
      <w:r>
        <w:rPr>
          <w:lang w:val="el" w:eastAsia="el"/>
        </w:rPr>
        <w:t>γ) Τμήμα Υλοποίησης Δράσης Δανειακής Στήριξης.</w:t>
      </w:r>
    </w:p>
    <w:p>
      <w:pPr>
        <w:spacing w:before="240" w:after="240"/>
        <w:rPr>
          <w:lang w:val="el" w:eastAsia="el"/>
        </w:rPr>
      </w:pPr>
      <w:r>
        <w:rPr>
          <w:lang w:val="el" w:eastAsia="el"/>
        </w:rPr>
        <w:t>3. Το Τμήμα Συντονισμού και Παρακολούθησης Δράσεων Α’ και το Τμήμα Συντονισμού και Παρακολούθησης Δράσεων Β’ είναι αρμόδια για τον συντονισμό και την παρακολούθηση της υλοποίησης των δράσεων που θα χρηματοδοτηθούν από το ΤΑΑ στην Ελλάδα, καθώς και τον συντονισμό των αρμόδιων υπουργείων και λοιπών δημοσίων φορέων.</w:t>
      </w:r>
    </w:p>
    <w:p>
      <w:pPr>
        <w:spacing w:before="240" w:after="240"/>
        <w:rPr>
          <w:lang w:val="el" w:eastAsia="el"/>
        </w:rPr>
      </w:pPr>
      <w:r>
        <w:rPr>
          <w:lang w:val="el" w:eastAsia="el"/>
        </w:rPr>
        <w:t>4. Το Τμήμα Υλοποίησης Δράσης Δανειακής Στήριξης είναι αρμόδιο για την υποστήριξη της υλοποίησης της δράσης δανειακής στήριξης του ΤΑΑ σύμφωνα με το άρθρο 196 του ν. 4820/2021 (Α’ 130), καθώς και για την άσκηση κάθε άλλης αρμοδιότητας που δύναται να προκύψει αναφορικά με την υλοποίηση και την παρακολούθηση της δράσης δανειακής στήριξης».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Διεύθυνση Σχεδιασμού</w:t>
      </w:r>
    </w:p>
    <w:p>
      <w:pPr>
        <w:spacing w:before="240" w:after="240"/>
        <w:rPr>
          <w:lang w:val="el" w:eastAsia="el"/>
        </w:rPr>
      </w:pPr>
      <w:r>
        <w:rPr>
          <w:b/>
          <w:bCs/>
          <w:lang w:val="el" w:eastAsia="el"/>
        </w:rPr>
        <w:t>Διαδικασιών και Αξιολόγησης Ελέγχων -</w:t>
      </w:r>
    </w:p>
    <w:p>
      <w:pPr>
        <w:spacing w:before="240" w:after="240"/>
        <w:rPr>
          <w:lang w:val="el" w:eastAsia="el"/>
        </w:rPr>
      </w:pPr>
      <w:r>
        <w:rPr>
          <w:b/>
          <w:bCs/>
          <w:lang w:val="el" w:eastAsia="el"/>
        </w:rPr>
        <w:t>Προσθήκη άρθρου 274Α στον ν. 4738/2020</w:t>
      </w:r>
    </w:p>
    <w:p>
      <w:pPr>
        <w:spacing w:before="240" w:after="240"/>
        <w:rPr>
          <w:lang w:val="el" w:eastAsia="el"/>
        </w:rPr>
      </w:pPr>
      <w:r>
        <w:rPr>
          <w:lang w:val="el" w:eastAsia="el"/>
        </w:rPr>
        <w:t>Στον ν. 4738/2020 (Α’ 207) προστίθεται άρθρο 274Α ως ακολούθως:</w:t>
      </w:r>
    </w:p>
    <w:p>
      <w:pPr>
        <w:spacing w:before="240" w:after="240"/>
        <w:rPr>
          <w:lang w:val="el" w:eastAsia="el"/>
        </w:rPr>
      </w:pPr>
      <w:r>
        <w:rPr>
          <w:lang w:val="el" w:eastAsia="el"/>
        </w:rPr>
        <w:t>«Άρθρο 274Α</w:t>
      </w:r>
    </w:p>
    <w:p>
      <w:pPr>
        <w:spacing w:before="240" w:after="240"/>
        <w:rPr>
          <w:lang w:val="el" w:eastAsia="el"/>
        </w:rPr>
      </w:pPr>
      <w:r>
        <w:rPr>
          <w:lang w:val="el" w:eastAsia="el"/>
        </w:rPr>
        <w:t>Διεύθυνση Σχεδιασμού Διαδικασιών</w:t>
      </w:r>
    </w:p>
    <w:p>
      <w:pPr>
        <w:spacing w:before="240" w:after="240"/>
        <w:rPr>
          <w:lang w:val="el" w:eastAsia="el"/>
        </w:rPr>
      </w:pPr>
      <w:r>
        <w:rPr>
          <w:lang w:val="el" w:eastAsia="el"/>
        </w:rPr>
        <w:t>και Αξιολόγησης Ελέγχων</w:t>
      </w:r>
    </w:p>
    <w:p>
      <w:pPr>
        <w:spacing w:before="240" w:after="240"/>
        <w:rPr>
          <w:lang w:val="el" w:eastAsia="el"/>
        </w:rPr>
      </w:pPr>
      <w:r>
        <w:rPr>
          <w:lang w:val="el" w:eastAsia="el"/>
        </w:rPr>
        <w:t>1. Η Διεύθυνση Σχεδιασμού Διαδικασιών και Αξιολόγησης Ελέγχων είναι αρμόδια για τον σχεδιασμό του Συστήματος Διαχείρισης και Ελέγχου που διέπει την υλοποίηση των έργων του Εθνικού Σχεδίου Ανάκαμψης, καθώς και τον συντονισμό και την αξιολόγηση των ελέγχων των Δράσεων και Έργων του ΤAΑ.</w:t>
      </w:r>
    </w:p>
    <w:p>
      <w:pPr>
        <w:spacing w:before="240" w:after="240"/>
        <w:rPr>
          <w:lang w:val="el" w:eastAsia="el"/>
        </w:rPr>
      </w:pPr>
      <w:r>
        <w:rPr>
          <w:lang w:val="el" w:eastAsia="el"/>
        </w:rPr>
        <w:t>2. Η Διεύθυνση Σχεδιασμού Διαδικασιών και Αξιολόγησης Ελέγχων περιλαμβάνει τα ακόλουθα τμήματα:</w:t>
      </w:r>
    </w:p>
    <w:p>
      <w:pPr>
        <w:spacing w:before="240" w:after="240"/>
        <w:rPr>
          <w:lang w:val="el" w:eastAsia="el"/>
        </w:rPr>
      </w:pPr>
      <w:r>
        <w:rPr>
          <w:lang w:val="el" w:eastAsia="el"/>
        </w:rPr>
        <w:t>α) Τμήμα Σχεδιασμού Διαδικασιών και Ανάλυσης Κινδύνων και</w:t>
      </w:r>
    </w:p>
    <w:p>
      <w:pPr>
        <w:spacing w:before="240" w:after="240"/>
        <w:rPr>
          <w:lang w:val="el" w:eastAsia="el"/>
        </w:rPr>
      </w:pPr>
      <w:r>
        <w:rPr>
          <w:lang w:val="el" w:eastAsia="el"/>
        </w:rPr>
        <w:t>β) Τμήμα Συντονισμού και Αξιολόγησης Ελέγχων.</w:t>
      </w:r>
    </w:p>
    <w:p>
      <w:pPr>
        <w:spacing w:before="240" w:after="240"/>
        <w:rPr>
          <w:lang w:val="el" w:eastAsia="el"/>
        </w:rPr>
      </w:pPr>
      <w:r>
        <w:rPr>
          <w:lang w:val="el" w:eastAsia="el"/>
        </w:rPr>
        <w:t>3. Το Τμήμα Σχεδιασμού Διαδικασιών και Ανάλυσης Κινδύνων είναι αρμόδιο για τον σχεδιασμό του Συστήματος Διαχείρισης και Ελέγχου που διέπει την υλοποίηση των έργων του Εθνικού Σχεδίου Ανάκαμψης, καθώς και την εφαρμογή ανάλυσης κινδύνων.</w:t>
      </w:r>
    </w:p>
    <w:p>
      <w:pPr>
        <w:spacing w:before="240" w:after="240"/>
        <w:rPr>
          <w:lang w:val="el" w:eastAsia="el"/>
        </w:rPr>
      </w:pPr>
      <w:r>
        <w:rPr>
          <w:lang w:val="el" w:eastAsia="el"/>
        </w:rPr>
        <w:t>4. Το Τμήμα Συντονισμού και Αξιολόγησης Ελέγχων είναι αρμόδιο για τον συντονισμό και την αξιολόγηση των ελέγχων των δράσεων και έργων του ΤAΑ».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Διεύθυνση Διοικητικής Υποστήριξης -</w:t>
      </w:r>
    </w:p>
    <w:p>
      <w:pPr>
        <w:spacing w:before="240" w:after="240"/>
        <w:rPr>
          <w:lang w:val="el" w:eastAsia="el"/>
        </w:rPr>
      </w:pPr>
      <w:r>
        <w:rPr>
          <w:b/>
          <w:bCs/>
          <w:lang w:val="el" w:eastAsia="el"/>
        </w:rPr>
        <w:t>Αντικατάσταση άρθρου 275 ν. 4738/2020</w:t>
      </w:r>
    </w:p>
    <w:p>
      <w:pPr>
        <w:spacing w:before="240" w:after="240"/>
        <w:rPr>
          <w:lang w:val="el" w:eastAsia="el"/>
        </w:rPr>
      </w:pPr>
      <w:r>
        <w:rPr>
          <w:lang w:val="el" w:eastAsia="el"/>
        </w:rPr>
        <w:t>Το άρθρο 275 του ν. 4738/2020 (Α’ 207) αντικαθίσταται ως εξής:</w:t>
      </w:r>
    </w:p>
    <w:p>
      <w:pPr>
        <w:spacing w:before="240" w:after="240"/>
        <w:rPr>
          <w:lang w:val="el" w:eastAsia="el"/>
        </w:rPr>
      </w:pPr>
      <w:r>
        <w:rPr>
          <w:lang w:val="el" w:eastAsia="el"/>
        </w:rPr>
        <w:t>«Άρθρο 275</w:t>
      </w:r>
    </w:p>
    <w:p>
      <w:pPr>
        <w:spacing w:before="240" w:after="240"/>
        <w:rPr>
          <w:lang w:val="el" w:eastAsia="el"/>
        </w:rPr>
      </w:pPr>
      <w:r>
        <w:rPr>
          <w:lang w:val="el" w:eastAsia="el"/>
        </w:rPr>
        <w:t>Διεύθυνση Διοικητικής Υποστήριξης</w:t>
      </w:r>
    </w:p>
    <w:p>
      <w:pPr>
        <w:spacing w:before="240" w:after="240"/>
        <w:rPr>
          <w:lang w:val="el" w:eastAsia="el"/>
        </w:rPr>
      </w:pPr>
      <w:r>
        <w:rPr>
          <w:lang w:val="el" w:eastAsia="el"/>
        </w:rPr>
        <w:t>1. Η Διεύθυνση Διοικητικής Υποστήριξης είναι αρμόδια για τον σχεδιασμό των οικονομικών και διοικητικών διαδικασιών που απαιτούνται για τη λειτουργία της Ειδικής Υπηρεσίας, συμπεριλαμβανομένης της ψηφιακής υποστήριξης.</w:t>
      </w:r>
    </w:p>
    <w:p>
      <w:pPr>
        <w:spacing w:before="240" w:after="240"/>
        <w:rPr>
          <w:lang w:val="el" w:eastAsia="el"/>
        </w:rPr>
      </w:pPr>
      <w:r>
        <w:rPr>
          <w:lang w:val="el" w:eastAsia="el"/>
        </w:rPr>
        <w:t>2. Η Διεύθυνση Διοικητικής Υποστήριξης περιλαμβάνει τα παρακάτω τμήματα:</w:t>
      </w:r>
    </w:p>
    <w:p>
      <w:pPr>
        <w:spacing w:before="240" w:after="240"/>
        <w:rPr>
          <w:lang w:val="el" w:eastAsia="el"/>
        </w:rPr>
      </w:pPr>
      <w:r>
        <w:rPr>
          <w:lang w:val="el" w:eastAsia="el"/>
        </w:rPr>
        <w:t>α) Τμήμα Ψηφιακής Υποστήριξης, και</w:t>
      </w:r>
    </w:p>
    <w:p>
      <w:pPr>
        <w:spacing w:before="240" w:after="240"/>
        <w:rPr>
          <w:lang w:val="el" w:eastAsia="el"/>
        </w:rPr>
      </w:pPr>
      <w:r>
        <w:rPr>
          <w:lang w:val="el" w:eastAsia="el"/>
        </w:rPr>
        <w:t>β) Τμήμα Οργάνωσης και Προμηθειών.</w:t>
      </w:r>
    </w:p>
    <w:p>
      <w:pPr>
        <w:spacing w:before="240" w:after="240"/>
        <w:rPr>
          <w:lang w:val="el" w:eastAsia="el"/>
        </w:rPr>
      </w:pPr>
      <w:r>
        <w:rPr>
          <w:lang w:val="el" w:eastAsia="el"/>
        </w:rPr>
        <w:t>3. Το Τμήμα Ψηφιακής Υποστήριξης μεριμνά για την απρόσκοπτη λειτουργία των συστημάτων πληροφορικής της Ειδικής Υπηρεσίας, τη συνεργασία με την Ειδική Υπηρεσία Ολοκληρωμένου Πληροφοριακού Συστήματος του Υπουργείου Ανάπτυξης και Επενδύσεων σχετικά με την ανάπτυξη του επιχειρησιακού λογισμικού, την ανάλυση και τον σχεδιασμό των αναγκαίων πεδίων και την αξιοποίηση των δεδομένων που απαιτούνται για τις ανάγκες παρακολούθησης των δράσεων και των έργων του ΤΑΑ.</w:t>
      </w:r>
    </w:p>
    <w:p>
      <w:pPr>
        <w:spacing w:before="240" w:after="240"/>
        <w:rPr>
          <w:lang w:val="el" w:eastAsia="el"/>
        </w:rPr>
      </w:pPr>
      <w:r>
        <w:rPr>
          <w:lang w:val="el" w:eastAsia="el"/>
        </w:rPr>
        <w:t>4. Το Τμήμα Οργάνωσης και Προμηθειών είναι αρμόδιο για τον σχεδιασμό των οικονομικών και διοικητικών διαδικασιών που απαιτούνται για τη λειτουργία της Ειδικής Υπηρεσίας».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Διεύθυνση Αναφορών και Δημοσιότητας -</w:t>
      </w:r>
    </w:p>
    <w:p>
      <w:pPr>
        <w:spacing w:before="240" w:after="240"/>
        <w:rPr>
          <w:lang w:val="el" w:eastAsia="el"/>
        </w:rPr>
      </w:pPr>
      <w:r>
        <w:rPr>
          <w:b/>
          <w:bCs/>
          <w:lang w:val="el" w:eastAsia="el"/>
        </w:rPr>
        <w:t>Αντικατάσταση άρθρου 276 ν. 4738/2020</w:t>
      </w:r>
    </w:p>
    <w:p>
      <w:pPr>
        <w:spacing w:before="240" w:after="240"/>
        <w:rPr>
          <w:lang w:val="el" w:eastAsia="el"/>
        </w:rPr>
      </w:pPr>
      <w:r>
        <w:rPr>
          <w:lang w:val="el" w:eastAsia="el"/>
        </w:rPr>
        <w:t>Το άρθρο 276 του ν. 4738/2020 (Α’ 207) αντικαθίσταται ως εξής:</w:t>
      </w:r>
    </w:p>
    <w:p>
      <w:pPr>
        <w:spacing w:before="240" w:after="240"/>
        <w:rPr>
          <w:lang w:val="el" w:eastAsia="el"/>
        </w:rPr>
      </w:pPr>
      <w:r>
        <w:rPr>
          <w:lang w:val="el" w:eastAsia="el"/>
        </w:rPr>
        <w:t>«Άρθρο 276</w:t>
      </w:r>
    </w:p>
    <w:p>
      <w:pPr>
        <w:spacing w:before="240" w:after="240"/>
        <w:rPr>
          <w:lang w:val="el" w:eastAsia="el"/>
        </w:rPr>
      </w:pPr>
      <w:r>
        <w:rPr>
          <w:lang w:val="el" w:eastAsia="el"/>
        </w:rPr>
        <w:t>Διεύθυνση Αναφορών και Δημοσιότητας</w:t>
      </w:r>
    </w:p>
    <w:p>
      <w:pPr>
        <w:spacing w:before="240" w:after="240"/>
        <w:rPr>
          <w:lang w:val="el" w:eastAsia="el"/>
        </w:rPr>
      </w:pPr>
      <w:r>
        <w:rPr>
          <w:lang w:val="el" w:eastAsia="el"/>
        </w:rPr>
        <w:t>1. Η Διεύθυνση Αναφορών και Δημοσιότητας είναι αρμόδια για τη σύνταξη των εκθέσεων και αναφορών που σχετίζονται με την υλοποίηση των οροσήμων και στόχων του Εθνικού Σχεδίου Ανάκαμψης προς τους εθνικούς και ευρωπαϊκούς θεσμούς και τη διαχείριση των δράσεων δημοσιότητας του ΤΑΑ.</w:t>
      </w:r>
    </w:p>
    <w:p>
      <w:pPr>
        <w:spacing w:before="240" w:after="240"/>
        <w:rPr>
          <w:lang w:val="el" w:eastAsia="el"/>
        </w:rPr>
      </w:pPr>
      <w:r>
        <w:rPr>
          <w:lang w:val="el" w:eastAsia="el"/>
        </w:rPr>
        <w:t>2. Η Διεύθυνση Αναφορών και Δημοσιότητας περιλαμβάνει τα παρακάτω τμήματα:</w:t>
      </w:r>
    </w:p>
    <w:p>
      <w:pPr>
        <w:spacing w:before="240" w:after="240"/>
        <w:rPr>
          <w:lang w:val="el" w:eastAsia="el"/>
        </w:rPr>
      </w:pPr>
      <w:r>
        <w:rPr>
          <w:lang w:val="el" w:eastAsia="el"/>
        </w:rPr>
        <w:t>α) Τμήμα Αναφορών και Εκθέσεων, και</w:t>
      </w:r>
    </w:p>
    <w:p>
      <w:pPr>
        <w:spacing w:before="240" w:after="240"/>
        <w:rPr>
          <w:lang w:val="el" w:eastAsia="el"/>
        </w:rPr>
      </w:pPr>
      <w:r>
        <w:rPr>
          <w:lang w:val="el" w:eastAsia="el"/>
        </w:rPr>
        <w:t>β) Τμήμα Επικοινωνίας και Δημοσιότητας.</w:t>
      </w:r>
    </w:p>
    <w:p>
      <w:pPr>
        <w:spacing w:before="240" w:after="240"/>
        <w:rPr>
          <w:lang w:val="el" w:eastAsia="el"/>
        </w:rPr>
      </w:pPr>
      <w:r>
        <w:rPr>
          <w:lang w:val="el" w:eastAsia="el"/>
        </w:rPr>
        <w:t>3. Το Τμήμα Αναφορών και Εκθέσεων είναι αρμόδιο για τη σύνταξη των εκθέσεων και αναφορών που σχετίζονται με την υλοποίηση των οροσήμων και στόχων του Εθνικού Σχεδίου Ανάκαμψης προς τους εθνικούς και ευρωπαϊκούς θεσμούς.</w:t>
      </w:r>
    </w:p>
    <w:p>
      <w:pPr>
        <w:spacing w:before="240" w:after="240"/>
        <w:rPr>
          <w:lang w:val="el" w:eastAsia="el"/>
        </w:rPr>
      </w:pPr>
      <w:r>
        <w:rPr>
          <w:lang w:val="el" w:eastAsia="el"/>
        </w:rPr>
        <w:t>4. Το Τμήμα Επικοινωνίας και Δημοσιότητας είναι αρμόδιο για τη διαχείριση των δράσεων δημοσιότητας του ΤΑΑ».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Αυτοτελές Τμήμα Νομικής Υποστήριξης -</w:t>
      </w:r>
    </w:p>
    <w:p>
      <w:pPr>
        <w:spacing w:before="240" w:after="240"/>
        <w:rPr>
          <w:lang w:val="el" w:eastAsia="el"/>
        </w:rPr>
      </w:pPr>
      <w:r>
        <w:rPr>
          <w:b/>
          <w:bCs/>
          <w:lang w:val="el" w:eastAsia="el"/>
        </w:rPr>
        <w:t>Προσθήκη άρθρου 276Α στον ν. 4738/2020</w:t>
      </w:r>
    </w:p>
    <w:p>
      <w:pPr>
        <w:spacing w:before="240" w:after="240"/>
        <w:rPr>
          <w:lang w:val="el" w:eastAsia="el"/>
        </w:rPr>
      </w:pPr>
      <w:r>
        <w:rPr>
          <w:lang w:val="el" w:eastAsia="el"/>
        </w:rPr>
        <w:t>Στον ν. 4738/2020 (Α’ 207) προστίθεται άρθρο 276Α ως ακολούθως:</w:t>
      </w:r>
    </w:p>
    <w:p>
      <w:pPr>
        <w:spacing w:before="240" w:after="240"/>
        <w:rPr>
          <w:lang w:val="el" w:eastAsia="el"/>
        </w:rPr>
      </w:pPr>
      <w:r>
        <w:rPr>
          <w:lang w:val="el" w:eastAsia="el"/>
        </w:rPr>
        <w:t>«Άρθρο 276Α</w:t>
      </w:r>
    </w:p>
    <w:p>
      <w:pPr>
        <w:spacing w:before="240" w:after="240"/>
        <w:rPr>
          <w:lang w:val="el" w:eastAsia="el"/>
        </w:rPr>
      </w:pPr>
      <w:r>
        <w:rPr>
          <w:lang w:val="el" w:eastAsia="el"/>
        </w:rPr>
        <w:t>Αυτοτελές Τμήμα Νομικής Υποστήριξης</w:t>
      </w:r>
    </w:p>
    <w:p>
      <w:pPr>
        <w:spacing w:before="240" w:after="240"/>
        <w:rPr>
          <w:lang w:val="el" w:eastAsia="el"/>
        </w:rPr>
      </w:pPr>
      <w:r>
        <w:rPr>
          <w:lang w:val="el" w:eastAsia="el"/>
        </w:rPr>
        <w:t>Το Αυτοτελές Τμήμα Νομικής Υποστήριξης της Ειδικής Υπηρεσίας υπάγεται απευθείας στον Διοικητή και είναι αρμόδιο για την παροχή νομικής υποστήριξης και νομικής καθοδήγησης, σε όλες τις οργανικές μονάδες της Ειδικής Υπηρεσίας για την αντιμετώπιση των οικείων υποθέσεων».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Προσωπικό Ειδικής Υπηρεσίας -</w:t>
      </w:r>
    </w:p>
    <w:p>
      <w:pPr>
        <w:spacing w:before="240" w:after="240"/>
        <w:rPr>
          <w:lang w:val="el" w:eastAsia="el"/>
        </w:rPr>
      </w:pPr>
      <w:r>
        <w:rPr>
          <w:b/>
          <w:bCs/>
          <w:lang w:val="el" w:eastAsia="el"/>
        </w:rPr>
        <w:t>Αντικατάσταση παρ. 1, τροποποίηση παρ. 2, 3,</w:t>
      </w:r>
    </w:p>
    <w:p>
      <w:pPr>
        <w:spacing w:before="240" w:after="240"/>
        <w:rPr>
          <w:lang w:val="el" w:eastAsia="el"/>
        </w:rPr>
      </w:pPr>
      <w:r>
        <w:rPr>
          <w:b/>
          <w:bCs/>
          <w:lang w:val="el" w:eastAsia="el"/>
        </w:rPr>
        <w:t>4 και 6 άρθρου 278 ν. 4738/2020</w:t>
      </w:r>
    </w:p>
    <w:p>
      <w:pPr>
        <w:spacing w:before="240" w:after="240"/>
        <w:rPr>
          <w:lang w:val="el" w:eastAsia="el"/>
        </w:rPr>
      </w:pPr>
      <w:r>
        <w:rPr>
          <w:lang w:val="el" w:eastAsia="el"/>
        </w:rPr>
        <w:t>Στο άρθρο 278 του ν. 4738/2020 (Α’ 207): α) η παρ. 1 αντικαθίσταται, β) στο πρώτο εδάφιο της παρ. 2 προστίθεται η αναφορά στην παρ. 1 και η εξαίρεση της περ. δ) της παρ. 1, γ) γα) στο πρώτο εδάφιο της παρ. 3 προστίθεται η εξαίρεση της περ. δ) της παρ. 1, τροποποιείται το ποσοστό αποσπάσεων και απαλείφεται η αναφορά στην αναλογική εφαρμογή της παρ. 3 του άρθρου 90 του ν. 4389/2016 και γβ) στο τέλος της παρ. 3 προστίθεται νέο τελευταίο εδάφιο, δ) στην παρ. 4: στο πρώτο εδάφιο προστίθεται η εξαίρεση της περ. δ) της παρ. 1, και απαλείφεται η δυνατότητα πρόσληψης με σχέση έμμισθης εντολής, ε) στο δεύτερο εδάφιο της παρ. 6 προστίθενται και οι ενεργές την 31η.3.2027 συμβάσεις προσωπικού και το άρθρο 278 διαμορφώνεται ως εξής:</w:t>
      </w:r>
    </w:p>
    <w:p>
      <w:pPr>
        <w:spacing w:before="240" w:after="240"/>
        <w:rPr>
          <w:lang w:val="el" w:eastAsia="el"/>
        </w:rPr>
      </w:pPr>
      <w:r>
        <w:rPr>
          <w:lang w:val="el" w:eastAsia="el"/>
        </w:rPr>
        <w:t>«1. Στην Ειδική Υπηρεσία συστήνονται εξήντα (60) θέσεις προσωπικού, οι οποίες κατανέμονται ως εξής:</w:t>
      </w:r>
    </w:p>
    <w:p>
      <w:pPr>
        <w:spacing w:before="240" w:after="240"/>
        <w:rPr>
          <w:lang w:val="el" w:eastAsia="el"/>
        </w:rPr>
      </w:pPr>
      <w:r>
        <w:rPr>
          <w:lang w:val="el" w:eastAsia="el"/>
        </w:rPr>
        <w:t>α) Πενήντα δύο (52) θέσεις κατηγορίας Πανεπιστημιακής Εκπαίδευσης (ΠΕ) εκ των οποίων:</w:t>
      </w:r>
    </w:p>
    <w:p>
      <w:pPr>
        <w:spacing w:before="240" w:after="240"/>
        <w:rPr>
          <w:lang w:val="el" w:eastAsia="el"/>
        </w:rPr>
      </w:pPr>
      <w:r>
        <w:rPr>
          <w:lang w:val="el" w:eastAsia="el"/>
        </w:rPr>
        <w:t>αα. τριάντα (30) θέσεις του κλάδου ΠΕ διοικητικού- οικονομικού,</w:t>
      </w:r>
    </w:p>
    <w:p>
      <w:pPr>
        <w:spacing w:before="240" w:after="240"/>
        <w:rPr>
          <w:lang w:val="el" w:eastAsia="el"/>
        </w:rPr>
      </w:pPr>
      <w:r>
        <w:rPr>
          <w:lang w:val="el" w:eastAsia="el"/>
        </w:rPr>
        <w:t>αβ. δώδεκα (12) θέσεις του κλάδου ΠΕ μηχανικών, και αγ. δέκα (10) θέσεις του κλάδου ΠΕ πληροφορικής.</w:t>
      </w:r>
    </w:p>
    <w:p>
      <w:pPr>
        <w:spacing w:before="240" w:after="240"/>
        <w:rPr>
          <w:lang w:val="el" w:eastAsia="el"/>
        </w:rPr>
      </w:pPr>
      <w:r>
        <w:rPr>
          <w:lang w:val="el" w:eastAsia="el"/>
        </w:rPr>
        <w:t>β) Τέσσερις (4) θέσεις κατηγορίας Τεχνολογικής Εκπαίδευσης (ΤΕ), εκ των οποίων:</w:t>
      </w:r>
    </w:p>
    <w:p>
      <w:pPr>
        <w:spacing w:before="240" w:after="240"/>
        <w:rPr>
          <w:lang w:val="el" w:eastAsia="el"/>
        </w:rPr>
      </w:pPr>
      <w:r>
        <w:rPr>
          <w:lang w:val="el" w:eastAsia="el"/>
        </w:rPr>
        <w:t>βα. δύο (2) θέσεις του κλάδου ΤΕ διοικητικού-λογιστι- κού, και</w:t>
      </w:r>
    </w:p>
    <w:p>
      <w:pPr>
        <w:spacing w:before="240" w:after="240"/>
        <w:rPr>
          <w:lang w:val="el" w:eastAsia="el"/>
        </w:rPr>
      </w:pPr>
      <w:r>
        <w:rPr>
          <w:lang w:val="el" w:eastAsia="el"/>
        </w:rPr>
        <w:t>ββ. Δύο (2) θέσεις του κλάδου ΤΕ πληροφορικής.</w:t>
      </w:r>
    </w:p>
    <w:p>
      <w:pPr>
        <w:spacing w:before="240" w:after="240"/>
        <w:rPr>
          <w:lang w:val="el" w:eastAsia="el"/>
        </w:rPr>
      </w:pPr>
      <w:r>
        <w:rPr>
          <w:lang w:val="el" w:eastAsia="el"/>
        </w:rPr>
        <w:t>γ) Δύο (2) θέσεις κατηγορίας Δευτεροβάθμιας Εκπαίδευσης του κλάδου ΔΕ διοικητικών γραμματέων.</w:t>
      </w:r>
    </w:p>
    <w:p>
      <w:pPr>
        <w:spacing w:before="240" w:after="240"/>
        <w:rPr>
          <w:lang w:val="el" w:eastAsia="el"/>
        </w:rPr>
      </w:pPr>
      <w:r>
        <w:rPr>
          <w:lang w:val="el" w:eastAsia="el"/>
        </w:rPr>
        <w:t>δ) Δύο (2) θέσεις νομικών συμβούλων με έμμισθη εντολή.</w:t>
      </w:r>
    </w:p>
    <w:p>
      <w:pPr>
        <w:spacing w:before="240" w:after="240"/>
        <w:rPr>
          <w:lang w:val="el" w:eastAsia="el"/>
        </w:rPr>
      </w:pPr>
      <w:r>
        <w:rPr>
          <w:lang w:val="el" w:eastAsia="el"/>
        </w:rPr>
        <w:t>2. Τα απαιτούμενα προσόντα για την κάλυψη των θέσεων της παρ. 1, με την εξαίρεση της περ. δ) αυτής, είναι τα οριζόμενα στο π.δ. 50/2001 (Α’ 39). Kατ’ ελάχιστον απαιτούνται επαγγελματική εμπειρία στην Ελλάδα ή στην αλλοδαπή και πολύ καλή γνώση αγγλικών, καθώς και στις περ. α) και δ) της παρ. 1 υψηλού επιπέδου επιστημονική συγκρότηση.</w:t>
      </w:r>
    </w:p>
    <w:p>
      <w:pPr>
        <w:spacing w:before="240" w:after="240"/>
        <w:rPr>
          <w:lang w:val="el" w:eastAsia="el"/>
        </w:rPr>
      </w:pPr>
      <w:r>
        <w:rPr>
          <w:lang w:val="el" w:eastAsia="el"/>
        </w:rPr>
        <w:t>3. Οι θέσεις προσωπικού της παρ. 1, με την εξαίρεση της περ. δ) αυτής, καλύπτονται τουλάχιστον κατά τα δύο τρίτα με αποσπάσεις μονίμων υπαλλήλων ή υπαλλήλων ιδιωτικού δικαίου αορίστου χρόνου που απασχολούνται στους Φορείς Γενικής Κυβέρνησης του Μητρώου Φορέων της Γενικής Κυβέρνησης της Ελληνικής Στατιστικής Αρχής (ΕΛΣΤΑΤ), κατά παρέκκλιση των κείμενων διατάξεων. Η απόσπαση του προσωπικού διενεργείται με απόφαση του αρμοδίου οργάνου του Υπουργείου Οικονομικών κατόπιν αίτησης των ενδιαφερομένων υπαλλήλων, ύστερα από δημόσια πρόσκληση που εκδίδει ο Υπουργός Οικονομικών κατόπιν εισήγησης του Διοικητή. Η απόσπαση γίνεται ύστερα από αξιολόγηση των υποψηφίων από τον Διοικητή και εισήγησή του στο αρμόδιο όργανο του Υπουργείου Οικονομικών, για τρία (3) έτη με δυνατότητα παράτασης μία φορά για ίσο χρονικό διάστημα κατ’ ανώτατο όριο. Ο χρόνος υπηρεσίας των αποσπασμένων λογίζεται ως χρόνος υπηρεσίας στην οργανική τους θέση για θέματα βαθμολογικής και μισθολογικής εξέλιξης και οι αποδοχές τους βαρύνουν τον προϋπολογισμό της Ειδικής Υπηρεσίας.</w:t>
      </w:r>
    </w:p>
    <w:p>
      <w:pPr>
        <w:spacing w:before="240" w:after="240"/>
        <w:rPr>
          <w:lang w:val="el" w:eastAsia="el"/>
        </w:rPr>
      </w:pPr>
      <w:r>
        <w:rPr>
          <w:lang w:val="el" w:eastAsia="el"/>
        </w:rPr>
        <w:t>Με απόφαση του Διοικητή δύναται να προσλαμβάνονται έως δύο (2) νομικοί σύμβουλοι, σύμφωνα με το άρθρο 43 του ν. 4194/2013 (Α’ 208) αναφορικά με την πρόσληψη νομικών συμβούλων με σχέση έμμισθης εντο- λής/πάγια αντιμισθία.</w:t>
      </w:r>
    </w:p>
    <w:p>
      <w:pPr>
        <w:spacing w:before="240" w:after="240"/>
        <w:rPr>
          <w:lang w:val="el" w:eastAsia="el"/>
        </w:rPr>
      </w:pPr>
      <w:r>
        <w:rPr>
          <w:lang w:val="el" w:eastAsia="el"/>
        </w:rPr>
        <w:t>4. Οι θέσεις προσωπικού της παρ. 1, εκτός της περ. δ) αυτής, με την επιφύλαξη της παρ. 3, καλύπτονται και με προσλήψεις προσωπικού με σύμβαση εργασίας ιδιωτικού δικαίου ορισμένου χρόνου διάρκειας έως τριών (3) ετών, δυνάμενη να παραταθεί μία φορά για ίσο χρονικό διάστημα κατ’ ανώτατο όριο. Η πλήρωση των θέσεων της παρούσας διενεργείται με απόφαση του αρμοδίου οργάνου του Υπουργείου Οικονομικών και ύστερα από σχετική προκήρυξη η οποία συντάσσεται μετά από εισήγηση του Διοικητή, η οποία περιλαμβάνει:</w:t>
      </w:r>
    </w:p>
    <w:p>
      <w:pPr>
        <w:spacing w:before="240" w:after="240"/>
        <w:rPr>
          <w:lang w:val="el" w:eastAsia="el"/>
        </w:rPr>
      </w:pPr>
      <w:r>
        <w:rPr>
          <w:lang w:val="el" w:eastAsia="el"/>
        </w:rPr>
        <w:t>α) την περιγραφή του αντικειμένου των προς κάλυψη θέσεων,</w:t>
      </w:r>
    </w:p>
    <w:p>
      <w:pPr>
        <w:spacing w:before="240" w:after="240"/>
        <w:rPr>
          <w:lang w:val="el" w:eastAsia="el"/>
        </w:rPr>
      </w:pPr>
      <w:r>
        <w:rPr>
          <w:lang w:val="el" w:eastAsia="el"/>
        </w:rPr>
        <w:t>β) τα κριτήρια της παρ. 2, κατά περίπτωση,</w:t>
      </w:r>
    </w:p>
    <w:p>
      <w:pPr>
        <w:spacing w:before="240" w:after="240"/>
        <w:rPr>
          <w:lang w:val="el" w:eastAsia="el"/>
        </w:rPr>
      </w:pPr>
      <w:r>
        <w:rPr>
          <w:lang w:val="el" w:eastAsia="el"/>
        </w:rPr>
        <w:t>γ) τα περαιτέρω προσόντα που δύνανται να προβλε- φθούν για την κάλυψη των θέσεων,</w:t>
      </w:r>
    </w:p>
    <w:p>
      <w:pPr>
        <w:spacing w:before="240" w:after="240"/>
        <w:rPr>
          <w:lang w:val="el" w:eastAsia="el"/>
        </w:rPr>
      </w:pPr>
      <w:r>
        <w:rPr>
          <w:lang w:val="el" w:eastAsia="el"/>
        </w:rPr>
        <w:t>δ) τη διαδικασία επιλογής των υπαλλήλων (περιλαμ- βανομένης της δυνατότητας συνέντευξης).</w:t>
      </w:r>
    </w:p>
    <w:p>
      <w:pPr>
        <w:spacing w:before="240" w:after="240"/>
        <w:rPr>
          <w:lang w:val="el" w:eastAsia="el"/>
        </w:rPr>
      </w:pPr>
      <w:r>
        <w:rPr>
          <w:lang w:val="el" w:eastAsia="el"/>
        </w:rPr>
        <w:t>Η προκήρυξη της πρόσληψης προσωπικού με συμβάσεις εργασίας ιδιωτικού δικαίου ορισμένου χρόνου κατά τα οριζόμενα στην παρούσα πραγματοποιείται υπό την εποπτεία του Ανώτατου Συμβουλίου Επιλογής Προσωπικού (Α.Σ.Ε.Π.), κατά τα ειδικότερα οριζόμενα στην ίδια.</w:t>
      </w:r>
    </w:p>
    <w:p>
      <w:pPr>
        <w:spacing w:before="240" w:after="240"/>
        <w:rPr>
          <w:lang w:val="el" w:eastAsia="el"/>
        </w:rPr>
      </w:pPr>
      <w:r>
        <w:rPr>
          <w:lang w:val="el" w:eastAsia="el"/>
        </w:rPr>
        <w:t>5. Η λήξη της πρόσληψης ή της απόσπασης του προσωπικού της παρ. 1 μπορεί να γίνει οποτεδήποτε με μόνη πράξη του αρμοδίου οργάνου του Υπουργείου Οικονομικών, κατόπιν ειδικώς αιτιολογημένης εισήγησης του Διοικητή. Το προσωπικό της παρ. 1 υπάγεται στο Πειθαρχικό και Υπηρεσιακό Συμβούλιο του Υπουργείου Οικονομικών.</w:t>
      </w:r>
    </w:p>
    <w:p>
      <w:pPr>
        <w:spacing w:before="240" w:after="240"/>
        <w:rPr>
          <w:lang w:val="el" w:eastAsia="el"/>
        </w:rPr>
      </w:pPr>
      <w:r>
        <w:rPr>
          <w:lang w:val="el" w:eastAsia="el"/>
        </w:rPr>
        <w:t>6. Οι οργανικές θέσεις που συστήνονται με το παρόν καταργούνται την 31η.3.2027. Ομοίως, παύουν την 31η.3.2027 και οι ενεργές κατά το χρονικό αυτό σημείο αποσπάσεις και συμβάσεις προσωπικού».</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Στελέχωση Υπηρεσιών στο πλαίσιο υλοποίησης έργων, προγραμμάτων και μεταρρυθμίσεων του Ταμείου Ανάκαμψης και Ανθεκτικότητας - Τροποποίηση παρ. 1 και 3, αντικατάσταση παρ. 2 άρθρου 199 ν. 4820/2021</w:t>
      </w:r>
    </w:p>
    <w:p>
      <w:pPr>
        <w:spacing w:before="240" w:after="240"/>
        <w:rPr>
          <w:lang w:val="el" w:eastAsia="el"/>
        </w:rPr>
      </w:pPr>
      <w:r>
        <w:rPr>
          <w:lang w:val="el" w:eastAsia="el"/>
        </w:rPr>
        <w:t>Στο άρθρο 199 του ν. 4820/2021 (Α’ 130) α) στην παρ. 1: αα) στο πρώτο εδάφιο απαλείφεται η εξαίρεση της Ειδικής Υπηρεσίας Συντονισμού του Ταμείου Ανάκαμψης, αβ) στην παραπομπή στη διαδικασία του ν. 4765/2021 προβλέπεται η εξαίρεση της εφαρμογής των κριτηρίων των περ. α’ έως ε’ της παρ. 1 του άρθρου 40 του ίδιου νόμου, β) στο τέλος της παρ. 2 διαγράφεται η αναφορά στην παρ. 2 του άρθρου 38 του ν. 4765/2021, γ) στην παρ. 3: γα) στο δεύτερο εδάφιο η φράση «το προσωπικό δύναται να τοποθετείται στις υπηρεσίες των Φορέων Κεντρικής Διοίκησης» αντικαθίσταται από τη φράση «το προσωπικό που προσλαμβάνεται τοποθετείται στις υπηρεσίες των Φορέων Κεντρικής Διοίκησης», γβ) προστίθεται νέο τρίτο εδάφιο, γγ) αντικαθίσταται το τελευταίο εδάφιο και το άρθρο 199 διαμορφώνεται ως εξής:</w:t>
      </w:r>
    </w:p>
    <w:p>
      <w:pPr>
        <w:spacing w:before="240" w:after="240"/>
        <w:rPr>
          <w:lang w:val="el" w:eastAsia="el"/>
        </w:rPr>
      </w:pPr>
      <w:r>
        <w:rPr>
          <w:lang w:val="el" w:eastAsia="el"/>
        </w:rPr>
        <w:t>«Άρθρο 199</w:t>
      </w:r>
    </w:p>
    <w:p>
      <w:pPr>
        <w:spacing w:before="240" w:after="240"/>
        <w:rPr>
          <w:lang w:val="el" w:eastAsia="el"/>
        </w:rPr>
      </w:pPr>
      <w:r>
        <w:rPr>
          <w:lang w:val="el" w:eastAsia="el"/>
        </w:rPr>
        <w:t>Στελέχωση υπηρεσιών που έχουν αναλάβει την παρακολούθηση και υλοποίηση των έργων του Ταμείου Ανάκαμψης και Ανθεκτικότητας</w:t>
      </w:r>
    </w:p>
    <w:p>
      <w:pPr>
        <w:spacing w:before="240" w:after="240"/>
        <w:rPr>
          <w:lang w:val="el" w:eastAsia="el"/>
        </w:rPr>
      </w:pPr>
      <w:r>
        <w:rPr>
          <w:lang w:val="el" w:eastAsia="el"/>
        </w:rPr>
        <w:t>1. Για την αντιμετώπιση των αυξημένων αναγκών των υπηρεσιών της κεντρικής διοίκησης που έχουν επιφορτιστεί με την παρακολούθηση και έγκαιρη υλοποίηση των έργων που χρηματοδοτούνται από το Ταμείο Ανάκαμψης και Ανθεκτικότητας, το Υπουργείο Οικονομικών δύναται να προσλαμβάνει προσωπικό με σχέση εργασίας Ιδιωτικού Δικαίου Ορισμένου Χρόνου, σύμφωνα με τα οριζόμενα στον ν. 4765/2021 (Α’ 6), εξαιρούμενων των κριτηρίων των περ. α’ έως ε’ της παρ. 1 του άρθρου 40 του ίδιου νόμου, με την έκδοση σχετικής προκήρυξης, κατόπιν έγκρισης της Επιτροπής της παρ. 1 του άρθρου 2 της υπ’ αριθμ. 33/2006 Πράξης Υπουργικού Συμβουλίου (Α’ 280). Το προσωπικό αυτό δεν δύναται να υπερβαίνει τα εκατό (100) άτομα. Οι ως άνω υπηρεσίες της κεντρικής διοίκησης καθορίζονται με διαπιστωτική πράξη του αρμόδιου για το Ταμείο Ανάκαμψης Υπουργού.</w:t>
      </w:r>
    </w:p>
    <w:p>
      <w:pPr>
        <w:spacing w:before="240" w:after="240"/>
        <w:rPr>
          <w:lang w:val="el" w:eastAsia="el"/>
        </w:rPr>
      </w:pPr>
      <w:r>
        <w:rPr>
          <w:lang w:val="el" w:eastAsia="el"/>
        </w:rPr>
        <w:t>2. Η διάρκεια των συμβάσεων της παρ. 1 ορίζεται σε δώδεκα (12) μήνες και δύναται να ανανεώνεται ή να πα- ρατείνεται έως το τέλος του προγράμματος ή του έργου ή την εκπλήρωση της υποχρέωσης, αποκλειόμενης σε κάθε περίπτωση της αναγνώρισής τους ως συμβάσεων αορίστου χρόνου.</w:t>
      </w:r>
    </w:p>
    <w:p>
      <w:pPr>
        <w:spacing w:before="240" w:after="240"/>
        <w:rPr>
          <w:lang w:val="el" w:eastAsia="el"/>
        </w:rPr>
      </w:pPr>
      <w:r>
        <w:rPr>
          <w:lang w:val="el" w:eastAsia="el"/>
        </w:rPr>
        <w:t>3. Το αντικείμενο της σύμβασης του προσωπικού της παρ. 1 αφορά στην υλοποίηση και εκτέλεση των έργων που έχουν ενταχθεί στο Ταμείο Ανάκαμψης και Ανθεκτι- κότητας. Με απόφαση του αρμόδιου για την Ειδική Υπηρεσία του Ταμείου Ανάκαμψης Υπουργού, το προσωπικό που προσλαμβάνεται τοποθετείται στις υπηρεσίες των Φορέων Κεντρικής Διοίκησης. Έως την τοποθέτηση του προσωπικού στις υπηρεσίες που το αιτούνται, αυτό υπηρετεί στην Ειδική Υπηρεσία Συντονισμού του Ταμείου Ανάκαμψης και Ανθεκτικότητας.</w:t>
      </w:r>
    </w:p>
    <w:p>
      <w:pPr>
        <w:spacing w:before="240" w:after="240"/>
        <w:rPr>
          <w:lang w:val="el" w:eastAsia="el"/>
        </w:rPr>
      </w:pPr>
      <w:r>
        <w:rPr>
          <w:lang w:val="el" w:eastAsia="el"/>
        </w:rPr>
        <w:t>Με όμοια απόφαση το ως άνω προσωπικό δύναται να μετακινείται σε υπηρεσία διαφορετική από εκείνη στην οποία τοποθετήθηκε αρχικά μεταξύ αυτών που καθορίζονται με τη διαπιστωτική πράξη της παρ. 1, εφόσον υφίσταται σχετική ανάγκη για την εκτέλεση των έργων του Ταμείου. Με όμοια απόφαση δύναται να τοποθετούνται στην Ειδική Υπηρεσία του Ταμείου Ανάκαμψης και Ανθεκτικότητας έως είκοσι (20) άτομα, για την κάλυψη των αυξημένων αναγκών της υπηρεσίας.</w:t>
      </w:r>
    </w:p>
    <w:p>
      <w:pPr>
        <w:spacing w:before="240" w:after="240"/>
        <w:rPr>
          <w:lang w:val="el" w:eastAsia="el"/>
        </w:rPr>
      </w:pPr>
      <w:r>
        <w:rPr>
          <w:lang w:val="el" w:eastAsia="el"/>
        </w:rPr>
        <w:t>4. Για την άμεση αντιμετώπιση των επειγουσών αναγκών των υπηρεσιών που έχουν επιφορτιστεί με την υλοποίηση των έργων του Ταμείου Ανάκαμψης και Αν- θεκτικότητας δύνανται να αποσπώνται μόνιμοι υπάλληλοι ή υπάλληλοι Ιδιωτικού Δικαίου Αορίστου Χρόνου του δημοσίου τομέα όπως αυτός οριοθετείται στο άρθρο 14 του ν. 4270/2014 (Α’ 143) με κοινή απόφαση των αρμοδίων οργάνων του Υπουργείου Οικονομικών και των υπουργείων προέλευσης και υποδοχής, κατά παρέκκλιση κάθε γενικής ή ειδικής διάταξης και χωρίς να απαιτείται απόφαση ή σύμφωνη γνώμη των αρμόδιων υπηρεσιακών συμβουλίων του φορέα προέλευσης, με την ίδια σχέση εργασίας και το ίδιο μισθολογικό καθεστώς. Η διάρκεια των αποσπάσεων ορίζεται σε δύο (2) έτη, η οποία δύναται να παραταθεί για άλλα τρία (3) έτη. Για το χρονικό διάστημα της απόσπασης οι υπάλληλοι διατηρούν το σύνολο των αποδοχών της οργανικής τους θέσης, σύμφωνα με τις προϋποθέσεις χορήγησής τους και η μισθοδοσία τους βαρύνει τον Φορέα Υποδοχής. Ο χρόνος της απόσπασης λογίζεται για κάθε συνέπεια ως χρόνος πραγματικής υπηρεσίας στη θέση στην οποία ο υπάλληλος ανήκει οργανικά. Η απόσπαση υπαλλήλου διακόπτεται πριν από τη λήξη της για υπηρεσιακούς λόγους με ειδικά αιτιολογημένη απόφαση του κατά περίπτωση αρμόδιου οργάνου του Υπουργείου ή μετά από αιτιολογημένη αίτηση του υπαλλήλου, κατόπιν συνεκτί- μησης των υπηρεσιακών αναγκών».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Εξουσιοδοτική διάταξη - Τροποποίηση παρ. 2 άρθρου 281 ν. 4738/2020</w:t>
      </w:r>
    </w:p>
    <w:p>
      <w:pPr>
        <w:spacing w:before="240" w:after="240"/>
        <w:rPr>
          <w:lang w:val="el" w:eastAsia="el"/>
        </w:rPr>
      </w:pPr>
      <w:r>
        <w:rPr>
          <w:lang w:val="el" w:eastAsia="el"/>
        </w:rPr>
        <w:t>Στην παρ. 2 του άρθρου 281 του ν. 4738/2020 (Α’ 207) η φράση «και σχέση έμμισθης εντολής» αντικαθίσταται από τη φράση «και των νομικών συμβούλων της περ. δ) της παρ. 1», επέρχεται νομοτεχνική βελτίωση και η παρ. 2 διαμορφώνεται ως εξής:</w:t>
      </w:r>
    </w:p>
    <w:p>
      <w:pPr>
        <w:spacing w:before="240" w:after="240"/>
        <w:rPr>
          <w:lang w:val="el" w:eastAsia="el"/>
        </w:rPr>
      </w:pPr>
      <w:r>
        <w:rPr>
          <w:lang w:val="el" w:eastAsia="el"/>
        </w:rPr>
        <w:t>«2. Με απόφαση του Υπουργού Οικονομικών, ύστερα από εισήγηση του Διοικητή, καθορίζονται ειδικώς και κατά περίπτωση οι αποδοχές του προσωπικού που προσλαμβάνεται με σύμβαση ιδιωτικού δικαίου ορισμένου χρόνου, καθώς και των νομικών συμβούλων της περ. δ) της παρ. 1 του άρθρου 278, η μέθοδος και το σύστημα αξιολόγησης της απόδοσης, καθώς και ο προσδιορισμός τυχόν επιπλέον ανταμοιβής του συνόλου του προσωπικού της παρ. 1 του άρθρου 278 σε περίπτωση επίτευξης στόχων, λαμβάνοντας υπόψη τη βαρύτητα της θέσης και τον βαθμό ευθύνης εκάστου».</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Μέχρι την ολοκλήρωση της κατανομής του προσωπικού της Ειδικής Υπηρεσίας στις ανωτέρω οργανικές μονάδες και την τοποθέτηση των προϊσταμένων σε αυτές, οι αρμοδιότητες της Ειδικής Υπηρεσίας ασκούνται από τις υφιστάμενες οργανικές μονάδες, με βάση τη συνάφεια του αντικειμένου.</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ΛΟΙΠΕΣ ΔΙΑΤΑΞΕΙΣ</w:t>
      </w:r>
    </w:p>
    <w:p>
      <w:pPr>
        <w:spacing w:before="240" w:after="240"/>
        <w:rPr>
          <w:lang w:val="el" w:eastAsia="el"/>
        </w:rPr>
      </w:pPr>
      <w:r>
        <w:rPr>
          <w:b/>
          <w:bCs/>
          <w:lang w:val="el" w:eastAsia="el"/>
        </w:rPr>
        <w:t>ΥΠΟΥΡΓΕΙΟΥ ΟΙΚΟΝΟΜΙΚΩΝ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Ρύθμιση για τις συμβάσεις του άρθρου 5Β ν. 3986/2011 - Προσθήκη περ. η’ στην παρ. 4 άρθρου 5Β ν. 3986/2011</w:t>
      </w:r>
    </w:p>
    <w:p>
      <w:pPr>
        <w:spacing w:before="240" w:after="240"/>
        <w:rPr>
          <w:lang w:val="el" w:eastAsia="el"/>
        </w:rPr>
      </w:pPr>
      <w:r>
        <w:rPr>
          <w:lang w:val="el" w:eastAsia="el"/>
        </w:rPr>
        <w:t>Στο τέλος της παρ. 4 του άρθρου 5Β του ν. 3986/2011 (Α’ 152) προστίθεται περ. η) ως εξής:</w:t>
      </w:r>
    </w:p>
    <w:p>
      <w:pPr>
        <w:spacing w:before="240" w:after="240"/>
        <w:rPr>
          <w:lang w:val="el" w:eastAsia="el"/>
        </w:rPr>
      </w:pPr>
      <w:r>
        <w:rPr>
          <w:lang w:val="el" w:eastAsia="el"/>
        </w:rPr>
        <w:t>«η) Κατά παρέκκλιση κάθε ειδικής ή γενικής διάταξης, για την καταβολή και προκαταβολή στο ΤΑΙΠΕΔ των οριζόμενων δυνάμει της παρούσας ποσών, δεν απαιτείται η υποβολή ισόποσης ή άλλης εγγύησης από το ΤΑΙΠΕΔ».</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Ρυθμίσεις για τους αστικούς συνεταιρισμούς -</w:t>
      </w:r>
    </w:p>
    <w:p>
      <w:pPr>
        <w:spacing w:before="240" w:after="240"/>
        <w:rPr>
          <w:lang w:val="el" w:eastAsia="el"/>
        </w:rPr>
      </w:pPr>
      <w:r>
        <w:rPr>
          <w:b/>
          <w:bCs/>
          <w:lang w:val="el" w:eastAsia="el"/>
        </w:rPr>
        <w:t>Τροποποίηση παρ. 2 άρθρου 5 ν. 1667/1986</w:t>
      </w:r>
    </w:p>
    <w:p>
      <w:pPr>
        <w:spacing w:before="240" w:after="240"/>
        <w:rPr>
          <w:lang w:val="el" w:eastAsia="el"/>
        </w:rPr>
      </w:pPr>
      <w:r>
        <w:rPr>
          <w:lang w:val="el" w:eastAsia="el"/>
        </w:rPr>
        <w:t>Στην παρ. 2 του άρθρου 5 του ν. 1667/1986 (Α’ 196) α) το τέταρτο εδάφιο τροποποιείται έτσι ώστε η διενέργεια Γενικής Συνέλευσης από απόσταση να είναι δυνατή μετά από απόφαση του Διοικητικού Συμβουλίου, β) στο έκτο εδάφιο η λέξη «μεριδιούχοι» αντικαθίσταται με τις λέξεις «Τα μέλη του συνεταιρισμού», γ) μετά το έκτο εδάφιο προστίθενται πέντε νέα εδάφια, δ) στο δωδέκατο εδάφιο η ημεροχρονολογία «31η.1.2021» αντικαθίσταται από την ημεροχρονολογία «30ή.06.2022», και η παρ. 2 του άρθρου 5 διαμορφώνεται ως εξής:</w:t>
      </w:r>
    </w:p>
    <w:p>
      <w:pPr>
        <w:spacing w:before="240" w:after="240"/>
        <w:rPr>
          <w:lang w:val="el" w:eastAsia="el"/>
        </w:rPr>
      </w:pPr>
      <w:r>
        <w:rPr>
          <w:lang w:val="el" w:eastAsia="el"/>
        </w:rPr>
        <w:t>«2. Η Γενική Συνέλευση συνέρχεται σε τακτική συνεδρίαση μία φορά το έτος ύστερα από πρόσκληση του Διοικητικού Συμβουλίου και μέσα σε έξι (6) μήνες από τη λήξη της διαχειριστικής χρήσης.</w:t>
      </w:r>
    </w:p>
    <w:p>
      <w:pPr>
        <w:spacing w:before="240" w:after="240"/>
        <w:rPr>
          <w:lang w:val="el" w:eastAsia="el"/>
        </w:rPr>
      </w:pPr>
      <w:r>
        <w:rPr>
          <w:lang w:val="el" w:eastAsia="el"/>
        </w:rPr>
        <w:t>Το καταστατικό μπορεί να προβλέπει δυνατότητα σύγκλησης της Γενικής Συνέλευσης δύο (2) φορές το έτος.</w:t>
      </w:r>
    </w:p>
    <w:p>
      <w:pPr>
        <w:spacing w:before="240" w:after="240"/>
        <w:rPr>
          <w:lang w:val="el" w:eastAsia="el"/>
        </w:rPr>
      </w:pPr>
      <w:r>
        <w:rPr>
          <w:lang w:val="el" w:eastAsia="el"/>
        </w:rPr>
        <w:t>Ειδικά για τη διαχειριστική χρήση του 2019, η σύγκληση της τακτικής Γενικής Συνέλευσης των αστικών συνεταιρισμών δύναται να πραγματοποιηθεί έως τις 30.9.2020, η δε θητεία των διοικητικών και εποπτικών συμβουλίων παρατείνεται μέχρι τη σύγκληση της συνέλευσης αυτής.</w:t>
      </w:r>
    </w:p>
    <w:p>
      <w:pPr>
        <w:spacing w:before="240" w:after="240"/>
        <w:rPr>
          <w:lang w:val="el" w:eastAsia="el"/>
        </w:rPr>
      </w:pPr>
      <w:r>
        <w:rPr>
          <w:lang w:val="el" w:eastAsia="el"/>
        </w:rPr>
        <w:t>Η πρόσκληση της Γενικής Συνέλευσης μπορεί να προβλέπει τη δυνατότητα συμμετοχής στη Γενική Συνέλευση από απόσταση με οπτικοακουστικά ή άλλα ηλεκτρονικά μέσα, χωρίς τη φυσική παρουσία των μελών του συνεταιρισμού στον τόπο διεξαγωγής της, έπειτα από απόφαση του Διοικητικού Συμβουλίου.</w:t>
      </w:r>
    </w:p>
    <w:p>
      <w:pPr>
        <w:spacing w:before="240" w:after="240"/>
        <w:rPr>
          <w:lang w:val="el" w:eastAsia="el"/>
        </w:rPr>
      </w:pPr>
      <w:r>
        <w:rPr>
          <w:lang w:val="el" w:eastAsia="el"/>
        </w:rPr>
        <w:t>Στην περίπτωση αυτή, ο συνεταιρισμός λαμβάνει επαρκή μέτρα ώστε:</w:t>
      </w:r>
    </w:p>
    <w:p>
      <w:pPr>
        <w:spacing w:before="240" w:after="240"/>
        <w:rPr>
          <w:lang w:val="el" w:eastAsia="el"/>
        </w:rPr>
      </w:pPr>
      <w:r>
        <w:rPr>
          <w:lang w:val="el" w:eastAsia="el"/>
        </w:rPr>
        <w:t>α) να είναι σε θέση να διασφαλίσει την ταυτότητα του συμμετέχοντος προσώπου, τη συμμετοχή αποκλειστικά των προσώπων που δικαιούνται να συμμετέχουν ή να παρίστανται στη γενική συνέλευση και την ασφάλεια της ηλεκτρονικής σύνδεσης,</w:t>
      </w:r>
    </w:p>
    <w:p>
      <w:pPr>
        <w:spacing w:before="240" w:after="240"/>
        <w:rPr>
          <w:lang w:val="el" w:eastAsia="el"/>
        </w:rPr>
      </w:pPr>
      <w:r>
        <w:rPr>
          <w:lang w:val="el" w:eastAsia="el"/>
        </w:rPr>
        <w:t>β) να παρέχεται η δυνατότητα στον συμμετέχοντα να παρακολουθεί, με ηλεκτρονικά ή οπτικοακουστικά μέσα, τη διεξαγωγή της συνέλευσης και να απευθύνεται στη συνέλευση, προφορικά ή εγγράφως, κατά τη διάρκεια της συνέλευσης από απόσταση, καθώς και να ψηφίζει επί των θεμάτων της ημερήσιας διάταξης και</w:t>
      </w:r>
    </w:p>
    <w:p>
      <w:pPr>
        <w:spacing w:before="240" w:after="240"/>
        <w:rPr>
          <w:lang w:val="el" w:eastAsia="el"/>
        </w:rPr>
      </w:pPr>
      <w:r>
        <w:rPr>
          <w:lang w:val="el" w:eastAsia="el"/>
        </w:rPr>
        <w:t>γ) να είναι δυνατή η ακριβής καταγραφή της ψήφου του συμμετέχοντος από απόσταση.</w:t>
      </w:r>
    </w:p>
    <w:p>
      <w:pPr>
        <w:spacing w:before="240" w:after="240"/>
        <w:rPr>
          <w:lang w:val="el" w:eastAsia="el"/>
        </w:rPr>
      </w:pPr>
      <w:r>
        <w:rPr>
          <w:lang w:val="el" w:eastAsia="el"/>
        </w:rPr>
        <w:t>Τα μέλη του συνεταιρισμού που συμμετέχουν στη γενική συνέλευση από απόσταση, λαμβάνονται υπόψη για τον σχηματισμό της απαρτίας και πλειοψηφίας όπως ακριβώς οι παρόντες. Σε κάθε περίπτωση κάθε μέλος του συνεταιρισμού μπορεί να αξιώσει να διεξαχθεί η συνεδρίαση με τηλεδιάσκεψη ως προς αυτόν, αν κατοικεί σε άλλη χώρα από εκείνη όπου λαμβάνει χώρα η συνέλευση ή αν υπάρχει άλλος σπουδαίος λόγος, ιδίως ασθένεια, αναπηρία ή επιδημία.</w:t>
      </w:r>
    </w:p>
    <w:p>
      <w:pPr>
        <w:spacing w:before="240" w:after="240"/>
        <w:rPr>
          <w:lang w:val="el" w:eastAsia="el"/>
        </w:rPr>
      </w:pPr>
      <w:r>
        <w:rPr>
          <w:lang w:val="el" w:eastAsia="el"/>
        </w:rPr>
        <w:t>Η πρόσκληση της Γενικής Συνέλευσης μπορεί να προβλέπει τη δυνατότητα συμμετοχής στην ψηφοφορία από απόσταση, διά αλληλογραφίας ή με ηλεκτρονικά μέσα, πριν από τη συνέλευση, έπειτα από απόφαση του Διοικητικού Συμβουλίου. Στην περίπτωση αυτή τα θέματα και τα ψηφοδέλτια διατίθενται και η συμπλήρωσή τους γίνεται ηλεκτρονικά μέσω διαδικτύου ή σε έντυπη μορφή στην έδρα του αστικού συνεταιρισμού. Τα μέλη του συνεταιρισμού που ψηφίζουν διά αλληλογραφίας ή με ηλεκτρονικά μέσα υπολογίζονται για τον σχηματισμό της απαρτίας και της πλειοψηφίας, εφόσον οι σχετικές ψήφοι έχουν παραληφθεί από τον αστικό συνεταιρισμό το αργότερο είκοσι τέσσερις (24) ώρες πριν από την έναρξη της συνεδρίασης. Στις παραπάνω περιπτώσεις, ο αστικός συνεταιρισμός υιοθετεί διαδικασίες για τη συμμετοχή στη Γενική Συνέλευση από απόσταση, τη διασφάλιση της ταυτότητας του συμμετέχοντος προσώπου και της προέλευσης της ψήφου, καθώς και την ασφάλεια της ηλεκτρονικής ή άλλης σύνδεσης.</w:t>
      </w:r>
    </w:p>
    <w:p>
      <w:pPr>
        <w:spacing w:before="240" w:after="240"/>
        <w:rPr>
          <w:lang w:val="el" w:eastAsia="el"/>
        </w:rPr>
      </w:pPr>
      <w:r>
        <w:rPr>
          <w:lang w:val="el" w:eastAsia="el"/>
        </w:rPr>
        <w:t>Ειδικά για τη διαχειριστική χρήση του 2020, η σύγκληση της τακτικής Γενικής Συνέλευσης των αστικών συνεταιρισμών δύναται να πραγματοποιηθεί έως την 30ή.06.2022, η δε θητεία των διοικητικών και εποπτικών συμβουλίων που έληξε ή λήγει πριν τις 30.06.2022, παρα- τείνεται έως τη σύγκληση της συνέλευσης αυτής, έπειτα από απόφαση του Διοικητικού Συμβουλίου, κατά παρέκκλιση του τελευταίου εδαφίου της παρ. 1 του άρθρου 7 και ανεξαρτήτως σχετικής πρόβλεψης στο καταστατικό. Η ως άνω γενική συνέλευση μπορεί να διενεργείται και με οπτικοακουστικά ή άλλα ηλεκτρονικά μέσα, χωρίς τη φυσική παρουσία του μεριδιούχου στον τόπο διεξαγωγής της, ανεξαρτήτως σχετικής πρόβλεψης στο καταστατικό με την υποχρέωση λήψης επαρκών μέτρων, ώστε να εκπληρώνονται τα οριζόμενα στις περ. α’ έως και γ’».</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Διαδικασία διαιτησίας - Αμοιβή γραμματέα -</w:t>
      </w:r>
    </w:p>
    <w:p>
      <w:pPr>
        <w:spacing w:before="240" w:after="240"/>
        <w:rPr>
          <w:lang w:val="el" w:eastAsia="el"/>
        </w:rPr>
      </w:pPr>
      <w:r>
        <w:rPr>
          <w:b/>
          <w:bCs/>
          <w:lang w:val="el" w:eastAsia="el"/>
        </w:rPr>
        <w:t>Διάθεση - Τροποποίηση άρθρου 6 ν. 1816/1988</w:t>
      </w:r>
    </w:p>
    <w:p>
      <w:pPr>
        <w:spacing w:before="240" w:after="240"/>
        <w:rPr>
          <w:lang w:val="el" w:eastAsia="el"/>
        </w:rPr>
      </w:pPr>
      <w:r>
        <w:rPr>
          <w:lang w:val="el" w:eastAsia="el"/>
        </w:rPr>
        <w:t>Στο άρθρο 6 του ν. 1816/1988 (Α’ 251) α) η παρ. 2 αντικαθίσταται, β) προστίθενται παρ. 3 έως και 12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1. Αν μοναδικός διαιτητής - επιδιαιτητής είναι δικαστικός λειτουργός ως γραμματέας προσλαμβάνεται δικαστικός υπάλληλος. Σε περίπτωση διεθνούς διαιτησίας ως γραμματέας μπορεί να προσληφθεί άλλο πρόσωπο αν η σύνθεση της διαιτησίας επιβάλλει ειδικές γνώσεις. Σε κάθε περίπτωση κατά την οποία για καθήκοντα γραμματέως προσλαμβάνεται δικαστικός υπάλληλος, εφαρμόζονται ανάλογα οι διατάξεις του άρθρου 871 Α παρ. 3 έως 7 του Κώδικα Πολιτικής Δικονομίας. Η αμοιβή του δικαστικού υπαλλήλου που εκτελεί χρέη γραμματέα περιλαμβάνεται στα έξοδα διεξαγωγής της διαιτησίας και είναι το 15% της αμοιβής του μοναδικού διαιτητή ή του επιδιαιτητή. Στον γραμματέα της διαιτησίας καταβάλλεται ποσοστό της παραπάνω αμοιβής ίσο με το σαράντα τοις εκατό (40% ) αυτής. Το υπόλοιπο ποσοστό της αμοιβής καταβάλλεται σε ειδικό λογαριασμό του Ταμείου Αρωγής Υπαλλήλων αρμοδιότητας Υπουργείου Δικαιοσύνης, που συνιστάται με τον παρόντα νόμο και στον οποίο περιέρχονται τα καταβαλλόμενα στο Ταμείο Αρωγής ποσοστά από τις αμοιβές των γραμματέων διαιτησιών. Τα κεφάλαια του ειδικού αυτού λογαριασμού διατίθενται για τους ακόλουθους σκοπούς:</w:t>
      </w:r>
    </w:p>
    <w:p>
      <w:pPr>
        <w:spacing w:before="240" w:after="240"/>
        <w:rPr>
          <w:lang w:val="el" w:eastAsia="el"/>
        </w:rPr>
      </w:pPr>
      <w:r>
        <w:rPr>
          <w:lang w:val="el" w:eastAsia="el"/>
        </w:rPr>
        <w:t>α) Για την παροχή έκτακτης χρηματικής ενίσχυσης σε δικαστικούς υπαλλήλους ή στις οικογένειές τους, σε περίπτωση θανάτου ή για την αντιμετώπιση δαπανών ασθένειας ή ατυχήματος αυτών ή των προστατευόμενων μελών της οικογένειάς τους, εφόσον οι δαπάνες αυτές δεν καλύπτονται από το Δημόσιο ή από οποιονδήποτε φορέα υποχρεωτικής ασφάλισης.</w:t>
      </w:r>
    </w:p>
    <w:p>
      <w:pPr>
        <w:spacing w:before="240" w:after="240"/>
        <w:rPr>
          <w:lang w:val="el" w:eastAsia="el"/>
        </w:rPr>
      </w:pPr>
      <w:r>
        <w:rPr>
          <w:lang w:val="el" w:eastAsia="el"/>
        </w:rPr>
        <w:t>β) Για την ίδρυση και λειτουργία εντευκτηρίων, κατασκηνώσεων και παιδικών σταθμών των δικαστικών υπαλλήλων. Η διαχείριση του ειδικού αυτού λογαριασμού ασκείται από το εκάστοτε διοικητικό συμβούλιο του Ταμείου Αρωγής Υπαλλήλων αρμοδιότητας Υπουργείου Δικαιοσύνης.</w:t>
      </w:r>
    </w:p>
    <w:p>
      <w:pPr>
        <w:spacing w:before="240" w:after="240"/>
        <w:rPr>
          <w:lang w:val="el" w:eastAsia="el"/>
        </w:rPr>
      </w:pPr>
      <w:r>
        <w:rPr>
          <w:lang w:val="el" w:eastAsia="el"/>
        </w:rPr>
        <w:t>2. Το άρθρο 871 Α, εκτός από τις παρ. 1, 2 και 8, οι παρ. 1 και 3 του άρθρου 882Α ΚΠολΔ, καθώς και η παρ. 1 του παρόντος εφαρμόζονται αναλόγως και όταν, σε εθνικές και διεθνείς διαιτησίες, καθώς και σε διαιτησίες που διέπονται από ειδικές διατάξεις, διαιτητής ή επιδιαιτητής ορίζεται σύμφωνα με την ισχύουσα νομοθεσία, λειτουργός του Νομικού Συμβουλίου του Κράτους (Ν.Σ.Κ.). Στις περιπτώσεις αυτές, ο λειτουργός του Ν.Σ.Κ. λαμβάνει από το ποσό της αμοιβής ποσοστό 35%, ενώ ποσοστό 25% αυτής κατατίθεται σε τραπεζικό λογαριασμό στην Τράπεζα της Ελλάδος με τίτλο «έσοδα Νομικού Συμβουλίου του Κράτους από αμοιβές διαιτησιών» και το υπόλοιπο ποσοστό 40% κατατίθεται στον έντοκο λογαριασμό που τηρείται στην Εθνική Τράπεζα της Ελλάδος από τον Πρόεδρο του Ν.Σ.Κ., τα οποία κατανέμονται ή διατίθενται σύμφωνα με τις παρ. 7 και 8. Η παρούσα εφαρμόζεται και στην περίπτωση που ο λειτουργός του Ν.Σ.Κ. δεν έχει την ιδιότητα του μέλους του Ν.Σ.Κ. για οιονδήποτε λόγο κατά τον χρόνο που του καταβάλλεται η αμοιβή του ως διαιτητή ή επιδιαιτητή.</w:t>
      </w:r>
    </w:p>
    <w:p>
      <w:pPr>
        <w:spacing w:before="240" w:after="240"/>
        <w:rPr>
          <w:lang w:val="el" w:eastAsia="el"/>
        </w:rPr>
      </w:pPr>
      <w:r>
        <w:rPr>
          <w:lang w:val="el" w:eastAsia="el"/>
        </w:rPr>
        <w:t>3. Εάν το αντικείμενο της διαφοράς είναι αποτιμητό σε χρήμα, η κατάθεση των κατά την παρ. 2 ποσών είναι προϋπόθεση για την κατάθεση της διαιτητικής απόφασης, σύμφωνα με το άρθρο 893 ΚΠολΔ, και την περιαφή του τύπου της εκτέλεσης.</w:t>
      </w:r>
    </w:p>
    <w:p>
      <w:pPr>
        <w:spacing w:before="240" w:after="240"/>
        <w:rPr>
          <w:lang w:val="el" w:eastAsia="el"/>
        </w:rPr>
      </w:pPr>
      <w:r>
        <w:rPr>
          <w:lang w:val="el" w:eastAsia="el"/>
        </w:rPr>
        <w:t>4. Στο Γραφείο Προέδρου του Ν.Σ.Κ. τηρείται ειδικό βιβλίο, σε έγχαρτη ή ηλεκτρονική μορφή για όλες τις διαιτησίες, στις οποίες ορίζεται ως διαιτητής ή επιδιαιτητής λειτουργός του Ν.Σ.Κ., καθώς και χωριστός φάκελος για κάθε διαιτησία. Στο ειδικό βιβλίο καταχωρίζονται, με βάση τα στοιχεία του τηρούμενου φακέλου κάθε διαιτησίας, το ονοματεπώνυμο του λειτουργού του Ν.Σ.Κ. και των λοιπών διαιτητών, ο αριθμός του πρακτικού γνωμοδότησης της Ολομέλειας του Ν.Σ.Κ. και της οικείας υπουργικής απόφασης ή του πρακτικού του διαιτητικού δικαστηρίου για τον ορισμό του λειτουργού του Ν.Σ.Κ., τα στοιχεία των διαδίκων, το ύψος της αμοιβής του λειτουργού ως διαιτητή ή επιδιαιτητή, η ημερομηνία και τα ποσά των καταθέσεων της παρακράτησης ποσοστών 25% και 40% επί της αμοιβής στους τραπεζικούς λογαριασμούς που τηρούνται στην Τράπεζα της Ελλάδος και στην Εθνική Τράπεζα της Ελλάδος, αντίστοιχα.</w:t>
      </w:r>
    </w:p>
    <w:p>
      <w:pPr>
        <w:spacing w:before="240" w:after="240"/>
        <w:rPr>
          <w:lang w:val="el" w:eastAsia="el"/>
        </w:rPr>
      </w:pPr>
      <w:r>
        <w:rPr>
          <w:lang w:val="el" w:eastAsia="el"/>
        </w:rPr>
        <w:t>5. Ο λειτουργός του Ν.Σ.Κ., που ορίστηκε διαιτητής ή επιδιαιτητής, υποχρεούται να γνωστοποιεί στο Γραφείο Προέδρου του Ν.Σ.Κ., σε έγχαρτη ή ηλεκτρονική μορφή, τη διαιτητική απόφαση ή απόσπασμα αυτής ή το οικείο πρακτικό του διαιτητικού δικαστηρίου, που αναφέρει τα κατά την παρ. 4 στοιχεία, εντός ευλόγου χρόνου από την έκδοσή τους, καθώς και αντίγραφο της απόδειξης της κατάθεσης των ποσών που παρακρατήθηκαν εντός ευλόγου χρόνου από τη διενέργειά της.</w:t>
      </w:r>
    </w:p>
    <w:p>
      <w:pPr>
        <w:spacing w:before="240" w:after="240"/>
        <w:rPr>
          <w:lang w:val="el" w:eastAsia="el"/>
        </w:rPr>
      </w:pPr>
      <w:r>
        <w:rPr>
          <w:lang w:val="el" w:eastAsia="el"/>
        </w:rPr>
        <w:t>6. Όργανο διαχείρισης και ελέγχου των λογαριασμών, που τηρούνται στην Τράπεζα της Ελλάδος και στην Εθνική Τράπεζα της Ελλάδος, είναι τριμελής επιτροπή, καλούμενη εφεξής «Επιτροπή», η οποία έχει ως μέλη: α) τον εκάστοτε Πρόεδρο του Ν.Σ.Κ., με αναπληρωτή του τον αρχαιότερο Αντιπρόεδρο του Ν.Σ.Κ., β) έναν Αντιπρόεδρο του Ν.Σ.Κ. και γ) ένα Νομικό Σύμβουλο του Κράτους, που ορίζονται με απόφαση του Προέδρου του Ν.Σ.Κ., μαζί με τους αναπληρωτές τους, για τριετή θητεία, που μπορεί να ανανεωθεί μία φορά. Χρέη Γραμματέα της Επιτροπής ασκεί ο Γραμματέας του Ν.Σ.Κ. ή ο αναπληρωτής του.</w:t>
      </w:r>
    </w:p>
    <w:p>
      <w:pPr>
        <w:spacing w:before="240" w:after="240"/>
        <w:rPr>
          <w:lang w:val="el" w:eastAsia="el"/>
        </w:rPr>
      </w:pPr>
      <w:r>
        <w:rPr>
          <w:lang w:val="el" w:eastAsia="el"/>
        </w:rPr>
        <w:t>Η Επιτροπή, εκπροσωπούμενη από τον Πρόεδρο του Ν.Σ.Κ, νομιμοποιείται ως διάδικος για τη δικαστική επιδίωξη της καταβολής των αποδιδόμενων στους παραπάνω λογαριασμούς χρηματικών ποσών έναντι κάθε υπόχρεου προς απόδοση.</w:t>
      </w:r>
    </w:p>
    <w:p>
      <w:pPr>
        <w:spacing w:before="240" w:after="240"/>
        <w:rPr>
          <w:lang w:val="el" w:eastAsia="el"/>
        </w:rPr>
      </w:pPr>
      <w:r>
        <w:rPr>
          <w:lang w:val="el" w:eastAsia="el"/>
        </w:rPr>
        <w:t>Αρμόδιο όργανο για την παροχή εντολών κίνησης των λογαριασμών προς την Τράπεζα της Ελλάδος και την Εθνική Τράπεζα ορίζεται ο Πρόεδρος του Ν.Σ.Κ., ο οποίος ενεργεί, μέσω των αρμοδίων οργάνων του Ν.Σ.Κ., τις πληρωμές μετά από σχετική απόφαση της Επιτροπής.</w:t>
      </w:r>
    </w:p>
    <w:p>
      <w:pPr>
        <w:spacing w:before="240" w:after="240"/>
        <w:rPr>
          <w:lang w:val="el" w:eastAsia="el"/>
        </w:rPr>
      </w:pPr>
      <w:r>
        <w:rPr>
          <w:lang w:val="el" w:eastAsia="el"/>
        </w:rPr>
        <w:t>7. Ο λογαριασμός, που τηρείται στην Τράπεζα της Ελλάδος με τίτλο «έσοδα Νομικού Συμβουλίου του Κράτους από αμοιβές διαιτησιών» και πιστώνεται με το παρακρατούμενο ποσοστό 25% επί των αμοιβών των διαιτητών ή επιδιαιτητών λειτουργών του Ν.Σ.Κ., χρεώνεται με εντολή του Προέδρου του Ν.Σ.Κ. προς την Τράπεζα Ελλάδος για κάλυψη δαπανών που συνδέονται με τις αρμοδιότητες και υποχρεώσεις του Ν.Σ.Κ., όπως δαπανών για την υποστήριξη, τον εκσυγχρονισμό και την αναβάθμιση πληροφοριακών συστημάτων, την προμήθεια συγγραμμάτων, τη συμμετοχή στη δαπάνη για πρόσβαση σε τράπεζες νομικών πληροφοριών μετά από απόφαση της Επιτροπής και σχετική εισήγηση του Γραφείου Μελετών, Επιστημονικών Δραστηριοτήτων και Δημοσίων Σχέσεων της Γραμματείας του Ν.Σ.Κ. και του Τμήματος Πληροφορικής και Υποστήριξης Συστημάτων του Ν.Σ.Κ.</w:t>
      </w:r>
    </w:p>
    <w:p>
      <w:pPr>
        <w:spacing w:before="240" w:after="240"/>
        <w:rPr>
          <w:lang w:val="el" w:eastAsia="el"/>
        </w:rPr>
      </w:pPr>
      <w:r>
        <w:rPr>
          <w:lang w:val="el" w:eastAsia="el"/>
        </w:rPr>
        <w:t>8. Τον Ιανουάριο κάθε τρίτου έτους η Επιτροπή αποφασίζει την κατανομή του συνόλου των ποσών, που είναι κατατεθειμένα στον έντοκο λογαριασμό που τηρείται στην Εθνική Τράπεζα της Ελλάδος και αντιστοιχούν στην παρακράτηση ποσοστού 40% επί των αμοιβών των διαιτητών, καθώς και των τόκων των δύο προηγουμένων ετών στους λειτουργούς του Ν.Σ.Κ. που υπηρέτησαν σε αυτό κατά την εν λόγω διετία, ανάλογα με τη διάρκεια της υπηρεσίας τους κατά τη διετία αυτή.</w:t>
      </w:r>
    </w:p>
    <w:p>
      <w:pPr>
        <w:spacing w:before="240" w:after="240"/>
        <w:rPr>
          <w:lang w:val="el" w:eastAsia="el"/>
        </w:rPr>
      </w:pPr>
      <w:r>
        <w:rPr>
          <w:lang w:val="el" w:eastAsia="el"/>
        </w:rPr>
        <w:t>Αντί της κατανομής, το ποσοστό του 40% μπορεί, με απόφαση της Διοικητικής Ολομέλειας του Ν.Σ.Κ., μετά από εισήγηση της Επιτροπής, να διατίθεται, εν όλω ή εν μέρει, για την επιμόρφωση των λειτουργών του Ν.Σ.Κ., ιδίως για τη συμμετοχή τους σε σεμινάρια, συνέδρια και ημερίδες στην Ελλάδα και στην αλλοδαπή, στους τομείς ενδιαφέροντος του Δημοσίου.</w:t>
      </w:r>
    </w:p>
    <w:p>
      <w:pPr>
        <w:spacing w:before="240" w:after="240"/>
        <w:rPr>
          <w:lang w:val="el" w:eastAsia="el"/>
        </w:rPr>
      </w:pPr>
      <w:r>
        <w:rPr>
          <w:lang w:val="el" w:eastAsia="el"/>
        </w:rPr>
        <w:t>9. Οι λογαριασμοί που τηρούνται στην Τράπεζα της Ελλάδος και στην Εθνική Τράπεζα της Ελλάδος ελέγχονται από την Επιτροπή οποτεδήποτε και, σε κάθε περίπτωση, υποχρεωτικά σε ετήσια βάση, λαμβάνοντας υπόψη τα στοιχεία του ειδικού βιβλίου της παρ. 4. Για το πόρισμα του ελέγχου η Επιτροπή ενημερώνει τη Διοικητική Ολομέλεια του Ν.Σ.Κ. έως το τέλος του πρώτου τριμήνου κάθε ημερολογιακού έτους.</w:t>
      </w:r>
    </w:p>
    <w:p>
      <w:pPr>
        <w:spacing w:before="240" w:after="240"/>
        <w:rPr>
          <w:lang w:val="el" w:eastAsia="el"/>
        </w:rPr>
      </w:pPr>
      <w:r>
        <w:rPr>
          <w:lang w:val="el" w:eastAsia="el"/>
        </w:rPr>
        <w:t>10. Με απόφαση του Υπουργού Οικονομικών, η οποία εκδίδεται μετά από αίτημα του Προέδρου του Ν.Σ.Κ., ανοίγεται στην Τράπεζα της Ελλάδος λογαριασμός με τίτλο «έσοδα Νομικού Συμβουλίου του Κράτους από αμοιβές διαιτησιών» και καθορίζεται κάθε λεπτομέρεια για την κίνηση του λογαριασμού αυτού.</w:t>
      </w:r>
    </w:p>
    <w:p>
      <w:pPr>
        <w:spacing w:before="240" w:after="240"/>
        <w:rPr>
          <w:lang w:val="el" w:eastAsia="el"/>
        </w:rPr>
      </w:pPr>
      <w:r>
        <w:rPr>
          <w:lang w:val="el" w:eastAsia="el"/>
        </w:rPr>
        <w:t>11. Με απόφαση του Προέδρου του Ν.Σ.Κ. καθορίζονται οι λεπτομέρειες για τη συγκρότηση, τη λειτουργία και τη διαδικασία άσκησης των αρμοδιοτήτων της Επιτροπής της παρ. 6.</w:t>
      </w:r>
    </w:p>
    <w:p>
      <w:pPr>
        <w:spacing w:before="240" w:after="240"/>
        <w:rPr>
          <w:lang w:val="el" w:eastAsia="el"/>
        </w:rPr>
      </w:pPr>
      <w:r>
        <w:rPr>
          <w:lang w:val="el" w:eastAsia="el"/>
        </w:rPr>
        <w:t>12. Το παρόν άρθρο κατισχύει κάθε άλλης γενικής ή ειδικής διάταξης, κάθε όρου ή ρήτρας σύμβασης και κάθε κανόνα διεξαγωγής διαιτησιών από εθνικά ή διεθνή κέντρα διαιτησίας».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Έκτακτες ρυθμίσεις για την παραχώρηση απλής χρήσης αιγιαλού και παραλίας αποκλειστικά για το έτος 2022, λόγω πανδημίας και έκτακτων συνθηκών</w:t>
      </w:r>
    </w:p>
    <w:p>
      <w:pPr>
        <w:pStyle w:val="MainText"/>
        <w:spacing w:before="120" w:after="0"/>
        <w:rPr>
          <w:lang w:val="el" w:eastAsia="el"/>
        </w:rPr>
      </w:pPr>
      <w:r>
        <w:rPr>
          <w:b/>
          <w:bCs/>
          <w:lang w:val="el" w:eastAsia="el"/>
        </w:rPr>
        <w:t>1.</w:t>
      </w:r>
      <w:r>
        <w:rPr>
          <w:lang w:val="el" w:eastAsia="el"/>
        </w:rPr>
        <w:t xml:space="preserve"> Μέχρι τις 31.10.2022, στα όμορα προς τον αιγια- λό και την παραλία, λιμνοθάλασσα, λίμνη ή πλεύσιμο ποταμό, ενοικιαζόμενα επιπλωμένα δωμάτια - διαμερίσματα της υποπερ. γγ’ της περ. β’ της παρ. 2 του άρθρου 1 του ν. 4276/2014 (Α’ 155), τα οποία λειτουργούν νόμιμα, μπορεί να παραχωρείται με αντάλλαγμα η απλή χρήση αιγιαλού, παραλίας, όχθης ή παρόχθιας ζώνης, χωρίς δημοπρασία, τηρουμένων των περιορισμών και προϋποθέσεων των παρ. 3, 4, 5 περ. α’, 6, 7, 8, 9, 10, 11 και 12 του άρθρου 13 του ν. 2971/2001 (Α’ 285).</w:t>
      </w:r>
    </w:p>
    <w:p>
      <w:pPr>
        <w:pStyle w:val="MainText"/>
        <w:spacing w:before="120" w:after="0"/>
        <w:rPr>
          <w:lang w:val="el" w:eastAsia="el"/>
        </w:rPr>
      </w:pPr>
      <w:r>
        <w:rPr>
          <w:b/>
          <w:bCs/>
          <w:lang w:val="el" w:eastAsia="el"/>
        </w:rPr>
        <w:t>2.</w:t>
      </w:r>
      <w:r>
        <w:rPr>
          <w:lang w:val="el" w:eastAsia="el"/>
        </w:rPr>
        <w:t xml:space="preserve"> Εξαιρετικά για το έτος 2022 το αντάλλαγμα για τις παραχωρήσεις των άρθρων 13 και 13Α του ν. 2971/2001, όπως αυτό ρυθμίζεται στην παρ. 7 του άρθρου 15 του ιδί- ου νόμου, αποδίδεται κατά εβδομήντα τοις εκατό (70%) στον οικείο Ο.Τ.Α. και κατά τριάντα τοις εκατό (30%) στο Δημόσιο.</w:t>
      </w:r>
    </w:p>
    <w:p>
      <w:pPr>
        <w:pStyle w:val="MainText"/>
        <w:spacing w:before="120" w:after="0"/>
        <w:rPr>
          <w:lang w:val="el" w:eastAsia="el"/>
        </w:rPr>
      </w:pPr>
      <w:r>
        <w:rPr>
          <w:b/>
          <w:bCs/>
          <w:lang w:val="el" w:eastAsia="el"/>
        </w:rPr>
        <w:t>3.</w:t>
      </w:r>
      <w:r>
        <w:rPr>
          <w:lang w:val="el" w:eastAsia="el"/>
        </w:rPr>
        <w:t xml:space="preserve"> Για το έτος 2022 το ύψος του καταβαλλόμενου ανταλλάγματος καθορίζεται σε ποσοστό εξήντα πέντε τοις εκατό (65%) του υπολογισθέντος ανταλλάγματος, σύμφωνα με τις προϋποθέσεις του άρθρου 7 της υπό στοιχεία 47458ΕΞ2020/15.5.2020 κοινής απόφασης των Υπουργών Οικονομικών, Περιβάλλοντος και Ενέργειας και Εσωτερικών (Β’ 1864). Εξαιρετικά για το έτος 2022, το ύψος του ανταλλάγματος για τους Δήμους:</w:t>
      </w:r>
    </w:p>
    <w:p>
      <w:pPr>
        <w:pStyle w:val="StructureList1"/>
        <w:spacing w:before="120" w:after="0"/>
        <w:rPr>
          <w:lang w:val="el" w:eastAsia="el"/>
        </w:rPr>
      </w:pPr>
      <w:r>
        <w:rPr>
          <w:lang w:val="el" w:eastAsia="el"/>
        </w:rPr>
        <w:t>α)</w:t>
      </w:r>
      <w:r>
        <w:rPr>
          <w:lang w:val="en" w:eastAsia="en"/>
        </w:rPr>
        <w:tab/>
      </w:r>
      <w:r>
        <w:rPr>
          <w:lang w:val="el" w:eastAsia="el"/>
        </w:rPr>
        <w:t>Μαντουδίου - Λίμνης - Αγίας Άννας και</w:t>
      </w:r>
    </w:p>
    <w:p>
      <w:pPr>
        <w:pStyle w:val="StructureList1"/>
        <w:spacing w:before="120" w:after="0"/>
        <w:rPr>
          <w:lang w:val="el" w:eastAsia="el"/>
        </w:rPr>
      </w:pPr>
      <w:r>
        <w:rPr>
          <w:lang w:val="el" w:eastAsia="el"/>
        </w:rPr>
        <w:t>β)</w:t>
      </w:r>
      <w:r>
        <w:rPr>
          <w:lang w:val="en" w:eastAsia="en"/>
        </w:rPr>
        <w:tab/>
      </w:r>
      <w:r>
        <w:rPr>
          <w:lang w:val="el" w:eastAsia="el"/>
        </w:rPr>
        <w:t>Ιστιαίας - Αιδηψού της Περιφερειακής Ενότητας Ευ- βοίας, καθορίζεται σε ποσοστό δέκα τοις εκατό (10%), του υπολογισθέντος ανταλλάγματος, σύμφωνα με τις προϋποθέσεις του άρθρου 7 της απόφασης του πρώτου εδαφίου.</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Παράταση της προθεσμίας υποβολής αίτησης για αδειοδότηση παραχώρησης χρήσης υφισταμένων άνευ αδείας ή καθ’ υπέρβαση αυτής κατασκευών - Τροποποίηση παρ. 1α και 2γ άρθρου 14Α ν. 2971/2001</w:t>
      </w:r>
    </w:p>
    <w:p>
      <w:pPr>
        <w:pStyle w:val="MainText"/>
        <w:spacing w:before="120" w:after="0"/>
        <w:rPr>
          <w:lang w:val="el" w:eastAsia="el"/>
        </w:rPr>
      </w:pPr>
      <w:r>
        <w:rPr>
          <w:b/>
          <w:bCs/>
          <w:lang w:val="el" w:eastAsia="el"/>
        </w:rPr>
        <w:t>1.</w:t>
      </w:r>
      <w:r>
        <w:rPr>
          <w:lang w:val="el" w:eastAsia="el"/>
        </w:rPr>
        <w:t xml:space="preserve"> Στο πρώτο εδάφιο της περ. α) της παρ. 1 του άρθρου 14Α του ν. 2971/2001 (Α’ 285), η φράση «μέσα σε τρία (3) έτη από την έναρξη ισχύος του παρόντος» αντικαθίσταται από τη φράση «η οποία υποβάλλεται έως τις 23.4.2024» και η περ. α) της παρ. 1 διαμορφώνεται ως εξής:</w:t>
      </w:r>
    </w:p>
    <w:p>
      <w:pPr>
        <w:spacing w:before="240" w:after="240"/>
        <w:rPr>
          <w:lang w:val="el" w:eastAsia="el"/>
        </w:rPr>
      </w:pPr>
      <w:r>
        <w:rPr>
          <w:lang w:val="el" w:eastAsia="el"/>
        </w:rPr>
        <w:t>«1. α) Έργα των άρθρων 12, 12Α και των παρ. 1, 2 και 3 του άρθρου 14 που έχουν κατασκευαστεί μέχρι τις 28.7.2011 στον αιγιαλό, την παραλία, την όχθη, την παρόχθια ζώνη, το υδάτινο στοιχείο, τον πυθμένα και το υπέδαφος του βυθού της θάλασσας, λιμνοθάλασσας, λίμνης και κοίτης πλεύσιμου ποταμού χωρίς να υφίστα- ται απόφαση παραχώρησης της χρήσης, ανεξαρτήτως της έκδοσης πρωτοκόλλου κατεδάφισης μέχρι την έναρξη ισχύος του παρόντος άρθρου, μπορούν να λάβουν παραχώρηση χρήσης με αιτιολογημένη απόφαση του αρμοδίου οργάνου του Υπουργείου Οικονομικών, εκτός από εκείνα που προβλέπονται στο άρθρο 86 του ν. 4504/2017, ύστερα από αίτηση του ενδιαφερομένου προς την αρμόδια Κτηματική Υπηρεσία, η οποία υποβάλλεται έως τις 23.4.2024. Στη ρύθμιση του προηγούμενου εδαφίου περιλαμβάνονται ξενοδοχειακές μονάδες, που έχουν κατασκευαστεί από το Δημόσιο, τον Ε.Ο.Τ. ή για λογαριασμό του ή των οποίων το Δημόσιο ή ο Ε.Ο.Τ. είχαν τη διαχείριση ή έργα που είναι ουσιωδώς απαραίτητα για τη λειτουργία των εν λόγω ξενοδοχειακών μονάδων του Ε.Ο.Τ. Επίσης, υπάγονται και οι αυθαίρετες κατασκευές που εξυπηρετούν τη λειτουργία των μονάδων υδατοκαλλιέργειας, για τις οποίες έχει γίνει υπαγωγή στις διατάξεις είτε του άρθρου 121 του ν. 4495/2017 είτε της περ. α’ της παρ. 19 του άρθρου 23 του ν. 4178/2013 (Α’ 174).</w:t>
      </w:r>
    </w:p>
    <w:p>
      <w:pPr>
        <w:spacing w:before="240" w:after="240"/>
        <w:rPr>
          <w:lang w:val="el" w:eastAsia="el"/>
        </w:rPr>
      </w:pPr>
      <w:r>
        <w:rPr>
          <w:lang w:val="el" w:eastAsia="el"/>
        </w:rPr>
        <w:t>Η ρύθμιση του πρώτου εδαφίου της παρούσας δεν εφαρμόζεται για κατοικίες κάθε είδους, καταστήματα κάθε είδους, συμπεριλαμβανόμενων εμπορικών και υγειονομικού ενδιαφέροντος, με τα παραρτήματα και προσαρτήματά τους, κάμπινγκ, τουριστικά καταλύματα γενικά και ξενοδοχειακές μονάδες, εκτός των αναφε- ρομένων στο προηγούμενο εδάφιο, καθώς και για τους τουριστικούς λιμένες του ν. 2160/1993. Για την αδειο- δότηση ακολουθείται η διαδικασία των παρ. 6 επ. του άρθρου 14, με εξαίρεση την εγγυητική επιστολή της περ. στ’, επιπλέον δε, υποβάλλονται από τον αιτούντα οπωσδήποτε φωτογραφίες και χάρτης της ευρύτερης περιοχής με την ακριβή θέση του έργου και δημόσια έγγραφα και αεροφωτογραφίες συνοδευόμενες από υπεύθυνη δήλωση του μηχανικού, από τα οποία να προκύπτει ο χρόνος κατασκευής και η έκταση των προς παραχώρηση της χρήσης ή εξαίρεση από την κατεδάφιση έργων, καθώς και κάθε άλλο πρόσφορο αποδεικτικό μέσο, ρητώς εξαιρουμένων των μαρτύρων και του όρκου».</w:t>
      </w:r>
    </w:p>
    <w:p>
      <w:pPr>
        <w:pStyle w:val="MainText"/>
        <w:spacing w:before="120" w:after="0"/>
        <w:rPr>
          <w:lang w:val="el" w:eastAsia="el"/>
        </w:rPr>
      </w:pPr>
      <w:r>
        <w:rPr>
          <w:b/>
          <w:bCs/>
          <w:lang w:val="el" w:eastAsia="el"/>
        </w:rPr>
        <w:t>2.</w:t>
      </w:r>
      <w:r>
        <w:rPr>
          <w:lang w:val="el" w:eastAsia="el"/>
        </w:rPr>
        <w:t xml:space="preserve"> Στο πρώτο και στο δεύτερο εδάφιο της περ. γ) της παρ. 2 του άρθρου 14Α του ν. 2971/2001, οι λέξεις «διετής» και «διετούς», αντιστοίχως, διαγράφονται και η περ. γ) διαμορφώνεται ως εξής:</w:t>
      </w:r>
    </w:p>
    <w:p>
      <w:pPr>
        <w:spacing w:before="240" w:after="240"/>
        <w:rPr>
          <w:lang w:val="el" w:eastAsia="el"/>
        </w:rPr>
      </w:pPr>
      <w:r>
        <w:rPr>
          <w:lang w:val="el" w:eastAsia="el"/>
        </w:rPr>
        <w:t>«γ) Η αποκλειστική προθεσμία της παραγράφου 1, καθώς και η αναστολή των μέτρων της περίπτωσης β’, αναστέλλουν την παραγραφή των απαιτήσεων και δικαιωμάτων του Ελληνικού Δημοσίου, καθώς και την παραγραφή των ποινικών αδικημάτων που σχετίζονται με την κατασκευή και χρήση των έργων και εγκαταστάσεων του παρόντος και την αναγκαστική είσπραξη των επιβληθέ- ντων προστίμων και αποζημιώσεων. Κατά τη διάρκεια της ανωτέρω αποκλειστικής προθεσμίας και κατά το διάστημα που εκκρεμεί η απόφαση επί της υποβληθείσας αίτησης για παραχώρηση της χρήσης, αναστέλλεται η πρόοδος των ποινικών διαδικασιών που σχετίζονται με την κατασκευή και χρήση των έργων και εγκαταστάσεων του παρόντος. Αν απορριφθεί για οποιονδήποτε λόγο η αίτηση παραχώρησης της χρήσης, τότε λαμβάνονται και εκτελούνται όλα τα μέτρα, η έκδοση των οποίων είχε ανασταλεί».</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Μη επιβολή προστίμου για ποσά φόρου έως εκατό ευρώ - Τροποποίηση άρθρων 54 και 72 ν. 4174/2013</w:t>
      </w:r>
    </w:p>
    <w:p>
      <w:pPr>
        <w:pStyle w:val="MainText"/>
        <w:spacing w:before="120" w:after="0"/>
        <w:rPr>
          <w:lang w:val="el" w:eastAsia="el"/>
        </w:rPr>
      </w:pPr>
      <w:r>
        <w:rPr>
          <w:b/>
          <w:bCs/>
          <w:lang w:val="el" w:eastAsia="el"/>
        </w:rPr>
        <w:t>1.</w:t>
      </w:r>
      <w:r>
        <w:rPr>
          <w:lang w:val="el" w:eastAsia="el"/>
        </w:rPr>
        <w:t xml:space="preserve"> Στο τέλος της παρ. 2 του άρθρου 54 του ν. 4174/2013 (Α’ 170) προστίθεται νέο εδάφιο ως εξής:</w:t>
      </w:r>
    </w:p>
    <w:p>
      <w:pPr>
        <w:spacing w:before="240" w:after="240"/>
        <w:rPr>
          <w:lang w:val="el" w:eastAsia="el"/>
        </w:rPr>
      </w:pPr>
      <w:r>
        <w:rPr>
          <w:lang w:val="el" w:eastAsia="el"/>
        </w:rPr>
        <w:t>«Τα πρόστιμα του παρόντος άρθρου δεν επιβάλλονται σε περίπτωση υποβολής εκπρόθεσμης τροποποιητικής δήλωσης φορολογίας εισοδήματος φυσικού προσώπου, από την οποία το επιπλέον ποσό φόρου που προκύπτει προς καταβολή, σε σχέση με την αρχική δήλωση, είναι έως εκατό (100) ευρώ».</w:t>
      </w:r>
    </w:p>
    <w:p>
      <w:pPr>
        <w:pStyle w:val="MainText"/>
        <w:spacing w:before="120" w:after="0"/>
        <w:rPr>
          <w:lang w:val="el" w:eastAsia="el"/>
        </w:rPr>
      </w:pPr>
      <w:r>
        <w:rPr>
          <w:b/>
          <w:bCs/>
          <w:lang w:val="el" w:eastAsia="el"/>
        </w:rPr>
        <w:t>2.</w:t>
      </w:r>
      <w:r>
        <w:rPr>
          <w:lang w:val="el" w:eastAsia="el"/>
        </w:rPr>
        <w:t xml:space="preserve"> Στο άρθρο 72 του ν. 4174/2013 προστίθεται νέα παρ. 57 ως εξής:</w:t>
      </w:r>
    </w:p>
    <w:p>
      <w:pPr>
        <w:spacing w:before="240" w:after="240"/>
        <w:rPr>
          <w:lang w:val="el" w:eastAsia="el"/>
        </w:rPr>
      </w:pPr>
      <w:r>
        <w:rPr>
          <w:lang w:val="el" w:eastAsia="el"/>
        </w:rPr>
        <w:t>«57. Πράξεις επιβολής προστίμου που εκδόθηκαν για εκπρόθεσμες τροποποιητικές δηλώσεις φορολογίας εισοδήματος φυσικών προσώπων, από τις οποίες το επιπλέον ποσό φόρου που προέκυψε προς καταβολή σε σχέση με την αρχική δήλωση, είναι έως εκατό (100) ευρώ, για τις οποίες δεν έχει παρέλθει η προθεσμία άσκησης ενδικοφανούς προσφυγής ή εκκρεμούν ενώπιον της Διεύθυνσης Επίλυσης Διαφορών ή των τακτικών διοικητικών δικαστηρίων ή δεν έχει παρέλθει η προθεσμία άσκησης δικαστικής προσφυγής, ακυρώνονται ή, εφόσον έχουν εισπραχθεί, συμψηφίζονται με οφειλές και, στην περίπτωση που δεν υπάρχει οφειλή, επιστρέφονται».</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Παροχή έκπτωσης στον φόρο εισοδήματος φυσικών προσώπων σε περίπτωση εφάπαξ καταβολής του φόρου για το φορολογικό έτος 2021 - Προσθήκη παρ. 79 στο άρθρο 72 ν. 4172/2013</w:t>
      </w:r>
    </w:p>
    <w:p>
      <w:pPr>
        <w:spacing w:before="240" w:after="240"/>
        <w:rPr>
          <w:lang w:val="el" w:eastAsia="el"/>
        </w:rPr>
      </w:pPr>
      <w:r>
        <w:rPr>
          <w:lang w:val="el" w:eastAsia="el"/>
        </w:rPr>
        <w:t>Στο τέλος του άρθρου 72 του ν. 4172/2013 (Α’ 167) προστίθεται παρ. 79 ως εξής:</w:t>
      </w:r>
    </w:p>
    <w:p>
      <w:pPr>
        <w:spacing w:before="240" w:after="240"/>
        <w:rPr>
          <w:lang w:val="el" w:eastAsia="el"/>
        </w:rPr>
      </w:pPr>
      <w:r>
        <w:rPr>
          <w:lang w:val="el" w:eastAsia="el"/>
        </w:rPr>
        <w:t>«7 9.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εντός της προβλεπόμενης προθεσμίας για την καταβολή της πρώτης δόσης, δηλαδή, μέχρι την τελευταία εργάσιμη ημέρα του μηνός, την 29η Ιουλίου 2022, παρέχεται, στο συνολικό ποσό του φόρου και των λοιπών συμβεβαιούμενων με αυτόν οφειλών, έκπτωση τρία τοις εκατό (3%)».</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Ρύθμιση ανεξόφλητων οικονομικών αξιώσεων - Αντικατάσταση άρθρου 87 ν. 4706/2020</w:t>
      </w:r>
    </w:p>
    <w:p>
      <w:pPr>
        <w:pStyle w:val="MainText"/>
        <w:spacing w:before="120" w:after="0"/>
        <w:rPr>
          <w:lang w:val="el" w:eastAsia="el"/>
        </w:rPr>
      </w:pPr>
      <w:r>
        <w:rPr>
          <w:b/>
          <w:bCs/>
          <w:lang w:val="el" w:eastAsia="el"/>
        </w:rPr>
        <w:t>1.</w:t>
      </w:r>
      <w:r>
        <w:rPr>
          <w:lang w:val="el" w:eastAsia="el"/>
        </w:rPr>
        <w:t xml:space="preserve"> Στο άρθρο 87 του ν. 4706/2020 (Α’ 136) οι παρ. 2 και 3 αντικαθίστανται, προστίθενται παρ. 4 και 5 και το άρθρο διαμορφώνεται ως εξής:</w:t>
      </w:r>
    </w:p>
    <w:p>
      <w:pPr>
        <w:spacing w:before="240" w:after="240"/>
        <w:rPr>
          <w:lang w:val="el" w:eastAsia="el"/>
        </w:rPr>
      </w:pPr>
      <w:r>
        <w:rPr>
          <w:lang w:val="el" w:eastAsia="el"/>
        </w:rPr>
        <w:t>«Άρθρο 87</w:t>
      </w:r>
    </w:p>
    <w:p>
      <w:pPr>
        <w:spacing w:before="240" w:after="240"/>
        <w:rPr>
          <w:lang w:val="el" w:eastAsia="el"/>
        </w:rPr>
      </w:pPr>
      <w:r>
        <w:rPr>
          <w:lang w:val="el" w:eastAsia="el"/>
        </w:rPr>
        <w:t>Ρύθμιση ανεξόφλητων οικονομικών αξιώσεων</w:t>
      </w:r>
    </w:p>
    <w:p>
      <w:pPr>
        <w:spacing w:before="240" w:after="240"/>
        <w:rPr>
          <w:lang w:val="el" w:eastAsia="el"/>
        </w:rPr>
      </w:pPr>
      <w:r>
        <w:rPr>
          <w:lang w:val="el" w:eastAsia="el"/>
        </w:rPr>
        <w:t>1. Το άρθρο 21 του ν. 1767/1988 (Α’ 63), καθώς και οι κανονιστικές διοικητικές πράξεις που έχουν εκδοθεί κατ’ εξουσιοδότησή του καταργούνται από 1.1.2016.</w:t>
      </w:r>
    </w:p>
    <w:p>
      <w:pPr>
        <w:spacing w:before="240" w:after="240"/>
        <w:rPr>
          <w:lang w:val="el" w:eastAsia="el"/>
        </w:rPr>
      </w:pPr>
      <w:r>
        <w:rPr>
          <w:lang w:val="el" w:eastAsia="el"/>
        </w:rPr>
        <w:t>2. α) Οι ανεξόφλητες απαιτήσεις των δικαιούχων μέχρι τις 31.12.2015, που απορρέουν από το άρθρο 21 του ν. 1767/1988 (A’ 63), όπως ίσχυε πριν από την κατάργησή του με την παρ. 1 του παρόντος, αποσβέννυνται με τη χορήγηση στους δικαιούχους ισόποσης έκπτωσης από οφειλές τους στη φορολογική διοίκηση και στους φορείς κοινωνικής ασφάλισης. Από την ημερομηνία έκδοσης της απόφασης αναγνώρισης των προς απόσβεση ανεξόφλητων απαιτήσεων των δικαιούχων σε βάρος του Ο.Α.Ε.Δ. και έως την απόσβεσή τους, οι οικείες οφειλές των δικαιούχων, προς τη φορολογική διοίκηση και τους φορείς κοινωνικής ασφάλισης, δεν επιβαρύνονται με τόκους και προσαυξήσεις εκπρόθεσμης καταβολής.</w:t>
      </w:r>
    </w:p>
    <w:p>
      <w:pPr>
        <w:spacing w:before="240" w:after="240"/>
        <w:rPr>
          <w:lang w:val="el" w:eastAsia="el"/>
        </w:rPr>
      </w:pPr>
      <w:r>
        <w:rPr>
          <w:lang w:val="el" w:eastAsia="el"/>
        </w:rPr>
        <w:t>β) Από την έκπτωση εξαιρούνται οφειλές των δικαιούχων υπέρ αλλοδαπού δημοσίου, καθώς και οφειλές του από δασμούς ή από ανάκτηση κρατικών ενισχύσεων, λόγω παράβασης της Συνθήκης για τη Λειτουργία της Ευρωπαϊκής Ένωσης (Σ.Λ.Ε.Ε.), σύμφωνα με την παρ. 6 του άρθρου 3 του Κώδικα Εισπράξεως Δημοσίων Εσόδων (ν.δ. 356/1974, Α’ 90 [Κ.Ε.Δ.Ε.]).</w:t>
      </w:r>
    </w:p>
    <w:p>
      <w:pPr>
        <w:spacing w:before="240" w:after="240"/>
        <w:rPr>
          <w:lang w:val="el" w:eastAsia="el"/>
        </w:rPr>
      </w:pPr>
      <w:r>
        <w:rPr>
          <w:lang w:val="el" w:eastAsia="el"/>
        </w:rPr>
        <w:t>γ) Εφόσον για τη διεκδίκηση απαίτησης των δικαιούχων έχει ασκηθεί ένδικο βοήθημα ή μέσο, με το οποίο δι- εκδικείται χρηματικό ποσό για τα έτη 2010 έως και 2015 και το οποίο εκκρεμεί σε οιοδήποτε στάδιο, η χορήγηση της έκπτωσης τελεί υπό την αίρεση της παραιτήσεως του δικαιούχου, που έχει ασκήσει το ένδικο βοήθημα ή μέσο από αυτό. Οι υποχρεώσεις του Ο.Α.Ε.Δ. και του Ελληνικού Δημοσίου εξαντλούνται κατά τα οριζόμενα στην παρούσα.</w:t>
      </w:r>
    </w:p>
    <w:p>
      <w:pPr>
        <w:spacing w:before="240" w:after="240"/>
        <w:rPr>
          <w:lang w:val="el" w:eastAsia="el"/>
        </w:rPr>
      </w:pPr>
      <w:r>
        <w:rPr>
          <w:lang w:val="el" w:eastAsia="el"/>
        </w:rPr>
        <w:t>3. α) Οι δικαιούχοι των αναγνωρισμένων ανεξόφλητων απαιτήσεων της παρ. 2 του παρόντος, λαμβάνουν αποδεικτικό φορολογικής και ασφαλιστικής ενημερότητας, για όσο διάστημα το ύψος των αναγνωρισμένων απαιτή- σεών τους σε βάρος του Ο.Α.Ε.Δ. είναι ίσο ή μεγαλύτερο από το άθροισμα των βεβαιωμένων οφειλών τους στη φορολογική διοίκηση και τους φορείς κοινωνικής ασφάλισης. Σε κάθε περίπτωση, διενεργείται συμψηφισμός, κατ’ άρθρο 83 Κ.Ε.Δ.Ε., σε περίπτωση είσπραξης χρηματικών απαιτήσεων από φορείς της κεντρικής διοίκησης.</w:t>
      </w:r>
    </w:p>
    <w:p>
      <w:pPr>
        <w:spacing w:before="240" w:after="240"/>
        <w:rPr>
          <w:lang w:val="el" w:eastAsia="el"/>
        </w:rPr>
      </w:pPr>
      <w:r>
        <w:rPr>
          <w:lang w:val="el" w:eastAsia="el"/>
        </w:rPr>
        <w:t>β) Από την ημερομηνία έκδοσης της απόφασης αναγνώρισης των απαιτήσεών τους έναντι του Ο.Α.Ε.Δ., σε βάρος των δικαιούχων της περ. α) της παρούσας, δεν εφαρμόζεται το άρθρο 25 του ν. 1882/1990 (Α’ 43), περί μη καταβολής χρεών προς το Δημόσιο, καθώς και ο Κ.Ε.Δ.Ε., περί λήψης μέτρων αναγκαστικής είσπραξης δημοσίων εσόδων, εφόσον, μετά την απόσβεση των απαιτήσεών τους, το ανεξόφλητο ποσό οφειλής υπολείπεται του αξιόποινου ορίου της παρ. 1 του άρθρου 25 του ν. 1882/1990 ή αποσβέννυται το σύνολο των ληξιπρόθεσμων βεβαιωμένων οφειλών του δικαιούχου στη Φορολογική Διοίκηση, αντίστοιχα.</w:t>
      </w:r>
    </w:p>
    <w:p>
      <w:pPr>
        <w:spacing w:before="240" w:after="240"/>
        <w:rPr>
          <w:lang w:val="el" w:eastAsia="el"/>
        </w:rPr>
      </w:pPr>
      <w:r>
        <w:rPr>
          <w:lang w:val="el" w:eastAsia="el"/>
        </w:rPr>
        <w:t>4. Η χρηματοδότηση της απώλειας εσόδων, που προ- καλείται στον προϋπολογισμό των φορέων κοινωνικής ασφάλισης, λόγω εφαρμογής της παρ. 2, καλύπτεται από τις εγγεγραμμένες πιστώσεις επιχορήγησης προς τον Ο.Α.Ε.Δ. του Κρατικού Προϋπολογισμού έτους 2022 και επομένων ετών.</w:t>
      </w:r>
    </w:p>
    <w:p>
      <w:pPr>
        <w:spacing w:before="240" w:after="240"/>
        <w:rPr>
          <w:lang w:val="el" w:eastAsia="el"/>
        </w:rPr>
      </w:pPr>
      <w:r>
        <w:rPr>
          <w:lang w:val="el" w:eastAsia="el"/>
        </w:rPr>
        <w:t>5. Με κοινή απόφαση των Υπουργών Οικονομικών και Εργασίας και Κοινωνικών Υποθέσεων, ρυθμίζονται οι προϋποθέσεις, οι όροι και τα απαιτούμενα δικαιολο- γητικά για την εφαρμογή του παρόντος, η διαδικασία χορήγησης του δικαιώματος έκπτωσης, το είδος των οφειλών που υπόκεινται σε έκπτωση, η διαδικασία χρηματοδότησης της απώλειας των εσόδων στους φορείς κοινωνικής ασφάλισης, η διαχείριση των αποφάσεων αναγνώρισης των απαιτήσεων που έχουν ήδη εκδοθεί, καθώς και κάθε άλλο ειδικότερο διαδικαστικό ζήτημα».</w:t>
      </w:r>
    </w:p>
    <w:p>
      <w:pPr>
        <w:pStyle w:val="MainText"/>
        <w:spacing w:before="120" w:after="0"/>
        <w:rPr>
          <w:lang w:val="el" w:eastAsia="el"/>
        </w:rPr>
      </w:pPr>
      <w:r>
        <w:rPr>
          <w:b/>
          <w:bCs/>
          <w:lang w:val="el" w:eastAsia="el"/>
        </w:rPr>
        <w:t>2.</w:t>
      </w:r>
      <w:r>
        <w:rPr>
          <w:lang w:val="el" w:eastAsia="el"/>
        </w:rPr>
        <w:t xml:space="preserve"> Το άρθρο 156 του ν. 4808/2021 (Α’ 101) καταργείται.</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Ονομαστική αξία μετοχών -</w:t>
      </w:r>
    </w:p>
    <w:p>
      <w:pPr>
        <w:spacing w:before="240" w:after="240"/>
        <w:rPr>
          <w:lang w:val="el" w:eastAsia="el"/>
        </w:rPr>
      </w:pPr>
      <w:r>
        <w:rPr>
          <w:b/>
          <w:bCs/>
          <w:lang w:val="el" w:eastAsia="el"/>
        </w:rPr>
        <w:t>Τροποποίηση άρθρου 35 ν. 4548/2018</w:t>
      </w:r>
    </w:p>
    <w:p>
      <w:pPr>
        <w:spacing w:before="240" w:after="240"/>
        <w:rPr>
          <w:lang w:val="el" w:eastAsia="el"/>
        </w:rPr>
      </w:pPr>
      <w:r>
        <w:rPr>
          <w:lang w:val="el" w:eastAsia="el"/>
        </w:rPr>
        <w:t>Η περ. β’ της παρ. 3 του άρθρου 35 του ν. 4548/2018 (Α’ 104) τροποποιείται α) ως προς την απαλοιφή της προϋπόθεσης μη ύπαρξης αποθεματικών ή άλλων κον- δυλίων, τα οποία κατά τον νόμο μπορούν να χρησιμοποιηθούν για τον συμψηφισμό των ζημιών και β) ως προς την προσθήκη απόφασης της γενικής συνέλευσης των μετόχων και το άρθρο διαμορφώνεται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Ονομαστική αξία μετοχών</w:t>
      </w:r>
    </w:p>
    <w:p>
      <w:pPr>
        <w:spacing w:before="240" w:after="240"/>
        <w:rPr>
          <w:lang w:val="el" w:eastAsia="el"/>
        </w:rPr>
      </w:pPr>
      <w:r>
        <w:rPr>
          <w:lang w:val="el" w:eastAsia="el"/>
        </w:rPr>
        <w:t>1. Η ονομαστική αξία κάθε μετοχής δεν μπορεί να ορι- σθεί σε ποσό κατώτερο των τεσσάρων λεπτών (0,04) του ευρώ ούτε ανώτερο των εκατό (100) ευρώ. Η ονομαστική αξία των μετοχών πρέπει να είναι η ίδια για όλες τις μετοχές. Κατ’ εξαίρεση, μετοχές που ανήκουν σε μία σειρά ή κατηγορία μπορούν να έχουν διαφορετική ονομαστική αξία από τις άλλες.</w:t>
      </w:r>
    </w:p>
    <w:p>
      <w:pPr>
        <w:spacing w:before="240" w:after="240"/>
        <w:rPr>
          <w:lang w:val="el" w:eastAsia="el"/>
        </w:rPr>
      </w:pPr>
      <w:r>
        <w:rPr>
          <w:lang w:val="el" w:eastAsia="el"/>
        </w:rPr>
        <w:t>2. Απαγορεύεται η έκδοση μετοχών σε τιμή κατώτερη του αρτίου.</w:t>
      </w:r>
    </w:p>
    <w:p>
      <w:pPr>
        <w:spacing w:before="240" w:after="240"/>
        <w:rPr>
          <w:lang w:val="el" w:eastAsia="el"/>
        </w:rPr>
      </w:pPr>
      <w:r>
        <w:rPr>
          <w:lang w:val="el" w:eastAsia="el"/>
        </w:rPr>
        <w:t>3. Η διαφορά που προκύπτει από την έκδοση μετοχών σε τιμή ανώτερη του αρτίου δεν μπορεί να διατεθεί για πληρωμή μερισμάτων ή ποσοστών, μπορεί όμως:</w:t>
      </w:r>
    </w:p>
    <w:p>
      <w:pPr>
        <w:spacing w:before="240" w:after="240"/>
        <w:rPr>
          <w:lang w:val="el" w:eastAsia="el"/>
        </w:rPr>
      </w:pPr>
      <w:r>
        <w:rPr>
          <w:lang w:val="el" w:eastAsia="el"/>
        </w:rPr>
        <w:t>(α) να κεφαλαιοποιηθεί ή</w:t>
      </w:r>
    </w:p>
    <w:p>
      <w:pPr>
        <w:spacing w:before="240" w:after="240"/>
        <w:rPr>
          <w:lang w:val="el" w:eastAsia="el"/>
        </w:rPr>
      </w:pPr>
      <w:r>
        <w:rPr>
          <w:lang w:val="el" w:eastAsia="el"/>
        </w:rPr>
        <w:t>(β) να συμψηφισθεί προς απόσβεση ζημιών της εταιρίας, μετά από απόφαση της γενικής συνέλευσης των μετόχων».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Χορήγηση οικονομικής ενίσχυσης λόγω αύξησης ενεργειακού κόστους</w:t>
      </w:r>
    </w:p>
    <w:p>
      <w:pPr>
        <w:pStyle w:val="MainText"/>
        <w:spacing w:before="120" w:after="0"/>
        <w:rPr>
          <w:lang w:val="el" w:eastAsia="el"/>
        </w:rPr>
      </w:pPr>
      <w:r>
        <w:rPr>
          <w:b/>
          <w:bCs/>
          <w:lang w:val="el" w:eastAsia="el"/>
        </w:rPr>
        <w:t>1.</w:t>
      </w:r>
      <w:r>
        <w:rPr>
          <w:lang w:val="el" w:eastAsia="el"/>
        </w:rPr>
        <w:t xml:space="preserve"> Παρέχεται οικονομική διευκόλυνση από τον Κρατικό Προϋπολογισμό σε κάθε φυσικό πρόσωπο, συμπεριλαμβανομένων και ελευθέρων επαγγελματιών, που είναι φορολογικοί κάτοικοι Ελλάδας με δηλωθέν οικογενειακό εισόδημα φορολογικού έτους 2020 έως τριάντα χιλιάδες (30.000) ευρώ, προς τον σκοπό συμβολής στην κάλυψη του κόστους κατανάλωσης καυσίμων κίνησης των μηνών Απριλίου, Μαΐου και Ιουνίου 2022.</w:t>
      </w:r>
    </w:p>
    <w:p>
      <w:pPr>
        <w:pStyle w:val="MainText"/>
        <w:spacing w:before="120" w:after="0"/>
        <w:rPr>
          <w:lang w:val="el" w:eastAsia="el"/>
        </w:rPr>
      </w:pPr>
      <w:r>
        <w:rPr>
          <w:b/>
          <w:bCs/>
          <w:lang w:val="el" w:eastAsia="el"/>
        </w:rPr>
        <w:t>2.</w:t>
      </w:r>
      <w:r>
        <w:rPr>
          <w:lang w:val="el" w:eastAsia="el"/>
        </w:rPr>
        <w:t xml:space="preserve"> Για τους μήνες της παρ. 1, η οικονομική ενίσχυση ανέρχεται συνολικά στα ακόλουθα ποσά:</w:t>
      </w:r>
    </w:p>
    <w:p>
      <w:pPr>
        <w:pStyle w:val="StructureList1"/>
        <w:spacing w:before="120" w:after="0"/>
        <w:rPr>
          <w:lang w:val="el" w:eastAsia="el"/>
        </w:rPr>
      </w:pPr>
      <w:r>
        <w:rPr>
          <w:lang w:val="el" w:eastAsia="el"/>
        </w:rPr>
        <w:t>α)</w:t>
      </w:r>
      <w:r>
        <w:rPr>
          <w:lang w:val="en" w:eastAsia="en"/>
        </w:rPr>
        <w:tab/>
      </w:r>
      <w:r>
        <w:rPr>
          <w:lang w:val="el" w:eastAsia="el"/>
        </w:rPr>
        <w:t>Πενήντα (50) ευρώ για δικαιούχους - ιδιοκτήτες οχημάτων πλην μοτοσυκλετών - μοτοποδηλάτων, με κύρια κατοικία στις Περιφέρειες Βορείου Αιγαίου, Νοτίου Αιγαίου, Ιονίων Νήσων, Κρήτης, στην Περιφερειακή Ενότητα Νήσων της Περιφέρειας Αττικής, στην Περιφερειακή Ενότητα Σποράδων της Περιφέρειας Θεσσαλίας, στην Περιφερειακή Ενότητα Θάσου, της Περιφέρειας Ανατολικής Μακεδονίας και Θράκης, στη Νήσο Σαμοθράκη της Περιφερειακής Ενότητας Έβρου, της Περιφέρειας Ανατολικής Μακεδονίας και Θράκης και στη Νήσο Αμ- μουλιανή της Περιφερειακής Ενότητας Χαλκιδικής, της Περιφέρειας Κεντρικής Μακεδονίας,</w:t>
      </w:r>
    </w:p>
    <w:p>
      <w:pPr>
        <w:pStyle w:val="StructureList1"/>
        <w:spacing w:before="120" w:after="0"/>
        <w:rPr>
          <w:lang w:val="el" w:eastAsia="el"/>
        </w:rPr>
      </w:pPr>
      <w:r>
        <w:rPr>
          <w:lang w:val="el" w:eastAsia="el"/>
        </w:rPr>
        <w:t>β)</w:t>
      </w:r>
      <w:r>
        <w:rPr>
          <w:lang w:val="en" w:eastAsia="en"/>
        </w:rPr>
        <w:tab/>
      </w:r>
      <w:r>
        <w:rPr>
          <w:lang w:val="el" w:eastAsia="el"/>
        </w:rPr>
        <w:t>σαράντα (40) ευρώ για δικαιούχους - ιδιοκτήτες οχημάτων πλην μοτοσυκλετών - μοτοποδηλάτων, με κύρια κατοικία στην υπόλοιπη Ελλάδα,</w:t>
      </w:r>
    </w:p>
    <w:p>
      <w:pPr>
        <w:pStyle w:val="StructureList1"/>
        <w:spacing w:before="120" w:after="0"/>
        <w:rPr>
          <w:lang w:val="el" w:eastAsia="el"/>
        </w:rPr>
      </w:pPr>
      <w:r>
        <w:rPr>
          <w:lang w:val="el" w:eastAsia="el"/>
        </w:rPr>
        <w:t>γ)</w:t>
      </w:r>
      <w:r>
        <w:rPr>
          <w:lang w:val="en" w:eastAsia="en"/>
        </w:rPr>
        <w:tab/>
      </w:r>
      <w:r>
        <w:rPr>
          <w:lang w:val="el" w:eastAsia="el"/>
        </w:rPr>
        <w:t>τριάντα πέντε (35) ευρώ για δικαιούχους - ιδιοκτήτες μοτοσυκλετών - μοτοποδηλάτων, με κατοικία στις Περιφέρειες Βορείου Αιγαίου, Νοτίου Αιγαίου, Ιονίων Νήσων, Κρήτης, στην Περιφερειακή Ενότητα Νήσων της Περιφέρειας Αττικής και στην Περιφερειακή Ενότητα Σποράδων της Περιφέρειας Θεσσαλίας, στην Περιφερειακή Ενότητα Θάσου, της Περιφέρειας Ανατολικής Μακεδονίας και Θράκης, στη νήσο Σαμοθράκη της Περιφερειακής Ενότητας Έβρου, της Περιφέρειας Ανατολικής Μακεδονίας και Θράκης και στη νήσο Αμμουλιανή της Περιφερειακής Ενότητας Χαλκιδικής, της Περιφέρειας Κεντρικής Μακεδονίας,</w:t>
      </w:r>
    </w:p>
    <w:p>
      <w:pPr>
        <w:pStyle w:val="StructureList1"/>
        <w:spacing w:before="120" w:after="0"/>
        <w:rPr>
          <w:lang w:val="el" w:eastAsia="el"/>
        </w:rPr>
      </w:pPr>
      <w:r>
        <w:rPr>
          <w:lang w:val="el" w:eastAsia="el"/>
        </w:rPr>
        <w:t>δ)</w:t>
      </w:r>
      <w:r>
        <w:rPr>
          <w:lang w:val="en" w:eastAsia="en"/>
        </w:rPr>
        <w:tab/>
      </w:r>
      <w:r>
        <w:rPr>
          <w:lang w:val="el" w:eastAsia="el"/>
        </w:rPr>
        <w:t>τριάντα (30) ευρώ για δικαιούχους - ιδιοκτήτες μο- τοσυκλετών - μοτοποδηλάτων, με κύρια κατοικία στην υπόλοιπη Ελλάδα.</w:t>
      </w:r>
    </w:p>
    <w:p>
      <w:pPr>
        <w:pStyle w:val="MainText"/>
        <w:spacing w:before="120" w:after="0"/>
        <w:rPr>
          <w:lang w:val="el" w:eastAsia="el"/>
        </w:rPr>
      </w:pPr>
      <w:r>
        <w:rPr>
          <w:b/>
          <w:bCs/>
          <w:lang w:val="el" w:eastAsia="el"/>
        </w:rPr>
        <w:t>3.</w:t>
      </w:r>
      <w:r>
        <w:rPr>
          <w:lang w:val="el" w:eastAsia="el"/>
        </w:rPr>
        <w:t xml:space="preserve"> Κάθε όχημα και μοτοσυκλέτα - μοτοποδήλατο μπορεί να δηλωθεί από ένα μόνο φυσικό πρόσωπο, το οποίο διαθέτει επί του οχήματος και της μοτοσυκλέτας - μοτοποδηλάτου πλήρη κυριότητα ή συγκυριότητα ή είναι μισθωτής δυνάμει συμβολαίου χρηματοδοτικής μίσθωσης (leasing). Kάθε φυσικό πρόσωπο μπορεί να δηλώνει μόνο ένα όχημα και μοτοσυκλέτα - μοτοποδήλατο. Απαραίτητη προϋπόθεση είναι το όχημα μοτοσυκλέτα - μοτοποδήλατο να είναι σε κυκλοφορία, να είναι ασφαλισμένο και να μην οφείλονται γι’ αυτό τέλη κυκλοφορίας.</w:t>
      </w:r>
    </w:p>
    <w:p>
      <w:pPr>
        <w:pStyle w:val="MainText"/>
        <w:spacing w:before="120" w:after="0"/>
        <w:rPr>
          <w:lang w:val="el" w:eastAsia="el"/>
        </w:rPr>
      </w:pPr>
      <w:r>
        <w:rPr>
          <w:b/>
          <w:bCs/>
          <w:lang w:val="el" w:eastAsia="el"/>
        </w:rPr>
        <w:t>4.</w:t>
      </w:r>
      <w:r>
        <w:rPr>
          <w:lang w:val="el" w:eastAsia="el"/>
        </w:rPr>
        <w:t xml:space="preserve"> Η οικονομική ενίσχυση της παρ. 2 πιστώνεται από την ανώνυμη εταιρεία του Ελληνικού Δημοσίου «Κοινωνία της Πληροφορίας Μονοπρόσωπη Α.Ε».(ΚτΠ Μ.Α.Ε.) μέσω ειδικής εφαρμογής της Ενιαίας Ψηφιακής Πύλης της Δημόσιας Διοίκησης (gov.gr - ΕΨΠ) που δημιουργεί- ται από την ΚτΠ Μ.Α.Ε., που εποπτεύεται από τον Υπουργό Ψηφιακής Διακυβέρνησης, στον δικαιούχο:</w:t>
      </w:r>
    </w:p>
    <w:p>
      <w:pPr>
        <w:pStyle w:val="StructureList1"/>
        <w:spacing w:before="120" w:after="0"/>
        <w:rPr>
          <w:lang w:val="el" w:eastAsia="el"/>
        </w:rPr>
      </w:pPr>
      <w:r>
        <w:rPr>
          <w:lang w:val="el" w:eastAsia="el"/>
        </w:rPr>
        <w:t>α)</w:t>
      </w:r>
      <w:r>
        <w:rPr>
          <w:lang w:val="en" w:eastAsia="en"/>
        </w:rPr>
        <w:tab/>
      </w:r>
      <w:r>
        <w:rPr>
          <w:lang w:val="el" w:eastAsia="el"/>
        </w:rPr>
        <w:t>σε ψηφιακή χρεωστική κάρτα, που εκδίδεται ειδικά για τον σκοπό αυτόν από πιστωτικό ίδρυμα ή χρηματοπιστωτικό οργανισμό, κατά την έννοια των παρ. 2 και 3 του άρθρου 3 του ν. 4557/2018 (Α’ 139), αντίστοιχα, ή</w:t>
      </w:r>
    </w:p>
    <w:p>
      <w:pPr>
        <w:pStyle w:val="StructureList1"/>
        <w:spacing w:before="120" w:after="0"/>
        <w:rPr>
          <w:lang w:val="el" w:eastAsia="el"/>
        </w:rPr>
      </w:pPr>
      <w:r>
        <w:rPr>
          <w:lang w:val="el" w:eastAsia="el"/>
        </w:rPr>
        <w:t>β)</w:t>
      </w:r>
      <w:r>
        <w:rPr>
          <w:lang w:val="en" w:eastAsia="en"/>
        </w:rPr>
        <w:tab/>
      </w:r>
      <w:r>
        <w:rPr>
          <w:lang w:val="el" w:eastAsia="el"/>
        </w:rPr>
        <w:t>σε τραπεζικό λογαριασμό επιλογής του.</w:t>
      </w:r>
    </w:p>
    <w:p>
      <w:pPr>
        <w:pStyle w:val="MainText"/>
        <w:spacing w:before="120" w:after="0"/>
        <w:rPr>
          <w:lang w:val="el" w:eastAsia="el"/>
        </w:rPr>
      </w:pPr>
      <w:r>
        <w:rPr>
          <w:b/>
          <w:bCs/>
          <w:lang w:val="el" w:eastAsia="el"/>
        </w:rPr>
        <w:t>5.</w:t>
      </w:r>
      <w:r>
        <w:rPr>
          <w:lang w:val="el" w:eastAsia="el"/>
        </w:rPr>
        <w:t xml:space="preserve"> Η ΚτΠ Μ.Α.Ε. αναλαμβάνει τον τεχνικό σχεδιασμό, την υλοποίηση της ειδικής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τηρώντας τις διατάξεις της νομοθεσίας για την προστασία των δεδομένων προσωπικού χαρακτήρα. Τα δεδομένα προσωπικού χαρακτήρα που καταχωρίζονται στην ανωτέρω εφαρμογή, συλλέγο- νται, τηρούνται και τυγχάνουν περαιτέρω επεξεργασίας αποκλειστικά για τον αναφερόμενο στην παρ. 1 σκοπό. Τα ανωτέρω δεδομένα τηρούνται για τους ως άνω σκοπούς για περίοδο δύο (2) ετών και στη συνέχεια διαγράφονται.</w:t>
      </w:r>
    </w:p>
    <w:p>
      <w:pPr>
        <w:pStyle w:val="MainText"/>
        <w:spacing w:before="120" w:after="0"/>
        <w:rPr>
          <w:lang w:val="el" w:eastAsia="el"/>
        </w:rPr>
      </w:pPr>
      <w:r>
        <w:rPr>
          <w:b/>
          <w:bCs/>
          <w:lang w:val="el" w:eastAsia="el"/>
        </w:rPr>
        <w:t>6.</w:t>
      </w:r>
      <w:r>
        <w:rPr>
          <w:lang w:val="el" w:eastAsia="el"/>
        </w:rPr>
        <w:t xml:space="preserve"> Ο δικαιούχος, αφότου αυθεντικοποιηθεί με τους προσωπικούς κωδικούς του - διαπιστευτήρια της Γενικής Γραμματείας Πληροφοριακών Συστημάτων Δημόσιας Διοίκησης του Υπουργείου Ψηφιακής Διακυβέρνησης (taxisnet), σύμφωνα με το άρθρο 24 του ν. 4727/2020 (Α’ 184), εισέρχεται στην εφαρμογή και αιτείται είτε την έκδοση της ψηφιακής χρεωστικής κάρτας και την πίστωση του ανωτέρω χρηματικού ποσού σε αυτήν είτε την πίστωση στον τραπεζικό του λογαριασμό. Ο αιτών συμπληρώνει και επικαιροποιεί τα στοιχεία επικοινωνίας του και, ειδικότερα, τη διεύθυνση ηλεκτρονικού ταχυδρομείου, τον αριθμό του κινητού τηλεφώνου και τον αριθμό του προσωπικού τραπεζικού λογαριασμού του. Για τον σκοπό της επαλήθευσης των προϋποθέσεων της παρ. 1, το πληροφοριακό σύστημα της εφαρμογής διαλειτουργεί με τα απαραίτητα μητρώα και ιδίως με το Φορολογικό Μητρώο και το Μητρώο Αυτοκινήτων της Ανεξάρτητης Αρχής Δημοσίων Εσόδων, για έλεγχο ιδιοκτησίας ιδιωτικής χρήσης οχήματος και μοτοσικλέτας, ασφάλισης και πληρωμής τελών κυκλοφορίας. Ο δικαιούχος μπορεί να υποβάλλει αίτηση, είτε για την έκδοση της ψηφιακής χρεωστικής κάρτας είτε για την πίστωση στον τραπεζικό του λογαριασμό και στα Κέντρα Εξυπηρέτησης Πολιτών (Κ.Ε.Π.).</w:t>
      </w:r>
    </w:p>
    <w:p>
      <w:pPr>
        <w:pStyle w:val="MainText"/>
        <w:spacing w:before="120" w:after="0"/>
        <w:rPr>
          <w:lang w:val="el" w:eastAsia="el"/>
        </w:rPr>
      </w:pPr>
      <w:r>
        <w:rPr>
          <w:b/>
          <w:bCs/>
          <w:lang w:val="el" w:eastAsia="el"/>
        </w:rPr>
        <w:t>7.</w:t>
      </w:r>
      <w:r>
        <w:rPr>
          <w:lang w:val="el" w:eastAsia="el"/>
        </w:rPr>
        <w:t xml:space="preserve"> Υπεύθυνος επεξεργασίας της ειδικής εφαρμογής ορίζεται η ΚτΠ Μ.Α.Ε., η οποία, ως υπεύθυνη επεξεργασίας,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τον Κανονισμό (ΕΕ) 2016/679 του Ευρωπαϊκού Κοινοβουλίου και του Συμβουλίου της 27ης Απριλίου 2016 (ΕΕ L 119) (Γενικός Κανονισμός για την Προστασία Δεδομένων - Γ.Κ.Π.Δ.) και τον ν. 4624/2019 (Α’ 137).</w:t>
      </w:r>
    </w:p>
    <w:p>
      <w:pPr>
        <w:pStyle w:val="MainText"/>
        <w:spacing w:before="120" w:after="0"/>
        <w:rPr>
          <w:lang w:val="el" w:eastAsia="el"/>
        </w:rPr>
      </w:pPr>
      <w:r>
        <w:rPr>
          <w:b/>
          <w:bCs/>
          <w:lang w:val="el" w:eastAsia="el"/>
        </w:rPr>
        <w:t>8.</w:t>
      </w:r>
      <w:r>
        <w:rPr>
          <w:lang w:val="el" w:eastAsia="el"/>
        </w:rPr>
        <w:t xml:space="preserve"> Η εν λόγω οικονομική ενίσχυση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9.</w:t>
      </w:r>
      <w:r>
        <w:rPr>
          <w:lang w:val="el" w:eastAsia="el"/>
        </w:rPr>
        <w:t xml:space="preserve"> Μετά την ολοκλήρωση της αίτησης του δικαιούχου και εφόσον πληρούνται οι ως άνω προϋποθέσεις, διαβιβάζονται αποκλειστικά και μόνο για τον σκοπό της παρ. 1 στο πιστωτικό ίδρυμα ή χρηματοπιστωτικό οργανισμό τα στοιχεία του δικαιούχου και, ιδίως, το όνομα, το επώνυμο, η διεύθυνση ηλεκτρονικού ταχυδρομείου, ο αριθμός κινητού τηλεφώνου, τα οποία είναι απαραίτητα για την έκδοση της ψηφιακής χρεωστικής κάρτας, καθώς και ο αριθμός του τραπεζικού του λογαριασμού.</w:t>
      </w:r>
    </w:p>
    <w:p>
      <w:pPr>
        <w:pStyle w:val="MainText"/>
        <w:spacing w:before="120" w:after="0"/>
        <w:rPr>
          <w:lang w:val="el" w:eastAsia="el"/>
        </w:rPr>
      </w:pPr>
      <w:r>
        <w:rPr>
          <w:b/>
          <w:bCs/>
          <w:lang w:val="el" w:eastAsia="el"/>
        </w:rPr>
        <w:t>10.</w:t>
      </w:r>
      <w:r>
        <w:rPr>
          <w:lang w:val="el" w:eastAsia="el"/>
        </w:rPr>
        <w:t xml:space="preserve"> Η ψηφιακή χρεωστική κάρτα παραμένει ενεργοποιημένη έως την 31η.7.2022, μετά την πάροδο της οποίας το πιστωτικό ίδρυμα ή ο χρηματοπιστωτικός οργανισμός υποχρεούται άμεσα να την απενεργοποιήσει. Εναπομεί- ναν υπόλοιπο αυτού επιστρέφεται στο Ελληνικό Δημόσιο και αποκλείεται η περαιτέρω αναζήτησή του από τον δικαιούχο.</w:t>
      </w:r>
    </w:p>
    <w:p>
      <w:pPr>
        <w:pStyle w:val="MainText"/>
        <w:spacing w:before="120" w:after="0"/>
        <w:rPr>
          <w:lang w:val="el" w:eastAsia="el"/>
        </w:rPr>
      </w:pPr>
      <w:r>
        <w:rPr>
          <w:b/>
          <w:bCs/>
          <w:lang w:val="el" w:eastAsia="el"/>
        </w:rPr>
        <w:t>11.</w:t>
      </w:r>
      <w:r>
        <w:rPr>
          <w:lang w:val="el" w:eastAsia="el"/>
        </w:rPr>
        <w:t xml:space="preserve"> Το χρηματικό ποσό που πιστώνεται στην πιστωτική ή χρεωστική κάρτα, δύναται να χρησιμοποιείται αποκλειστικά από τον δικαιούχο για την πραγματοποίηση αγοράς καυσίμων και δεν είναι εφικτή οποιαδήποτε μεταφορά σε τρίτο πρόσωπο, εκτός των ανωτέρω ή η ανάληψή του.</w:t>
      </w:r>
    </w:p>
    <w:p>
      <w:pPr>
        <w:pStyle w:val="MainText"/>
        <w:spacing w:before="120" w:after="0"/>
        <w:rPr>
          <w:lang w:val="el" w:eastAsia="el"/>
        </w:rPr>
      </w:pPr>
      <w:r>
        <w:rPr>
          <w:b/>
          <w:bCs/>
          <w:lang w:val="el" w:eastAsia="el"/>
        </w:rPr>
        <w:t>12.</w:t>
      </w:r>
      <w:r>
        <w:rPr>
          <w:lang w:val="el" w:eastAsia="el"/>
        </w:rPr>
        <w:t xml:space="preserve"> Για την εξυπηρέτηση του σκοπού της παρ. 1 και την εφαρμογή του παρόντος, η ΚτΠ Μ.Α.Ε. επιχορηγείται από τον τακτικό προϋπολογισμό του Υπουργείου Ψηφιακής Διακυβέρνησης, κατόπιν ενίσχυσης των σχετικών πιστώσεων του Υπουργείου Ψηφιακής Διακυβέρνησης από τις πιστώσεις του Ειδικού Φορέα 1023711-0000000 (Γενικές Κρατικές Δαπάνες) του Υπουργείου Οικονομικών.</w:t>
      </w:r>
    </w:p>
    <w:p>
      <w:pPr>
        <w:pStyle w:val="MainText"/>
        <w:spacing w:before="120" w:after="0"/>
        <w:rPr>
          <w:lang w:val="el" w:eastAsia="el"/>
        </w:rPr>
      </w:pPr>
      <w:r>
        <w:rPr>
          <w:b/>
          <w:bCs/>
          <w:lang w:val="el" w:eastAsia="el"/>
        </w:rPr>
        <w:t>13.</w:t>
      </w:r>
      <w:r>
        <w:rPr>
          <w:lang w:val="el" w:eastAsia="el"/>
        </w:rPr>
        <w:t xml:space="preserve"> Με κοινή απόφαση των Υπουργών Οικονομικών, Ανάπτυξης και Επενδύσεων και Ψηφιακής Διακυβέρνησης καθορίζονται ο χρόνος έναρξης της παραγωγικής λειτουργίας της ειδικής εφαρμογής της παρ. 4, τα τεχνικά και οργανωτικά μέτρα για τη λειτουργία αυτής, οι απαραίτητες διαλειτουργικότητες και κάθε άλλη αναγκαία λεπτομέρεια για την εφαρμογή του παρόντος. Με την ίδια απόφαση δύναται να προσαυξάνεται το ποσό της ενίσχυσης έως πέντε (5) ευρώ για δικαιούχους που επιλέγουν τη χρήση ψηφιακής χρεωστικής κάρτας.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Επιδότηση κόστους πετρελαίου κίνησης</w:t>
      </w:r>
    </w:p>
    <w:p>
      <w:pPr>
        <w:pStyle w:val="MainText"/>
        <w:spacing w:before="120" w:after="0"/>
        <w:rPr>
          <w:lang w:val="el" w:eastAsia="el"/>
        </w:rPr>
      </w:pPr>
      <w:r>
        <w:rPr>
          <w:b/>
          <w:bCs/>
          <w:lang w:val="el" w:eastAsia="el"/>
        </w:rPr>
        <w:t>1.</w:t>
      </w:r>
      <w:r>
        <w:rPr>
          <w:lang w:val="el" w:eastAsia="el"/>
        </w:rPr>
        <w:t xml:space="preserve"> Επιδοτείται το κόστος του πετρελαίου εσωτερικής καύσης (DIESEL) κίνησης, που διατίθεται στην εσωτερική αγορά από την 1η Απρίλιου 2022 έως την 30η Απριλίου 2022 από τον Κρατικό Προϋπολογισμό. Το ύψος αυτής ανέρχεται σε 0,12 ευρώ ανά λίτρο, υπολογιζόμενο επί της αξίας των τιμολογίων πώλησης προ Φ.Π.Α. που εκδίδο- νται από τα διυλιστήρια και τους εισαγωγείς καυσίμων, ως δικαιούχους της επιδότησης. Το τελικό συνολικό ύψος της επιδότησης υπολογίζεται επί των συνολικών λίτρων καυσίμου που διατίθενται στην εσωτερική αγορά από τα διυλιστήρια, τις εταιρίες εμπορίας καυσίμων προς τα πρατήρια καυσίμων ή τους εισαγωγείς καυσίμων και τους βιομηχανικούς πελάτες.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Περιβάλλοντος και Ενέργειας και Ανάπτυξης και Επενδύσεων καθορίζονται η διαδικασία χορήγησης της επιδότησης, ο μηχανισμός εκκαθάρισης, βάσει των ποσοτήτων πετρελαίου κίνησης που διατίθενται στην εσωτερική αγορά από τα διυλιστήρια, τις εταιρίες εμπορίας καυσίμων ή τους εισαγωγείς καυσίμων και κάθε άλλο θέμα σχετικό με τη χορήγηση της επιδότησης.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παρατείνεται το χρονικό διάστημα εφαρμογής του παρόντος και να αναπροσαρμόζεται το ποσό της επιδότησης.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Μέτρα στήριξης εκμεταλλευτών και οδηγών ταξί</w:t>
      </w:r>
    </w:p>
    <w:p>
      <w:pPr>
        <w:pStyle w:val="MainText"/>
        <w:spacing w:before="120" w:after="0"/>
        <w:rPr>
          <w:lang w:val="el" w:eastAsia="el"/>
        </w:rPr>
      </w:pPr>
      <w:r>
        <w:rPr>
          <w:b/>
          <w:bCs/>
          <w:lang w:val="el" w:eastAsia="el"/>
        </w:rPr>
        <w:t>1.</w:t>
      </w:r>
      <w:r>
        <w:rPr>
          <w:lang w:val="el" w:eastAsia="el"/>
        </w:rPr>
        <w:t xml:space="preserve"> Χορηγείται αποζημίωση ειδικού σκοπού από τον Κρατικό Προϋπολογισμό κατά τον μήνα Απρίλιο 2022 στις υπηρεσίες ταξί, ήτοι επιχειρήσεις με κύριους ΚΑΔ 49.32 και ΚΑΔ 52.21.29.01, όπως αυτοί ισχύουν κατά τη 17η Μαρτίου 2022, συνολικού ύψους διακοσίων (200) ευρώ, για την κάλυψη του αυξημένου κόστους καυσίμων κίνησης των οχημάτων που χρησιμοποιούν, στο πλαίσιο της επαγγελματικής τους δραστηριότητας.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όροι, οι προϋποθέσεις και η διαδικασία για τη χορήγηση της ως άνω αποζημίωσης, ο τρόπος καταβολής, καθώς και κάθε άλλη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Οι εν λόγω αποζημιώσεις είναι αφορολόγητες, ανεκ- χώρητες και ακατάσχετες στα χέρια του Δημοσίου ή τρίτων, κατά παρέκκλιση κάθε γενικής και ειδικής διάταξης, δεν υπόκεινται σε οποιαδήποτε κράτηση, τέλος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Αναστολή πλειστηριασμών πυρόπληκτων</w:t>
      </w:r>
    </w:p>
    <w:p>
      <w:pPr>
        <w:spacing w:before="240" w:after="240"/>
        <w:rPr>
          <w:lang w:val="el" w:eastAsia="el"/>
        </w:rPr>
      </w:pPr>
      <w:r>
        <w:rPr>
          <w:lang w:val="el" w:eastAsia="el"/>
        </w:rPr>
        <w:t>Αναστέλλεται σε βάρος φυσικών ή νομικών προσώπων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η διενέργεια κάθε πράξης αναγκαστικής εκτέλεσης κινητών και ακινήτων, ιδίως η διενέργεια πλειστηριασμών, κατασχέσεων, αποβολών (εξώσεων) και προσωπικών κρατήσεων, καθώς και οι προθεσμίες άσκησης ανακοπών και αιτήσεων που αφορούν τη διαδικασία της αναγκαστικής εκτέλεσης, για χρονικό διάστημα ενός (1) έτους από την έναρξη ισχύος του παρόντος.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Συμψηφιστικά χρηματικά εντάλματα -</w:t>
      </w:r>
    </w:p>
    <w:p>
      <w:pPr>
        <w:spacing w:before="240" w:after="240"/>
        <w:rPr>
          <w:lang w:val="el" w:eastAsia="el"/>
        </w:rPr>
      </w:pPr>
      <w:r>
        <w:rPr>
          <w:b/>
          <w:bCs/>
          <w:lang w:val="el" w:eastAsia="el"/>
        </w:rPr>
        <w:t>Παράταση προθεσμιών ν. 4270/2014</w:t>
      </w:r>
    </w:p>
    <w:p>
      <w:pPr>
        <w:spacing w:before="240" w:after="240"/>
        <w:rPr>
          <w:lang w:val="el" w:eastAsia="el"/>
        </w:rPr>
      </w:pPr>
      <w:r>
        <w:rPr>
          <w:lang w:val="el" w:eastAsia="el"/>
        </w:rPr>
        <w:t>Παρατείνονται κατά έναν (1) μήνα οι προθεσμίες:</w:t>
      </w:r>
    </w:p>
    <w:p>
      <w:pPr>
        <w:pStyle w:val="StructureList1"/>
        <w:spacing w:before="120" w:after="0"/>
        <w:rPr>
          <w:lang w:val="el" w:eastAsia="el"/>
        </w:rPr>
      </w:pPr>
      <w:r>
        <w:rPr>
          <w:lang w:val="el" w:eastAsia="el"/>
        </w:rPr>
        <w:t>α)</w:t>
      </w:r>
      <w:r>
        <w:rPr>
          <w:lang w:val="en" w:eastAsia="en"/>
        </w:rPr>
        <w:tab/>
      </w:r>
      <w:r>
        <w:rPr>
          <w:lang w:val="el" w:eastAsia="el"/>
        </w:rPr>
        <w:t>για την έκδοση συμψηφιστικών χρηματικών ενταλμάτων, τακτικών και προπληρωμής, δημοσίων επενδύσεων, σύμφωνα με την περ. ι’ της παρ. 3 του άρθρου 79 του ν. 4270/2014 (Α’ 143) και την παρ. 1 του άρθρου 104 του ίδιου νόμου, καθώς και για τη διενέργεια των αντίστοιχων λογιστικών εγγραφών για την εμφάνιση των πληρωμών του Προϋπολογισμού Δημοσίων Επενδύσεων, που πραγματοποιήθηκαν κατά το οικονομικό έτος 2021 στη δημόσια ληψοδοσία, σύμφωνα με την παρ. 1 του άρθρου 161 του ν. 4270/2014, και</w:t>
      </w:r>
    </w:p>
    <w:p>
      <w:pPr>
        <w:pStyle w:val="StructureList1"/>
        <w:spacing w:before="120" w:after="0"/>
        <w:rPr>
          <w:lang w:val="el" w:eastAsia="el"/>
        </w:rPr>
      </w:pPr>
      <w:r>
        <w:rPr>
          <w:lang w:val="el" w:eastAsia="el"/>
        </w:rPr>
        <w:t>β)</w:t>
      </w:r>
      <w:r>
        <w:rPr>
          <w:lang w:val="en" w:eastAsia="en"/>
        </w:rPr>
        <w:tab/>
      </w:r>
      <w:r>
        <w:rPr>
          <w:lang w:val="el" w:eastAsia="el"/>
        </w:rPr>
        <w:t>για τη διενέργεια των τακτοποιητικών λογιστικών εγγραφών για την εμφάνιση των εξόδων του τακτικού προϋπολογισμού, όπως προκαταβολές κατά το άρθρο 114 του ν. 4270/2014, πληρωμές δημοσίου χρέους κατά την περ. α’ της παρ. 7 του άρθρου 27 του ν. 4223/2013 (Α’ 287) και δαπάνες προξενικών αρχών, που πραγματοποιήθηκαν κατά το οικονομικό έτος 2021, με την έκδοση συμψηφιστικών χρηματικών ενταλμάτων στον Κρατικό Προϋπολογισμό.</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άρθρου 74 καταργείται η υπό στοιχεία 2/31233/Α0024/2001 κοινή απόφαση των Υπουργών Δικαιοσύνης και Οικονομικών (Β’ 707).</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Έκτακτα μέτρα για την εξασφάλιση της επάρκειας γεωργικών προϊόντων και τροφίμων για την επισιτιστική ασφάλεια και την αποφυγή αθέμιτων εμπορικών πρακτικών</w:t>
      </w:r>
    </w:p>
    <w:p>
      <w:pPr>
        <w:pStyle w:val="MainText"/>
        <w:spacing w:before="120" w:after="0"/>
        <w:rPr>
          <w:lang w:val="el" w:eastAsia="el"/>
        </w:rPr>
      </w:pPr>
      <w:r>
        <w:rPr>
          <w:b/>
          <w:bCs/>
          <w:lang w:val="el" w:eastAsia="el"/>
        </w:rPr>
        <w:t>1.</w:t>
      </w:r>
      <w:r>
        <w:rPr>
          <w:lang w:val="el" w:eastAsia="el"/>
        </w:rPr>
        <w:t xml:space="preserve"> Επιχειρήσεις που δραστηριοποιούνται στην αλυσίδα παραγωγής, εισαγωγής, εμπορίας, πώλησης, μεσιτείας, διακίνησης, διανομής και αποθήκευσης γεωργικών προϊόντων και τροφίμων στην Ελληνική Επικράτεια, υποβάλλουν εντός προθεσμίας δύο (2) ημερών από τη δημοσίευση της κοινής απόφασης της παρ. 6, δήλωση, σύμφωνα με την παρ. 3, με τα στοιχεία αποθεμάτων σε: α) πρώτες ύλες για την παραγωγή λιπασμάτων,</w:t>
      </w:r>
    </w:p>
    <w:p>
      <w:pPr>
        <w:pStyle w:val="StructureList1"/>
        <w:spacing w:before="120" w:after="0"/>
        <w:rPr>
          <w:lang w:val="el" w:eastAsia="el"/>
        </w:rPr>
      </w:pPr>
      <w:r>
        <w:rPr>
          <w:lang w:val="el" w:eastAsia="el"/>
        </w:rPr>
        <w:t>β)</w:t>
      </w:r>
      <w:r>
        <w:rPr>
          <w:lang w:val="en" w:eastAsia="en"/>
        </w:rPr>
        <w:tab/>
      </w:r>
      <w:r>
        <w:rPr>
          <w:lang w:val="el" w:eastAsia="el"/>
        </w:rPr>
        <w:t>λιπάσματα,</w:t>
      </w:r>
    </w:p>
    <w:p>
      <w:pPr>
        <w:pStyle w:val="StructureList1"/>
        <w:spacing w:before="120" w:after="0"/>
        <w:rPr>
          <w:lang w:val="el" w:eastAsia="el"/>
        </w:rPr>
      </w:pPr>
      <w:r>
        <w:rPr>
          <w:lang w:val="el" w:eastAsia="el"/>
        </w:rPr>
        <w:t>γ)</w:t>
      </w:r>
      <w:r>
        <w:rPr>
          <w:lang w:val="en" w:eastAsia="en"/>
        </w:rPr>
        <w:tab/>
      </w:r>
      <w:r>
        <w:rPr>
          <w:lang w:val="el" w:eastAsia="el"/>
        </w:rPr>
        <w:t>ζωοτροφές,</w:t>
      </w:r>
    </w:p>
    <w:p>
      <w:pPr>
        <w:pStyle w:val="StructureList1"/>
        <w:spacing w:before="120" w:after="0"/>
        <w:rPr>
          <w:lang w:val="el" w:eastAsia="el"/>
        </w:rPr>
      </w:pPr>
      <w:r>
        <w:rPr>
          <w:lang w:val="el" w:eastAsia="el"/>
        </w:rPr>
        <w:t>δ)</w:t>
      </w:r>
      <w:r>
        <w:rPr>
          <w:lang w:val="en" w:eastAsia="en"/>
        </w:rPr>
        <w:tab/>
      </w:r>
      <w:r>
        <w:rPr>
          <w:lang w:val="el" w:eastAsia="el"/>
        </w:rPr>
        <w:t>ωμά δημητριακά παντός είδους και ιδίως σιτάρι ή σμιγάδι, σίκαλη, κριθάρι, βρώμη, καλαμπόκι, εδώδιμο φαγόπυρο,</w:t>
      </w:r>
    </w:p>
    <w:p>
      <w:pPr>
        <w:pStyle w:val="StructureList1"/>
        <w:spacing w:before="120" w:after="0"/>
        <w:rPr>
          <w:lang w:val="el" w:eastAsia="el"/>
        </w:rPr>
      </w:pPr>
      <w:r>
        <w:rPr>
          <w:lang w:val="el" w:eastAsia="el"/>
        </w:rPr>
        <w:t>ε)</w:t>
      </w:r>
      <w:r>
        <w:rPr>
          <w:lang w:val="en" w:eastAsia="en"/>
        </w:rPr>
        <w:tab/>
      </w:r>
      <w:r>
        <w:rPr>
          <w:lang w:val="el" w:eastAsia="el"/>
        </w:rPr>
        <w:t>άλευρα και ιδίως αλεύρια σιταριού ή σμιγαδιού και αλεύρια δημητριακών,</w:t>
      </w:r>
    </w:p>
    <w:p>
      <w:pPr>
        <w:pStyle w:val="StructureList1"/>
        <w:spacing w:before="120" w:after="0"/>
        <w:rPr>
          <w:lang w:val="el" w:eastAsia="el"/>
        </w:rPr>
      </w:pPr>
      <w:r>
        <w:rPr>
          <w:lang w:val="el" w:eastAsia="el"/>
        </w:rPr>
        <w:t>στ)</w:t>
      </w:r>
      <w:r>
        <w:rPr>
          <w:lang w:val="en" w:eastAsia="en"/>
        </w:rPr>
        <w:tab/>
      </w:r>
      <w:r>
        <w:rPr>
          <w:lang w:val="el" w:eastAsia="el"/>
        </w:rPr>
        <w:t>ηλίανθο, και</w:t>
      </w:r>
    </w:p>
    <w:p>
      <w:pPr>
        <w:pStyle w:val="StructureList1"/>
        <w:spacing w:before="120" w:after="0"/>
        <w:rPr>
          <w:lang w:val="el" w:eastAsia="el"/>
        </w:rPr>
      </w:pPr>
      <w:r>
        <w:rPr>
          <w:lang w:val="el" w:eastAsia="el"/>
        </w:rPr>
        <w:t>ζ)</w:t>
      </w:r>
      <w:r>
        <w:rPr>
          <w:lang w:val="en" w:eastAsia="en"/>
        </w:rPr>
        <w:tab/>
      </w:r>
      <w:r>
        <w:rPr>
          <w:lang w:val="el" w:eastAsia="el"/>
        </w:rPr>
        <w:t>φυτικά έλαια, εκτός από το ελαιόλαδο, και ιδίως ηλιέλαιο (έλαιο ηλιοτροπίου), φοινικέλαιο και αραβο- σιτέλαιο.</w:t>
      </w:r>
    </w:p>
    <w:p>
      <w:pPr>
        <w:pStyle w:val="MainText"/>
        <w:spacing w:before="120" w:after="0"/>
        <w:rPr>
          <w:lang w:val="el" w:eastAsia="el"/>
        </w:rPr>
      </w:pPr>
      <w:r>
        <w:rPr>
          <w:b/>
          <w:bCs/>
          <w:lang w:val="el" w:eastAsia="el"/>
        </w:rPr>
        <w:t>2.</w:t>
      </w:r>
      <w:r>
        <w:rPr>
          <w:lang w:val="el" w:eastAsia="el"/>
        </w:rPr>
        <w:t xml:space="preserve"> Οι επιχειρήσεις της παρ. 1 υποβάλλουν κατ’ ελάχιστο τα εξής στοιχεία: α) την ποσότητα των αποθεμάτων, σε κιλά για τα στερεά, σε λίτρα για τα υγρά και σε τεμάχια όπου ενδείκνυται, β) τη χώρα προέλευσης των προϊόντων, γ) την τοποθεσία αποθήκευσης των αποθεμάτων και, ιδίως, τη διεύθυνση και τον ταχυδρομικό κώδικα, δ) τα στοιχεία επικοινωνίας της επιχείρησης και, ιδίως, την επωνυμία και τον διακριτικό τίτλο, την έδρα, τον αριθμό τηλεφώνου, τη διεύθυνση ηλεκτρονικού ταχυδρομείου, καθώς και τα ειδικότερα στοιχεία επικοινωνίας του νόμιμου εκπροσώπου της.</w:t>
      </w:r>
    </w:p>
    <w:p>
      <w:pPr>
        <w:pStyle w:val="MainText"/>
        <w:spacing w:before="120" w:after="0"/>
        <w:rPr>
          <w:lang w:val="el" w:eastAsia="el"/>
        </w:rPr>
      </w:pPr>
      <w:r>
        <w:rPr>
          <w:b/>
          <w:bCs/>
          <w:lang w:val="el" w:eastAsia="el"/>
        </w:rPr>
        <w:t>3.</w:t>
      </w:r>
      <w:r>
        <w:rPr>
          <w:lang w:val="el" w:eastAsia="el"/>
        </w:rPr>
        <w:t xml:space="preserve"> Η δήλωση υποβάλλεται ηλεκτρονικά μέσω ειδικού συνδέσμου που βρίσκεται στον κεντρικό ιστότοπο του Υπουργείου Ανάπτυξης και Επενδύσεων, ο οποίος είναι προσβάσιμος μέσω της Ενιαίας Ψηφιακής Πύλης της Δημόσιας Διοίκησης (gov.gr - ΕΨΠ). Η πρόσβαση γίνεται μέσω των κωδικών πρόσβασης του Γενικού Εμπορικού Μητρώου των υπόχρεων επιχειρήσεων ή, εφόσον αυτοί δεν υπάρχουν, μέσω των κωδικών πρόσβασης στο «TAXIS».</w:t>
      </w:r>
    </w:p>
    <w:p>
      <w:pPr>
        <w:pStyle w:val="MainText"/>
        <w:spacing w:before="120" w:after="0"/>
        <w:rPr>
          <w:lang w:val="el" w:eastAsia="el"/>
        </w:rPr>
      </w:pPr>
      <w:r>
        <w:rPr>
          <w:b/>
          <w:bCs/>
          <w:lang w:val="el" w:eastAsia="el"/>
        </w:rPr>
        <w:t>4.</w:t>
      </w:r>
      <w:r>
        <w:rPr>
          <w:lang w:val="el" w:eastAsia="el"/>
        </w:rPr>
        <w:t xml:space="preserve"> Η μη υποβολή ή η υποβολή ανακριβούς δήλωσης, σύμφωνα με το παρόν επισύρει την αθροιστική επιβολή κυρώσεων ως εξής:</w:t>
      </w:r>
    </w:p>
    <w:p>
      <w:pPr>
        <w:pStyle w:val="StructureList1"/>
        <w:spacing w:before="120" w:after="0"/>
        <w:rPr>
          <w:lang w:val="el" w:eastAsia="el"/>
        </w:rPr>
      </w:pPr>
      <w:r>
        <w:rPr>
          <w:lang w:val="el" w:eastAsia="el"/>
        </w:rPr>
        <w:t>α)</w:t>
      </w:r>
      <w:r>
        <w:rPr>
          <w:lang w:val="en" w:eastAsia="en"/>
        </w:rPr>
        <w:tab/>
      </w:r>
      <w:r>
        <w:rPr>
          <w:lang w:val="el" w:eastAsia="el"/>
        </w:rPr>
        <w:t>κατάσχεση των αναφερόμενων ειδών, στο μέτρο που δεν έχουν δηλωθεί ή έχουν δηλωθεί ανακριβώς, και</w:t>
      </w:r>
    </w:p>
    <w:p>
      <w:pPr>
        <w:pStyle w:val="StructureList1"/>
        <w:spacing w:before="120" w:after="0"/>
        <w:rPr>
          <w:lang w:val="el" w:eastAsia="el"/>
        </w:rPr>
      </w:pPr>
      <w:r>
        <w:rPr>
          <w:lang w:val="el" w:eastAsia="el"/>
        </w:rPr>
        <w:t>β)</w:t>
      </w:r>
      <w:r>
        <w:rPr>
          <w:lang w:val="en" w:eastAsia="en"/>
        </w:rPr>
        <w:tab/>
      </w:r>
      <w:r>
        <w:rPr>
          <w:lang w:val="el" w:eastAsia="el"/>
        </w:rPr>
        <w:t>διοικητικό πρόστιμο ύψους από χίλια (1.000) έως εκατό χιλιάδες (100.000) ευρώ, ανάλογα με τη βαρύτητα της παράβασης.</w:t>
      </w:r>
    </w:p>
    <w:p>
      <w:pPr>
        <w:pStyle w:val="MainText"/>
        <w:spacing w:before="120" w:after="0"/>
        <w:rPr>
          <w:lang w:val="el" w:eastAsia="el"/>
        </w:rPr>
      </w:pPr>
      <w:r>
        <w:rPr>
          <w:b/>
          <w:bCs/>
          <w:lang w:val="el" w:eastAsia="el"/>
        </w:rPr>
        <w:t>5.</w:t>
      </w:r>
      <w:r>
        <w:rPr>
          <w:lang w:val="el" w:eastAsia="el"/>
        </w:rPr>
        <w:t xml:space="preserve"> Αρμόδιες αρχές για τον έλεγχο συμμόρφωσης των υπόχρεων της παρ. 1, την επιβολή των κυρώσεων της παρ. 4 και τη συγκέντρωση και τον έλεγχο των υποβαλλόμενων από τους υπόχρεους στοιχείων της παρ. 2, ορίζονται κατά περίπτωση με την κοινή απόφαση της παρ. 6 το Υπουργείο Αγροτικής Ανάπτυξης και Τροφίμων, η Γενική Γραμματεία Εμπορίου και Προστασίας του Καταναλωτή και η Διυπηρεσιακή Μονάδα Ελέγχου Αγοράς του Υπουργείου Ανάπτυξης και Επενδύσεων, καθώς και ο Ενιαίος Φορέας Ελέγχου Τροφίμων.</w:t>
      </w:r>
    </w:p>
    <w:p>
      <w:pPr>
        <w:pStyle w:val="MainText"/>
        <w:spacing w:before="120" w:after="0"/>
        <w:rPr>
          <w:lang w:val="el" w:eastAsia="el"/>
        </w:rPr>
      </w:pPr>
      <w:r>
        <w:rPr>
          <w:b/>
          <w:bCs/>
          <w:lang w:val="el" w:eastAsia="el"/>
        </w:rPr>
        <w:t>6.</w:t>
      </w:r>
      <w:r>
        <w:rPr>
          <w:lang w:val="el" w:eastAsia="el"/>
        </w:rPr>
        <w:t xml:space="preserve"> Με κοινή απόφαση των Υπουργών Αγροτικής Ανάπτυξης και Τροφίμων και Ανάπτυξης και Επενδύσεων και του κατά περίπτωση συναρμόδιου Υπουργού, δύ- ναται να εξειδικεύονται οι επιχειρήσεις και τα είδη των προϊόντων της παρ. 1, τα στοιχεία των αποθεμάτων της παρ. 2, που υποβάλλονται με τις δηλώσεις της παρ. 3, η επικαιροποίηση των δηλώσεων των περ. α), β), γ) και δ) της παρ. 2, οι αρμόδιες αρχές της παρ. 5, η διαδικασία του ελέγχου, τα αρμόδια για την επιβολή των κυρώσεων της παρ. 4 όργανα, η κλιμάκωση των κυρώσεων ανάλογα με τη βαρύτητά τους, καθώς και κάθε άλλο ειδικότερο θέμα για την εφαρμογή του παρόντος.</w:t>
      </w:r>
    </w:p>
    <w:p>
      <w:pPr>
        <w:pStyle w:val="MainText"/>
        <w:spacing w:before="120" w:after="0"/>
        <w:rPr>
          <w:lang w:val="el" w:eastAsia="el"/>
        </w:rPr>
      </w:pPr>
      <w:r>
        <w:rPr>
          <w:b/>
          <w:bCs/>
          <w:lang w:val="el" w:eastAsia="el"/>
        </w:rPr>
        <w:t>7.</w:t>
      </w:r>
      <w:r>
        <w:rPr>
          <w:lang w:val="el" w:eastAsia="el"/>
        </w:rPr>
        <w:t xml:space="preserve"> Οι υποχρεώσεις του παρόντος ισχύουν για χρονικό διάστημα τριών (3) μηνών από την έναρξη ισχύος του παρόντος. Με απόφαση του Υπουργού Αγροτικής Ανάπτυξης και Τροφίμων το χρονικό διάστημα του πρώτου εδαφίου μπορεί να παρατείνεται για χρονικό διάστημα μέχρι και τριών (3) επιπλέον, κάθε φορά, μηνών.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Διατάξεις για την κτήση οικοπέδων βάσει του από 24.4.1985 προεδρικού διατάγματος - Τροποποίηση παρ. 16 και 16α άρθρου 36 ν. 4061/2012</w:t>
      </w:r>
    </w:p>
    <w:p>
      <w:pPr>
        <w:pStyle w:val="MainText"/>
        <w:spacing w:before="120" w:after="0"/>
        <w:rPr>
          <w:lang w:val="el" w:eastAsia="el"/>
        </w:rPr>
      </w:pPr>
      <w:r>
        <w:rPr>
          <w:b/>
          <w:bCs/>
          <w:lang w:val="el" w:eastAsia="el"/>
        </w:rPr>
        <w:t>1.</w:t>
      </w:r>
      <w:r>
        <w:rPr>
          <w:lang w:val="el" w:eastAsia="el"/>
        </w:rPr>
        <w:t xml:space="preserve"> Το τρίτο εδάφιο της παρ. 16 του άρθρου 36 του ν. 4061/2012 (Α’ 66), περί καταβολής δόσεων για οικόπεδα που αποκτήθηκαν κατ’ εφαρμογή του από 24.4.1985 προεδρικού διατάγματος (Δ’ 181), τροποποιείται ως προς την προθεσμία καταβολής της πρώτης και δεύτερης δόσης του σχετικού προστίμου και η παρ. 16 διαμορφώνεται ως εξής:</w:t>
      </w:r>
    </w:p>
    <w:p>
      <w:pPr>
        <w:spacing w:before="240" w:after="240"/>
        <w:rPr>
          <w:lang w:val="el" w:eastAsia="el"/>
        </w:rPr>
      </w:pPr>
      <w:r>
        <w:rPr>
          <w:lang w:val="el" w:eastAsia="el"/>
        </w:rPr>
        <w:t>«16. Όποιος απέκτησε οικόπεδο κατ’ εφαρμογή του από 24.4.1985 προεδρικού διατάγματος και δεν τήρησε τους όρους που προβλέπονται στις παρ. 2 και 3 του άρθρου 2 αυτού, όπως αυτές αντικαταστάθηκαν με τις διατάξεις του άρθρου 9 του ν. 3147/2003, διατηρεί την κυριότητα του οικοπέδου που δικαιώθηκε, καταργου- μένου κάθε όρου και περιορισμού του δικαιώματος κυριότητας, εφόσον καταβάλλει πρόστιμο ίσο με το ένα τρίτο (1/3) της αντικειμενικής αξίας του οικοπέδου. Για το σκοπό αυτόν διενεργείται αυτοψία από υπάλληλο της Περιφερειακής Ενότητας, στην οποία βρίσκεται το οικόπεδο και συντάσσεται έκθεση με την οποία βεβαιώνεται η παράβαση του σχετικού όρου του προεδρικού διατάγματος. Η αρμόδια υπηρεσία της Περιφερειακής Ενότητας βεβαιώνει το πρόστιμο στην οικεία Δημόσια Οικονομική Υπηρεσία. Το πρόστιμο αποτελεί έσοδο της Περιφέρειας και καταβάλλεται σε δύο άτοκες δόσεις, η πρώτη μέχρι 31.12.2023 και η δεύτερη μέχρι 31.12.2025. Αν δεν καταβληθεί κάποια δόση η Επιτροπή Θεμάτων Γης και Επίλυσης Διαφορών ανακαλεί την απόφαση παραχώρησης του οικοπέδου και η σχετική μεταβολή σημειώνεται στο οικείο Υποθηκοφυλακείο/Κτηματο- λογικό Γραφείο με μέριμνα της αρμόδιας υπηρεσίας της Περιφέρειας. Συμβόλαια αγοραπωλησίας και προσύμφωνα που συντάχθηκαν κατά παράβαση των όρων του προεδρικού διατάγματος θεωρούνται έγκυρα και ισχυρά. Σε περίπτωση μεταβίβασης του οικοπέδου ο πωλητής και ο αγοραστής ευθύνονται εις ολόκληρον για την καταβολή του προστίμου. Όσοι δεν κατέβαλαν το οφειλόμενο τίμημα ή κατέβαλαν μέρος αυτού για την απόκτηση του οικοπέδου και θέλουν να αποποιηθούν του δικαιώματος κυριότητας, μπορούν να ζητήσουν με αίτησή τους στην αρμόδια υπηρεσία της οικείας Περιφέρειας την ακύρωση του τίτλου κυριότητας. Με μέριμνα της αρμόδιας υπηρεσίας της Περιφέρειας σημειώνεται η ακύρωση του τίτλου στο οικείο Υποθηκοφυλακείο/ Κτηματολογικό Γραφείο. Τυχόν καταβληθείσες δόσεις δεν επιστρέφονται, για τις δε υπόλοιπες συντάσσονται φύλλα έκπτωσης. Οι παραπάνω διατάξεις εφαρμόζονται αναλόγως και στις περιπτώσεις δικαιούχων οικοπέδων λόγω μετεγκατάστασης οικισμού, οι εκτάσεις του οποίου απαλλοτριώθηκαν από τη Δημόσια Επιχείρηση Ηλεκτρισμού, πλην όμως δεν τήρησαν τους όρους παραχώρησης».</w:t>
      </w:r>
    </w:p>
    <w:p>
      <w:pPr>
        <w:pStyle w:val="MainText"/>
        <w:spacing w:before="120" w:after="0"/>
        <w:rPr>
          <w:lang w:val="el" w:eastAsia="el"/>
        </w:rPr>
      </w:pPr>
      <w:r>
        <w:rPr>
          <w:b/>
          <w:bCs/>
          <w:lang w:val="el" w:eastAsia="el"/>
        </w:rPr>
        <w:t>2.</w:t>
      </w:r>
      <w:r>
        <w:rPr>
          <w:lang w:val="el" w:eastAsia="el"/>
        </w:rPr>
        <w:t xml:space="preserve"> Η προθεσμία εκπλήρωσης των υποχρεώσεων του από 24.4.1985 προεδρικού διατάγματος της παρ. 16α του άρθρου 36 του ν. 4061/2012, παρατείνεται από τη λήξη της, στις 22.3.2022, έως τις 22.3.2027 και η παρ. 16α διαμορφώνεται ως εξής:</w:t>
      </w:r>
    </w:p>
    <w:p>
      <w:pPr>
        <w:spacing w:before="240" w:after="240"/>
        <w:rPr>
          <w:lang w:val="el" w:eastAsia="el"/>
        </w:rPr>
      </w:pPr>
      <w:r>
        <w:rPr>
          <w:lang w:val="el" w:eastAsia="el"/>
        </w:rPr>
        <w:t>«16α. Όποιος απέκτησε οικόπεδο κατ’ εφαρμογή του από 24.4.1985 προεδρικού διατάγματος και δεν τήρησε τους όρους που προβλέπονται στις παρ. 2 και 3 του άρθρου 2 αυτού, όπως αυτές αντικαταστάθηκαν με τις διατάξεις του άρθρου 9 του ν. 3147/2003, εφόσον και εξακολουθεί να είναι κάτοχος, ο ίδιος ή οι κληρονόμοι του, του ανωτέρω οικοπέδου, μπορεί να εκπληρώσει όλες τις υποχρεώσεις του έως τις 22.3.2027».</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Διαδικασίες ανάθεσης έργων, υπηρεσιών και προμηθειών που απαιτούνται στο πλαίσιο εκτέλεσης του έργου της δημιουργίας κοινόχρηστου χώρου δασικής αναψυχής στο ακίνητο της παρ. 1 άρθρου 93 ν. 4864/2021</w:t>
      </w:r>
    </w:p>
    <w:p>
      <w:pPr>
        <w:spacing w:before="240" w:after="240"/>
        <w:rPr>
          <w:lang w:val="el" w:eastAsia="el"/>
        </w:rPr>
      </w:pPr>
      <w:r>
        <w:rPr>
          <w:lang w:val="el" w:eastAsia="el"/>
        </w:rPr>
        <w:t>Για την ταχεία εφαρμογή των όρων του Μνημονίου Συνεργασίας μεταξύ Ελληνικής και Κυπριακής Δημοκρατίας, το οποίο κυρώθηκε με το άρθρο πρώτο του ν. 4888/2022 (A’ 20)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Για την ανάθεση των σχετικών έργων, υπηρεσιών και προμηθειών που απαιτούνται στο πλαίσιο της εκτέλεσης του έργου αποκατάστασης και αναβάθμισης του περιβάλλοντος χώρου στο ακίνητο της παρ. 1 του άρθρου 93 του ν. 4864/2021 (Α’ 237), εφαρμόζονται από το Υπουργείο Περιβάλλοντος και Ενέργειας οι διαδικασίες του ν. 4412/2016 (Α’ 147) για την απευθείας ανάθεση, ανεξάρτητα από την εκτιμώμενη αξία του έργου, κατά παρέκκλιση κάθε άλλης γενικής ή ειδικής διάταξης, υπό την επιφύλαξη του ενωσιακού δικαίου.</w:t>
      </w:r>
    </w:p>
    <w:p>
      <w:pPr>
        <w:pStyle w:val="StructureList1"/>
        <w:spacing w:before="120" w:after="0"/>
        <w:rPr>
          <w:lang w:val="el" w:eastAsia="el"/>
        </w:rPr>
      </w:pPr>
      <w:r>
        <w:rPr>
          <w:lang w:val="el" w:eastAsia="el"/>
        </w:rPr>
        <w:t>β)</w:t>
      </w:r>
      <w:r>
        <w:rPr>
          <w:lang w:val="en" w:eastAsia="en"/>
        </w:rPr>
        <w:tab/>
      </w:r>
      <w:r>
        <w:rPr>
          <w:lang w:val="el" w:eastAsia="el"/>
        </w:rPr>
        <w:t>Για την ανάθεση των σχετικών έργων, υπηρεσιών και προμηθειών που απαιτούνται για τη δημιουργία του χώρου δασικής αναψυχής στο ακίνητο της παρ. 1 του άρθρου 93 του ν. 4864/2021, εφαρμόζονται οι διαδικασίες διαπραγμάτευσης του ν. 4412/2016, ανεξάρτητα από την εκτιμώμενη αξία του εν λόγω έργου, κατά παρέκκλιση κάθε άλλης γενικής ή ειδικής διάταξης, υπό την επιφύλαξη του ενωσιακού δικαίου.</w:t>
      </w:r>
    </w:p>
    <w:p>
      <w:pPr>
        <w:pStyle w:val="StructureList1"/>
        <w:spacing w:before="120" w:after="0"/>
        <w:rPr>
          <w:lang w:val="el" w:eastAsia="el"/>
        </w:rPr>
      </w:pPr>
      <w:r>
        <w:rPr>
          <w:lang w:val="el" w:eastAsia="el"/>
        </w:rPr>
        <w:t>γ)</w:t>
      </w:r>
      <w:r>
        <w:rPr>
          <w:lang w:val="en" w:eastAsia="en"/>
        </w:rPr>
        <w:tab/>
      </w:r>
      <w:r>
        <w:rPr>
          <w:lang w:val="el" w:eastAsia="el"/>
        </w:rPr>
        <w:t>Το έργο, στο σύνολό του, εκτελείται από τη Διεύθυνση Αναδασώσεων Αττικής, υπό τις οδηγίες της Γενικής Γραμματείας Δασών του Υπουργείου Περιβάλλοντος και Ενέργειας.</w:t>
      </w:r>
    </w:p>
    <w:p>
      <w:pPr>
        <w:pStyle w:val="StructureList1"/>
        <w:spacing w:before="120" w:after="0"/>
        <w:rPr>
          <w:lang w:val="el" w:eastAsia="el"/>
        </w:rPr>
      </w:pPr>
      <w:r>
        <w:rPr>
          <w:lang w:val="el" w:eastAsia="el"/>
        </w:rPr>
        <w:t>δ)</w:t>
      </w:r>
      <w:r>
        <w:rPr>
          <w:lang w:val="en" w:eastAsia="en"/>
        </w:rPr>
        <w:tab/>
      </w:r>
      <w:r>
        <w:rPr>
          <w:lang w:val="el" w:eastAsia="el"/>
        </w:rPr>
        <w:t>Σε περίπτωση που ο παραχωρησιούχος είναι διαφορετικός από τον φορέα ανάθεσης των έργων των περ. α) και β), η παραχώρηση της παρ. 1 του άρθρου 93 του ν. 4864/2021 ισχύει κατά το μέρος που αφορά τους όρους και τις προϋποθέσεις για τη σύμφωνα με τον προορισμό του ακινήτου, ως χώρου δασικής αναψυχής, διαχείριση και λειτουργία του από τον παραχωρησιούχο, μετά την ολοκλήρωση του έργου.</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Προθεσμία υποβολής αντιρρήσεων κατά του περιεχομένου δασικών χαρτών που αναρτήθηκαν εντός του έτους 2021</w:t>
      </w:r>
    </w:p>
    <w:p>
      <w:pPr>
        <w:spacing w:before="240" w:after="240"/>
        <w:rPr>
          <w:lang w:val="el" w:eastAsia="el"/>
        </w:rPr>
      </w:pPr>
      <w:r>
        <w:rPr>
          <w:lang w:val="el" w:eastAsia="el"/>
        </w:rPr>
        <w:t>Με την επιφύλαξη του άρθρου 58 του ν. 4903/2022 (Α’ 46) για τους δασικούς χάρτες των Διευθύνσεων Δασών της Αποκεντρωμένης Διοίκησης Κρήτης, η προθεσμία υποβολής αντιρρήσεων του πρώτου εδαφίου της παρ. 1 του άρθρου 15 του ν. 3889/2010 (Α’ 182), για τους δασικούς χάρτες που η ανάρτησή τους υλοποιήθηκε εντός του έτους 2021, παρατείνεται, από τη λήξη της, έως την 31η Μαϊου 2022.</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Χρήση φωτιάς για κατάσβεση υπαίθριων πυρκαγιών</w:t>
      </w:r>
    </w:p>
    <w:p>
      <w:pPr>
        <w:spacing w:before="240" w:after="240"/>
        <w:rPr>
          <w:lang w:val="el" w:eastAsia="el"/>
        </w:rPr>
      </w:pPr>
      <w:r>
        <w:rPr>
          <w:lang w:val="el" w:eastAsia="el"/>
        </w:rPr>
        <w:t>Σε περίπτωση υπαίθριας εν εξελίξει πυρκαγιάς, η οποία λαμβάνει διαστάσεις ή ενέχει κίνδυνο περαιτέρω εξάπλωσης, εξαιτίας της οποίας υφίσταται κοινός κίνδυνος για πρόσωπα, πράγματα ή το φυσικό περιβάλλον και κρίνεται επιχειρησιακά αναγκαίο, επιτρέπεται η χρήση φωτιάς από το Πυροσβεστικό Σώμα για την κατάσβεσή της, υπό τους ειδικότερους όρους και τις προϋποθέσεις που ορίζονται με κοινή απόφαση των Υπουργών Κλιματικής Κρίσης και Πολιτικής Προστασίας και Περιβάλλοντος και Ενέργειας.</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εκτός αν ορίζεται διαφορετικά στις παρ. 2 έως 5.</w:t>
      </w:r>
    </w:p>
    <w:p>
      <w:pPr>
        <w:pStyle w:val="MainText"/>
        <w:spacing w:before="120" w:after="0"/>
        <w:rPr>
          <w:lang w:val="el" w:eastAsia="el"/>
        </w:rPr>
      </w:pPr>
      <w:r>
        <w:rPr>
          <w:b/>
          <w:bCs/>
          <w:lang w:val="el" w:eastAsia="el"/>
        </w:rPr>
        <w:t>2.</w:t>
      </w:r>
      <w:r>
        <w:rPr>
          <w:lang w:val="el" w:eastAsia="el"/>
        </w:rPr>
        <w:t xml:space="preserve"> Το άρθρο 6 εφαρμόζεται αποκλειστικά επί παραβάσεων που τελούνται μετά την ημερομηνία δημοσίευσης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α) Η ισχύς των άρθρων 27 έως και 33 αρχίζει από την 1η.1.2022.</w:t>
      </w:r>
    </w:p>
    <w:p>
      <w:pPr>
        <w:pStyle w:val="StructureList1"/>
        <w:spacing w:before="120" w:after="0"/>
        <w:rPr>
          <w:lang w:val="el" w:eastAsia="el"/>
        </w:rPr>
      </w:pPr>
      <w:r>
        <w:rPr>
          <w:lang w:val="el" w:eastAsia="el"/>
        </w:rPr>
        <w:t>β)</w:t>
      </w:r>
      <w:r>
        <w:rPr>
          <w:lang w:val="en" w:eastAsia="en"/>
        </w:rPr>
        <w:tab/>
      </w:r>
      <w:r>
        <w:rPr>
          <w:lang w:val="el" w:eastAsia="el"/>
        </w:rPr>
        <w:t>Η ισχύς των άρθρων 35 και 36 αρχίζει από την 1η.8.2022, πλην της περ. γ’ της υποπαρ. 8 της παρ. Ε’ του άρθρου 7 του ν. 2969/2001, όπως τροποποιείται με την παρ. 4 του άρθρου 35 του παρόντος, της οποίας η ισχύς αρχίζει από τη δημοσίευση του παρόντος στην Εφημερίδα της Κυβερνήσεως.</w:t>
      </w:r>
    </w:p>
    <w:p>
      <w:pPr>
        <w:pStyle w:val="StructureList1"/>
        <w:spacing w:before="120" w:after="0"/>
        <w:rPr>
          <w:lang w:val="el" w:eastAsia="el"/>
        </w:rPr>
      </w:pPr>
      <w:r>
        <w:rPr>
          <w:lang w:val="el" w:eastAsia="el"/>
        </w:rPr>
        <w:t>γ)</w:t>
      </w:r>
      <w:r>
        <w:rPr>
          <w:lang w:val="en" w:eastAsia="en"/>
        </w:rPr>
        <w:tab/>
      </w:r>
      <w:r>
        <w:rPr>
          <w:lang w:val="el" w:eastAsia="el"/>
        </w:rPr>
        <w:t>Η ισχύς του άρθρου 37 αρχίζει από την 1η.1.2021.</w:t>
      </w:r>
    </w:p>
    <w:p>
      <w:pPr>
        <w:pStyle w:val="MainText"/>
        <w:spacing w:before="120" w:after="0"/>
        <w:rPr>
          <w:lang w:val="el" w:eastAsia="el"/>
        </w:rPr>
      </w:pPr>
      <w:r>
        <w:rPr>
          <w:b/>
          <w:bCs/>
          <w:lang w:val="el" w:eastAsia="el"/>
        </w:rPr>
        <w:t>4.</w:t>
      </w:r>
      <w:r>
        <w:rPr>
          <w:lang w:val="el" w:eastAsia="el"/>
        </w:rPr>
        <w:t xml:space="preserve"> α) Η παρ. 1 του άρθρου 48 ισχύει για κάθε πρόσωπο που καθίσταται κληρονόμος μετά από αποποίηση που γίνεται από την 1η Ιανουαρίου 2022 και εφεξής.</w:t>
      </w:r>
    </w:p>
    <w:p>
      <w:pPr>
        <w:pStyle w:val="StructureList1"/>
        <w:spacing w:before="120" w:after="0"/>
        <w:rPr>
          <w:lang w:val="el" w:eastAsia="el"/>
        </w:rPr>
      </w:pPr>
      <w:r>
        <w:rPr>
          <w:lang w:val="el" w:eastAsia="el"/>
        </w:rPr>
        <w:t>β)</w:t>
      </w:r>
      <w:r>
        <w:rPr>
          <w:lang w:val="en" w:eastAsia="en"/>
        </w:rPr>
        <w:tab/>
      </w:r>
      <w:r>
        <w:rPr>
          <w:lang w:val="el" w:eastAsia="el"/>
        </w:rPr>
        <w:t>Η παρ. 2 του άρθρου 48 ισχύει για κάθε μεταβολή από την 1η Ιανουαρίου 2021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Κεφαλαίου Α’ του Μέρους Δ’, πλην των περ. α) και β) της παρούσας, ισχύουν για τον ΕΝ.Φ.Ι.Α. ετών 2022 και επομένων.</w:t>
      </w:r>
    </w:p>
    <w:p>
      <w:pPr>
        <w:pStyle w:val="StructureList1"/>
        <w:spacing w:before="120" w:after="0"/>
        <w:rPr>
          <w:lang w:val="el" w:eastAsia="el"/>
        </w:rPr>
      </w:pPr>
      <w:r>
        <w:rPr>
          <w:lang w:val="el" w:eastAsia="el"/>
        </w:rPr>
        <w:t>δ)</w:t>
      </w:r>
      <w:r>
        <w:rPr>
          <w:lang w:val="en" w:eastAsia="en"/>
        </w:rPr>
        <w:tab/>
      </w:r>
      <w:r>
        <w:rPr>
          <w:lang w:val="el" w:eastAsia="el"/>
        </w:rPr>
        <w:t>Τα άρθρα 50 και 52 ισχύουν από την 1η.1.2022.</w:t>
      </w:r>
    </w:p>
    <w:p>
      <w:pPr>
        <w:pStyle w:val="StructureList1"/>
        <w:spacing w:before="120" w:after="0"/>
        <w:rPr>
          <w:lang w:val="el" w:eastAsia="el"/>
        </w:rPr>
      </w:pPr>
      <w:r>
        <w:rPr>
          <w:lang w:val="el" w:eastAsia="el"/>
        </w:rPr>
        <w:t>ε)</w:t>
      </w:r>
      <w:r>
        <w:rPr>
          <w:lang w:val="en" w:eastAsia="en"/>
        </w:rPr>
        <w:tab/>
      </w:r>
      <w:r>
        <w:rPr>
          <w:lang w:val="el" w:eastAsia="el"/>
        </w:rPr>
        <w:t>Το άρθρο 51 ισχύει από την 15η.3.2022.</w:t>
      </w:r>
    </w:p>
    <w:p>
      <w:pPr>
        <w:pStyle w:val="StructureList1"/>
        <w:spacing w:before="120" w:after="0"/>
        <w:rPr>
          <w:lang w:val="el" w:eastAsia="el"/>
        </w:rPr>
      </w:pPr>
      <w:r>
        <w:rPr>
          <w:lang w:val="el" w:eastAsia="el"/>
        </w:rPr>
        <w:t>στ)</w:t>
      </w:r>
      <w:r>
        <w:rPr>
          <w:lang w:val="en" w:eastAsia="en"/>
        </w:rPr>
        <w:tab/>
      </w:r>
      <w:r>
        <w:rPr>
          <w:lang w:val="el" w:eastAsia="el"/>
        </w:rPr>
        <w:t>Οι παρ. 1 έως και 4 του άρθρου 53 ισχύουν για αιτήσεις για ανάληψη υπηρεσίας ή έναρξη εργασιών που έλαβαν χώρα από την 1η.1.2022 και μετά.</w:t>
      </w:r>
    </w:p>
    <w:p>
      <w:pPr>
        <w:pStyle w:val="StructureList1"/>
        <w:spacing w:before="120" w:after="0"/>
        <w:rPr>
          <w:lang w:val="el" w:eastAsia="el"/>
        </w:rPr>
      </w:pPr>
      <w:r>
        <w:rPr>
          <w:lang w:val="el" w:eastAsia="el"/>
        </w:rPr>
        <w:t>ζ)</w:t>
      </w:r>
      <w:r>
        <w:rPr>
          <w:lang w:val="en" w:eastAsia="en"/>
        </w:rPr>
        <w:tab/>
      </w:r>
      <w:r>
        <w:rPr>
          <w:lang w:val="el" w:eastAsia="el"/>
        </w:rPr>
        <w:t>Το άρθρο 54 ισχύει από 1ης.1.2014.</w:t>
      </w:r>
    </w:p>
    <w:p>
      <w:pPr>
        <w:pStyle w:val="StructureList1"/>
        <w:spacing w:before="120" w:after="0"/>
        <w:rPr>
          <w:lang w:val="el" w:eastAsia="el"/>
        </w:rPr>
      </w:pPr>
      <w:r>
        <w:rPr>
          <w:lang w:val="el" w:eastAsia="el"/>
        </w:rPr>
        <w:t>η)</w:t>
      </w:r>
      <w:r>
        <w:rPr>
          <w:lang w:val="en" w:eastAsia="en"/>
        </w:rPr>
        <w:tab/>
      </w:r>
      <w:r>
        <w:rPr>
          <w:lang w:val="el" w:eastAsia="el"/>
        </w:rPr>
        <w:t>Το άρθρο 55 εφαρμόζεται και για τις ληφθείσες από την 1η.1.2014 επιχορηγήσεις προς τους φορείς της παρ. 1 του άρθρου αυτού, με αποκλειστικό σκοπό την ικανοποίηση των ληξιπρόθεσμων υποχρεώσεων προς τρίτους.</w:t>
      </w:r>
    </w:p>
    <w:p>
      <w:pPr>
        <w:pStyle w:val="StructureList1"/>
        <w:spacing w:before="120" w:after="0"/>
        <w:rPr>
          <w:lang w:val="el" w:eastAsia="el"/>
        </w:rPr>
      </w:pPr>
      <w:r>
        <w:rPr>
          <w:lang w:val="el" w:eastAsia="el"/>
        </w:rPr>
        <w:t>θ)</w:t>
      </w:r>
      <w:r>
        <w:rPr>
          <w:lang w:val="en" w:eastAsia="en"/>
        </w:rPr>
        <w:tab/>
      </w:r>
      <w:r>
        <w:rPr>
          <w:lang w:val="el" w:eastAsia="el"/>
        </w:rPr>
        <w:t>Το άρθρο 57 εφαρμόζεται για υποθέσεις με χρόνο γένεσης φορολογικής υποχρέωσης από τη δημοσίευση του παρόντος και εφεξής.</w:t>
      </w:r>
    </w:p>
    <w:p>
      <w:pPr>
        <w:pStyle w:val="StructureList1"/>
        <w:spacing w:before="120" w:after="0"/>
        <w:rPr>
          <w:lang w:val="el" w:eastAsia="el"/>
        </w:rPr>
      </w:pPr>
      <w:r>
        <w:rPr>
          <w:lang w:val="el" w:eastAsia="el"/>
        </w:rPr>
        <w:t>ι)</w:t>
      </w:r>
      <w:r>
        <w:rPr>
          <w:lang w:val="en" w:eastAsia="en"/>
        </w:rPr>
        <w:tab/>
      </w:r>
      <w:r>
        <w:rPr>
          <w:lang w:val="el" w:eastAsia="el"/>
        </w:rPr>
        <w:t>Το άρθρο 59 εφαρμόζεται από την έναρξη ισχύος του άρθρου 56 του ν. 4607/2019 (Α’ 65).</w:t>
      </w:r>
    </w:p>
    <w:p>
      <w:pPr>
        <w:pStyle w:val="StructureList1"/>
        <w:spacing w:before="120" w:after="0"/>
        <w:rPr>
          <w:lang w:val="el" w:eastAsia="el"/>
        </w:rPr>
      </w:pPr>
      <w:r>
        <w:rPr>
          <w:lang w:val="el" w:eastAsia="el"/>
        </w:rPr>
        <w:t>ια)</w:t>
      </w:r>
      <w:r>
        <w:rPr>
          <w:lang w:val="en" w:eastAsia="en"/>
        </w:rPr>
        <w:tab/>
      </w:r>
      <w:r>
        <w:rPr>
          <w:lang w:val="el" w:eastAsia="el"/>
        </w:rPr>
        <w:t>Το άρθρο 61 εφαρμόζεται από το φορολογικό έτος 2021 και εφεξής.</w:t>
      </w:r>
    </w:p>
    <w:p>
      <w:pPr>
        <w:pStyle w:val="MainText"/>
        <w:spacing w:before="120" w:after="0"/>
        <w:rPr>
          <w:lang w:val="el" w:eastAsia="el"/>
        </w:rPr>
      </w:pPr>
      <w:r>
        <w:rPr>
          <w:b/>
          <w:bCs/>
          <w:lang w:val="el" w:eastAsia="el"/>
        </w:rPr>
        <w:t>5.</w:t>
      </w:r>
      <w:r>
        <w:rPr>
          <w:lang w:val="el" w:eastAsia="el"/>
        </w:rPr>
        <w:t xml:space="preserve"> α) Το άρθρο 72 ισχύει από τις 5.6.2021.</w:t>
      </w:r>
    </w:p>
    <w:p>
      <w:pPr>
        <w:pStyle w:val="StructureList1"/>
        <w:spacing w:before="120" w:after="0"/>
        <w:rPr>
          <w:lang w:val="el" w:eastAsia="el"/>
        </w:rPr>
      </w:pPr>
      <w:r>
        <w:rPr>
          <w:lang w:val="el" w:eastAsia="el"/>
        </w:rPr>
        <w:t>β)</w:t>
      </w:r>
      <w:r>
        <w:rPr>
          <w:lang w:val="en" w:eastAsia="en"/>
        </w:rPr>
        <w:tab/>
      </w:r>
      <w:r>
        <w:rPr>
          <w:lang w:val="el" w:eastAsia="el"/>
        </w:rPr>
        <w:t>Το άρθρο 74 εφαρμόζεται στις διαιτησίες, στις οποίες ο διορισμός του λειτουργού του Ν.Σ.Κ., ως διαιτητή ή επιδιαιτητή, γίνεται μετά την έναρξη ισχύος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Μαρτίου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2885"/>
        <w:gridCol w:w="29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Μαρτίου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