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2755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 ΠΡΩΤΟ Αρ. Φύλλου 165</w:t>
      </w:r>
    </w:p>
    <w:p>
      <w:pPr>
        <w:pStyle w:val="PreambelText"/>
        <w:spacing w:before="240" w:after="240"/>
        <w:rPr>
          <w:lang w:val="el" w:eastAsia="el"/>
        </w:rPr>
      </w:pPr>
      <w:r>
        <w:rPr>
          <w:lang w:val="el" w:eastAsia="el"/>
        </w:rPr>
        <w:t>30 Ιουνίου 2005</w:t>
      </w:r>
    </w:p>
    <w:p>
      <w:pPr>
        <w:pStyle w:val="enacting"/>
        <w:spacing w:before="120" w:after="0"/>
        <w:rPr>
          <w:lang w:val="el" w:eastAsia="el"/>
        </w:rPr>
      </w:pPr>
      <w:r>
        <w:rPr>
          <w:lang w:val="el" w:eastAsia="el"/>
        </w:rPr>
        <w:t>ΠΕΡΙΕΧΌΜΕΝΑ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114. Υποχρεωτική ανασύσταση φακέλου, ο οποίος έχει απολεσθεί από υπαιτιότητα της υπηρεσίας 1</w:t>
      </w:r>
    </w:p>
    <w:p>
      <w:pPr>
        <w:pStyle w:val="PreambelText"/>
        <w:spacing w:before="240" w:after="240"/>
        <w:rPr>
          <w:lang w:val="el" w:eastAsia="el"/>
        </w:rPr>
      </w:pPr>
      <w:r>
        <w:rPr>
          <w:lang w:val="el" w:eastAsia="el"/>
        </w:rPr>
        <w:t>115. Κατάργηση των Ειρηνοδικείων Αγίας Παρασκευής, Θι'σβης, Ίου, Αστυπάλαιας, Μεγίστης, Νισύρου, Δικαίων, Φερών Αλεξανδρούπολης, Φερών Βόλου και Σαγέίκων Αχαΐας 2</w:t>
      </w:r>
    </w:p>
    <w:p>
      <w:pPr>
        <w:pStyle w:val="PreambelText"/>
        <w:spacing w:before="240" w:after="240"/>
        <w:rPr>
          <w:lang w:val="el" w:eastAsia="el"/>
        </w:rPr>
      </w:pPr>
      <w:r>
        <w:rPr>
          <w:lang w:val="el" w:eastAsia="el"/>
        </w:rPr>
        <w:t>116. Χορήγηση οικονομικής ενισχύσεως σε ορισμένες κατηγορίες ναυτικών λόγω εορτών Χριστουγέννων</w:t>
      </w:r>
    </w:p>
    <w:p>
      <w:pPr>
        <w:pStyle w:val="PreambelText"/>
        <w:spacing w:before="240" w:after="240"/>
        <w:rPr>
          <w:lang w:val="el" w:eastAsia="el"/>
        </w:rPr>
      </w:pPr>
      <w:r>
        <w:rPr>
          <w:lang w:val="el" w:eastAsia="el"/>
        </w:rPr>
        <w:t>2004 3</w:t>
      </w:r>
    </w:p>
    <w:p>
      <w:pPr>
        <w:pStyle w:val="enacting"/>
        <w:spacing w:before="120" w:after="0"/>
        <w:rPr>
          <w:lang w:val="el" w:eastAsia="el"/>
        </w:rPr>
      </w:pPr>
      <w:r>
        <w:rPr>
          <w:b/>
          <w:bCs/>
          <w:lang w:val="el" w:eastAsia="el"/>
        </w:rPr>
        <w:t>ΠΡΟΕΔΡΙΚΑ ΔΙΑΤΑΓΜΑΤΑ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 114</w:t>
      </w:r>
      <w:r>
        <w:rPr>
          <w:lang w:val="el" w:eastAsia="el"/>
        </w:rPr>
        <w:br/>
      </w:r>
      <w:r>
        <w:rPr>
          <w:lang w:val="el" w:eastAsia="el"/>
        </w:rPr>
        <w:t>Υποχρεωτική ανασύσταση φακέλου, ο οποίος έχει απολεσθείαπό υπαιτιότητα της υπηρεσίας.</w:t>
      </w:r>
      <w:r>
        <w:rPr>
          <w:lang w:val="el" w:eastAsia="el"/>
        </w:rPr>
        <w:br/>
      </w:r>
      <w:r>
        <w:rPr>
          <w:b/>
          <w:bCs/>
          <w:lang w:val="el" w:eastAsia="el"/>
        </w:rPr>
        <w:t>ΟΠΡΟΕΔΡΟΣΤΗΣ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5 του άρθρου 6 του ν. 3242/2004 «Ρυθμίσεις για την οργάνωση και λειτουργία της Κυβερνήσεως, τη διοικητική διαδικασία και τους Ο.Τ.Α.» (ΦΕΚ 102/Α'/24.5.2004).</w:t>
      </w:r>
    </w:p>
    <w:p>
      <w:pPr>
        <w:pStyle w:val="PreambelText"/>
        <w:spacing w:before="240" w:after="240"/>
        <w:rPr>
          <w:lang w:val="el" w:eastAsia="el"/>
        </w:rPr>
      </w:pPr>
      <w:r>
        <w:rPr>
          <w:lang w:val="el" w:eastAsia="el"/>
        </w:rPr>
        <w:t>2. Τις διατάξεις του άρθρου 29Α του ν. 1558/1985 «Κυβέρνηση και Κυβερνητικά Όργανα» (ΦΕΚ 137/Α'/1985), όπως προστέθηκε με το άρθρο 27 του ν. 2081/1992 (ΦΕΚ 154/Α'/1992) και τροποποιήθηκε με την παράγραφο 2 περίπτωση α' του άρθρου 1 του ν. 2469/1997 (ΦΕΚ 38/Α'/ 1997) και τις διατάξεις του άρθρου 22 παράγραφος 3 του ν. 2362/1995 (ΦΕΚ 247/Α'/1995).</w:t>
      </w:r>
    </w:p>
    <w:p>
      <w:pPr>
        <w:pStyle w:val="PreambelText"/>
        <w:spacing w:before="240" w:after="240"/>
        <w:rPr>
          <w:lang w:val="el" w:eastAsia="el"/>
        </w:rPr>
      </w:pPr>
      <w:r>
        <w:rPr>
          <w:lang w:val="el" w:eastAsia="el"/>
        </w:rPr>
        <w:t>3. Τις διατάξεις της υπ' αριθμ. ΔΙΔΚ/Φ.1/2/6139/2004 (ΦΕΚ 527/Β'/24.3.2004) απόφασης του Πρωθυπουργού και του Υπουργού Εσωτερικών, Δημόσιας Διοίκησης και Αποκέντρωσης «Ανάθεση αρμοδιοτήτων στους Υφυπουργούς Εσωτερικών, Δημόσιας Διοίκησης και Αποκέντρωσης».</w:t>
      </w:r>
    </w:p>
    <w:p>
      <w:pPr>
        <w:pStyle w:val="PreambelText"/>
        <w:spacing w:before="240" w:after="240"/>
        <w:rPr>
          <w:lang w:val="el" w:eastAsia="el"/>
        </w:rPr>
      </w:pPr>
      <w:r>
        <w:rPr>
          <w:lang w:val="el" w:eastAsia="el"/>
        </w:rPr>
        <w:t>4. Το γεγονός ότι από τις διατάξεις του παρόντος διατάγματος προκαλείται σε μερικές περιπτώσεις δαπάνη σε βάρος του κρατικού προϋπολογισμού η οποία δεν είναι δυνατόν να υπο- λογισθεί. Η δαπάνη αυτή θα βαρύνει τον ανάλογο με το απω- λεσθέν αντικείμενο ΚΑΕ του τακτικού προϋπολογισμού του οικείου φορέα.</w:t>
      </w:r>
    </w:p>
    <w:p>
      <w:pPr>
        <w:pStyle w:val="PreambelText"/>
        <w:spacing w:before="240" w:after="240"/>
        <w:rPr>
          <w:lang w:val="el" w:eastAsia="el"/>
        </w:rPr>
      </w:pPr>
      <w:r>
        <w:rPr>
          <w:lang w:val="el" w:eastAsia="el"/>
        </w:rPr>
        <w:t>5. Την υπ' αριθμ. 77/12.4.2005 γνωμοδότηση του Συμβουλίου της Επικράτειας, ύστερα από πρόταση των Υπουργών Εσωτερικών Δημόσιας, Διοίκησης και Αποκέντρωσης και Οικονομίας και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του παρόντος Προεδρικού Διατάγματος έχουν εφαρμογή στις περιπτώσεις που διάπιστώvετάι απώλεια φακέλου πολίτη με υπαιτιότητα υπηρεσίας του Δημοσίου, των Ν.Π.Δ.Δ. και των Ο.Τ.Α. α' και β' βαθμού.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Καταχώρηση και τήρησηστοιχείων σε ηλεκτρονική μορφή</w:t>
      </w:r>
    </w:p>
    <w:p>
      <w:pPr>
        <w:spacing w:before="240" w:after="240"/>
        <w:rPr>
          <w:lang w:val="el" w:eastAsia="el"/>
        </w:rPr>
      </w:pPr>
      <w:r>
        <w:rPr>
          <w:lang w:val="el" w:eastAsia="el"/>
        </w:rPr>
        <w:t>Όλες οι υπηρεσίες υποχρεούνται να μεριμνούν για την ηλεκτρονική καταγραφή των στοιχείων που υποβάλλονται από τους πολίτες, ώστε σε περίπτωση απώλειας του φακέλου τους, μερικώς ή ολικώς, να είναι δυνατή η άντληση και αναζήτηση στοιχείων από τη βάση δεδομένων που τηρείται, ώστε να προβούν στην ανασύστασή 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Αρμόδια υπηρεσία και τρόπος ανασύστασης φακέλου</w:t>
      </w:r>
    </w:p>
    <w:p>
      <w:pPr>
        <w:pStyle w:val="MainText"/>
        <w:spacing w:before="120" w:after="0"/>
        <w:rPr>
          <w:lang w:val="el" w:eastAsia="el"/>
        </w:rPr>
      </w:pPr>
      <w:r>
        <w:rPr>
          <w:b/>
          <w:bCs/>
          <w:lang w:val="el" w:eastAsia="el"/>
        </w:rPr>
        <w:t>1.</w:t>
      </w:r>
      <w:r>
        <w:rPr>
          <w:lang w:val="el" w:eastAsia="el"/>
        </w:rPr>
        <w:t xml:space="preserve"> Αρμόδια υπηρεσία για την ανασύσταση απολεσθέντος φακέλου, είναι η υπηρεσία, στην κατοχή της οποίας περιήλθε ο φάκελος και από υπαιτιότητά της έχει απωλεσθεί, μερικώς ή ολικώς.</w:t>
      </w:r>
    </w:p>
    <w:p>
      <w:pPr>
        <w:pStyle w:val="MainText"/>
        <w:spacing w:before="120" w:after="0"/>
        <w:rPr>
          <w:lang w:val="el" w:eastAsia="el"/>
        </w:rPr>
      </w:pPr>
      <w:r>
        <w:rPr>
          <w:b/>
          <w:bCs/>
          <w:lang w:val="el" w:eastAsia="el"/>
        </w:rPr>
        <w:t>2.</w:t>
      </w:r>
      <w:r>
        <w:rPr>
          <w:lang w:val="el" w:eastAsia="el"/>
        </w:rPr>
        <w:t xml:space="preserve"> Η ανασύστασή του, ολικώς ή μερικώς, απολεσθέντος φακέλου, από την υπηρεσία η οποία τον απώλεσε, γίνεται με υπηρεσιακή αναζήτηση των δικαιολογητικών ή της πληροφορίας που προέκυπτε από αυτά από τις συναρμόδιες ή συμπράττου- σες υπηρεσίες ή από υπηρεσίες στις οποίες είναι δυνατόν να υπάρχουν στοιχεία ή πληροφορίες, τα οποία βοηθούν στην ανασύσταση του φακέλου του πολίτη.</w:t>
      </w:r>
    </w:p>
    <w:p>
      <w:pPr>
        <w:pStyle w:val="MainText"/>
        <w:spacing w:before="120" w:after="0"/>
        <w:rPr>
          <w:lang w:val="el" w:eastAsia="el"/>
        </w:rPr>
      </w:pPr>
      <w:r>
        <w:rPr>
          <w:b/>
          <w:bCs/>
          <w:lang w:val="el" w:eastAsia="el"/>
        </w:rPr>
        <w:t>3.</w:t>
      </w:r>
      <w:r>
        <w:rPr>
          <w:lang w:val="el" w:eastAsia="el"/>
        </w:rPr>
        <w:t xml:space="preserve"> Η διαπίστωση της απώλειας του φακέλου του πολίτη με υπαιτιότητα της υπηρεσίας και η διαπίστωση της ολοκλήρωσης της διαδικασίας ανασύστασής του, γίνεται με την έκδοση ξεχωριστών διαπιστωτικών πράξεων από το αρμόδιο για την διεκπεραίωση του αιτήματος όργανο της υπηρεσίας που απώλεσε τον φάκελο, οι οποίες κοινοποιούνται στον ενδιαφερόμενο πολίτη.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Ολική απώλεια φακέλου</w:t>
      </w:r>
    </w:p>
    <w:p>
      <w:pPr>
        <w:pStyle w:val="MainText"/>
        <w:spacing w:before="120" w:after="0"/>
        <w:rPr>
          <w:lang w:val="el" w:eastAsia="el"/>
        </w:rPr>
      </w:pPr>
      <w:r>
        <w:rPr>
          <w:b/>
          <w:bCs/>
          <w:lang w:val="el" w:eastAsia="el"/>
        </w:rPr>
        <w:t>1.</w:t>
      </w:r>
      <w:r>
        <w:rPr>
          <w:lang w:val="el" w:eastAsia="el"/>
        </w:rPr>
        <w:t xml:space="preserve"> Σε περίπτωση ολικής απώλειας φακέλου η υπηρεσία προ- κειμένου να προβεί στην ανασύστασή του και να συγκεντρώσει τα απαιτούμενα δικαιολογητικά, πιστοποιητικά ή την πληροφορία που προκύπτει από αυτά, ώστε να εκδώσει την τελική διοικητική πράξη, αναζητεί κυρίως :</w:t>
      </w:r>
    </w:p>
    <w:p>
      <w:pPr>
        <w:spacing w:before="240" w:after="240"/>
        <w:rPr>
          <w:lang w:val="el" w:eastAsia="el"/>
        </w:rPr>
      </w:pPr>
      <w:r>
        <w:rPr>
          <w:lang w:val="el" w:eastAsia="el"/>
        </w:rPr>
        <w:t>α. Προγενέστερες διοικητικές πράξεις της ίδιας υπηρεσίας, που περιέχουν στοιχεία κρίσιμα για την εξέταση του συγκεκριμένου αιτήματος, έστω και αν αφορούν διεκπεραίωση άλλουαιτήματος του ενδιαφερομένου πολίτη προς την ίδια υπηρεσία ή σε τυχόν περιφερειακές υπηρεσίες της ή υπηρεσίες που εποπτεύονται από αυτήν.</w:t>
      </w:r>
    </w:p>
    <w:p>
      <w:pPr>
        <w:spacing w:before="240" w:after="240"/>
        <w:rPr>
          <w:lang w:val="el" w:eastAsia="el"/>
        </w:rPr>
      </w:pPr>
      <w:r>
        <w:rPr>
          <w:lang w:val="el" w:eastAsia="el"/>
        </w:rPr>
        <w:t>β. Διοικητικές πράξεις που έχουν εκδοθεί από την υπηρεσία σε προηγούμενα στάδια της επεξεργασίας του αιτήματος, είτε αυτές είναι προσωρινές είτε οριστικές, ή έχουν εκδοθεί από περιφερειακές υπηρεσίες ή Ν.Π.Δ.Δ. ή O.T.A. ή άλλες εποπτευόμενες από αυτήν υπηρεσίες.</w:t>
      </w:r>
    </w:p>
    <w:p>
      <w:pPr>
        <w:spacing w:before="240" w:after="240"/>
        <w:rPr>
          <w:lang w:val="el" w:eastAsia="el"/>
        </w:rPr>
      </w:pPr>
      <w:r>
        <w:rPr>
          <w:lang w:val="el" w:eastAsia="el"/>
        </w:rPr>
        <w:t>γ. Διοικητικές πράξεις άλλων Υπηρεσιών, οι οποίες συμπράττουν για την διεκπεραίωση του συγκεκριμένου αιτήματος, είτε αυτές είναι προσωρινές, είτε οριστικές.</w:t>
      </w:r>
    </w:p>
    <w:p>
      <w:pPr>
        <w:spacing w:before="240" w:after="240"/>
        <w:rPr>
          <w:lang w:val="el" w:eastAsia="el"/>
        </w:rPr>
      </w:pPr>
      <w:r>
        <w:rPr>
          <w:lang w:val="el" w:eastAsia="el"/>
        </w:rPr>
        <w:t>δ. Στοιχεία, αντίγραφα δικαιολογητικών ή πληροφορίες από φακέλους άλλων πολιτών, τα στοιχεία των οποίων έχουν οποιαδήποτε σχέση με τον ενδιαφερόμενο και οι οποίοι φάκελοι βρίσκονται κατατεθειμένοι στην ίδια υπηρεσία ή σε συμπράτ- τουσα, καθώς και σε περιφερειακές υπηρεσίες ή πολιτών που έχουν υποβάλει από κοινού αίτημα με τον πολίτη ο φάκελος που οποίου έχει απολεσθεί ή πολιτών για τους οποίους έχει εκδοθεί κοινή διοικητική πράξη, εφ' όσον η σχετική ενέργεια δεν βρίσκεται σε αντίθεση με τις διατάξεις του ν. 2472/1997 για «Προστασία του ατόμου από την επεξεργασία δεδομένων προσωπικού χαρακτήρα» (ΦΕΚ 50/A'/2.4.1997). Στοιχεία ή πληροφορίες απαραίτητες για την ανασύσταση του φακέλου, μπορεί να λάβει η υπηρεσία και από διοικητικές πράξεις που αφορούν ομάδες πολιτών.</w:t>
      </w:r>
    </w:p>
    <w:p>
      <w:pPr>
        <w:spacing w:before="240" w:after="240"/>
        <w:rPr>
          <w:lang w:val="el" w:eastAsia="el"/>
        </w:rPr>
      </w:pPr>
      <w:r>
        <w:rPr>
          <w:lang w:val="el" w:eastAsia="el"/>
        </w:rPr>
        <w:t>ε. Στοιχεία, αντίγραφα δικαιολογητικών ή πληροφορίες από φακέλους υπηρεσιών του Δημοσίου, των Ν.Π.Δ.Δ., των O.T.A. α' και β' βαθμού, καθώς και από Δημόσιες Επιχειρήσεις ή Οργανισμούς, τους οποίους υποδεικνύει ο ενδιαφερόμενος πολίτης.</w:t>
      </w:r>
    </w:p>
    <w:p>
      <w:pPr>
        <w:pStyle w:val="MainText"/>
        <w:spacing w:before="120" w:after="0"/>
        <w:rPr>
          <w:lang w:val="el" w:eastAsia="el"/>
        </w:rPr>
      </w:pPr>
      <w:r>
        <w:rPr>
          <w:b/>
          <w:bCs/>
          <w:lang w:val="el" w:eastAsia="el"/>
        </w:rPr>
        <w:t>2.</w:t>
      </w:r>
      <w:r>
        <w:rPr>
          <w:lang w:val="el" w:eastAsia="el"/>
        </w:rPr>
        <w:t xml:space="preserve"> Μπορεί, επίσης, η υπηρεσία να πραγματοποιεί αυτοψίες ή επιτόπιους ελέγχους, ώστε να λάβει πληροφορίες απαραίτητες για την ανασύσταση του απωλεσθέντος φακέλου, όταν τα στοιχεία που έχουν απολεσθεί είναι δυνατόν να βεβαιωθούν με τους ανωτέρω τρόπους, χωρίς οικονομική ή άλλη επιβάρυνση του ενδιαφερόμενου πολίτη.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Μερική απώλεια φακέλου</w:t>
      </w:r>
    </w:p>
    <w:p>
      <w:pPr>
        <w:pStyle w:val="MainText"/>
        <w:spacing w:before="120" w:after="0"/>
        <w:rPr>
          <w:lang w:val="el" w:eastAsia="el"/>
        </w:rPr>
      </w:pPr>
      <w:r>
        <w:rPr>
          <w:b/>
          <w:bCs/>
          <w:lang w:val="el" w:eastAsia="el"/>
        </w:rPr>
        <w:t>1.</w:t>
      </w:r>
      <w:r>
        <w:rPr>
          <w:lang w:val="el" w:eastAsia="el"/>
        </w:rPr>
        <w:t xml:space="preserve"> Στην περίπτωση μερικής απώλειας φακέλου αν οι πληροφορίες που περιέχονταν στα απολεσθέντα δικαιολογητικά είναι δυνατόν να εξευρεθούν ή τεκμαίρονται από τελικές ή ενδιάμεσες διοικητικές πράξεις, η υπηρεσία δεν τα αναζητά περαιτέρω, αλλά αρκείται στις πληροφορίες που περιλαμβάνονται σ' αυτές τις πράξεις, προκειμένου να προχωρήσει στην έκδοση της τελικής διοικητικής πράξης.</w:t>
      </w:r>
    </w:p>
    <w:p>
      <w:pPr>
        <w:pStyle w:val="MainText"/>
        <w:spacing w:before="120" w:after="0"/>
        <w:rPr>
          <w:lang w:val="el" w:eastAsia="el"/>
        </w:rPr>
      </w:pPr>
      <w:r>
        <w:rPr>
          <w:b/>
          <w:bCs/>
          <w:lang w:val="el" w:eastAsia="el"/>
        </w:rPr>
        <w:t>2.</w:t>
      </w:r>
      <w:r>
        <w:rPr>
          <w:lang w:val="el" w:eastAsia="el"/>
        </w:rPr>
        <w:t xml:space="preserve"> Στην περίπτωση που οι σχετικές πληροφορίες δεν μπορούν να παρασχεθούν κατά τα αναφερόμενα στην παράγραφο 1 του παρόντος άρθρου και εφόσον αυτές είναι αναγκαίες για την έκδοση της τελικής διοικητικής πράξης, ακολουθείται η διαδικασία κατά τα αναφερόμενα στο άρθρο 4 του παρόντος.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Σύμπραξη του πολίτη ο φάκελος του οποίου έχει απωλεσθεί</w:t>
      </w:r>
    </w:p>
    <w:p>
      <w:pPr>
        <w:pStyle w:val="MainText"/>
        <w:spacing w:before="120" w:after="0"/>
        <w:rPr>
          <w:lang w:val="el" w:eastAsia="el"/>
        </w:rPr>
      </w:pPr>
      <w:r>
        <w:rPr>
          <w:b/>
          <w:bCs/>
          <w:lang w:val="el" w:eastAsia="el"/>
        </w:rPr>
        <w:t>1.</w:t>
      </w:r>
      <w:r>
        <w:rPr>
          <w:lang w:val="el" w:eastAsia="el"/>
        </w:rPr>
        <w:t xml:space="preserve"> Στην περίπτωση που η έκδοση τελικής διοικητικής πράξης δεν είναι δυνατή χωρίς την σύμπραξη του ενδιαφερόμενου πολίτη και εφ' όσον έχει εξαντληθεί κάθε πρόσφορο μέσο για την λήψη της σχετικής πληροφορίας, η υπηρεσία που υποχρεού- ται να προχωρήσει στην ανασύσταση του απολεσθέντος φακέλου, οφείλει να ενημερώσει τον ενδιαφερόμενο με κάθε πρόσφορο μέσο, εντός 24 ωρών, από τη διαπίστωση της απώλειας του φακέλου του και παράλληλα να κοινοποιήσει σ' αυτόν και τη σχετική διαπιστωτική πράξη, κατά τα αναφερόμενα στην παράγραφο 3 του άρθρου 3 του παρόντος, ενημερώνο- ντάς τον για τους λόγους της σύμπραξής του.</w:t>
      </w:r>
    </w:p>
    <w:p>
      <w:pPr>
        <w:pStyle w:val="MainText"/>
        <w:spacing w:before="120" w:after="0"/>
        <w:rPr>
          <w:lang w:val="el" w:eastAsia="el"/>
        </w:rPr>
      </w:pPr>
      <w:r>
        <w:rPr>
          <w:b/>
          <w:bCs/>
          <w:lang w:val="el" w:eastAsia="el"/>
        </w:rPr>
        <w:t>2.</w:t>
      </w:r>
      <w:r>
        <w:rPr>
          <w:lang w:val="el" w:eastAsia="el"/>
        </w:rPr>
        <w:t xml:space="preserve"> Αν η σύμπραξη του πολίτη απαιτείται για έκδοση ενδιάμεσης ή τελικής διοικητικής πράξης, αρμόδια για την έκδοση της οποίας είναι διαφορετική υπηρεσία από αυτήν που απώλεσε τον φάκελό του, τότε η υπηρεσία η οποία υποχρεούται στην ανασύστασή του, οφείλει να ζητήσει από την δεύτερη, την εκ νέου παράσταση του πολίτη.</w:t>
      </w:r>
    </w:p>
    <w:p>
      <w:pPr>
        <w:spacing w:before="240" w:after="240"/>
        <w:rPr>
          <w:lang w:val="el" w:eastAsia="el"/>
        </w:rPr>
      </w:pPr>
      <w:r>
        <w:rPr>
          <w:lang w:val="el" w:eastAsia="el"/>
        </w:rPr>
        <w:t>'Άρθρο 7</w:t>
      </w:r>
    </w:p>
    <w:p>
      <w:pPr>
        <w:spacing w:before="240" w:after="240"/>
        <w:rPr>
          <w:lang w:val="el" w:eastAsia="el"/>
        </w:rPr>
      </w:pPr>
      <w:r>
        <w:rPr>
          <w:lang w:val="el" w:eastAsia="el"/>
        </w:rPr>
        <w:t>Ιδιωτικά έγγραφα και προσωπικά δεδομένα</w:t>
      </w:r>
    </w:p>
    <w:p>
      <w:pPr>
        <w:spacing w:before="240" w:after="240"/>
        <w:rPr>
          <w:lang w:val="el" w:eastAsia="el"/>
        </w:rPr>
      </w:pPr>
      <w:r>
        <w:rPr>
          <w:lang w:val="el" w:eastAsia="el"/>
        </w:rPr>
        <w:t>Στην περίπτωση που στον φάκελο ο οποίος έχει απολεσθεί, εμπεριέχονται και ιδιωτικά έγγραφα, τότε η υπηρεσία η οποία προβαίνει στην ανασύσταση του απολεσθέντος φακέλου, οφείλει να τα αναζητήσει η ίδια, χωρίς την οικονομική ή οποιαδήποτε άλλη επιβάρυνση του πολίτη. To ίδιο ισχύει και στην περίπτωση που έγγραφα τα οποία έχουν χαθεί έχουν εκδοθεί από Δημόσιες Επιχειρήσεις ή Οργανισμούς. Σε αυτή την περίπτωση η Υπηρεσία, υποχρεούται να ζητήσει από τον ενδιαφερόμενο πολίτη σχετική εξουσιοδότηση προκειμένου να προβεί στην υπηρεσιακή αναζήτηση ιδιωτικών εγγράφων ή εγγράφων που έχουν εκδοθεί από Δημόσιες Επιχειρήσεις ή Οργανισμούς και τα οποία ενδεχομένως περιέχουν δεδομένα προσωπικού χαρακτήρα.</w:t>
      </w:r>
    </w:p>
    <w:p>
      <w:pPr>
        <w:spacing w:before="240" w:after="240"/>
        <w:rPr>
          <w:lang w:val="el" w:eastAsia="el"/>
        </w:rPr>
      </w:pPr>
      <w:r>
        <w:rPr>
          <w:lang w:val="el" w:eastAsia="el"/>
        </w:rPr>
        <w:t>'Άρθρο 8</w:t>
      </w:r>
    </w:p>
    <w:p>
      <w:pPr>
        <w:spacing w:before="240" w:after="240"/>
        <w:rPr>
          <w:lang w:val="el" w:eastAsia="el"/>
        </w:rPr>
      </w:pPr>
      <w:r>
        <w:rPr>
          <w:lang w:val="el" w:eastAsia="el"/>
        </w:rPr>
        <w:t>Προθεσμία ανασύστασης απολεσθέντος φακέλου</w:t>
      </w:r>
    </w:p>
    <w:p>
      <w:pPr>
        <w:pStyle w:val="MainText"/>
        <w:spacing w:before="120" w:after="0"/>
        <w:rPr>
          <w:lang w:val="el" w:eastAsia="el"/>
        </w:rPr>
      </w:pPr>
      <w:r>
        <w:rPr>
          <w:b/>
          <w:bCs/>
          <w:lang w:val="el" w:eastAsia="el"/>
        </w:rPr>
        <w:t>1.</w:t>
      </w:r>
      <w:r>
        <w:rPr>
          <w:lang w:val="el" w:eastAsia="el"/>
        </w:rPr>
        <w:t xml:space="preserve"> Η υπηρεσία με υπαιτιότητα της οποίας έχει απολεσθεί ολικώς ή μερικώς, φάκελος πολίτη, οφείλει μέσα σε εικοσιτέσσε- ρις (24) ώρες από την διαπίστωση της απώλειας του φακέλου του να τον ενημερώσει σχετικά, αρχικά με τηλεφωνική επικοινωνία ή άλλο πρόσφορο μέσο και εν συνεχεία κοινοποιώντας διαπιστωτική πράξη, κατά τα οριζόμενα στην παράγραφο 3 του άρθρου 3 του παρόντος, ορίζοντας και τις περιπτώσεις που τυχόν απαιτείται η δική του εκ νέου σύμπραξη, κατά τα αναφερόμενα στο άρθρο 6 του παρόντος. Η διαδικασία ανασύστασης του φακέλου ολοκληρώνεται μέσα σε προθεσμία τριάντα (30) ημερών από τη διαπίστωση της απώλειάς του.</w:t>
      </w:r>
    </w:p>
    <w:p>
      <w:pPr>
        <w:pStyle w:val="MainText"/>
        <w:spacing w:before="120" w:after="0"/>
        <w:rPr>
          <w:lang w:val="el" w:eastAsia="el"/>
        </w:rPr>
      </w:pPr>
      <w:r>
        <w:rPr>
          <w:b/>
          <w:bCs/>
          <w:lang w:val="el" w:eastAsia="el"/>
        </w:rPr>
        <w:t>2.</w:t>
      </w:r>
      <w:r>
        <w:rPr>
          <w:lang w:val="el" w:eastAsia="el"/>
        </w:rPr>
        <w:t xml:space="preserve"> Στην περίπτωση απώλειας φακέλου με υπαιτιότητα της υπηρεσίας, οι προθεσμίες για την τελική διεκπεραίωση του αιτήματος του πολίτη, όπως αυτές καθορίζονται στις διατάξεις των παραγράφων 1, 2 και 3 του άρθρου 6 του ν. 3242/2004, αναστέλλονται για το χρονικό διάστημα που βρίσκεται σε εξέλιξη η διαδικασία ανασύστασης του φακέλου και μέχρι την οριστική ανασύστασή του, δηλαδή για χρονικό διάστημα 30 ημερών, σύμφωνα με τα οριζόμενα στην παράγραφο 1 του παρόντος άρθρου, οπότε και είναι πλέον δυνατή η έκδοση της οριστικής διοικητικής πράξης.</w:t>
      </w:r>
    </w:p>
    <w:p>
      <w:pPr>
        <w:spacing w:before="240" w:after="240"/>
        <w:rPr>
          <w:lang w:val="el" w:eastAsia="el"/>
        </w:rPr>
      </w:pPr>
      <w:r>
        <w:rPr>
          <w:lang w:val="el" w:eastAsia="el"/>
        </w:rPr>
        <w:t>'Άρθρο 9</w:t>
      </w:r>
    </w:p>
    <w:p>
      <w:pPr>
        <w:spacing w:before="240" w:after="240"/>
        <w:rPr>
          <w:lang w:val="el" w:eastAsia="el"/>
        </w:rPr>
      </w:pPr>
      <w:r>
        <w:rPr>
          <w:lang w:val="el" w:eastAsia="el"/>
        </w:rPr>
        <w:t>Προσωρινή διεκπεραίωση του αιτήματος του πολίτη</w:t>
      </w:r>
    </w:p>
    <w:p>
      <w:pPr>
        <w:spacing w:before="240" w:after="240"/>
        <w:rPr>
          <w:lang w:val="el" w:eastAsia="el"/>
        </w:rPr>
      </w:pPr>
      <w:r>
        <w:rPr>
          <w:lang w:val="el" w:eastAsia="el"/>
        </w:rPr>
        <w:t>Σε κάθε περίπτωση η υπηρεσία η οποία υποχρεούται να προβεί στην ανασύσταση απολεσθέντος φακέλου, οφείλει να προχωρήσει στην προσωρινή διεκπεραίωση του αιτήματος του πολίτη, εκδίδοντας προσωρινή διοικητική πράξη, με την επιφύλαξη τυχόν ανάκλησης ή τροποποίησης αυτής, εφ' όσον μετά την ολοκλήρωση της διαδικασίας ανασύστασης του φακέλου, κριθεί ότι αυτή εκδόθηκε χωρίς να πληρούνται οι απαι- τούμενες από τον νόμο προϋποθέσεις.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μετά ένα (1) μήνα από τη δημοσίευσή του στην Εφημερίδα της Κυβερνήσεως. Στον Υπουργό Εσωτερικών, Δημόσιας Διοίκησης και Αποκέντρωσης αναθέτουμε τη δημοσίευση και εκτέλεση του παρόντος διατάγματος.</w:t>
      </w:r>
    </w:p>
    <w:p>
      <w:pPr>
        <w:spacing w:before="240" w:after="240"/>
        <w:rPr>
          <w:lang w:val="el" w:eastAsia="el"/>
        </w:rPr>
      </w:pPr>
      <w:r>
        <w:rPr>
          <w:lang w:val="el" w:eastAsia="el"/>
        </w:rPr>
        <w:t>Αθήνα, 23 Ιουνίου 2005</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ΠΡ0Κ. ΠΑΥΛ0Π0ΥΛ0Σ</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 115</w:t>
      </w:r>
    </w:p>
    <w:p>
      <w:pPr>
        <w:spacing w:before="240" w:after="240"/>
        <w:rPr>
          <w:lang w:val="el" w:eastAsia="el"/>
        </w:rPr>
      </w:pPr>
      <w:r>
        <w:rPr>
          <w:lang w:val="el" w:eastAsia="el"/>
        </w:rPr>
        <w:t>Κατάργηση των Ειρηνοδικείων Αγίας Παρασκευής, Θι'σβης, Ίου, Αστυπάλαιας, Μεγίστης, Νισύρου, Δικαίων, Φερών Αλεξανδρούπολης, Φερών Βάλου και Σαγέίκων Αχαΐας.</w:t>
      </w:r>
    </w:p>
    <w:p>
      <w:pPr>
        <w:spacing w:before="240" w:after="240"/>
        <w:rPr>
          <w:lang w:val="el" w:eastAsia="el"/>
        </w:rPr>
      </w:pPr>
      <w:r>
        <w:rPr>
          <w:b/>
          <w:bCs/>
          <w:lang w:val="el" w:eastAsia="el"/>
        </w:rPr>
        <w:t>ΟΠΡΟΕΔΡΟΣΤΗΣ ΕΛΛΗΝΙΚΗΣΔΗΜΟΚΡΑΤΙΑΣ</w:t>
      </w:r>
    </w:p>
    <w:p>
      <w:pPr>
        <w:spacing w:before="240" w:after="240"/>
        <w:rPr>
          <w:lang w:val="el" w:eastAsia="el"/>
        </w:rPr>
      </w:pPr>
      <w:r>
        <w:rPr>
          <w:lang w:val="el" w:eastAsia="el"/>
        </w:rPr>
        <w:t>Έχοντας υπάψη:</w:t>
      </w:r>
    </w:p>
    <w:p>
      <w:pPr>
        <w:pStyle w:val="MainText"/>
        <w:spacing w:before="120" w:after="0"/>
        <w:rPr>
          <w:lang w:val="el" w:eastAsia="el"/>
        </w:rPr>
      </w:pPr>
      <w:r>
        <w:rPr>
          <w:b/>
          <w:bCs/>
          <w:lang w:val="el" w:eastAsia="el"/>
        </w:rPr>
        <w:t>1.</w:t>
      </w:r>
      <w:r>
        <w:rPr>
          <w:lang w:val="el" w:eastAsia="el"/>
        </w:rPr>
        <w:t xml:space="preserve"> Τις διατάξεις: α)του άρθρου 2 παρ. 1 περ. β' του «Κώδικα Οργανισμού Δικαστηρίων και Κατάστασης Δικαστικών Λειτουργών» (κ.ν. 1756/1988 ΦΕΚ 35/Α/1988).</w:t>
      </w:r>
    </w:p>
    <w:p>
      <w:pPr>
        <w:spacing w:before="240" w:after="240"/>
        <w:rPr>
          <w:lang w:val="el" w:eastAsia="el"/>
        </w:rPr>
      </w:pPr>
      <w:r>
        <w:rPr>
          <w:lang w:val="el" w:eastAsia="el"/>
        </w:rPr>
        <w:t>β)του άρθρου 29Α του ν. 1558/1985 «Κυβέρνηση και Κυβερνητικά Όργανα» (ΦΕΚ 137/Α/1985) όπως προσετέθησαν με το άρθρο 27 του ν. 2081/1992 (ΦΕΚ 154/Α/1992) και τροποποιήθηκαν με το άρθρο 1 παρ. 2 περ. α' του ν. 2469/1997 (ΦΕΚ 38/Α/1997).</w:t>
      </w:r>
    </w:p>
    <w:p>
      <w:pPr>
        <w:pStyle w:val="MainText"/>
        <w:spacing w:before="120" w:after="0"/>
        <w:rPr>
          <w:lang w:val="el" w:eastAsia="el"/>
        </w:rPr>
      </w:pPr>
      <w:r>
        <w:rPr>
          <w:b/>
          <w:bCs/>
          <w:lang w:val="el" w:eastAsia="el"/>
        </w:rPr>
        <w:t>2.</w:t>
      </w:r>
      <w:r>
        <w:rPr>
          <w:lang w:val="el" w:eastAsia="el"/>
        </w:rPr>
        <w:t xml:space="preserve"> Τη γνώμη της Ολομέλειας των κάτωθι Εφετείων:</w:t>
      </w:r>
    </w:p>
    <w:p>
      <w:pPr>
        <w:pStyle w:val="StructureList1"/>
        <w:spacing w:before="120" w:after="0"/>
        <w:rPr>
          <w:lang w:val="el" w:eastAsia="el"/>
        </w:rPr>
      </w:pPr>
      <w:r>
        <w:rPr>
          <w:lang w:val="el" w:eastAsia="el"/>
        </w:rPr>
        <w:t>α)</w:t>
      </w:r>
      <w:r>
        <w:rPr>
          <w:lang w:val="en" w:eastAsia="en"/>
        </w:rPr>
        <w:tab/>
      </w:r>
      <w:r>
        <w:rPr>
          <w:lang w:val="el" w:eastAsia="el"/>
        </w:rPr>
        <w:t>Αθηνών με αριθμό 4/2004</w:t>
      </w:r>
    </w:p>
    <w:p>
      <w:pPr>
        <w:pStyle w:val="StructureList1"/>
        <w:spacing w:before="120" w:after="0"/>
        <w:rPr>
          <w:lang w:val="el" w:eastAsia="el"/>
        </w:rPr>
      </w:pPr>
      <w:r>
        <w:rPr>
          <w:lang w:val="el" w:eastAsia="el"/>
        </w:rPr>
        <w:t>β)</w:t>
      </w:r>
      <w:r>
        <w:rPr>
          <w:lang w:val="en" w:eastAsia="en"/>
        </w:rPr>
        <w:tab/>
      </w:r>
      <w:r>
        <w:rPr>
          <w:lang w:val="el" w:eastAsia="el"/>
        </w:rPr>
        <w:t>Αιγαίου με αριθμό 12/2004</w:t>
      </w:r>
    </w:p>
    <w:p>
      <w:pPr>
        <w:pStyle w:val="StructureList1"/>
        <w:spacing w:before="120" w:after="0"/>
        <w:rPr>
          <w:lang w:val="el" w:eastAsia="el"/>
        </w:rPr>
      </w:pPr>
      <w:r>
        <w:rPr>
          <w:lang w:val="el" w:eastAsia="el"/>
        </w:rPr>
        <w:t>γ)</w:t>
      </w:r>
      <w:r>
        <w:rPr>
          <w:lang w:val="en" w:eastAsia="en"/>
        </w:rPr>
        <w:tab/>
      </w:r>
      <w:r>
        <w:rPr>
          <w:lang w:val="el" w:eastAsia="el"/>
        </w:rPr>
        <w:t>Δωδεκανήσου με αριθμό 4/2004</w:t>
      </w:r>
    </w:p>
    <w:p>
      <w:pPr>
        <w:pStyle w:val="StructureList1"/>
        <w:spacing w:before="120" w:after="0"/>
        <w:rPr>
          <w:lang w:val="el" w:eastAsia="el"/>
        </w:rPr>
      </w:pPr>
      <w:r>
        <w:rPr>
          <w:lang w:val="el" w:eastAsia="el"/>
        </w:rPr>
        <w:t>δ)</w:t>
      </w:r>
      <w:r>
        <w:rPr>
          <w:lang w:val="en" w:eastAsia="en"/>
        </w:rPr>
        <w:tab/>
      </w:r>
      <w:r>
        <w:rPr>
          <w:lang w:val="el" w:eastAsia="el"/>
        </w:rPr>
        <w:t>Θράκης με αριθμό 3/2004</w:t>
      </w:r>
    </w:p>
    <w:p>
      <w:pPr>
        <w:pStyle w:val="StructureList1"/>
        <w:spacing w:before="120" w:after="0"/>
        <w:rPr>
          <w:lang w:val="el" w:eastAsia="el"/>
        </w:rPr>
      </w:pPr>
      <w:r>
        <w:rPr>
          <w:lang w:val="el" w:eastAsia="el"/>
        </w:rPr>
        <w:t>ε)</w:t>
      </w:r>
      <w:r>
        <w:rPr>
          <w:lang w:val="en" w:eastAsia="en"/>
        </w:rPr>
        <w:tab/>
      </w:r>
      <w:r>
        <w:rPr>
          <w:lang w:val="el" w:eastAsia="el"/>
        </w:rPr>
        <w:t>Λαρίσης με αριθμό 2/2004</w:t>
      </w:r>
    </w:p>
    <w:p>
      <w:pPr>
        <w:pStyle w:val="StructureList1"/>
        <w:spacing w:before="120" w:after="0"/>
        <w:rPr>
          <w:lang w:val="el" w:eastAsia="el"/>
        </w:rPr>
      </w:pPr>
      <w:r>
        <w:rPr>
          <w:lang w:val="el" w:eastAsia="el"/>
        </w:rPr>
        <w:t>στ)</w:t>
      </w:r>
      <w:r>
        <w:rPr>
          <w:lang w:val="en" w:eastAsia="en"/>
        </w:rPr>
        <w:tab/>
      </w:r>
      <w:r>
        <w:rPr>
          <w:lang w:val="el" w:eastAsia="el"/>
        </w:rPr>
        <w:t>Πατρών με αριθμό 40/2004.</w:t>
      </w:r>
    </w:p>
    <w:p>
      <w:pPr>
        <w:pStyle w:val="MainText"/>
        <w:spacing w:before="120" w:after="0"/>
        <w:rPr>
          <w:lang w:val="el" w:eastAsia="el"/>
        </w:rPr>
      </w:pPr>
      <w:r>
        <w:rPr>
          <w:b/>
          <w:bCs/>
          <w:lang w:val="el" w:eastAsia="el"/>
        </w:rPr>
        <w:t>3.</w:t>
      </w:r>
      <w:r>
        <w:rPr>
          <w:lang w:val="el" w:eastAsia="el"/>
        </w:rPr>
        <w:t xml:space="preserve"> Το γεγονός ότι από το παρόν διάταγμα δεν προκαλείται δαπάνη σε βάρος του Κρατικού Προϋπολογισμού.</w:t>
      </w:r>
    </w:p>
    <w:p>
      <w:pPr>
        <w:pStyle w:val="MainText"/>
        <w:spacing w:before="120" w:after="0"/>
        <w:rPr>
          <w:lang w:val="el" w:eastAsia="el"/>
        </w:rPr>
      </w:pPr>
      <w:r>
        <w:rPr>
          <w:b/>
          <w:bCs/>
          <w:lang w:val="el" w:eastAsia="el"/>
        </w:rPr>
        <w:t>4.</w:t>
      </w:r>
      <w:r>
        <w:rPr>
          <w:lang w:val="el" w:eastAsia="el"/>
        </w:rPr>
        <w:t xml:space="preserve"> Τη υπ' αριθμ. 70/2005 γνωμοδότηση του Συμβουλίου της Επικρατείας μετά από πρόταση του Υπουργού Δικαιοσύνης,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Καταργούνται τα κάτωθι δέκα (10) Ειρηνοδικεία, μεταβιβα- ζομένων των αρμοδιοτήτων αυτών ως εξής:</w:t>
      </w:r>
    </w:p>
    <w:p>
      <w:pPr>
        <w:spacing w:before="240" w:after="240"/>
        <w:rPr>
          <w:lang w:val="el" w:eastAsia="el"/>
        </w:rPr>
      </w:pPr>
      <w:r>
        <w:rPr>
          <w:lang w:val="el" w:eastAsia="el"/>
        </w:rPr>
        <w:t>Α. ΠΕΡΙΦΕΡΕΙΑ ΕΦΕΤΕΙΟΥ ΑΘΗΝΩΝ</w:t>
      </w:r>
    </w:p>
    <w:p>
      <w:pPr>
        <w:pStyle w:val="MainText"/>
        <w:spacing w:before="120" w:after="0"/>
        <w:rPr>
          <w:lang w:val="el" w:eastAsia="el"/>
        </w:rPr>
      </w:pPr>
      <w:r>
        <w:rPr>
          <w:b/>
          <w:bCs/>
          <w:lang w:val="el" w:eastAsia="el"/>
        </w:rPr>
        <w:t>1.</w:t>
      </w:r>
      <w:r>
        <w:rPr>
          <w:lang w:val="el" w:eastAsia="el"/>
        </w:rPr>
        <w:t xml:space="preserve"> Ειρηνοδικείο Αγίας Παρασκευής, περιφέρειας ταυ Πρωτα- δικείσυ Αθηνών και Εφετείσυ Αθηνών, η περιφέρεια δικαιαδα- σίας ταυ σπσίσυ υπάγεται εφεξής στα Ειρηναδικεία Χαλανδρίσυ, περιφέρειας ταυ Πρωτσδικείσυ Αθηνών και Εφετείσυ Αθηνών.</w:t>
      </w:r>
    </w:p>
    <w:p>
      <w:pPr>
        <w:pStyle w:val="MainText"/>
        <w:spacing w:before="120" w:after="0"/>
        <w:rPr>
          <w:lang w:val="el" w:eastAsia="el"/>
        </w:rPr>
      </w:pPr>
      <w:r>
        <w:rPr>
          <w:b/>
          <w:bCs/>
          <w:lang w:val="el" w:eastAsia="el"/>
        </w:rPr>
        <w:t>2.</w:t>
      </w:r>
      <w:r>
        <w:rPr>
          <w:lang w:val="el" w:eastAsia="el"/>
        </w:rPr>
        <w:t xml:space="preserve"> Ειρηνοδικείο Θι'σβης, περιφέρειας του Πρωτοδικείου Θη- βών και Εφετείσυ Αθηνών, η περιφέρεια δικαιοδοσίας του οποίου υπάγεται εφεξής στο Ειρηνοδικείο Θηβών, περιφέρειας του Πρωτοδικείου Θηβών και Εφετείσυ Αθηνών.</w:t>
      </w:r>
    </w:p>
    <w:p>
      <w:pPr>
        <w:spacing w:before="240" w:after="240"/>
        <w:rPr>
          <w:lang w:val="el" w:eastAsia="el"/>
        </w:rPr>
      </w:pPr>
      <w:r>
        <w:rPr>
          <w:lang w:val="el" w:eastAsia="el"/>
        </w:rPr>
        <w:t>Β. ΠΕΡΙΦΕΡΕΙΑ ΕΦΕΤΕΙΟΥ ΑΙΓΑΙΟΥ</w:t>
      </w:r>
    </w:p>
    <w:p>
      <w:pPr>
        <w:spacing w:before="240" w:after="240"/>
        <w:rPr>
          <w:lang w:val="el" w:eastAsia="el"/>
        </w:rPr>
      </w:pPr>
      <w:r>
        <w:rPr>
          <w:lang w:val="el" w:eastAsia="el"/>
        </w:rPr>
        <w:t>Ειρηνοδικείο Ίου, περιφέρειας του Πρωτοδικείου Νάξου και Εφετείσυ Αιγαίου η περιφέρεια δικαιοδοσίας του οποίου υπάγεται εφεξής στο Ειρηνοδικείο Νάξου, περιφέρειας Πρωτοδικείου Νάξου και Εφετείσυ Αιγαίου.</w:t>
      </w:r>
    </w:p>
    <w:p>
      <w:pPr>
        <w:spacing w:before="240" w:after="240"/>
        <w:rPr>
          <w:lang w:val="el" w:eastAsia="el"/>
        </w:rPr>
      </w:pPr>
      <w:r>
        <w:rPr>
          <w:lang w:val="el" w:eastAsia="el"/>
        </w:rPr>
        <w:t>Γ. ΠΕΡΙΦΕΡΕΙΑ ΕΦΕΤΕΙΟΥ ΔΩΔΕΚΑΝΗΣΟΥ</w:t>
      </w:r>
    </w:p>
    <w:p>
      <w:pPr>
        <w:pStyle w:val="MainText"/>
        <w:spacing w:before="120" w:after="0"/>
        <w:rPr>
          <w:lang w:val="el" w:eastAsia="el"/>
        </w:rPr>
      </w:pPr>
      <w:r>
        <w:rPr>
          <w:b/>
          <w:bCs/>
          <w:lang w:val="el" w:eastAsia="el"/>
        </w:rPr>
        <w:t>1.</w:t>
      </w:r>
      <w:r>
        <w:rPr>
          <w:lang w:val="el" w:eastAsia="el"/>
        </w:rPr>
        <w:t xml:space="preserve"> Ειρηνοδικείο Αστυπάλαιας, περιφέρειας του Πρωτοδικείου Κω και Εφετείου Δωδεκανήσου, η περιφέρεια δικαιοδοσίας του οποίου υπάγεται εφεξής στο Ειρηνοδικείο Καλύμνου, περιφέρειας του Πρωτοδικείου Κω και Εφετείου Δωδεκανήσου.</w:t>
      </w:r>
    </w:p>
    <w:p>
      <w:pPr>
        <w:pStyle w:val="MainText"/>
        <w:spacing w:before="120" w:after="0"/>
        <w:rPr>
          <w:lang w:val="el" w:eastAsia="el"/>
        </w:rPr>
      </w:pPr>
      <w:r>
        <w:rPr>
          <w:b/>
          <w:bCs/>
          <w:lang w:val="el" w:eastAsia="el"/>
        </w:rPr>
        <w:t>2.</w:t>
      </w:r>
      <w:r>
        <w:rPr>
          <w:lang w:val="el" w:eastAsia="el"/>
        </w:rPr>
        <w:t xml:space="preserve"> Ειρηνοδικείο Νισύρου, περιφέρειας του Πρωτοδικείου Κω και Εφετείου Δωδεκανήσου η περιφέρεια δικαιοδοσίας του οποίου υπάγεται εφεξής στο Ειρηνοδικείο Κω, περιφέρειας του Πρωτοδικείου Κω και Εφετείου Δωδεκανήσου.</w:t>
      </w:r>
    </w:p>
    <w:p>
      <w:pPr>
        <w:pStyle w:val="MainText"/>
        <w:spacing w:before="120" w:after="0"/>
        <w:rPr>
          <w:lang w:val="el" w:eastAsia="el"/>
        </w:rPr>
      </w:pPr>
      <w:r>
        <w:rPr>
          <w:b/>
          <w:bCs/>
          <w:lang w:val="el" w:eastAsia="el"/>
        </w:rPr>
        <w:t>3.</w:t>
      </w:r>
      <w:r>
        <w:rPr>
          <w:lang w:val="el" w:eastAsia="el"/>
        </w:rPr>
        <w:t xml:space="preserve"> Ειρηνοδικείο Μεγίστης, περιφέρειας του Πρωτοδικείου Ρόδου και Εφετείου Δωδεκανήσου, η περιφέρεια δικαιοδοσίας του οποίου υπάγεται εφεξής στο Ειρηνοδικείο Ρόδου, περιφέρειας του Πρωτοδικείου Ρόδου και Εφετείου Δωδεκανήσου.</w:t>
      </w:r>
    </w:p>
    <w:p>
      <w:pPr>
        <w:spacing w:before="240" w:after="240"/>
        <w:rPr>
          <w:lang w:val="el" w:eastAsia="el"/>
        </w:rPr>
      </w:pPr>
      <w:r>
        <w:rPr>
          <w:lang w:val="el" w:eastAsia="el"/>
        </w:rPr>
        <w:t>Δ. ΠΕΡΙΦΕΡΕΙΑ ΕΦΕΤΕΙΟΥ ΘΡΑΚΗΣ</w:t>
      </w:r>
    </w:p>
    <w:p>
      <w:pPr>
        <w:pStyle w:val="MainText"/>
        <w:spacing w:before="120" w:after="0"/>
        <w:rPr>
          <w:lang w:val="el" w:eastAsia="el"/>
        </w:rPr>
      </w:pPr>
      <w:r>
        <w:rPr>
          <w:b/>
          <w:bCs/>
          <w:lang w:val="el" w:eastAsia="el"/>
        </w:rPr>
        <w:t>1.</w:t>
      </w:r>
      <w:r>
        <w:rPr>
          <w:lang w:val="el" w:eastAsia="el"/>
        </w:rPr>
        <w:t xml:space="preserve"> Ειρηνοδικείο Δικαίων, περιφέρειας του Πρωτοδικείου Ορε- στιάδας και Εφετείου Θράκης, η περιφέρεια δικαιοδοσίας του οποίου υπάγεται εφεξής στο Ειρηνοδικείο Ορεστιάδας, περιφέρειας του Πρωτοδικείου Ορεστιάδας και Εφετείου Θράκης.</w:t>
      </w:r>
    </w:p>
    <w:p>
      <w:pPr>
        <w:pStyle w:val="MainText"/>
        <w:spacing w:before="120" w:after="0"/>
        <w:rPr>
          <w:lang w:val="el" w:eastAsia="el"/>
        </w:rPr>
      </w:pPr>
      <w:r>
        <w:rPr>
          <w:b/>
          <w:bCs/>
          <w:lang w:val="el" w:eastAsia="el"/>
        </w:rPr>
        <w:t>2.</w:t>
      </w:r>
      <w:r>
        <w:rPr>
          <w:lang w:val="el" w:eastAsia="el"/>
        </w:rPr>
        <w:t xml:space="preserve"> Ειρηνοδικείο Φερών, περιφέρειας του Πρωτοδικείου Αλεξανδρούπολης και Εφετείου Θράκης, η περιφέρεια δικαιοδοσίας του οποίου υπάγεται εφεξής στο Ειρηνοδικείο Αλεξανδρούπολης, περιφέρειας του Πρωτοδικείου Αλεξανδρούπολης και Εφετείου Θράκης.</w:t>
      </w:r>
    </w:p>
    <w:p>
      <w:pPr>
        <w:spacing w:before="240" w:after="240"/>
        <w:rPr>
          <w:lang w:val="el" w:eastAsia="el"/>
        </w:rPr>
      </w:pPr>
      <w:r>
        <w:rPr>
          <w:lang w:val="el" w:eastAsia="el"/>
        </w:rPr>
        <w:t>Ε. ΠΕΡΙΦΕΡΕΙΑ ΕΦΕΤΕΙΟΥ ΛΑΡΙΣΗΣ</w:t>
      </w:r>
    </w:p>
    <w:p>
      <w:pPr>
        <w:spacing w:before="240" w:after="240"/>
        <w:rPr>
          <w:lang w:val="el" w:eastAsia="el"/>
        </w:rPr>
      </w:pPr>
      <w:r>
        <w:rPr>
          <w:lang w:val="el" w:eastAsia="el"/>
        </w:rPr>
        <w:t>Ειρηνοδικείο Φερών, περιφέρειας του Πρωτοδικείου Βόλου και Εφετείου Λαρίσης, η περιφέρεια δικαιοδοσίας του οποίου υπάγεται εφεξής στο Ειρηνοδικείο Βόλου, περιφέρειας του Πρωτοδικείου Βόλου και Εφετείου Λαρίσης.</w:t>
      </w:r>
    </w:p>
    <w:p>
      <w:pPr>
        <w:spacing w:before="240" w:after="240"/>
        <w:rPr>
          <w:lang w:val="el" w:eastAsia="el"/>
        </w:rPr>
      </w:pPr>
      <w:r>
        <w:rPr>
          <w:lang w:val="el" w:eastAsia="el"/>
        </w:rPr>
        <w:t>ΣΤ. ΠΕΡΙΦΕΡΕΙΑ ΕΦΕΤΕΙΟΥ ΠΑΤΡΩΝ</w:t>
      </w:r>
    </w:p>
    <w:p>
      <w:pPr>
        <w:spacing w:before="240" w:after="240"/>
        <w:rPr>
          <w:lang w:val="el" w:eastAsia="el"/>
        </w:rPr>
      </w:pPr>
      <w:r>
        <w:rPr>
          <w:lang w:val="el" w:eastAsia="el"/>
        </w:rPr>
        <w:t>Ειρηνοδικείο Σαγέίκων Αχαΐας, περιφέρειας του Πρωτοδικείου Πατρών και Εφετείου Πατρών, η περιφέρεια δικαιοδοσίας του οποίου υπάγεται εφεξής στο Ειρηνοδικείο Δύμης, περιφέρειας του Πρωτοδικείου Πατρών και Εφετείου Πατρών.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 ισχύς του παρόντος διατάγματος αρχίζει από την δημοσίευσή του στην Εφημερίδα της Κυβερνήσεως.</w:t>
      </w:r>
    </w:p>
    <w:p>
      <w:pPr>
        <w:spacing w:before="240" w:after="240"/>
        <w:rPr>
          <w:lang w:val="el" w:eastAsia="el"/>
        </w:rPr>
      </w:pPr>
      <w:r>
        <w:rPr>
          <w:lang w:val="el" w:eastAsia="el"/>
        </w:rPr>
        <w:t>Στον Υπουργό Δικαιοσύνης αναθέτουμε τη δημοσίευση και εκτέλεση του παρόντος διατάγματος.</w:t>
      </w:r>
    </w:p>
    <w:p>
      <w:pPr>
        <w:spacing w:before="240" w:after="240"/>
        <w:rPr>
          <w:lang w:val="el" w:eastAsia="el"/>
        </w:rPr>
      </w:pPr>
      <w:r>
        <w:rPr>
          <w:lang w:val="el" w:eastAsia="el"/>
        </w:rPr>
        <w:t>Αθήνα, 23 Ιουνίου 2005</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ΚΑΡΟΛΟΣ ΓΡ.ΠΑΠΟΥΛΙΑΣ</w:t>
      </w:r>
    </w:p>
    <w:p>
      <w:pPr>
        <w:spacing w:before="240" w:after="240"/>
        <w:rPr>
          <w:lang w:val="el" w:eastAsia="el"/>
        </w:rPr>
      </w:pPr>
      <w:r>
        <w:rPr>
          <w:lang w:val="el" w:eastAsia="el"/>
        </w:rPr>
        <w:t>ο ΥΠΟΥΡΓΟΣ ΔΙΚΑΙΟΣΥΝΗΣ</w:t>
      </w:r>
      <w:r>
        <w:rPr>
          <w:b/>
          <w:bCs/>
          <w:lang w:val="el" w:eastAsia="el"/>
        </w:rPr>
        <w:t>ΑΝΑΣΤΑΣΗΣ ΠΑΠΑΛΗΓΟΥΡΑΣ</w:t>
      </w:r>
    </w:p>
    <w:p>
      <w:pPr>
        <w:spacing w:before="240" w:after="240"/>
        <w:rPr>
          <w:lang w:val="el" w:eastAsia="el"/>
        </w:rPr>
      </w:pPr>
      <w:r>
        <w:rPr>
          <w:lang w:val="el" w:eastAsia="el"/>
        </w:rPr>
        <w:t xml:space="preserve">♦ </w:t>
      </w:r>
    </w:p>
    <w:p>
      <w:pPr>
        <w:spacing w:before="240" w:after="240"/>
        <w:rPr>
          <w:lang w:val="el" w:eastAsia="el"/>
        </w:rPr>
      </w:pPr>
      <w:r>
        <w:rPr>
          <w:lang w:val="el" w:eastAsia="el"/>
        </w:rPr>
        <w:t>(3)</w:t>
      </w:r>
    </w:p>
    <w:p>
      <w:pPr>
        <w:spacing w:before="240" w:after="240"/>
        <w:rPr>
          <w:lang w:val="el" w:eastAsia="el"/>
        </w:rPr>
      </w:pPr>
      <w:r>
        <w:rPr>
          <w:lang w:val="el" w:eastAsia="el"/>
        </w:rPr>
        <w:t>ΠΡΟΕΔΡΙΚΟ ΔΙΑΤΑΓΜΑ ΥΠ’ ΑΡΙΘ. 116</w:t>
      </w:r>
    </w:p>
    <w:p>
      <w:pPr>
        <w:spacing w:before="240" w:after="240"/>
        <w:rPr>
          <w:lang w:val="el" w:eastAsia="el"/>
        </w:rPr>
      </w:pPr>
      <w:r>
        <w:rPr>
          <w:lang w:val="el" w:eastAsia="el"/>
        </w:rPr>
        <w:t>Χορήγηση οικονομικής ενισχύσεως σε ορισμένες κατηγορίεςναυτικών λόγω εορτών Χριστουγέννων 2004.</w:t>
      </w:r>
    </w:p>
    <w:p>
      <w:pPr>
        <w:spacing w:before="240" w:after="240"/>
        <w:rPr>
          <w:lang w:val="el" w:eastAsia="el"/>
        </w:rPr>
      </w:pPr>
      <w:r>
        <w:rPr>
          <w:b/>
          <w:bCs/>
          <w:lang w:val="el" w:eastAsia="el"/>
        </w:rPr>
        <w:t>ΟΠΡΟΕΔΡΟΣ</w:t>
      </w:r>
    </w:p>
    <w:p>
      <w:pPr>
        <w:spacing w:before="240" w:after="240"/>
        <w:rPr>
          <w:lang w:val="el" w:eastAsia="el"/>
        </w:rPr>
      </w:pPr>
      <w:r>
        <w:rPr>
          <w:b/>
          <w:bCs/>
          <w:lang w:val="el" w:eastAsia="el"/>
        </w:rPr>
        <w:t>ΤΗΣ ΕΛΛΗΝΙΚΗΣΔΗΜΟΚΡΑΤΙΑΣ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spacing w:before="240" w:after="240"/>
        <w:rPr>
          <w:lang w:val="el" w:eastAsia="el"/>
        </w:rPr>
      </w:pPr>
      <w:r>
        <w:rPr>
          <w:lang w:val="el" w:eastAsia="el"/>
        </w:rPr>
        <w:t>α. Των άρθρων 4 (παρ. 1, εδ. ιγ) και 5 του ν. 6002/1934 «Περί προστασίας των ανέργων εργατών θαλάσσης και των οικογενειών αυτών» (Α' 37) όπως συμπληρώθηκαν και αντικαταστάθηκαν αντίστοιχα με το άρθρο 1 του α.ν. 113/1936 «Περί συ- μπληρώσεως του ν. 6002/1934» (Α' 398) και το άρθρο 5 του ν. 318/1976 «Περί συστάσεως οργανικών θέσεων του επιστημονικού και βοηθητικού Υγειονομικού προσωπικού του Οίκου Ναύτου» (Α' 111).</w:t>
      </w:r>
    </w:p>
    <w:p>
      <w:pPr>
        <w:spacing w:before="240" w:after="240"/>
        <w:rPr>
          <w:lang w:val="el" w:eastAsia="el"/>
        </w:rPr>
      </w:pPr>
      <w:r>
        <w:rPr>
          <w:lang w:val="el" w:eastAsia="el"/>
        </w:rPr>
        <w:t>β. Του άρθρου 29 Α του ν. 1558/1985 (Α' 137), όπως αυτό προστέθηκε με το άρθρο 27 του ν. 2081/1992 (Α' 154) και τροποποιήθηκε με το άρθρο 1 παρ. 2 περ. α του ν. 2469/1997 (Α' 38).</w:t>
      </w:r>
    </w:p>
    <w:p>
      <w:pPr>
        <w:spacing w:before="240" w:after="240"/>
        <w:rPr>
          <w:lang w:val="el" w:eastAsia="el"/>
        </w:rPr>
      </w:pPr>
      <w:r>
        <w:rPr>
          <w:lang w:val="el" w:eastAsia="el"/>
        </w:rPr>
        <w:t>γ. Της παρ. 3 του άρθρου 22 του ν. 2362/1995 «Περί Δημοσίου Λογιστικού, ελέγχου των δαπανών του Κράτους και άλλες διατάξεις» (Α' 247).</w:t>
      </w:r>
    </w:p>
    <w:p>
      <w:pPr>
        <w:spacing w:before="240" w:after="240"/>
        <w:rPr>
          <w:lang w:val="el" w:eastAsia="el"/>
        </w:rPr>
      </w:pPr>
      <w:r>
        <w:rPr>
          <w:lang w:val="el" w:eastAsia="el"/>
        </w:rPr>
        <w:t>δ. Του π.δ. 81/2002 «Συγχώνευση των Υπουργείων Εθνικής Οικονομίας και Οικονομικών στο Υπουργείο Οικονομίας και Οικονομικών» (Α' 57).</w:t>
      </w:r>
    </w:p>
    <w:p>
      <w:pPr>
        <w:spacing w:before="240" w:after="240"/>
        <w:rPr>
          <w:lang w:val="el" w:eastAsia="el"/>
        </w:rPr>
      </w:pPr>
      <w:r>
        <w:rPr>
          <w:lang w:val="el" w:eastAsia="el"/>
        </w:rPr>
        <w:t>ε. Της υπ' αριθμ. 14650/ΔΙΟΕ 85/17.3.2004 κοινής απόφασης του Πρωθυπουργού και του Υπουργού Οικονομίας και Οικονομικών «Καθορισμός αρμοδιοτήτων των Υφυπουργών Οικονομίας και Οικονομικών» (Β' 519).</w:t>
      </w:r>
    </w:p>
    <w:p>
      <w:pPr>
        <w:pStyle w:val="MainText"/>
        <w:spacing w:before="120" w:after="0"/>
        <w:rPr>
          <w:lang w:val="el" w:eastAsia="el"/>
        </w:rPr>
      </w:pPr>
      <w:r>
        <w:rPr>
          <w:b/>
          <w:bCs/>
          <w:lang w:val="el" w:eastAsia="el"/>
        </w:rPr>
        <w:t>2.</w:t>
      </w:r>
      <w:r>
        <w:rPr>
          <w:lang w:val="el" w:eastAsia="el"/>
        </w:rPr>
        <w:t xml:space="preserve"> Την υπ' αριθμ. 4701/18/4.8.2004 γνώμη του Διοικητικού Συμβουλίου του Οίκου Ναύτου.</w:t>
      </w:r>
    </w:p>
    <w:p>
      <w:pPr>
        <w:pStyle w:val="MainText"/>
        <w:spacing w:before="120" w:after="0"/>
        <w:rPr>
          <w:lang w:val="el" w:eastAsia="el"/>
        </w:rPr>
      </w:pPr>
      <w:r>
        <w:rPr>
          <w:b/>
          <w:bCs/>
          <w:lang w:val="el" w:eastAsia="el"/>
        </w:rPr>
        <w:t>3.</w:t>
      </w:r>
      <w:r>
        <w:rPr>
          <w:lang w:val="el" w:eastAsia="el"/>
        </w:rPr>
        <w:t xml:space="preserve"> Τις υπ' αριθμ. 372/27.9.2004 και 373/21.12.2004 γνωμοδοτήσεις του Συμβουλίου Εμπορικού Ναυτικού.</w:t>
      </w:r>
    </w:p>
    <w:p>
      <w:pPr>
        <w:pStyle w:val="MainText"/>
        <w:spacing w:before="120" w:after="0"/>
        <w:rPr>
          <w:lang w:val="el" w:eastAsia="el"/>
        </w:rPr>
      </w:pPr>
      <w:r>
        <w:rPr>
          <w:b/>
          <w:bCs/>
          <w:lang w:val="el" w:eastAsia="el"/>
        </w:rPr>
        <w:t>4.</w:t>
      </w:r>
      <w:r>
        <w:rPr>
          <w:lang w:val="el" w:eastAsia="el"/>
        </w:rPr>
        <w:t xml:space="preserve"> Το γεγονός ότι από τις διατάξεις του παρόντος Προεδρικού Διατάγματος προκαλείται δαπάνη ενός εκατομμυρίου τριακοσίων πενήντα δύο χιλιάδων (1.352.000,00) ΕΥΡΩ η οποία θα καλυφθεί εξ ολοκλήρου από τις εγγεγραμμένες, στον ΚΑΕ 0652 του προϋπολογισμού εξόδων του Οίκου Ναύτου οικονομικής χρήσεως 2004, πιστώσεις.</w:t>
      </w:r>
    </w:p>
    <w:p>
      <w:pPr>
        <w:pStyle w:val="MainText"/>
        <w:spacing w:before="120" w:after="0"/>
        <w:rPr>
          <w:lang w:val="el" w:eastAsia="el"/>
        </w:rPr>
      </w:pPr>
      <w:r>
        <w:rPr>
          <w:b/>
          <w:bCs/>
          <w:lang w:val="el" w:eastAsia="el"/>
        </w:rPr>
        <w:t>5.</w:t>
      </w:r>
      <w:r>
        <w:rPr>
          <w:lang w:val="el" w:eastAsia="el"/>
        </w:rPr>
        <w:t xml:space="preserve"> Την υπ’ αριθμ. 92/21.4.2005 γνωμοδότηση του Συμβουλίου της Επικράτειας με πρόταση του Υπουργού Εμπορικής Ναυτιλίας και του Υφυπουργού Οικονομίας και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ευκαιρία των εορτών των Χριστουγέννων 2004 παρέχεται έκτακτη οικονομική ενίσχυση, υπό μορφή βοηθήματος, στις κατά τις διατάξεις του παρόντος κατηγορίες ανέργων ναυτικών από το Κεφάλαιο Ανεργίας και Ασθενείας Ναυτικών (V. 6002/1934 ΦΕΚ Α' 37).</w:t>
      </w:r>
    </w:p>
    <w:p>
      <w:pPr>
        <w:spacing w:before="240" w:after="240"/>
        <w:rPr>
          <w:lang w:val="el" w:eastAsia="el"/>
        </w:rPr>
      </w:pPr>
      <w:r>
        <w:rPr>
          <w:lang w:val="el" w:eastAsia="el"/>
        </w:rPr>
        <w:t>Το ύψος αυτής καθορίζεται σε:</w:t>
      </w:r>
    </w:p>
    <w:p>
      <w:pPr>
        <w:spacing w:before="240" w:after="240"/>
        <w:rPr>
          <w:lang w:val="el" w:eastAsia="el"/>
        </w:rPr>
      </w:pPr>
      <w:r>
        <w:rPr>
          <w:lang w:val="el" w:eastAsia="el"/>
        </w:rPr>
        <w:t>(α ) Διακόσια (200,00) ΕΥΡΩ για τους άγαμους και τις άγαμες.</w:t>
      </w:r>
    </w:p>
    <w:p>
      <w:pPr>
        <w:spacing w:before="240" w:after="240"/>
        <w:rPr>
          <w:lang w:val="el" w:eastAsia="el"/>
        </w:rPr>
      </w:pPr>
      <w:r>
        <w:rPr>
          <w:lang w:val="el" w:eastAsia="el"/>
        </w:rPr>
        <w:t>(β ) Διακόσια ογδόντα (280,00) ΕΥΡΩ για τους έγγαμους ή έγγαμες ή έχοντες παιδιά.</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Την οικονομική ενίσχυση που προβλέπεται από το άρθρο 1 δικαιούνται να λάβουν οι ναυτικοί που πληρούν αθροιστικώς τις εξής προϋποθέσεις:</w:t>
      </w:r>
    </w:p>
    <w:p>
      <w:pPr>
        <w:spacing w:before="240" w:after="240"/>
        <w:rPr>
          <w:lang w:val="el" w:eastAsia="el"/>
        </w:rPr>
      </w:pPr>
      <w:r>
        <w:rPr>
          <w:lang w:val="el" w:eastAsia="el"/>
        </w:rPr>
        <w:t>(α) Έχουν συνολική θαλάσσια υπηρεσία μεγαλύτερη από πέντε (5) χρόνια, από την οποία δεκατέσσερις (14) μήνες τουλάχιστον μέσα στην τελευταία, πριν από την 25η Δεκεμβρίου 2004 τριετία, ή είκοσι τέσσερις (24) μήνες συνολική θαλάσσια υπηρεσία κατά την τελευταία, πριν από την 25η Δεκεμβρίου 2004, τετραετία.</w:t>
      </w:r>
    </w:p>
    <w:p>
      <w:pPr>
        <w:spacing w:before="240" w:after="240"/>
        <w:rPr>
          <w:lang w:val="el" w:eastAsia="el"/>
        </w:rPr>
      </w:pPr>
      <w:r>
        <w:rPr>
          <w:lang w:val="el" w:eastAsia="el"/>
        </w:rPr>
        <w:t>(β) Έχει μεσολαβήσει, από την τελευταία απόλυσή τους και μέχρι την 25η Δεκεμβρίου 2004, χρονικό διάστημα από τριάντα (30) ημέρες μέχρι δώδεκα (12) μήνες.</w:t>
      </w:r>
    </w:p>
    <w:p>
      <w:pPr>
        <w:spacing w:before="240" w:after="240"/>
        <w:rPr>
          <w:lang w:val="el" w:eastAsia="el"/>
        </w:rPr>
      </w:pPr>
      <w:r>
        <w:rPr>
          <w:lang w:val="el" w:eastAsia="el"/>
        </w:rPr>
        <w:t>(γ) Είναι εγγεγραμμένοι στους καταλόγους ανέργων του Γραφείου Ευρέσεως Ναυτικής Εργασίας (ΓΕΝΕ) και έχουν κάρτα ανεργίας.</w:t>
      </w:r>
    </w:p>
    <w:p>
      <w:pPr>
        <w:spacing w:before="240" w:after="240"/>
        <w:rPr>
          <w:lang w:val="el" w:eastAsia="el"/>
        </w:rPr>
      </w:pPr>
      <w:r>
        <w:rPr>
          <w:lang w:val="el" w:eastAsia="el"/>
        </w:rPr>
        <w:t>(δ) Δεν παίρνουν σύνταξη ή δώρο από την πλοιοκτήτρια εταιρεία ή βοήθημα οποιοσδήποτε άλλης μορφής, κατά το χρόνο της καταβολής, και δεν προστατεύονται από το Ίδρυμα Κοινωνικών Ασφαλίσεων ή άλλο δημόσιο ασφαλιστικό φορέα. Τα επιδόματα ασθενείας και ανεργίας του άρθρου 19 παρ. 2 του π.δ. 894/1981 (Α' 226) και του π.δ. 228/1998 (Α' 176) όπως αυτό τροποποιήθηκε από τα π.δ. 110/2000 (Α' 104) και 281/2001 (Α' 196) δεν θεωρούνται βοήθημα άλλης μορφής.</w:t>
      </w:r>
    </w:p>
    <w:p>
      <w:pPr>
        <w:spacing w:before="240" w:after="240"/>
        <w:rPr>
          <w:lang w:val="el" w:eastAsia="el"/>
        </w:rPr>
      </w:pPr>
      <w:r>
        <w:rPr>
          <w:lang w:val="el" w:eastAsia="el"/>
        </w:rPr>
        <w:t>(ε) Δεν έχουν επιδοθεί σε άλλη βιοποριστική απασχόληση μετά την αναγραφομένη στο ναυτικό τους φυλλάδιο τελευταία απόλυση ή την αναγραφομένη στο διαβατήριό τους ημερομηνία εισόδου στη χώρα.</w:t>
      </w:r>
    </w:p>
    <w:p>
      <w:pPr>
        <w:spacing w:before="240" w:after="240"/>
        <w:rPr>
          <w:lang w:val="el" w:eastAsia="el"/>
        </w:rPr>
      </w:pPr>
      <w:r>
        <w:rPr>
          <w:lang w:val="el" w:eastAsia="el"/>
        </w:rPr>
        <w:t>Η συνδρομή των προϋποθέσεων των περιπτώσεων (α), (β), (γ) και (δ) ελέγχεται από το ναυτικό φυλλάδιο και το διαβατήριο του δικαιούχου.</w:t>
      </w:r>
    </w:p>
    <w:p>
      <w:pPr>
        <w:spacing w:before="240" w:after="240"/>
        <w:rPr>
          <w:lang w:val="el" w:eastAsia="el"/>
        </w:rPr>
      </w:pPr>
      <w:r>
        <w:rPr>
          <w:lang w:val="el" w:eastAsia="el"/>
        </w:rPr>
        <w:t>Επικυρωμένα από τον Οίκο Ναύτου φωτοαντίγραφα δικαιολογητικών φυλάσσονται στο φάκελο του δικαιούχου ναυτικού.</w:t>
      </w:r>
    </w:p>
    <w:p>
      <w:pPr>
        <w:pStyle w:val="MainText"/>
        <w:spacing w:before="120" w:after="0"/>
        <w:rPr>
          <w:lang w:val="el" w:eastAsia="el"/>
        </w:rPr>
      </w:pPr>
      <w:r>
        <w:rPr>
          <w:b/>
          <w:bCs/>
          <w:lang w:val="el" w:eastAsia="el"/>
        </w:rPr>
        <w:t>2.</w:t>
      </w:r>
      <w:r>
        <w:rPr>
          <w:lang w:val="el" w:eastAsia="el"/>
        </w:rPr>
        <w:t xml:space="preserve"> Την οικονομική ενίσχυση που προβλέπεται από το άρθρο 1, δικαιούνται να λάβουν επίσης οι κατωτέρω κατηγορίες ανέργων ναυτικών:</w:t>
      </w:r>
    </w:p>
    <w:p>
      <w:pPr>
        <w:spacing w:before="240" w:after="240"/>
        <w:rPr>
          <w:lang w:val="el" w:eastAsia="el"/>
        </w:rPr>
      </w:pPr>
      <w:r>
        <w:rPr>
          <w:lang w:val="el" w:eastAsia="el"/>
        </w:rPr>
        <w:t>(α) Ναυτικοί που δεν μπορούν να εργασθούν γιατί πάσχουν από χρόνια νοσήματα, εφ’ όσον έχουν πάνω από οκτώ (8) χρόνια θαλάσσια υπηρεσία.</w:t>
      </w:r>
    </w:p>
    <w:p>
      <w:pPr>
        <w:spacing w:before="240" w:after="240"/>
        <w:rPr>
          <w:lang w:val="el" w:eastAsia="el"/>
        </w:rPr>
      </w:pPr>
      <w:r>
        <w:rPr>
          <w:lang w:val="el" w:eastAsia="el"/>
        </w:rPr>
        <w:t>(β) Ναυτικοί άνεργοι εγγεγραμμένοι στο Γραφείο Ευρέσεως Ναυτικής Εργασίας που απολύθηκαν από τις τάξεις των Ενόπλων Δυνάμεων μετά την 25η Ιουνίου 2004 και μέχρι την 25η Δεκεμβρίου 2004, εφ' όσον έχουν τουλάχιστον δύο (2) χρόνια συνολική θαλάσσια υπηρεσία.</w:t>
      </w:r>
    </w:p>
    <w:p>
      <w:pPr>
        <w:spacing w:before="240" w:after="240"/>
        <w:rPr>
          <w:lang w:val="el" w:eastAsia="el"/>
        </w:rPr>
      </w:pPr>
      <w:r>
        <w:rPr>
          <w:lang w:val="el" w:eastAsia="el"/>
        </w:rPr>
        <w:t>(γ) Ναυτικσί άνεργσι εγγεγραμμέναι στα ΓΕΝΕ, παυ επιδοτήθηκαν κατά τις διατάξεις του π.δ. 228/1998 (Α' 176) όπως αυτό τροποποιήθηκε από τα π.δ. 110/2000 (Α' 104) και 281/2001 (Α' 196) για ένα εξάμηνο τουλάχιστον μετά την 1η Ιανουάριου 2004 και δεν ναυτολογήθηκαν από τότε περισσότερο από ένα (1) μήνα.</w:t>
      </w:r>
    </w:p>
    <w:p>
      <w:pPr>
        <w:spacing w:before="240" w:after="240"/>
        <w:rPr>
          <w:lang w:val="el" w:eastAsia="el"/>
        </w:rPr>
      </w:pPr>
      <w:r>
        <w:rPr>
          <w:lang w:val="el" w:eastAsia="el"/>
        </w:rPr>
        <w:t>(δ) Ναυτικοί χανσενικοί που νοσηλεύονται σε Νοσοκομείο λοιμωδών Νόσων ή παραμένουν στο σπίτι τους.</w:t>
      </w:r>
    </w:p>
    <w:p>
      <w:pPr>
        <w:spacing w:before="240" w:after="240"/>
        <w:rPr>
          <w:lang w:val="el" w:eastAsia="el"/>
        </w:rPr>
      </w:pPr>
      <w:r>
        <w:rPr>
          <w:lang w:val="el" w:eastAsia="el"/>
        </w:rPr>
        <w:t>(ε) Ναυτικοί που φοιτούν στο Κέντρο Επιμόρφωσης Στελεχών Εμπορικού Ναυτικού και στη Σχολή Θαλαμηπόλων.</w:t>
      </w:r>
    </w:p>
    <w:p>
      <w:pPr>
        <w:spacing w:before="240" w:after="240"/>
        <w:rPr>
          <w:lang w:val="el" w:eastAsia="el"/>
        </w:rPr>
      </w:pPr>
      <w:r>
        <w:rPr>
          <w:lang w:val="el" w:eastAsia="el"/>
        </w:rPr>
        <w:t>(στ) Ναυτικοί που φοιτούν στα Ειδικά Τμήματα υποψηφίων Πλοιάρχων και Μηχανικών Γ' τάξεως Εμπορικού Ναυτικού.</w:t>
      </w:r>
    </w:p>
    <w:p>
      <w:pPr>
        <w:spacing w:before="240" w:after="240"/>
        <w:rPr>
          <w:lang w:val="el" w:eastAsia="el"/>
        </w:rPr>
      </w:pPr>
      <w:r>
        <w:rPr>
          <w:lang w:val="el" w:eastAsia="el"/>
        </w:rPr>
        <w:t>'Άρθρο 3</w:t>
      </w:r>
    </w:p>
    <w:p>
      <w:pPr>
        <w:pStyle w:val="MainText"/>
        <w:spacing w:before="120" w:after="0"/>
        <w:rPr>
          <w:lang w:val="el" w:eastAsia="el"/>
        </w:rPr>
      </w:pPr>
      <w:r>
        <w:rPr>
          <w:b/>
          <w:bCs/>
          <w:lang w:val="el" w:eastAsia="el"/>
        </w:rPr>
        <w:t>1.</w:t>
      </w:r>
      <w:r>
        <w:rPr>
          <w:lang w:val="el" w:eastAsia="el"/>
        </w:rPr>
        <w:t xml:space="preserve"> Για τον υπολογισμό της αναφερόμενης στο άρθρο 2 συνολικής θαλάσσιας υπηρεσίας, υπολογίζεται η υπηρεσία που έχει διανυθεί:</w:t>
      </w:r>
    </w:p>
    <w:p>
      <w:pPr>
        <w:pStyle w:val="StructureList1"/>
        <w:spacing w:before="120" w:after="0"/>
        <w:rPr>
          <w:lang w:val="el" w:eastAsia="el"/>
        </w:rPr>
      </w:pPr>
      <w:r>
        <w:rPr>
          <w:lang w:val="el" w:eastAsia="el"/>
        </w:rPr>
        <w:t>α)</w:t>
      </w:r>
      <w:r>
        <w:rPr>
          <w:lang w:val="en" w:eastAsia="en"/>
        </w:rPr>
        <w:tab/>
      </w:r>
      <w:r>
        <w:rPr>
          <w:lang w:val="el" w:eastAsia="el"/>
        </w:rPr>
        <w:t>Σε πλοία με Ελληνική Σημαία.</w:t>
      </w:r>
    </w:p>
    <w:p>
      <w:pPr>
        <w:pStyle w:val="StructureList1"/>
        <w:spacing w:before="120" w:after="0"/>
        <w:rPr>
          <w:lang w:val="el" w:eastAsia="el"/>
        </w:rPr>
      </w:pPr>
      <w:r>
        <w:rPr>
          <w:lang w:val="el" w:eastAsia="el"/>
        </w:rPr>
        <w:t>β)</w:t>
      </w:r>
      <w:r>
        <w:rPr>
          <w:lang w:val="en" w:eastAsia="en"/>
        </w:rPr>
        <w:tab/>
      </w:r>
      <w:r>
        <w:rPr>
          <w:lang w:val="el" w:eastAsia="el"/>
        </w:rPr>
        <w:t>Σε πλοία με ξένη Σημαία συμβεβλημένα με το Ναυτικό Απομαχικό Ταμείο (ΝΑΤ).</w:t>
      </w:r>
    </w:p>
    <w:p>
      <w:pPr>
        <w:pStyle w:val="StructureList1"/>
        <w:spacing w:before="120" w:after="0"/>
        <w:rPr>
          <w:lang w:val="el" w:eastAsia="el"/>
        </w:rPr>
      </w:pPr>
      <w:r>
        <w:rPr>
          <w:lang w:val="el" w:eastAsia="el"/>
        </w:rPr>
        <w:t>γ)</w:t>
      </w:r>
      <w:r>
        <w:rPr>
          <w:lang w:val="en" w:eastAsia="en"/>
        </w:rPr>
        <w:tab/>
      </w:r>
      <w:r>
        <w:rPr>
          <w:lang w:val="el" w:eastAsia="el"/>
        </w:rPr>
        <w:t>Σε πλοία με ξένη Σημαία μη συμβεβλημένα με το Ναυτικό Απομαχικό Ταμείο (ΝΑΤ), εφ’ όσον έχει εξαγορασθεί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Το χρονικό διάστημα κατά το οποίο ο ναυτικός νοσηλεύτηκε σε Κλινική ή Νοσοκομείο, με δαπάνες του Οίκου Ναύτου ή του πλοιοκτήτη υπολογίζεται ως θαλάσσια υπηρεσία για τον σκοπό του παρόντος Προεδρικού Διατάγματος.</w:t>
      </w:r>
    </w:p>
    <w:p>
      <w:pPr>
        <w:pStyle w:val="MainText"/>
        <w:spacing w:before="120" w:after="0"/>
        <w:rPr>
          <w:lang w:val="el" w:eastAsia="el"/>
        </w:rPr>
      </w:pPr>
      <w:r>
        <w:rPr>
          <w:b/>
          <w:bCs/>
          <w:lang w:val="el" w:eastAsia="el"/>
        </w:rPr>
        <w:t>3.</w:t>
      </w:r>
      <w:r>
        <w:rPr>
          <w:lang w:val="el" w:eastAsia="el"/>
        </w:rPr>
        <w:t xml:space="preserve"> Δεν προσμετρείται ως χρόνος θαλάσσιας υπηρεσίας, η υπηρεσία που διανύθηκε σε παροπλισμένα πλοία που δεν τηρούσαν ναυτολόγιο.</w:t>
      </w:r>
    </w:p>
    <w:p>
      <w:pPr>
        <w:pStyle w:val="MainText"/>
        <w:spacing w:before="120" w:after="0"/>
        <w:rPr>
          <w:lang w:val="el" w:eastAsia="el"/>
        </w:rPr>
      </w:pPr>
      <w:r>
        <w:rPr>
          <w:b/>
          <w:bCs/>
          <w:lang w:val="el" w:eastAsia="el"/>
        </w:rPr>
        <w:t>4.</w:t>
      </w:r>
      <w:r>
        <w:rPr>
          <w:lang w:val="el" w:eastAsia="el"/>
        </w:rPr>
        <w:t xml:space="preserve"> Κατά τον υπολογισμό της θαλάσσιας υπηρεσίας και της ανεργίας ο μήνας υπολογίζεται σε τριάντα (30) ημέρες, όπως ορίζει η περίπτωση 18 του άρθρου 1 του π.δ. 894/1981, τελευταία δε απόλυση λογίζεται η ημερομηνία μέχρι την οποία ο ναυτικός δικαιούται να λάβει αποζημίωση ή μισθό κατά τα άρθρα 62, 66 και 75 του Κώδικα Ιδιωτικού Ναυτικού Δικαίου.</w:t>
      </w:r>
    </w:p>
    <w:p>
      <w:pPr>
        <w:spacing w:before="240" w:after="240"/>
        <w:rPr>
          <w:lang w:val="el" w:eastAsia="el"/>
        </w:rPr>
      </w:pPr>
      <w:r>
        <w:rPr>
          <w:lang w:val="el" w:eastAsia="el"/>
        </w:rPr>
        <w:t>'Άρθρο 4</w:t>
      </w:r>
    </w:p>
    <w:p>
      <w:pPr>
        <w:spacing w:before="240" w:after="240"/>
        <w:rPr>
          <w:lang w:val="el" w:eastAsia="el"/>
        </w:rPr>
      </w:pPr>
      <w:r>
        <w:rPr>
          <w:lang w:val="el" w:eastAsia="el"/>
        </w:rPr>
        <w:t>Για τον χαρακτηρισμό ως χρονίου του νοσήματος των ναυτικών, οι οποίοι αναφέρονται στην περ. α της παρ. 2 του άρθρου 2, αρμόδιοι είναι:</w:t>
      </w:r>
    </w:p>
    <w:p>
      <w:pPr>
        <w:spacing w:before="240" w:after="240"/>
        <w:rPr>
          <w:lang w:val="el" w:eastAsia="el"/>
        </w:rPr>
      </w:pPr>
      <w:r>
        <w:rPr>
          <w:lang w:val="el" w:eastAsia="el"/>
        </w:rPr>
        <w:t>(α) Η Κεντρική Υπηρεσία του Οίκου Ναύτου Πειραιά, για τις περιοχές αρμοδιότητος Οίκου Ναύτου Αθηνών - Πειραιώς και τέως Διοικήσεως Πρωτευούσης.</w:t>
      </w:r>
    </w:p>
    <w:p>
      <w:pPr>
        <w:spacing w:before="240" w:after="240"/>
        <w:rPr>
          <w:lang w:val="el" w:eastAsia="el"/>
        </w:rPr>
      </w:pPr>
      <w:r>
        <w:rPr>
          <w:lang w:val="el" w:eastAsia="el"/>
        </w:rPr>
        <w:t>(β) Οι έμμισθοι ιατροί του Οίκου Ναύτου, για τις περιοχές αρμοδιότητος Επαρχιακών Παραρτημάτων Οίκου Ναύτου.</w:t>
      </w:r>
    </w:p>
    <w:p>
      <w:pPr>
        <w:spacing w:before="240" w:after="240"/>
        <w:rPr>
          <w:lang w:val="el" w:eastAsia="el"/>
        </w:rPr>
      </w:pPr>
      <w:r>
        <w:rPr>
          <w:lang w:val="el" w:eastAsia="el"/>
        </w:rPr>
        <w:t>(γ) Οι ιατροί του πλησιέστερου στην κατοικία του δικαιούχου Δημοσίου Νοσοκομείου, για τις υπόλοιπες περιοχές.</w:t>
      </w:r>
    </w:p>
    <w:p>
      <w:pPr>
        <w:spacing w:before="240" w:after="240"/>
        <w:rPr>
          <w:lang w:val="el" w:eastAsia="el"/>
        </w:rPr>
      </w:pPr>
      <w:r>
        <w:rPr>
          <w:lang w:val="el" w:eastAsia="el"/>
        </w:rPr>
        <w:t>'Άρθρο 5</w:t>
      </w:r>
    </w:p>
    <w:p>
      <w:pPr>
        <w:spacing w:before="240" w:after="240"/>
        <w:rPr>
          <w:lang w:val="el" w:eastAsia="el"/>
        </w:rPr>
      </w:pPr>
      <w:r>
        <w:rPr>
          <w:lang w:val="el" w:eastAsia="el"/>
        </w:rPr>
        <w:t>Η οικονομική ενίσχυση που προβλέπεται στο άρθρο 1 καταβάλλεται στους δικαιούχους, εντός προθεσμίας 30 εργασίμων ημερών από της δημοσιεύσεως του Διατάγματος, με την προσέλευσή τους στον Οίκο Ναύτου Πειραιά ή στα κατά τόπους Κεντρικά Λιμεναρχεία, Λιμεναρχεία, Υπολιμεναρχεία και λοιπές Λιμενικές Αρχές οι οποίες έχουν εξουσιοδοτηθεί για το σκοπό αυτό.</w:t>
      </w:r>
    </w:p>
    <w:p>
      <w:pPr>
        <w:spacing w:before="240" w:after="240"/>
        <w:rPr>
          <w:lang w:val="el" w:eastAsia="el"/>
        </w:rPr>
      </w:pPr>
      <w:r>
        <w:rPr>
          <w:lang w:val="el" w:eastAsia="el"/>
        </w:rPr>
        <w:t>'Άρθρο 6</w:t>
      </w:r>
    </w:p>
    <w:p>
      <w:pPr>
        <w:spacing w:before="240" w:after="240"/>
        <w:rPr>
          <w:lang w:val="el" w:eastAsia="el"/>
        </w:rPr>
      </w:pPr>
      <w:r>
        <w:rPr>
          <w:lang w:val="el" w:eastAsia="el"/>
        </w:rPr>
        <w:t>Η καταβολή της οικονομικής ενίσχυσης, πλην της περ. δ της παρ. 2 του άρθρου 2, καταχωρείται από την Αρχή που την καταβάλλει με ειδική πράξη στο φυλλάδιο του ναυτικού και ο δικαιούχος υπογράφει σχετική απόδειξη.</w:t>
      </w:r>
    </w:p>
    <w:p>
      <w:pPr>
        <w:spacing w:before="240" w:after="240"/>
        <w:rPr>
          <w:lang w:val="el" w:eastAsia="el"/>
        </w:rPr>
      </w:pPr>
      <w:r>
        <w:rPr>
          <w:lang w:val="el" w:eastAsia="el"/>
        </w:rPr>
        <w:t>Αν ο δικαιούχος δεν γνωρίζει να υπογράφει, η καταβολή γίνεται μπροστά σε δύο μάρτυρες, που υπογράφουν την απόδειξη, αντί του δικαιούχου.</w:t>
      </w:r>
    </w:p>
    <w:p>
      <w:pPr>
        <w:spacing w:before="240" w:after="240"/>
        <w:rPr>
          <w:lang w:val="el" w:eastAsia="el"/>
        </w:rPr>
      </w:pPr>
      <w:r>
        <w:rPr>
          <w:lang w:val="el" w:eastAsia="el"/>
        </w:rPr>
        <w:t>Στον Υπουργό Εμπορικής Ναυτιλίας, αναθέτουμε την δημοσίευση και εκτέλεση του παρόντος Διατάγματος.</w:t>
      </w:r>
    </w:p>
    <w:p>
      <w:pPr>
        <w:spacing w:before="240" w:after="240"/>
        <w:rPr>
          <w:lang w:val="el" w:eastAsia="el"/>
        </w:rPr>
      </w:pPr>
      <w:r>
        <w:rPr>
          <w:lang w:val="el" w:eastAsia="el"/>
        </w:rPr>
        <w:t>Αθήνα, 23 Ιουνίου 2005</w:t>
      </w:r>
    </w:p>
    <w:p>
      <w:pPr>
        <w:spacing w:before="240" w:after="240"/>
        <w:rPr>
          <w:lang w:val="el" w:eastAsia="el"/>
        </w:rPr>
      </w:pPr>
      <w:r>
        <w:rPr>
          <w:lang w:val="el" w:eastAsia="el"/>
        </w:rPr>
        <w:t>0 ΠΡΟΕΔΡΟΣ ΤΗΣ ΔΗΜΟΚΡΑΤΙΑΣΚΑΡΟΛΟΣ ΓΡ.ΠΑΠΟΥΛΙΑΣ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ΟΙΚΟΝΟΜΙΑΣ ΕΜΠΟΡΙΚΗΣ</w:t>
      </w:r>
    </w:p>
    <w:p>
      <w:pPr>
        <w:spacing w:before="240" w:after="240"/>
        <w:rPr>
          <w:lang w:val="el" w:eastAsia="el"/>
        </w:rPr>
      </w:pPr>
      <w:r>
        <w:rPr>
          <w:lang w:val="el" w:eastAsia="el"/>
        </w:rPr>
        <w:t>ΚΑΙ ΟΙΚΟΝΟΜΙΚΩΝ ΝΑΥΤΙΛΙΑΣ</w:t>
      </w:r>
    </w:p>
    <w:p>
      <w:pPr>
        <w:spacing w:before="240" w:after="240"/>
        <w:rPr>
          <w:lang w:val="el" w:eastAsia="el"/>
        </w:rPr>
      </w:pPr>
      <w:r>
        <w:rPr>
          <w:b/>
          <w:bCs/>
          <w:lang w:val="el" w:eastAsia="el"/>
        </w:rPr>
        <w:t>ΠΕΤΡΟΣ ΔΟΥΚΑΣ ΜΑΝΩΛΗΣ Κ. ΚΕΦΑΛ0ΓΙΑΝΝΗΣ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