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Μαΐου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90</w:t>
      </w:r>
    </w:p>
    <w:p>
      <w:pPr>
        <w:pStyle w:val="PreambelText"/>
        <w:spacing w:before="240" w:after="240"/>
        <w:rPr>
          <w:lang w:val="el" w:eastAsia="el"/>
        </w:rPr>
      </w:pPr>
      <w:r>
        <w:rPr>
          <w:b/>
          <w:bCs/>
          <w:lang w:val="el" w:eastAsia="el"/>
        </w:rPr>
        <w:t>ΠΡΑΞΗ</w:t>
      </w:r>
    </w:p>
    <w:p>
      <w:pPr>
        <w:pStyle w:val="PreambelText"/>
        <w:spacing w:before="240" w:after="240"/>
        <w:rPr>
          <w:lang w:val="el" w:eastAsia="el"/>
        </w:rPr>
      </w:pPr>
      <w:r>
        <w:rPr>
          <w:b/>
          <w:bCs/>
          <w:lang w:val="el" w:eastAsia="el"/>
        </w:rPr>
        <w:t>ΝΟΜΟΘΕΤΙΚΟΥ ΠΕΡΙΕΧΟΜΕΝΟΥ</w:t>
      </w:r>
    </w:p>
    <w:p>
      <w:pPr>
        <w:pStyle w:val="PreambelText"/>
        <w:spacing w:before="240" w:after="240"/>
        <w:rPr>
          <w:lang w:val="el" w:eastAsia="el"/>
        </w:rPr>
      </w:pPr>
      <w:r>
        <w:rPr>
          <w:b/>
          <w:bCs/>
          <w:lang w:val="el" w:eastAsia="el"/>
        </w:rPr>
        <w:t>Περαιτέρω μέτρα για την αντιμετώπιση των συνεχιζόμενων συνεπειών της πανδημίας του κορω- νοϊού COVID-19 και την επάνοδο στην κοινωνική και οικονομική κανονικότητα.</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σε συνδυασμό προς την παράγραφο 5 του άρθρου 4, τις παραγράφους 1 και 5 του άρθρου 5, την παράγραφο 2 του άρθρου 15, το άρθρο 16, την παράγραφο 1 του άρθρου 20, τις παραγράφους 3 και 4 του άρθρου 21, τις παραγράφους 1 και 2 του άρθρου 22, τις παραγράφους 1 και 4 του άρθρου 25, την παράγραφο 4 του άρθρου 101, το άρθρο 102 και την παράγραφο 1 του άρθρου 106 του Συντάγματος.</w:t>
      </w:r>
    </w:p>
    <w:p>
      <w:pPr>
        <w:pStyle w:val="PreambelText"/>
        <w:spacing w:before="240" w:after="240"/>
        <w:rPr>
          <w:lang w:val="el" w:eastAsia="el"/>
        </w:rPr>
      </w:pPr>
      <w:r>
        <w:rPr>
          <w:lang w:val="el" w:eastAsia="el"/>
        </w:rPr>
        <w:t>2. Την εξαιρετικά επείγουσα και απρόβλεπτη ανάγκη λήψης περαιτέρω μέτρων στήριξης της οικονομίας και της εργασίας, καθώς και ενίσχυσης του συστήματος υγείας για την αντιμετώπιση του κορωνοϊού COVID-19, καθώς και την αντίστοιχη ανάγκη θέσπισης των απαραίτητων προϋποθέσεων για την ασφαλή επάνοδο στην κοινωνική και οικονομική κανονικότητα και τη ρύθμιση άλλων κατεπειγόντων ζητημάτων.</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ΟΙΚΟΝΟΜΙΚΩΝ</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Προστασία κύριας κατοικίας</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72 του ν. 4605/2019 (Α’ 52) αντικαθίσταται ως εξής:</w:t>
      </w:r>
    </w:p>
    <w:p>
      <w:pPr>
        <w:spacing w:before="240" w:after="240"/>
        <w:rPr>
          <w:lang w:val="el" w:eastAsia="el"/>
        </w:rPr>
      </w:pPr>
      <w:r>
        <w:rPr>
          <w:lang w:val="el" w:eastAsia="el"/>
        </w:rPr>
        <w:t>«1. Κάθε φυσικό πρόσωπο, στο οποίο συντρέχουν οι προϋποθέσεις επιλεξιμότητας της παρ. 1 του άρθρου 68, μπορεί έως την 31η Ιουλίου 2020 να υποβάλει αίτηση για ρύθμιση των οφειλών των παρ. 2 και 3 του άρθρου 68, με σκοπό την προστασία της κύριας κατοικίας του από την αναγκαστική ρευστοποίηση».</w:t>
      </w:r>
    </w:p>
    <w:p>
      <w:pPr>
        <w:pStyle w:val="MainText"/>
        <w:spacing w:before="120" w:after="0"/>
        <w:rPr>
          <w:lang w:val="el" w:eastAsia="el"/>
        </w:rPr>
      </w:pPr>
      <w:r>
        <w:rPr>
          <w:b/>
          <w:bCs/>
          <w:lang w:val="el" w:eastAsia="el"/>
        </w:rPr>
        <w:t>2.</w:t>
      </w:r>
      <w:r>
        <w:rPr>
          <w:lang w:val="el" w:eastAsia="el"/>
        </w:rPr>
        <w:t xml:space="preserve"> Η ισχύς της παρ. 1 αρχίζει από τις 30 Απριλίου 2020.</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Συμπλήρωση ρύθμισης σχετικά με την έκπτωση</w:t>
      </w:r>
    </w:p>
    <w:p>
      <w:pPr>
        <w:spacing w:before="240" w:after="240"/>
        <w:rPr>
          <w:lang w:val="el" w:eastAsia="el"/>
        </w:rPr>
      </w:pPr>
      <w:r>
        <w:rPr>
          <w:lang w:val="el" w:eastAsia="el"/>
        </w:rPr>
        <w:t>25% για δόσεις βεβαιωμένων οφειλών επιχειρήσεων και φυσικών προσώπων</w:t>
      </w:r>
    </w:p>
    <w:p>
      <w:pPr>
        <w:spacing w:before="240" w:after="240"/>
        <w:rPr>
          <w:lang w:val="el" w:eastAsia="el"/>
        </w:rPr>
      </w:pPr>
      <w:r>
        <w:rPr>
          <w:lang w:val="el" w:eastAsia="el"/>
        </w:rPr>
        <w:t>Στο τέλος της παρ. 1 του άρθρου 2 της από 11.3.2020 Πράξης Νομοθετικού Περιεχομένου (Α’ 55), που κυρώθηκε με το άρθρο 2 του ν. 4682/2020 (Α’ 76) και τροποποιήθηκε με την παρ. 2 του άρθρου πρώτου της από 30.3.2020 Πράξης Νομοθετικού Περιεχομένου (Α’ 75), που κυρώθηκε με το άρθρο 1 του ν. 4684/2020 (Α’ 86), προστίθεται εδάφιο ως εξής:</w:t>
      </w:r>
    </w:p>
    <w:p>
      <w:pPr>
        <w:spacing w:before="240" w:after="240"/>
        <w:rPr>
          <w:lang w:val="el" w:eastAsia="el"/>
        </w:rPr>
      </w:pPr>
      <w:r>
        <w:rPr>
          <w:lang w:val="el" w:eastAsia="el"/>
        </w:rPr>
        <w:t>«Η έκπτωση ποσοστού είκοσι πέντε τοις εκατό (25%) του τέταρτου εδαφίου ισχύει και για οφειλές της παρούσας που καταβλήθηκαν από τις 11 Μαρτίου 2020 έως και τις 29 Μαρτίου 2020, και διενεργείται μέσω συμψηφισμού ποσού ίσου με το ποσό της έκπτωσης με άλλες βεβαιωμένες οφειλές, ή δόσεις ρυθμίσεων ή διευκολύνσεων τμηματικής καταβολής στη Φορολογική Διοίκηση, οι οποίες έχουν καταληκτικές ημερομηνίες καταβολής μετά από την 1η Ιουνίου 2020. Με απόφαση του Υπουργού Οικονομικών, η οποία εκδίδεται μετά από εισήγηση του Διοικητή της Ανεξάρτητης Αρχής Δημοσίων Εσόδων, δύναται να καθορίζονται προγενέστερη ή μεταγενέστερη ημερομηνία της 1ης Ιουνίου 2020, ειδικότεροι όροι και προϋποθέσεις, καθώς και κάθε άλλη αναγκαία λεπτομέρεια για την εφαρμογή του προηγούμενου εδαφίου.».</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Παράταση προθεσμιών του ν. 4270/2014</w:t>
      </w:r>
    </w:p>
    <w:p>
      <w:pPr>
        <w:pStyle w:val="MainText"/>
        <w:spacing w:before="120" w:after="0"/>
        <w:rPr>
          <w:lang w:val="el" w:eastAsia="el"/>
        </w:rPr>
      </w:pPr>
      <w:r>
        <w:rPr>
          <w:b/>
          <w:bCs/>
          <w:lang w:val="el" w:eastAsia="el"/>
        </w:rPr>
        <w:t>1.</w:t>
      </w:r>
      <w:r>
        <w:rPr>
          <w:lang w:val="el" w:eastAsia="el"/>
        </w:rPr>
        <w:t xml:space="preserve"> Παρατείνεται μέχρι τις 15 Μαΐου 2020 η προθεσμία για την έκδοση συμψηφιστικών χρηματικών ενταλμάτων, τακτικών και προπληρωμής, δημοσίων επενδύσεων, σύμφωνα με την περ. ι’ της παρ. 3 του άρθρου 79 και την παρ. 1 του άρθρου 104 του ν. 4270/2014 (Α’ 143), καθώς και για τη διενέργεια των αντίστοιχων λογιστικών εγγραφών για την εμφάνιση των πληρωμών του Προγράμματος Δημοσίων Eπενδύσεων, που πραγματοποιήθηκαν κατά το οικονομικό έτος 2019 στη δημόσια ληψοδοσία, σύμφωνα με την παρ. 1 του άρθρου 161 του ν. 4270/2014.</w:t>
      </w:r>
    </w:p>
    <w:p>
      <w:pPr>
        <w:pStyle w:val="MainText"/>
        <w:spacing w:before="120" w:after="0"/>
        <w:rPr>
          <w:lang w:val="el" w:eastAsia="el"/>
        </w:rPr>
      </w:pPr>
      <w:r>
        <w:rPr>
          <w:b/>
          <w:bCs/>
          <w:lang w:val="el" w:eastAsia="el"/>
        </w:rPr>
        <w:t>2.</w:t>
      </w:r>
      <w:r>
        <w:rPr>
          <w:lang w:val="el" w:eastAsia="el"/>
        </w:rPr>
        <w:t xml:space="preserve"> Η ισχύς της παρ. 1 αρχίζει από τις 30 Απριλίου 2020.</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Παροχή πίστωσης καταβολής φορολογικών και λοιπών επιβαρύνσεων</w:t>
      </w:r>
    </w:p>
    <w:p>
      <w:pPr>
        <w:spacing w:before="240" w:after="240"/>
        <w:rPr>
          <w:lang w:val="el" w:eastAsia="el"/>
        </w:rPr>
      </w:pPr>
      <w:r>
        <w:rPr>
          <w:lang w:val="el" w:eastAsia="el"/>
        </w:rPr>
        <w:t>σε ενεργειακά προϊόντα</w:t>
      </w:r>
    </w:p>
    <w:p>
      <w:pPr>
        <w:pStyle w:val="MainText"/>
        <w:spacing w:before="120" w:after="0"/>
        <w:rPr>
          <w:lang w:val="el" w:eastAsia="el"/>
        </w:rPr>
      </w:pPr>
      <w:r>
        <w:rPr>
          <w:b/>
          <w:bCs/>
          <w:lang w:val="el" w:eastAsia="el"/>
        </w:rPr>
        <w:t>1.</w:t>
      </w:r>
      <w:r>
        <w:rPr>
          <w:lang w:val="el" w:eastAsia="el"/>
        </w:rPr>
        <w:t xml:space="preserve"> Κατ’ εξαίρεση για το έτος 2020, παρέχεται πίστωση διάρκειας δέκα (10) ημερών στους εγκεκριμένους απο- θηκευτές, όπως ορίζονται στην περ. α’ του άρθρου 55 του ν. 2960/2001 (Α’ 265), για την καταβολή στις τελω- νειακές αρχές του Ειδικού Φόρου Κατανάλωσης (Ε.Φ.Κ.), του Φόρου Προστιθέμενης Αξίας (Φ.Π.Α.), καθώς και κάθε άλλης σχετικής επιβάρυνσης, που αναλογούν στα ενεργειακά προϊόντα των περ. α’ έως ιε’ της παρ. 1 του άρθρου 73 του ν. 2960/2001, με την επιφύλαξη των διατάξεων της παρ. 8 του άρθρου 109 του ιδίου νόμου, για τα προϊόντα που εξέρχονται του καθεστώτος αναστολής από τις 4 Μαΐου 2020 μέχρι και τις 19 Μαΐου 2020, με ταυτόχρονη βεβαίωση των αναλογουσών οφειλόμενων φορολογικών επιβαρύνσεων.</w:t>
      </w:r>
    </w:p>
    <w:p>
      <w:pPr>
        <w:pStyle w:val="MainText"/>
        <w:spacing w:before="120" w:after="0"/>
        <w:rPr>
          <w:lang w:val="el" w:eastAsia="el"/>
        </w:rPr>
      </w:pPr>
      <w:r>
        <w:rPr>
          <w:b/>
          <w:bCs/>
          <w:lang w:val="el" w:eastAsia="el"/>
        </w:rPr>
        <w:t>2.</w:t>
      </w:r>
      <w:r>
        <w:rPr>
          <w:lang w:val="el" w:eastAsia="el"/>
        </w:rPr>
        <w:t xml:space="preserve"> Αφετηρία της πίστωσης της παρ. 1 είναι το χρονικό σημείο κατά το οποίο ο φόρος καθίσταται απαιτητός, σύμφωνα με το άρθρο 56 του ν. 2960/2001. Για τη χορήγηση της πίστωσης, το σύνολο της βεβαιωμένης οφειλής καλύπτεται από σχετική οικονομική εγγύηση υπέρ του Δημοσίου. Σε περίπτωση μη εμπρόθεσμης καταβολής του συνόλου της οφειλής, αυτή εισπράττεται με ανάλογη κατάπτωση της εγγύησης του προηγούμενου εδαφίου.</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Στήριξη επιχειρήσεων με αντικείμενο νοσοκομειακές δραστηριότητες</w:t>
      </w:r>
    </w:p>
    <w:p>
      <w:pPr>
        <w:pStyle w:val="MainText"/>
        <w:spacing w:before="120" w:after="0"/>
        <w:rPr>
          <w:lang w:val="el" w:eastAsia="el"/>
        </w:rPr>
      </w:pPr>
      <w:r>
        <w:rPr>
          <w:b/>
          <w:bCs/>
          <w:lang w:val="el" w:eastAsia="el"/>
        </w:rPr>
        <w:t>1.</w:t>
      </w:r>
      <w:r>
        <w:rPr>
          <w:lang w:val="el" w:eastAsia="el"/>
        </w:rPr>
        <w:t xml:space="preserve"> Στις πληγείσες λόγω της διάδοσης του κορωνοϊού COVID-19 επιχειρήσεις περιλαμβάνονται και οι επιχειρήσεις οι οποίες δραστηριοποιούνται με Κύριο Κωδικό Δραστηριότητας τον τετραψήφιο 86.10 «Νοσοκομειακές δραστηριότητες», ή και οποιονδήποτε άλλο περιλαμβάνεται στις πενταψήφιες, εξαψήφιες και οκταψήφιες υποκατηγορίες του ανωτέρω Κωδικού.</w:t>
      </w:r>
    </w:p>
    <w:p>
      <w:pPr>
        <w:pStyle w:val="MainText"/>
        <w:spacing w:before="120" w:after="0"/>
        <w:rPr>
          <w:lang w:val="el" w:eastAsia="el"/>
        </w:rPr>
      </w:pPr>
      <w:r>
        <w:rPr>
          <w:b/>
          <w:bCs/>
          <w:lang w:val="el" w:eastAsia="el"/>
        </w:rPr>
        <w:t>2.</w:t>
      </w:r>
      <w:r>
        <w:rPr>
          <w:lang w:val="el" w:eastAsia="el"/>
        </w:rPr>
        <w:t xml:space="preserve"> Στις επιχειρήσεις της παρ. 1 παρατείνεται έως την 31η Αυγούστου 2020 η προθεσμία καταβολής και αναστέλλεται η είσπραξη οφειλών που έχουν βεβαιωθεί από δηλώσεις Φ.Π.Α. με ποσό φόρου προς καταβολή (χρεωστικές) που κατέστησαν ή καθίστανται ληξιπρόθεσμες από την 1η Απριλίου 2020 μέχρι και την 31η Μαΐου 2020. Ομοίως, παρατείνεται έως την 31η Αυγούστου 2020 η προθεσμία καταβολής και αναστέλλεται η είσπραξη βεβαιωμένων οφειλών στις Δ.Ο.Υ. ή τα Ελεγκτικά Κέντρα, καθώς και οι προθεσμίες καταβολής των δόσεων ρυθμίσεων ή διευκολύνσεων τμηματικής καταβολής βεβαιωμένων οφειλών που κατέστησαν ή καθίστανται ληξιπρόθεσμες από την 1η Απριλίου 2020 μέχρι και την 31η Μαΐου 2020. Κατά το χρονικό διάστημα παράτασης της προθεσμίας καταβολής και αναστολής είσπραξης, τα οφειλόμενα ποσά δεν επιβαρύνονται με τόκους η προσαυξήσεις. Στις ως άνω επιχειρήσεις παρέχεται το ευεργέτημα του συμψηφισμού σε ποσοστό 25% επί του καταβληθέντος ποσού Φ.Π.Α. με άλλες οφειλές που έχουν καταληκτική ημερομηνία καταβολής μετά την 1η Μαΐου 2020 σε περίπτωση ολοσχερούς εξόφλησης οφειλών Φ.Π.Α. έως τις 11 Μαΐου 2020, υπό τους όρους και τις προϋποθέσεις της παρ. 1 του άρθρου 1 της από 11.3.2020 Πράξης Νομοθετικού Περιεχομένου (Α’ 55), η οποία κυρώθηκε με το άρθρο 2 του ν. 4682/2020 (Α’ 76), όπως τροποποιήθηκε στη συνέχεια με το τρίτο άρθρο της από 13.4.2020 Πράξης Νομοθετικού Περιεχομένου (Α’ 84).</w:t>
      </w:r>
    </w:p>
    <w:p>
      <w:pPr>
        <w:pStyle w:val="MainText"/>
        <w:spacing w:before="120" w:after="0"/>
        <w:rPr>
          <w:lang w:val="el" w:eastAsia="el"/>
        </w:rPr>
      </w:pPr>
      <w:r>
        <w:rPr>
          <w:b/>
          <w:bCs/>
          <w:lang w:val="el" w:eastAsia="el"/>
        </w:rPr>
        <w:t>3.</w:t>
      </w:r>
      <w:r>
        <w:rPr>
          <w:lang w:val="el" w:eastAsia="el"/>
        </w:rPr>
        <w:t xml:space="preserve"> α) Στις επιχειρήσεις της παρ. 1, οι οποίες απασχολούν μισθωτούς που αμείβονται με μισθό ή ημερομίσθιο, με σχέση εργασίας ιδιωτικού δικαίου, ορισμένου ή αορίστου χρόνου, με πλήρη ή μειωμένη ή εκ περιτροπής απασχόληση, οι τρέχουσες ασφαλιστικές εισφορές, περιόδου απασχόλησης Μαρτίου και Απριλίου 2020, απαιτητές έως την 30η Απριλίου 2020 και την 31η Μα- ΐου 2020 αντίστοιχα, δύναται να καταβληθούν έως την 31η Οκτωβρίου 2020 και την 30η Νοεμβρίου 2020 αντίστοιχα, χωρίς τον υπολογισμό κατά το διάστημα αυτό τόκων και άλλων προσαυξήσεων λόγω εκπρόθεσμης καταβολής. Ως ασφαλιστικές εισφορές θεωρούνται οι εισφορές ασφαλισμένου και εργοδότη, όπου προβλέ- πονται, για το σύνολο των κλάδων ασφάλισης (κύριας ασφάλισης, υγειονομικής περίθαλψης, επικουρικής ασφάλισης, εφάπαξ παροχής), καθώς και οποιουδήποτε άλλου φορέα για τον οποίο ο e-ΕΦΚΑ συνεισπράττει εισφορές, με εξαίρεση τις εισφορές από προαιρετική ασφάλιση. Οι ως άνω επιχειρήσεις υποβάλλουν για το προσωπικό που απασχολείται την Αναλυτική Περιοδική Δήλωση (ΑΠΔ) μηνών Μαρτίου και Απριλίου 2020 εντός των προθεσμιών, όπως αυτές εκάστοτε ισχύουν. Σε περίπτωση εκπρόθεσμης υποβολής της ΑΠΔ επιβάλλονται οι προβλεπόμενες προσαυξήσεις.</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της παρ. 1, η προθεσμία καταβολής των δόσεων ενεργών ρυθμίσεων, απαιτητών έως τις 30 Απριλίου 2020, καθώς και η προθεσμία όλων των επόμενων μηνιαίων δόσεων της κάθε ρύθμισης, παρα- τείνεται κατά τρεις (3) μήνες.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στην οποία αφορά η δόση.</w:t>
      </w:r>
    </w:p>
    <w:p>
      <w:pPr>
        <w:pStyle w:val="MainText"/>
        <w:spacing w:before="120" w:after="0"/>
        <w:rPr>
          <w:lang w:val="el" w:eastAsia="el"/>
        </w:rPr>
      </w:pPr>
      <w:r>
        <w:rPr>
          <w:b/>
          <w:bCs/>
          <w:lang w:val="el" w:eastAsia="el"/>
        </w:rPr>
        <w:t>4.</w:t>
      </w:r>
      <w:r>
        <w:rPr>
          <w:lang w:val="el" w:eastAsia="el"/>
        </w:rPr>
        <w:t xml:space="preserve"> Στις επιχειρήσεις της παρ. 1, οι οποίες εμφανίζουν μειωμένο κύκλο εργασιών, λόγω της διάδοσης του κο- ρωνοϊού COVID-19, ποσοστό 20% της διαφοράς του μηνιαίου κύκλου εργασιών για τους μήνες Μάρτιο, Απρίλιο και Μάιο έτους 2020, από τους αντίστοιχους μήνες του αμέσως προηγούμενου φορολογικού έτους, αντισταθμίζεται από τον Εθνικό Οργανισμό Παροχής Υπηρεσιών Υγείας (Ε.Ο.Π.Υ.Υ.) μέσω μείωσης του ποσού των καταβλητέων δόσεων που έχουν προκύψει ή πρόκειται να προκύψουν μέσω της Εφαρμογής Μηχανισμού Αυτόματης Επιστροφής από τον Ε.Ο.Π.Υ.Υ.. Η μείωση του προηγούμενου εδαφίου δεν δύναται να υπερβεί το ποσοστό 50% των τριών δωδεκατημορίων του εργατικού κόστους του πάσης φύσεως προσωπικού της επιχείρησης για το έτος 2019, όπως αυτό προκύπτει από τις υποβληθείσες Αναλυτικές Περιοδικές Δηλώσεις. Με κοινή απόφαση των Υπουργών Οικονομικών και Υγείας, που εκδίδεται ύστερα από εισήγηση του Διοικητή της Α.Α.Δ.Ε., καθορίζονται ο τρόπος βεβαίωσης του μειωμένου κύκλου εργασιών του πρώτου εδαφίου, καθώς και κάθε άλλη αναγκαία λεπτομέρεια τεχνικού ή διαδικαστικού χαρακτήρα για την εφαρμογή της παρούσας.</w:t>
      </w:r>
    </w:p>
    <w:p>
      <w:pPr>
        <w:pStyle w:val="MainText"/>
        <w:spacing w:before="120" w:after="0"/>
        <w:rPr>
          <w:lang w:val="el" w:eastAsia="el"/>
        </w:rPr>
      </w:pPr>
      <w:r>
        <w:rPr>
          <w:b/>
          <w:bCs/>
          <w:lang w:val="el" w:eastAsia="el"/>
        </w:rPr>
        <w:t>5.</w:t>
      </w:r>
      <w:r>
        <w:rPr>
          <w:lang w:val="el" w:eastAsia="el"/>
        </w:rPr>
        <w:t xml:space="preserve"> Ιδιωτικές επιχειρήσεις που έχουν ήδη ενταχθεί σε μέτρα στήριξης επιχειρήσεων με βάση Κωδικό Αριθμό Δραστηριότητας διαφορετικό από τον οριζόμενο στην παρ. 1 εξαιρούνται από την εφαρμογή του παρόντος.</w:t>
      </w:r>
    </w:p>
    <w:p>
      <w:pPr>
        <w:pStyle w:val="MainText"/>
        <w:spacing w:before="120" w:after="0"/>
        <w:rPr>
          <w:lang w:val="el" w:eastAsia="el"/>
        </w:rPr>
      </w:pPr>
      <w:r>
        <w:rPr>
          <w:b/>
          <w:bCs/>
          <w:lang w:val="el" w:eastAsia="el"/>
        </w:rPr>
        <w:t>6.</w:t>
      </w:r>
      <w:r>
        <w:rPr>
          <w:lang w:val="el" w:eastAsia="el"/>
        </w:rPr>
        <w:t xml:space="preserve"> Από την εφαρμογή του παρόντος εξαιρούνται φορείς που ανήκουν στο Μητρώο Φορέων Γενικής Κυβέρνησης.</w:t>
      </w:r>
    </w:p>
    <w:p>
      <w:pPr>
        <w:pStyle w:val="Heading6"/>
        <w:spacing w:before="240" w:after="240"/>
        <w:rPr>
          <w:lang w:val="el" w:eastAsia="el"/>
        </w:rPr>
      </w:pPr>
      <w:r>
        <w:rPr>
          <w:rStyle w:val="article-num"/>
          <w:lang w:val="el" w:eastAsia="el"/>
        </w:rPr>
        <w:t>Άρθρο έκτο</w:t>
      </w:r>
    </w:p>
    <w:p>
      <w:pPr>
        <w:spacing w:before="240" w:after="240"/>
        <w:rPr>
          <w:lang w:val="el" w:eastAsia="el"/>
        </w:rPr>
      </w:pPr>
      <w:r>
        <w:rPr>
          <w:lang w:val="el" w:eastAsia="el"/>
        </w:rPr>
        <w:t>Επείγοντα μέτρα στήριξης διαχειριστών αερολιμένων</w:t>
      </w:r>
    </w:p>
    <w:p>
      <w:pPr>
        <w:spacing w:before="240" w:after="240"/>
        <w:rPr>
          <w:lang w:val="el" w:eastAsia="el"/>
        </w:rPr>
      </w:pPr>
      <w:r>
        <w:rPr>
          <w:lang w:val="el" w:eastAsia="el"/>
        </w:rPr>
        <w:t>Οι χρηματικές οφειλές των παραχωρησιούχων, βάσει συμβάσεων παραχώρησης διαχείρισης αερολιμένων, προς το Ταμείο Αξιοποίησης Ιδιωτικής Περιουσίας του Δημοσίου (Τ.Α.Ι.ΠΕ.Δ.), οι οποίες είναι ληξιπρόθεσμες και απαιτητές εντός του έτους 2020, εξοφλούνται έως έξι (6) μήνες μετά την επέλευση του ληξιπροθέσμου και απαιτητού. Η επιμήκυνση των οφειλών, κατά το προηγούμενο εδάφιο, επιβαρύνεται με ονομαστικό επιτόκιο ίσο με το πληρωτέο για τα έντοκα γραμμάτια του Δημοσίου εξά- μηνης διάρκειας, της τελευταίας έκδοσης πριν από την επέλευση του ληξιπρόθεσμου και απαιτητού της οφειλής, προσαυξημένο κατά μισή (0,5) μονάδα, χωρίς άλλες συνέπειες για τον παραχωρησιούχο, περιλαμβανομένων και εκείνων που θα επέρχονταν από το χρονικό σημείο του ληξιπροθέσμου και απαιτητού της ως άνω οφειλής μέχρι την έναρξη ισχύος της παρούσας. Η παρούσα διάταξη, ως εξαιρετική, δεν αποτελεί τροποποίηση της οικείας σύμβασης παραχώρησης.</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Παράταση χρονικής περιόδου διάθεσης</w:t>
      </w:r>
    </w:p>
    <w:p>
      <w:pPr>
        <w:spacing w:before="240" w:after="240"/>
        <w:rPr>
          <w:lang w:val="el" w:eastAsia="el"/>
        </w:rPr>
      </w:pPr>
      <w:r>
        <w:rPr>
          <w:lang w:val="el" w:eastAsia="el"/>
        </w:rPr>
        <w:t>πετρελαίου θέρμανσης με μειωμένο συντελεστή</w:t>
      </w:r>
    </w:p>
    <w:p>
      <w:pPr>
        <w:spacing w:before="240" w:after="240"/>
        <w:rPr>
          <w:lang w:val="el" w:eastAsia="el"/>
        </w:rPr>
      </w:pPr>
      <w:r>
        <w:rPr>
          <w:lang w:val="el" w:eastAsia="el"/>
        </w:rPr>
        <w:t>Ειδικού Φόρου Κατανάλωσης</w:t>
      </w:r>
    </w:p>
    <w:p>
      <w:pPr>
        <w:pStyle w:val="MainText"/>
        <w:spacing w:before="120" w:after="0"/>
        <w:rPr>
          <w:lang w:val="el" w:eastAsia="el"/>
        </w:rPr>
      </w:pPr>
      <w:r>
        <w:rPr>
          <w:b/>
          <w:bCs/>
          <w:lang w:val="el" w:eastAsia="el"/>
        </w:rPr>
        <w:t>1.</w:t>
      </w:r>
      <w:r>
        <w:rPr>
          <w:lang w:val="el" w:eastAsia="el"/>
        </w:rPr>
        <w:t xml:space="preserve"> Κατ΄ εξαίρεση για το έτος 2020, ως ημερομηνία λήξης της χρονικής περιόδου που προβλέπεται στο πρώτο εδάφιο της περ. α’ της παρ. 2 του άρθρου 73 του ν. 2960/ 2001 (Α’ 265), ορίζεται η 15η Μαΐου 2020. Με απόφαση του Υπουργού Οικονομικών δύναται να παραταθεί η ημερομηνία λήξης της χρονικής περιόδου του προηγούμενου εδαφίου, για χρονικό διάστημα που πάντως δεν μπορεί να υπερβαίνει την 31η Δεκεμβρίου 2020.</w:t>
      </w:r>
    </w:p>
    <w:p>
      <w:pPr>
        <w:pStyle w:val="MainText"/>
        <w:spacing w:before="120" w:after="0"/>
        <w:rPr>
          <w:lang w:val="el" w:eastAsia="el"/>
        </w:rPr>
      </w:pPr>
      <w:r>
        <w:rPr>
          <w:b/>
          <w:bCs/>
          <w:lang w:val="el" w:eastAsia="el"/>
        </w:rPr>
        <w:t>2.</w:t>
      </w:r>
      <w:r>
        <w:rPr>
          <w:lang w:val="el" w:eastAsia="el"/>
        </w:rPr>
        <w:t xml:space="preserve"> Η ισχύς της παρ. 1 αρχίζει από τις 30 Απριλίου 2020.</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Αναστολή είσπραξης οφειλών και παράταση προθεσμίας καταβολής δόσεων</w:t>
      </w:r>
    </w:p>
    <w:p>
      <w:pPr>
        <w:spacing w:before="240" w:after="240"/>
        <w:rPr>
          <w:lang w:val="el" w:eastAsia="el"/>
        </w:rPr>
      </w:pPr>
      <w:r>
        <w:rPr>
          <w:lang w:val="el" w:eastAsia="el"/>
        </w:rPr>
        <w:t>για τις επιχειρήσεις τυχερών παιγνίων</w:t>
      </w:r>
    </w:p>
    <w:p>
      <w:pPr>
        <w:pStyle w:val="MainText"/>
        <w:spacing w:before="120" w:after="0"/>
        <w:rPr>
          <w:lang w:val="el" w:eastAsia="el"/>
        </w:rPr>
      </w:pPr>
      <w:r>
        <w:rPr>
          <w:b/>
          <w:bCs/>
          <w:lang w:val="el" w:eastAsia="el"/>
        </w:rPr>
        <w:t>1.</w:t>
      </w:r>
      <w:r>
        <w:rPr>
          <w:lang w:val="el" w:eastAsia="el"/>
        </w:rPr>
        <w:t xml:space="preserve"> Για τις επιχειρήσεις τυχερών παιγνίων των οποίων η λειτουργία έχει ανασταλεί κατόπιν της έκδοσης της υπ’ αρ. Δ1α/Γ.Π.οικ 18149/13.3.2020 κοινής απόφασης των Υπουργών Ανάπτυξης και Επενδύσεων, Προστασίας του Πολίτη, Εργασίας και Κοινωνικών Υποθέσεων, Υγείας, Πολιτισμού και Αθλητισμού και Εσωτερικών και του Υφυπουργού Πολιτισμού και Αθλητισμού (Β΄ 855), δύναται να παρατείνεται η προθεσμία καταβολής των δόσεων των οφειλών τους προς το Υπουργείο Οικονομικών, που έχουν ρυθμιστεί με τις υπ’ αρ. 1918/19.3.2012 (Β΄1108), 3410/25.7.2014 (Β΄ 2043) και Δ.Ο.Δ. Γ 4000084 ΕΞ 2017 (Β΄ 11) αποφάσεις του Υπουργού Οικονομικών, καθώς και να αναστέλλεται η είσπραξη αυτών για χρονικό διάστημα που καθορίζεται στην απόφαση της παρ. 3. Η ανωτέρω παράταση δεν μπορεί να υπερβαίνει τους έξι (6) μήνες. Κατά το χρονικό διάστημα παράτασης της προθεσμίας καταβολής και αναστολής της είσπραξης των δόσεων, τα οφειλόμενα ποσά δεν επιβαρύνονται με τόκους ή προσαυξήσεις.</w:t>
      </w:r>
    </w:p>
    <w:p>
      <w:pPr>
        <w:pStyle w:val="MainText"/>
        <w:spacing w:before="120" w:after="0"/>
        <w:rPr>
          <w:lang w:val="el" w:eastAsia="el"/>
        </w:rPr>
      </w:pPr>
      <w:r>
        <w:rPr>
          <w:b/>
          <w:bCs/>
          <w:lang w:val="el" w:eastAsia="el"/>
        </w:rPr>
        <w:t>2.</w:t>
      </w:r>
      <w:r>
        <w:rPr>
          <w:lang w:val="el" w:eastAsia="el"/>
        </w:rPr>
        <w:t xml:space="preserve"> Η παρ. 1 εφαρμόζεται για οφειλές που επρόκειτο να καταβληθούν μετά από την έναρξη ισχύος της υπ’ αρ. Δ1α/Γ.Π.οικ 18149/13.3.2020 κοινής υπουργικής απόφασης.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προσδιορίζονται το χρονικό διάστημα της παράτασης της προθεσμίας καταβολής και αναστολής είσπραξης των οφειλών της παρ. 1, καθώς και κάθε άλλη αναγκαία λεπτομέρεια για την εφαρμογή του παρόντος.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B</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ΑΝΑΠΤΥΞΗΣ ΚΑΙ ΕΠΕΝΔΥΣΕΩΝ</w:t>
      </w:r>
    </w:p>
    <w:p>
      <w:pPr>
        <w:pStyle w:val="Heading6"/>
        <w:spacing w:before="240" w:after="240"/>
        <w:rPr>
          <w:lang w:val="el" w:eastAsia="el"/>
        </w:rPr>
      </w:pPr>
      <w:r>
        <w:rPr>
          <w:rStyle w:val="article-num"/>
          <w:lang w:val="el" w:eastAsia="el"/>
        </w:rPr>
        <w:t>Άρθρο ένατο</w:t>
      </w:r>
    </w:p>
    <w:p>
      <w:pPr>
        <w:spacing w:before="240" w:after="240"/>
        <w:rPr>
          <w:lang w:val="el" w:eastAsia="el"/>
        </w:rPr>
      </w:pPr>
      <w:r>
        <w:rPr>
          <w:lang w:val="el" w:eastAsia="el"/>
        </w:rPr>
        <w:t>Αναστολή λειτουργίας φαρμακαποθηκών</w:t>
      </w:r>
    </w:p>
    <w:p>
      <w:pPr>
        <w:spacing w:before="240" w:after="240"/>
        <w:rPr>
          <w:lang w:val="el" w:eastAsia="el"/>
        </w:rPr>
      </w:pPr>
      <w:r>
        <w:rPr>
          <w:lang w:val="el" w:eastAsia="el"/>
        </w:rPr>
        <w:t>Η παρ. 3 του άρθρου πρώτου της από 14.3.2020 Πράξης Νομοθετικού Περιεχομένου (Α’ 64), η οποία κυρώθηκε με το άρθρο 3 του ν. 4682/2020 (A’ 76), αντικαθίσταται ως εξής:</w:t>
      </w:r>
    </w:p>
    <w:p>
      <w:pPr>
        <w:spacing w:before="240" w:after="240"/>
        <w:rPr>
          <w:lang w:val="el" w:eastAsia="el"/>
        </w:rPr>
      </w:pPr>
      <w:r>
        <w:rPr>
          <w:lang w:val="el" w:eastAsia="el"/>
        </w:rPr>
        <w:t>«3 . Η αναστολή της λειτουργίας των κέντρων διανομής και ανεφοδιασμού των καταστημάτων που εμπορεύονται τρόφιμα και είδη πρώτης ανάγκης, των υπεραγορών (super market), των υπαίθριων αγορών (λαϊκές αγορές), των οργανωμένων αγορών τροφίμων και των φαρμακαποθηκών, για προληπτικούς ή κατασταλτικούς λόγους που σχετίζονται με τον κορωνοϊό COVID-19, αφορά μόνο τα τμήματα των εγκαταστάσεων της επιχείρησης στα οποία εντοπίζεται κρούσμα της νόσου, και όχι το σύνολο της επιχείρησης αυτής».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Γ</w:t>
      </w:r>
    </w:p>
    <w:p>
      <w:pPr>
        <w:spacing w:before="240" w:after="240"/>
        <w:rPr>
          <w:lang w:val="el" w:eastAsia="el"/>
        </w:rPr>
      </w:pPr>
      <w:r>
        <w:rPr>
          <w:lang w:val="el" w:eastAsia="el"/>
        </w:rPr>
        <w:t>ΔΙΑΤΑΞΕΙΣ ΑΡΜΟΔΙΟΤΗΤΑΣ ΥΠΟΥΡΓΕΙΟΥ ΕΡΓΑΣΙΑΣ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Παράταση αναστολής συμβάσεων εργασίας</w:t>
      </w:r>
    </w:p>
    <w:p>
      <w:pPr>
        <w:pStyle w:val="MainText"/>
        <w:spacing w:before="120" w:after="0"/>
        <w:rPr>
          <w:lang w:val="el" w:eastAsia="el"/>
        </w:rPr>
      </w:pPr>
      <w:r>
        <w:rPr>
          <w:b/>
          <w:bCs/>
          <w:lang w:val="el" w:eastAsia="el"/>
        </w:rPr>
        <w:t>1.</w:t>
      </w:r>
      <w:r>
        <w:rPr>
          <w:lang w:val="el" w:eastAsia="el"/>
        </w:rPr>
        <w:t xml:space="preserve"> Επιχειρήσεις - εργοδότες του ιδιωτικού τομέα, που πλήττονται σημαντικά και έχουν θέσει σε αναστολή τις συμβάσεις εργασίας μέρους ή του συνόλου των εργαζομένων τους, κατ’ εφαρμογή των διατάξεων που αφορούν στην αντιμετώπιση των συνεπειών του κινδύνου διασπο- ράς του κορωνοϊού COVID-19, δύνανται να παρατείνουν την αναστολή μέχρι του 60% των συμβάσεων που έχουν ήδη τεθεί σε αναστολή, κατ’ ανώτατο χρονικό διάστημα τριάντα (30) ημερών και πάντως όχι πέραν της 31ης Μαΐου 2020. Σε περίπτωση υπέρβασης του ανωτέρω ποσοστού, ο εργοδότης καταβάλλει ο ίδιος τις αποδοχές των εργαζομένων που υπερβαίνουν το ποσοστό του προηγούμενου εδαφίου.</w:t>
      </w:r>
    </w:p>
    <w:p>
      <w:pPr>
        <w:pStyle w:val="MainText"/>
        <w:spacing w:before="120" w:after="0"/>
        <w:rPr>
          <w:lang w:val="el" w:eastAsia="el"/>
        </w:rPr>
      </w:pPr>
      <w:r>
        <w:rPr>
          <w:b/>
          <w:bCs/>
          <w:lang w:val="el" w:eastAsia="el"/>
        </w:rPr>
        <w:t>2.</w:t>
      </w:r>
      <w:r>
        <w:rPr>
          <w:lang w:val="el" w:eastAsia="el"/>
        </w:rPr>
        <w:t xml:space="preserve"> Για τις επιχειρήσεις – εργοδότες του ιδιωτικού τομέα για τις οποίες συνεχίζεται η αναστολή λειτουργίας τους με εντολή δημόσιας αρχής κατά τον μήνα Μάιο 2020, παρατείνεται η αναστολή των συμβάσεων εργασίας των εργαζομένων για όσο χρονικό διάστημα διατηρείται η ανωτέρω αναστολή λειτουργίας.</w:t>
      </w:r>
    </w:p>
    <w:p>
      <w:pPr>
        <w:pStyle w:val="MainText"/>
        <w:spacing w:before="120" w:after="0"/>
        <w:rPr>
          <w:lang w:val="el" w:eastAsia="el"/>
        </w:rPr>
      </w:pPr>
      <w:r>
        <w:rPr>
          <w:b/>
          <w:bCs/>
          <w:lang w:val="el" w:eastAsia="el"/>
        </w:rPr>
        <w:t>3.</w:t>
      </w:r>
      <w:r>
        <w:rPr>
          <w:lang w:val="el" w:eastAsia="el"/>
        </w:rPr>
        <w:t xml:space="preserve"> Οι εργαζόμενοι των παρ. 1 και 2, των οποίων πα- ρατείνεται η αναστολή των συμβάσεων εργασίας, είναι δικαιούχοι οικονομικής ενίσχυσης κατ’ αναλογία των ημερών της παράτασης αυτής.</w:t>
      </w:r>
    </w:p>
    <w:p>
      <w:pPr>
        <w:pStyle w:val="MainText"/>
        <w:spacing w:before="120" w:after="0"/>
        <w:rPr>
          <w:lang w:val="el" w:eastAsia="el"/>
        </w:rPr>
      </w:pPr>
      <w:r>
        <w:rPr>
          <w:b/>
          <w:bCs/>
          <w:lang w:val="el" w:eastAsia="el"/>
        </w:rPr>
        <w:t>4.</w:t>
      </w:r>
      <w:r>
        <w:rPr>
          <w:lang w:val="el" w:eastAsia="el"/>
        </w:rPr>
        <w:t xml:space="preserve"> Οι επιχειρήσεις – εργοδότες του ιδιωτικού τομέα, για όσο χρόνο κάνουν χρήση του μέτρου της παρ. 1 και σε κάθε περίπτωση μέχρι την 31η Μαΐου 2020, υποχρε- ούνται να μην προβούν σε μειώσεις του προσωπικού τους με καταγγελίες συμβάσεων εργασίας. Σε περίπτωση πραγματοποίησής τους, οι καταγγελίες αυτές είναι άκυρες.</w:t>
      </w:r>
    </w:p>
    <w:p>
      <w:pPr>
        <w:pStyle w:val="MainText"/>
        <w:spacing w:before="120" w:after="0"/>
        <w:rPr>
          <w:lang w:val="el" w:eastAsia="el"/>
        </w:rPr>
      </w:pPr>
      <w:r>
        <w:rPr>
          <w:b/>
          <w:bCs/>
          <w:lang w:val="el" w:eastAsia="el"/>
        </w:rPr>
        <w:t>5.</w:t>
      </w:r>
      <w:r>
        <w:rPr>
          <w:lang w:val="el" w:eastAsia="el"/>
        </w:rPr>
        <w:t xml:space="preserve"> Οι επιχειρήσεις – εργοδότες του ιδιωτικού τομέα, που κάνουν χρήση του μέτρου της παρ. 1, υποχρεούνται, μετά από τη λήξη του χρόνου παράτασης της αναστολής των συμβάσεων εργασίας των εργαζομένων αυτών, να διατηρήσουν για χρονικό διάστημα σαράντα πέντε (45) ημερών τον ίδιο αριθμό θέσεων εργασίας και με το ίδιο είδος σύμβασης εργασίας.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καθορίζονται κάθε αναγκαία λεπτομέρεια για την εφαρμογή του παρόντος, καθώς και η οικονομική ενίσχυση των εργαζομένων των οποίων παρατείνεται η αναστολή της σύμβασης εργασίας.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Εργασίας και Κοινωνικών Υποθέσεων και Υγείας δύναται να παρατείνεται ο χρόνος εφαρμογής του παρόντος μέχρι τις 30 Ιουνίου 2020 για τις επιχειρήσεις, των οποίων συνεχίζεται η αναστολή λειτουργίας κατά τον μήνα Μάιο 2020 με εντολή δημόσιας αρχής.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Οριστική ανάκληση αναστολής συμβάσεων εργασίας</w:t>
      </w:r>
    </w:p>
    <w:p>
      <w:pPr>
        <w:pStyle w:val="MainText"/>
        <w:spacing w:before="120" w:after="0"/>
        <w:rPr>
          <w:lang w:val="el" w:eastAsia="el"/>
        </w:rPr>
      </w:pPr>
      <w:r>
        <w:rPr>
          <w:b/>
          <w:bCs/>
          <w:lang w:val="el" w:eastAsia="el"/>
        </w:rPr>
        <w:t>1.</w:t>
      </w:r>
      <w:r>
        <w:rPr>
          <w:lang w:val="el" w:eastAsia="el"/>
        </w:rPr>
        <w:t xml:space="preserve"> Επιχειρήσεις – εργοδότες του ιδιωτικού τομέα, που έχουν θέσει σε αναστολή τις συμβάσεις εργασίας μέρους ή του συνόλου των εργαζομένων τους, κατ’ εφαρμογή των σχετικών διατάξεων που αφορούν στην αντιμετώπιση των συνεπειών του κινδύνου διασποράς του κορωνο- ϊού COVID-19, δύνανται να προβαίνουν σε ανάκληση της αναστολής των συμβάσεων εργασίας τουλάχιστον για το 40% των εργαζομένων των οποίων οι συμβάσεις τελούν σε αναστολή και εφόσον η αναστολή έχει διατηρηθεί κατ’ ελάχιστο για δεκαπέντε (15) ημέρες.</w:t>
      </w:r>
    </w:p>
    <w:p>
      <w:pPr>
        <w:pStyle w:val="MainText"/>
        <w:spacing w:before="120" w:after="0"/>
        <w:rPr>
          <w:lang w:val="el" w:eastAsia="el"/>
        </w:rPr>
      </w:pPr>
      <w:r>
        <w:rPr>
          <w:b/>
          <w:bCs/>
          <w:lang w:val="el" w:eastAsia="el"/>
        </w:rPr>
        <w:t>2.</w:t>
      </w:r>
      <w:r>
        <w:rPr>
          <w:lang w:val="el" w:eastAsia="el"/>
        </w:rPr>
        <w:t xml:space="preserve"> Οι συμβάσεις των εργαζόμενων των οποίων ανακαλείται η αναστολή δεν δύναται να τεθούν εκ νέου σε αναστολή.</w:t>
      </w:r>
    </w:p>
    <w:p>
      <w:pPr>
        <w:pStyle w:val="MainText"/>
        <w:spacing w:before="120" w:after="0"/>
        <w:rPr>
          <w:lang w:val="el" w:eastAsia="el"/>
        </w:rPr>
      </w:pPr>
      <w:r>
        <w:rPr>
          <w:b/>
          <w:bCs/>
          <w:lang w:val="el" w:eastAsia="el"/>
        </w:rPr>
        <w:t>3.</w:t>
      </w:r>
      <w:r>
        <w:rPr>
          <w:lang w:val="el" w:eastAsia="el"/>
        </w:rPr>
        <w:t xml:space="preserve"> Εφόσον χωρεί ανάκληση της αναστολής της σύμβασης εργασίας κατ’ εφαρμογή του παρόντος, οι εργαζόμενοι είναι δικαιούχοι οικονομικής ενίσχυσης κατ’ αναλογία των ημερών διάρκειας της αναστολής.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καθορίζονται οι όροι και κάθε αναγκαία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Η εφαρμογή του παρόντος άρθρου δεν επιτρέπεται για επιχειρήσεις – εργοδότες για τις οποίες συνεχίζεται η αναστολή λειτουργίας με εντολή δημόσιας αρχής κατά τον μήνα Μάιο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Προσωρινή ανάκληση αναστολής συμβάσεων εργασίας</w:t>
      </w:r>
    </w:p>
    <w:p>
      <w:pPr>
        <w:pStyle w:val="MainText"/>
        <w:spacing w:before="120" w:after="0"/>
        <w:rPr>
          <w:lang w:val="el" w:eastAsia="el"/>
        </w:rPr>
      </w:pPr>
      <w:r>
        <w:rPr>
          <w:b/>
          <w:bCs/>
          <w:lang w:val="el" w:eastAsia="el"/>
        </w:rPr>
        <w:t>1.</w:t>
      </w:r>
      <w:r>
        <w:rPr>
          <w:lang w:val="el" w:eastAsia="el"/>
        </w:rPr>
        <w:t xml:space="preserve"> Επιτρέπεται η προσωρινή ανάκληση της αναστολής των συμβάσεων εργασίας εργαζομένων για έκτακτες, κατεπείγουσες, μη αναβαλλόμενες και ανελαστικές ανάγκες σε επιχειρήσεις-εργοδότες, των οποίων η επιχειρηματική δραστηριότητα είτε έχει ανασταλεί με εντολή δημόσιας αρχής είτε πλήττεται σημαντικά, βάσει των οριζομένων από το Υπουργείο Οικονομικών Κωδικών Αριθμών Δραστηριότητας (ΚΑΔ). Για το διάστημα της ανάκλησης, σύμφωνα με το προηγούμενο εδάφιο, οφείλονται από τον εργοδότη οι συμβατικές αποδοχές κατ’ αναλογία των ημερών απασχόλησης.</w:t>
      </w:r>
    </w:p>
    <w:p>
      <w:pPr>
        <w:pStyle w:val="MainText"/>
        <w:spacing w:before="120" w:after="0"/>
        <w:rPr>
          <w:lang w:val="el" w:eastAsia="el"/>
        </w:rPr>
      </w:pPr>
      <w:r>
        <w:rPr>
          <w:b/>
          <w:bCs/>
          <w:lang w:val="el" w:eastAsia="el"/>
        </w:rPr>
        <w:t>2.</w:t>
      </w:r>
      <w:r>
        <w:rPr>
          <w:lang w:val="el" w:eastAsia="el"/>
        </w:rPr>
        <w:t xml:space="preserve"> Οι επιχειρήσεις - εργοδότες, που κάνουν χρήση της προσωρινής ανάκλησης της παρ. 1, υποχρεούνται να το γνωστοποιήσουν σε ειδικό έντυπο στο Πληροφοριακό Σύστημα «ΕΡΓΑΝΗ» και σε κάθε περίπτωση πριν από την έναρξη πραγματοποίησης της παρεχόμενης έκτακτης εργασίας.</w:t>
      </w:r>
    </w:p>
    <w:p>
      <w:pPr>
        <w:pStyle w:val="MainText"/>
        <w:spacing w:before="120" w:after="0"/>
        <w:rPr>
          <w:lang w:val="el" w:eastAsia="el"/>
        </w:rPr>
      </w:pPr>
      <w:r>
        <w:rPr>
          <w:b/>
          <w:bCs/>
          <w:lang w:val="el" w:eastAsia="el"/>
        </w:rPr>
        <w:t>3.</w:t>
      </w:r>
      <w:r>
        <w:rPr>
          <w:lang w:val="el" w:eastAsia="el"/>
        </w:rPr>
        <w:t xml:space="preserve"> Μετά από τη λήξη της προσωρινής ανάκλησης της αναστολής της σύμβασης εργασίας συνεχίζεται η αναστολή της σύμβασης μέχρι της συμπληρώσεως του πλήρους χρονικού διαστήματός της.</w:t>
      </w:r>
    </w:p>
    <w:p>
      <w:pPr>
        <w:pStyle w:val="MainText"/>
        <w:spacing w:before="120" w:after="0"/>
        <w:rPr>
          <w:lang w:val="el" w:eastAsia="el"/>
        </w:rPr>
      </w:pPr>
      <w:r>
        <w:rPr>
          <w:b/>
          <w:bCs/>
          <w:lang w:val="el" w:eastAsia="el"/>
        </w:rPr>
        <w:t>4.</w:t>
      </w:r>
      <w:r>
        <w:rPr>
          <w:lang w:val="el" w:eastAsia="el"/>
        </w:rPr>
        <w:t xml:space="preserve"> Για το χρονικό διάστημα της προσωρινής ανάκλησης της αναστολής της σύμβασης εργασίας κατ’ εφαρμογή του παρόντος, υπόχρεος καταβολής των αποδοχών των εργαζομένων είναι ο εργοδότης.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Υποθέσεων εξειδικεύονται οι όροι και ρυθμίζεται κάθε αναγκαία λεπτομέρεια για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Έκτακτα και προσωρινά μέτρα ως προς την οργάνωση του χρόνου εργασίας</w:t>
      </w:r>
    </w:p>
    <w:p>
      <w:pPr>
        <w:spacing w:before="240" w:after="240"/>
        <w:rPr>
          <w:lang w:val="el" w:eastAsia="el"/>
        </w:rPr>
      </w:pPr>
      <w:r>
        <w:rPr>
          <w:lang w:val="el" w:eastAsia="el"/>
        </w:rPr>
        <w:t>Οι επιχειρήσεις – εργοδότες, των οποίων είχε ανασταλεί η λειτουργία με εντολή δημόσιας αρχής ή ήταν πληττόμενες σημαντικά, βάσει των σχετικών υπουργικών αποφάσεων, προσαρμόζουν το ωράριο εργασίας των εργαζομένων τους με το ωράριο λειτουργίας τους. Η ως άνω προσαρμογή του ωραρίου των εργαζομένων πραγματοποιείται με την προϋπόθεση ότι δεν μεταβάλλεται το είδος της σύμβασης εργασίας των εργαζομένων αυτών.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Εκκίνηση και ολοκλήρωση της διαδικασίας διαμόρφωσης του κατώτατου μισθού και του</w:t>
      </w:r>
    </w:p>
    <w:p>
      <w:pPr>
        <w:spacing w:before="240" w:after="240"/>
        <w:rPr>
          <w:lang w:val="el" w:eastAsia="el"/>
        </w:rPr>
      </w:pPr>
      <w:r>
        <w:rPr>
          <w:lang w:val="el" w:eastAsia="el"/>
        </w:rPr>
        <w:t>κατώτατου ημερομισθίου κατά το έτος 2020</w:t>
      </w:r>
    </w:p>
    <w:p>
      <w:pPr>
        <w:spacing w:before="240" w:after="240"/>
        <w:rPr>
          <w:lang w:val="el" w:eastAsia="el"/>
        </w:rPr>
      </w:pPr>
      <w:r>
        <w:rPr>
          <w:lang w:val="el" w:eastAsia="el"/>
        </w:rPr>
        <w:t>Στο άρθρο 103 του ν. 4172/2013 (Α’ 167) προστίθεται παρ. 9 ως εξής:</w:t>
      </w:r>
    </w:p>
    <w:p>
      <w:pPr>
        <w:spacing w:before="240" w:after="240"/>
        <w:rPr>
          <w:lang w:val="el" w:eastAsia="el"/>
        </w:rPr>
      </w:pPr>
      <w:r>
        <w:rPr>
          <w:lang w:val="el" w:eastAsia="el"/>
        </w:rPr>
        <w:t>«9. Ειδικά για την εκκίνηση της διαδικασίας του παρόντος κατά το έτος 2020, οι προθεσμίες της παρ. 5 και της περ. α’ της παρ. 7 καθορίζονται ως εξής:</w:t>
      </w:r>
    </w:p>
    <w:p>
      <w:pPr>
        <w:spacing w:before="240" w:after="240"/>
        <w:rPr>
          <w:lang w:val="el" w:eastAsia="el"/>
        </w:rPr>
      </w:pPr>
      <w:r>
        <w:rPr>
          <w:lang w:val="el" w:eastAsia="el"/>
        </w:rPr>
        <w:t>α) 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Σεπτεμβρίου.</w:t>
      </w:r>
    </w:p>
    <w:p>
      <w:pPr>
        <w:spacing w:before="240" w:after="240"/>
        <w:rPr>
          <w:lang w:val="el" w:eastAsia="el"/>
        </w:rPr>
      </w:pPr>
      <w:r>
        <w:rPr>
          <w:lang w:val="el" w:eastAsia="el"/>
        </w:rPr>
        <w:t>β) Η σύνταξη και υποβολή της έκθεσης της υποπερ. αα’ της περ. β’ της παρ. 5 λαμβάνουν χώρα το αργότερο έως την 31η Οκτωβρίου.</w:t>
      </w:r>
    </w:p>
    <w:p>
      <w:pPr>
        <w:spacing w:before="240" w:after="240"/>
        <w:rPr>
          <w:lang w:val="el" w:eastAsia="el"/>
        </w:rPr>
      </w:pPr>
      <w:r>
        <w:rPr>
          <w:lang w:val="el" w:eastAsia="el"/>
        </w:rPr>
        <w:t>γ) 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Νοεμβρίου.</w:t>
      </w:r>
    </w:p>
    <w:p>
      <w:pPr>
        <w:spacing w:before="240" w:after="240"/>
        <w:rPr>
          <w:lang w:val="el" w:eastAsia="el"/>
        </w:rPr>
      </w:pPr>
      <w:r>
        <w:rPr>
          <w:lang w:val="el" w:eastAsia="el"/>
        </w:rPr>
        <w:t>δ) 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30ή Νοεμβρίου.</w:t>
      </w:r>
    </w:p>
    <w:p>
      <w:pPr>
        <w:spacing w:before="240" w:after="240"/>
        <w:rPr>
          <w:lang w:val="el" w:eastAsia="el"/>
        </w:rPr>
      </w:pPr>
      <w:r>
        <w:rPr>
          <w:lang w:val="el" w:eastAsia="el"/>
        </w:rPr>
        <w:t>ε) Το Σχέδιο του Πορίσματος Διαβούλευσης ολοκληρώνεται, κατά την υποπερ. εε’ της περ. β’ της παρ. 5, το αργότερο έως την 31η Δεκεμβρίου.</w:t>
      </w:r>
    </w:p>
    <w:p>
      <w:pPr>
        <w:spacing w:before="240" w:after="240"/>
        <w:rPr>
          <w:lang w:val="el" w:eastAsia="el"/>
        </w:rPr>
      </w:pPr>
      <w:r>
        <w:rPr>
          <w:lang w:val="el" w:eastAsia="el"/>
        </w:rPr>
        <w:t>στ) 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Ιανουαρίου 2021.</w:t>
      </w:r>
    </w:p>
    <w:p>
      <w:pPr>
        <w:spacing w:before="240" w:after="240"/>
        <w:rPr>
          <w:lang w:val="el" w:eastAsia="el"/>
        </w:rPr>
      </w:pPr>
      <w:r>
        <w:rPr>
          <w:lang w:val="el" w:eastAsia="el"/>
        </w:rPr>
        <w:t>ζ) Κατά τα λοιπά, εφαρμόζονται οι παρ. 1 έως 7.»</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Παράταση ισχύος κανονιστικών όρων συλλογικών συμβάσεων εργασίας και διαιτητικών αποφάσεων</w:t>
      </w:r>
    </w:p>
    <w:p>
      <w:pPr>
        <w:spacing w:before="240" w:after="240"/>
        <w:rPr>
          <w:lang w:val="el" w:eastAsia="el"/>
        </w:rPr>
      </w:pPr>
      <w:r>
        <w:rPr>
          <w:lang w:val="el" w:eastAsia="el"/>
        </w:rPr>
        <w:t>Παρατείνεται έως και την 30η Ιουνίου 2020 η ισχύς των κανονιστικών όρων των Συλλογικών Συμβάσεων Εργασίας και των Διαιτητικών Αποφάσεων, των οποίων η τρίμηνη παράταση ισχύος, σύμφωνα με το άρθρο 9 του ν. 1876/1990 (Α’ 27), έληξε από την 29η Φεβρουαρίου 2020 έως και την 30η Απριλίου 2020.</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Δ</w:t>
      </w:r>
    </w:p>
    <w:p>
      <w:pPr>
        <w:spacing w:before="240" w:after="240"/>
        <w:rPr>
          <w:lang w:val="el" w:eastAsia="el"/>
        </w:rPr>
      </w:pPr>
      <w:r>
        <w:rPr>
          <w:lang w:val="el" w:eastAsia="el"/>
        </w:rPr>
        <w:t>ΔΙΑΤΑΞΕΙΣ ΑΡΜΟΔΙΟΤΗΤΑΣ ΥΠΟΥΡΓΕΙΟΥ ΥΓΕΙΑΣ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Αποδοχή δωρεών ιατροτεχνολογικών προϊόντων πάσης φύσεως για την καταπολέμηση</w:t>
      </w:r>
    </w:p>
    <w:p>
      <w:pPr>
        <w:spacing w:before="240" w:after="240"/>
        <w:rPr>
          <w:lang w:val="el" w:eastAsia="el"/>
        </w:rPr>
      </w:pPr>
      <w:r>
        <w:rPr>
          <w:lang w:val="el" w:eastAsia="el"/>
        </w:rPr>
        <w:t>του κορωνοϊού COVID-19</w:t>
      </w:r>
    </w:p>
    <w:p>
      <w:pPr>
        <w:spacing w:before="240" w:after="240"/>
        <w:rPr>
          <w:lang w:val="el" w:eastAsia="el"/>
        </w:rPr>
      </w:pPr>
      <w:r>
        <w:rPr>
          <w:lang w:val="el" w:eastAsia="el"/>
        </w:rPr>
        <w:t>Ο Υπουργός Υγείας δύναται να αποδέχεται δωρεές ιατροτεχνολογικών προϊόντων πάσης φύσεως για την καταπολέμηση του κορωνοϊού COVID-19 από τρίτους, φυσικά και νομικά πρόσωπα, σύμφωνα με τη διαδικασία και τις προϋποθέσεις του όγδοου άρθρου της από 14.3.2020 Πράξης Νομοθετικού Περιεχομένου (Α’ 64), όπως αυτή κυρώθηκε με το άρθρο 3 του ν. 4682/2020 (Α΄ 76), όπως το άρθρο αυτό τροποποιήθηκε με το δέκατο άρθρο της από 30.3.2020 Πράξης Νομοθετικού Περιεχομένου (A΄ 75), που κυρώθηκε με το άρθρο 1 του ν. 4684/2020 (Α’ 86).</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Έκτακτη οικονομική ενίσχυση στο προσωπικό του Εθνικού Κέντρου Αιμοδοσίας (E.K.E.A), της Εθνικής Κεντρικής Αρχής Προμηθειών Υγείας (Ε.Κ.Α.Π.Υ), του Εθνικού Οργανισμού Φαρμάκου (Ε.Ο.Φ.), του Ωνάσειου Καρδιοχειρουργικού Κέντρου, του Ειδικού Κέντρου Υγείας Κρατουμένων Κορυδαλλού, της Ψυχιατρικής Μονάδας Κρατουμένων Κορυδαλλού και των φαρμακείων του Εθνικού Οργανισμού Παροχής Υπηρεσιών Υγείας (Ε.Ο.Π.Υ.Υ.)</w:t>
      </w:r>
    </w:p>
    <w:p>
      <w:pPr>
        <w:pStyle w:val="MainText"/>
        <w:spacing w:before="120" w:after="0"/>
        <w:rPr>
          <w:lang w:val="el" w:eastAsia="el"/>
        </w:rPr>
      </w:pPr>
      <w:r>
        <w:rPr>
          <w:b/>
          <w:bCs/>
          <w:lang w:val="el" w:eastAsia="el"/>
        </w:rPr>
        <w:t>1.</w:t>
      </w:r>
      <w:r>
        <w:rPr>
          <w:lang w:val="el" w:eastAsia="el"/>
        </w:rPr>
        <w:t xml:space="preserve"> Στο τέταρτο άρθρο της από 30.3.2020 Πράξης Νομοθετικού Περιεχομένου (A’ 75), όπως αυτή κυρώθηκε με το άρθρο 1 του ν. 4684/2020 (Α’ 86), μετά από την παρ. 1 προστίθεται παρ. 1α ως εξής:</w:t>
      </w:r>
    </w:p>
    <w:p>
      <w:pPr>
        <w:spacing w:before="240" w:after="240"/>
        <w:rPr>
          <w:lang w:val="el" w:eastAsia="el"/>
        </w:rPr>
      </w:pPr>
      <w:r>
        <w:rPr>
          <w:lang w:val="el" w:eastAsia="el"/>
        </w:rPr>
        <w:t>«1α. Στο πάσης φύσεως προσωπικό που υπηρετεί στο Εθνικό Κέντρο Αιμοδοσίας (E.K.E.A), στην Εθνική Κεντρική Αρχή Προμηθειών Υγείας (Ε.Κ.Α.Π.Υ), στον Εθνικό Οργανισμό Φαρμάκου (Ε.Ο.Φ), στο Ωνάσειο Καρδιοχειρουργικό Κέντρο, στο Ειδικό Κέντρο Υγείας Κρατουμένων Κορυδαλλού και στην Ψυχιατρική Μονάδα Κρατουμένων Κορυδαλλού, καθώς και στους φαρμακοποιούς, βοηθούς φαρμακείου, υγειονομικούς και διοικητικούς υπαλλήλους που με οποιαδήποτε ιδιότητα απασχολούνται για τη λειτουργία των φαρμακείων του Εθνικού Οργανισμού Παροχής Υπηρεσιών Υγείας (Ε.Ο.Π.Υ.Υ.), συμπεριλαμβανομένου του φαρμακείου της κεντρικής υπηρεσίας του, καταβάλλεται, για το έτος 2020, έκτακτη οικονομική ενίσχυση ίση προς το ήμισυ του καταβαλλομένου μηνιαίου βασικού μισθού. Η παροχή αυτή υπολογίζεται στον βασικό μισθό που έχει ο δικαιούχος κατά τις οριζόμενες στην παρ. 2α ημερομηνίες».</w:t>
      </w:r>
    </w:p>
    <w:p>
      <w:pPr>
        <w:pStyle w:val="MainText"/>
        <w:spacing w:before="120" w:after="0"/>
        <w:rPr>
          <w:lang w:val="el" w:eastAsia="el"/>
        </w:rPr>
      </w:pPr>
      <w:r>
        <w:rPr>
          <w:b/>
          <w:bCs/>
          <w:lang w:val="el" w:eastAsia="el"/>
        </w:rPr>
        <w:t>2.</w:t>
      </w:r>
      <w:r>
        <w:rPr>
          <w:lang w:val="el" w:eastAsia="el"/>
        </w:rPr>
        <w:t xml:space="preserve"> Στο τέταρτο άρθρο της από 30.3.2020 Πράξης Νομοθετικού Περιεχομένου μετά από την παρ. 2 προστίθεται παρ. 2α ως εξής:</w:t>
      </w:r>
    </w:p>
    <w:p>
      <w:pPr>
        <w:spacing w:before="240" w:after="240"/>
        <w:rPr>
          <w:lang w:val="el" w:eastAsia="el"/>
        </w:rPr>
      </w:pPr>
      <w:r>
        <w:rPr>
          <w:lang w:val="el" w:eastAsia="el"/>
        </w:rPr>
        <w:t>«2α. Στους δικαιούχους της παρ. 1α η έκτακτη οικονομική ενίσχυση χορηγείται στο ακέραιο, εφόσον ο δικαιούχος μισθοδοτείται ολόκληρο το χρονικό διάστημα από τις 16 Δεκεμβρίου 2019 μέχρι και την 31η Μαΐου 2020 και καταβάλλεται με τη μισθοδοσία του μηνός Μαΐου 2020».</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Διασφάλιση λειτουργίας ΔΣ του ΕΟΔΥ</w:t>
      </w:r>
    </w:p>
    <w:p>
      <w:pPr>
        <w:spacing w:before="240" w:after="240"/>
        <w:rPr>
          <w:lang w:val="el" w:eastAsia="el"/>
        </w:rPr>
      </w:pPr>
      <w:r>
        <w:rPr>
          <w:lang w:val="el" w:eastAsia="el"/>
        </w:rPr>
        <w:t>Εφόσον εξακολουθεί να υφίσταται άμεσος κίνδυνος από τη διασπορά του κορωνοϊού COVID-19, η έλλειψη του οποίου διαπιστώνεται με απόφαση του Υπουργού Υγείας και σε κάθε περίπτωση όχι πέραν της 31ης Ιουλίου 2020, το Διοικητικό Συμβούλιο του Εθνικού Οργανισμού Δημόσιας Υγείας (ΕΟΔΥ) εξακολουθεί να λειτουργεί νόμιμα σε περίπτωση παραίτησης μέλους ή μελών του, μέχρι τον διορισμό νέων μελών, εφόσον παραμένουν τέσσερα (4) τουλάχιστον από τα ορισθέντα μέλη του, συμπεριλαμβανομένων σε αυτά του Προέδρου ή του Αντιπροέδρου που τον αντικαθιστά.</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Λοιπές παροχές ΕΚΑΒ</w:t>
      </w:r>
    </w:p>
    <w:p>
      <w:pPr>
        <w:spacing w:before="240" w:after="240"/>
        <w:rPr>
          <w:lang w:val="el" w:eastAsia="el"/>
        </w:rPr>
      </w:pPr>
      <w:r>
        <w:rPr>
          <w:lang w:val="el" w:eastAsia="el"/>
        </w:rPr>
        <w:t>Το άρθρο 3 του ν. 4683/2020 (A’ 83)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Λοιπές παροχές ΕΚΑΒ</w:t>
      </w:r>
    </w:p>
    <w:p>
      <w:pPr>
        <w:spacing w:before="240" w:after="240"/>
        <w:rPr>
          <w:lang w:val="el" w:eastAsia="el"/>
        </w:rPr>
      </w:pPr>
      <w:r>
        <w:rPr>
          <w:lang w:val="el" w:eastAsia="el"/>
        </w:rPr>
        <w:t>Στους υπαλλήλους του ΕΚΑΒ με τις κάτωθι ειδικότητες:</w:t>
      </w:r>
    </w:p>
    <w:p>
      <w:pPr>
        <w:spacing w:before="240" w:after="240"/>
        <w:rPr>
          <w:lang w:val="el" w:eastAsia="el"/>
        </w:rPr>
      </w:pPr>
      <w:r>
        <w:rPr>
          <w:lang w:val="el" w:eastAsia="el"/>
        </w:rPr>
        <w:t>1. Διασώστη - Πληρώματος ασθενοφόρου,</w:t>
      </w:r>
    </w:p>
    <w:p>
      <w:pPr>
        <w:spacing w:before="240" w:after="240"/>
        <w:rPr>
          <w:lang w:val="el" w:eastAsia="el"/>
        </w:rPr>
      </w:pPr>
      <w:r>
        <w:rPr>
          <w:lang w:val="el" w:eastAsia="el"/>
        </w:rPr>
        <w:t>2. Νοσηλευτή,</w:t>
      </w:r>
    </w:p>
    <w:p>
      <w:pPr>
        <w:spacing w:before="240" w:after="240"/>
        <w:rPr>
          <w:lang w:val="el" w:eastAsia="el"/>
        </w:rPr>
      </w:pPr>
      <w:r>
        <w:rPr>
          <w:lang w:val="el" w:eastAsia="el"/>
        </w:rPr>
        <w:t>3. Τεχνικού Συνεργείου,</w:t>
      </w:r>
    </w:p>
    <w:p>
      <w:pPr>
        <w:spacing w:before="240" w:after="240"/>
        <w:rPr>
          <w:lang w:val="el" w:eastAsia="el"/>
        </w:rPr>
      </w:pPr>
      <w:r>
        <w:rPr>
          <w:lang w:val="el" w:eastAsia="el"/>
        </w:rPr>
        <w:t>4. Καθαριστή - Καθαρίστριας και</w:t>
      </w:r>
    </w:p>
    <w:p>
      <w:pPr>
        <w:spacing w:before="240" w:after="240"/>
        <w:rPr>
          <w:lang w:val="el" w:eastAsia="el"/>
        </w:rPr>
      </w:pPr>
      <w:r>
        <w:rPr>
          <w:lang w:val="el" w:eastAsia="el"/>
        </w:rPr>
        <w:t>5. Ιατρού χορηγείται ετήσια ειδική αποζημίωση για την αγορά ή αντικατάσταση της προβλεπόμενης υπηρεσιακής στολής, η οποία είναι ακατάσχετη και αφορολόγητη. Το ύψος και ο τρόπος καταβολής της ειδικής αποζημίωσης, οι δικαιούχοι, η διαδικασία τήρησης των προϋποθέσεων χορήγησης της ειδικής αποζημίωσης και κάθε άλλη αναγκαία λεπτομέρεια ορίζονται με κοινή απόφαση των Υπουργών Οικονομικών και Υγείας. Με όμοια απόφαση μπορεί να αναπροσαρμόζεται το ύψος της αποζημίωσης ανά διετία.»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Ενημέρωση Εθνικού Μητρώου Ασθενών από τον κορωνοϊό COVID-19 – Πρόσβαση σε δεδομένα</w:t>
      </w:r>
    </w:p>
    <w:p>
      <w:pPr>
        <w:spacing w:before="240" w:after="240"/>
        <w:rPr>
          <w:lang w:val="el" w:eastAsia="el"/>
        </w:rPr>
      </w:pPr>
      <w:r>
        <w:rPr>
          <w:lang w:val="el" w:eastAsia="el"/>
        </w:rPr>
        <w:t>Γενικής Γραμματείας Πολιτικής Προστασίας</w:t>
      </w:r>
    </w:p>
    <w:p>
      <w:pPr>
        <w:pStyle w:val="MainText"/>
        <w:spacing w:before="120" w:after="0"/>
        <w:rPr>
          <w:lang w:val="el" w:eastAsia="el"/>
        </w:rPr>
      </w:pPr>
      <w:r>
        <w:rPr>
          <w:b/>
          <w:bCs/>
          <w:lang w:val="el" w:eastAsia="el"/>
        </w:rPr>
        <w:t>1.</w:t>
      </w:r>
      <w:r>
        <w:rPr>
          <w:lang w:val="el" w:eastAsia="el"/>
        </w:rPr>
        <w:t xml:space="preserve"> Κατά την έναρξη λειτουργίας του Εθνικού Μητρώου Ασθενών από τον κορωνοϊό COVID-19 επιτρέπεται η ενημέρωσή του, μέσω της αναδρομικής χορήγησης δεδομένων προς την ΗΔΙΚΑ Α.Ε., τα οποία έχουν περιέλθει σε γνώση των χρηστών για σκοπούς ιχνηλάτησης, και αφορούν στο σύνολο των επιβεβαιωμένων κρουσμάτων.</w:t>
      </w:r>
    </w:p>
    <w:p>
      <w:pPr>
        <w:pStyle w:val="MainText"/>
        <w:spacing w:before="120" w:after="0"/>
        <w:rPr>
          <w:lang w:val="el" w:eastAsia="el"/>
        </w:rPr>
      </w:pPr>
      <w:r>
        <w:rPr>
          <w:b/>
          <w:bCs/>
          <w:lang w:val="el" w:eastAsia="el"/>
        </w:rPr>
        <w:t>2.</w:t>
      </w:r>
      <w:r>
        <w:rPr>
          <w:lang w:val="el" w:eastAsia="el"/>
        </w:rPr>
        <w:t xml:space="preserve"> Η Γενική Γραμματεία Πολιτικής Προστασίας (Γ.Γ.Π.Π.), στο πλαίσιο των σκοπών ιχνηλάτησης, δύναται να έχει πρόσβαση στα ακόλουθα δεδομένα αναφορικά με την πορεία έκβασης των νοσηλευομένων: α) είδος κλίνης όπου νοσηλεύεται κάθε ασθενής (ΜΕΘ, ΜΑΦ, απλή) και τυχόν μεταβολές, καθώς και β) έκβαση της νοσηλείας (εξιτήριο λόγω ίασης ή θάνατος).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Καθορισμός κατηγοριών ιατρών που απαλλάσσονται από την υποχρέωση εκπλήρωσης υπηρεσίας υπαίθρου</w:t>
      </w:r>
    </w:p>
    <w:p>
      <w:pPr>
        <w:pStyle w:val="MainText"/>
        <w:spacing w:before="120" w:after="0"/>
        <w:rPr>
          <w:lang w:val="el" w:eastAsia="el"/>
        </w:rPr>
      </w:pPr>
      <w:r>
        <w:rPr>
          <w:b/>
          <w:bCs/>
          <w:lang w:val="el" w:eastAsia="el"/>
        </w:rPr>
        <w:t>1.</w:t>
      </w:r>
      <w:r>
        <w:rPr>
          <w:lang w:val="el" w:eastAsia="el"/>
        </w:rPr>
        <w:t xml:space="preserve"> Ιατροί που επιθυμούν να αποκτήσουν τον τίτλο ειδικότητας Αναισθησιολογίας ή Πνευμονολογίας/Φυ- ματιολογίας, οι οποίοι πρόκειται να συμμετάσχουν στις εξετάσεις απονομής ειδικότητας που θα λάβουν χώρα έως και την 31η Δεκεμβρίου 2020, απαλλάσσονται από την υποχρέωση εκπλήρωσης της υπηρεσίας υπαίθρου, κατά παρέκκλιση των κείμενων διατάξεων. Απαραίτητη προϋπόθεση συμμετοχής στις εξετάσεις απονομής ειδικότητας αποτελεί η ολοκλήρωση της ειδίκευσης, από μέρους τους.</w:t>
      </w:r>
    </w:p>
    <w:p>
      <w:pPr>
        <w:pStyle w:val="MainText"/>
        <w:spacing w:before="120" w:after="0"/>
        <w:rPr>
          <w:lang w:val="el" w:eastAsia="el"/>
        </w:rPr>
      </w:pPr>
      <w:r>
        <w:rPr>
          <w:b/>
          <w:bCs/>
          <w:lang w:val="el" w:eastAsia="el"/>
        </w:rPr>
        <w:t>2.</w:t>
      </w:r>
      <w:r>
        <w:rPr>
          <w:lang w:val="el" w:eastAsia="el"/>
        </w:rPr>
        <w:t xml:space="preserve"> Στην απαλλαγή της παρ. 1 δεν εμπίπτουν όσοι ιατροί εκπληρώνουν την υποχρεωτική υπηρεσία υπαίθρου, κατά την έναρξη ισχύος της παρούσας.</w:t>
      </w:r>
    </w:p>
    <w:p>
      <w:pPr>
        <w:pStyle w:val="Heading1"/>
        <w:spacing w:before="240" w:after="240"/>
        <w:rPr>
          <w:lang w:val="el" w:eastAsia="el"/>
        </w:rPr>
      </w:pPr>
      <w:r>
        <w:rPr>
          <w:lang w:val="el" w:eastAsia="el"/>
        </w:rPr>
        <w:t xml:space="preserve">Μ </w:t>
      </w:r>
    </w:p>
    <w:p>
      <w:pPr>
        <w:pStyle w:val="Heading1"/>
        <w:spacing w:before="240" w:after="240"/>
        <w:rPr>
          <w:lang w:val="el" w:eastAsia="el"/>
        </w:rPr>
      </w:pPr>
      <w:r>
        <w:rPr>
          <w:lang w:val="el" w:eastAsia="el"/>
        </w:rPr>
        <w:t>ΕΡΟΣ Ε</w:t>
      </w:r>
    </w:p>
    <w:p>
      <w:pPr>
        <w:spacing w:before="240" w:after="240"/>
        <w:rPr>
          <w:lang w:val="el" w:eastAsia="el"/>
        </w:rPr>
      </w:pPr>
      <w:r>
        <w:rPr>
          <w:lang w:val="el" w:eastAsia="el"/>
        </w:rPr>
        <w:t>ΔΙΑΤΑΞΕΙΣ ΑΡΜΟΔΙΟΤΗΤΑΣ ΥΠΟΥΡΓΕΙΩΝ ΕΣΩΤΕΡΙΚΩΝ, ΨΗΦΙΑΚΗΣ ΔΙΑΚΥΒΕΡΝΗΣΗΣ, ΠΕΡΙΒΑΛΛΟΝΤΟΣ ΚΑΙ ΕΝΕΡΓΕΙΑΣ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Αρμοδιότητα για παροχή οδηγιών</w:t>
      </w:r>
    </w:p>
    <w:p>
      <w:pPr>
        <w:spacing w:before="240" w:after="240"/>
        <w:rPr>
          <w:lang w:val="el" w:eastAsia="el"/>
        </w:rPr>
      </w:pPr>
      <w:r>
        <w:rPr>
          <w:lang w:val="el" w:eastAsia="el"/>
        </w:rPr>
        <w:t>σε ζητήματα υγιεινής και ασφάλειας</w:t>
      </w:r>
    </w:p>
    <w:p>
      <w:pPr>
        <w:spacing w:before="240" w:after="240"/>
        <w:rPr>
          <w:lang w:val="el" w:eastAsia="el"/>
        </w:rPr>
      </w:pPr>
      <w:r>
        <w:rPr>
          <w:lang w:val="el" w:eastAsia="el"/>
        </w:rPr>
        <w:t>Στην περ. β της παρ. 3 του άρθρου 16 του π.δ. 133/2017 (Α΄ 161) προστίθεται υποπερ. ζζ΄ ως εξής:</w:t>
      </w:r>
    </w:p>
    <w:p>
      <w:pPr>
        <w:spacing w:before="240" w:after="240"/>
        <w:rPr>
          <w:lang w:val="el" w:eastAsia="el"/>
        </w:rPr>
      </w:pPr>
      <w:r>
        <w:rPr>
          <w:lang w:val="el" w:eastAsia="el"/>
        </w:rPr>
        <w:t>«ζζ. Η παροχή κατευθυντήριων οδηγιών στις υπηρεσίες και τους φορείς του δημοσίου για θέματα υγιεινής και ασφάλειας στο εργασιακό περιβάλλον».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τρίτο</w:t>
      </w:r>
    </w:p>
    <w:p>
      <w:pPr>
        <w:spacing w:before="240" w:after="240"/>
        <w:rPr>
          <w:lang w:val="el" w:eastAsia="el"/>
        </w:rPr>
      </w:pPr>
      <w:r>
        <w:rPr>
          <w:lang w:val="el" w:eastAsia="el"/>
        </w:rPr>
        <w:t>Χρησιμοποίηση εσόδων των δήμων από ανταποδοτικά τέλη και δικαιώματα</w:t>
      </w:r>
    </w:p>
    <w:p>
      <w:pPr>
        <w:spacing w:before="240" w:after="240"/>
        <w:rPr>
          <w:lang w:val="el" w:eastAsia="el"/>
        </w:rPr>
      </w:pPr>
      <w:r>
        <w:rPr>
          <w:lang w:val="el" w:eastAsia="el"/>
        </w:rPr>
        <w:t>για την κάλυψη άλλων αναγκών</w:t>
      </w:r>
    </w:p>
    <w:p>
      <w:pPr>
        <w:spacing w:before="240" w:after="240"/>
        <w:rPr>
          <w:lang w:val="el" w:eastAsia="el"/>
        </w:rPr>
      </w:pPr>
      <w:r>
        <w:rPr>
          <w:lang w:val="el" w:eastAsia="el"/>
        </w:rPr>
        <w:t>Στο τεσσαρακοστό τρίτο άρθρο της από 30.3.2020 Πράξης Νομοθετικού Περιεχομένου (Α’ 75), η οποία κυρώθηκε με το άρθρο 1 του ν. 4684/2020 (Α’ 86), προστίθεται παρ. 8 ως εξής:</w:t>
      </w:r>
    </w:p>
    <w:p>
      <w:pPr>
        <w:spacing w:before="240" w:after="240"/>
        <w:rPr>
          <w:lang w:val="el" w:eastAsia="el"/>
        </w:rPr>
      </w:pPr>
      <w:r>
        <w:rPr>
          <w:lang w:val="el" w:eastAsia="el"/>
        </w:rPr>
        <w:t>«8. Κατά παρέκκλιση της παρ. 1 του άρθρου 1 του ν. 25/ 1975 (Α’ 74), σε περιπτώσεις αποδεδειγμένης αδυναμίας κάλυψης έκτακτων αναγκών που συνδέονται με την αντιμετώπιση του κορωνοϊού COVID-19, έως τις 30 Ιουνίου 2020, οι δήμοι μπορούν να χρησιμοποιούν έσοδα από ανταποδοτικά τέλη και δικαιώματα για την κάλυψη άλλων αναγκών τους, με κατάλληλη αναμόρφωση του προϋπολογισμού τους, ύστερα από δεσμευτική εισήγηση της οικονομικής επιτροπής, εφαρμοζομένου αναλόγως του τελευταίου εδαφίου της παρ. 2 του εικοστού τέταρτου άρθρου της από 14.3.2020 Πράξης Νομοθετικού Περιεχομένου (Α΄ 64), η οποία κυρώθηκε με το άρθρο 3 του ν. 4682/2020 (Α’ 76).»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w:t>
      </w:r>
    </w:p>
    <w:p>
      <w:pPr>
        <w:spacing w:before="240" w:after="240"/>
        <w:rPr>
          <w:lang w:val="el" w:eastAsia="el"/>
        </w:rPr>
      </w:pPr>
      <w:r>
        <w:rPr>
          <w:lang w:val="el" w:eastAsia="el"/>
        </w:rPr>
        <w:t>Ρύθμιση ζητημάτων κίνησης</w:t>
      </w:r>
    </w:p>
    <w:p>
      <w:pPr>
        <w:spacing w:before="240" w:after="240"/>
        <w:rPr>
          <w:lang w:val="el" w:eastAsia="el"/>
        </w:rPr>
      </w:pPr>
      <w:r>
        <w:rPr>
          <w:lang w:val="el" w:eastAsia="el"/>
        </w:rPr>
        <w:t>παραχωρούμενων οχημάτων σε δήμους</w:t>
      </w:r>
    </w:p>
    <w:p>
      <w:pPr>
        <w:spacing w:before="240" w:after="240"/>
        <w:rPr>
          <w:lang w:val="el" w:eastAsia="el"/>
        </w:rPr>
      </w:pPr>
      <w:r>
        <w:rPr>
          <w:lang w:val="el" w:eastAsia="el"/>
        </w:rPr>
        <w:t>Για τα οχήματα που έχουν παραχωρηθεί σε δήμους από εταιρείες εμπορίας οχημάτων ή εταιρείες ενοικιάσε- ων αυτοκινήτων για χρήση με σκοπό την αντιμετώπιση εκτάκτως ανακυπτουσών αναγκών που σχετίζονται με τα μέτρα αποφυγής διάδοσης του κορωνοϊού COVID-19, έως τη λήξη της σύμβασης παραχώρησης και πάντως όχι πέραν της 30ης Σεπτεμβρίου 2020 εφαρμόζονται αναλόγως οι διατάξεις του ν.δ. 2396/1953 (Α’ 117) και της υπ’ αρ. 129/2534/2010 κοινής απόφασης του Υπουργού Εσωτερικών, Αποκέντρωσης και Ηλεκτρονικής Διακυβέρνησης και του Υφυπουργού Οικονομικών (Β’ 108).</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Ρύθμιση ζητημάτων λειτουργίας κυλικείων εντός σχολικών μονάδων</w:t>
      </w:r>
    </w:p>
    <w:p>
      <w:pPr>
        <w:spacing w:before="240" w:after="240"/>
        <w:rPr>
          <w:lang w:val="el" w:eastAsia="el"/>
        </w:rPr>
      </w:pPr>
      <w:r>
        <w:rPr>
          <w:lang w:val="el" w:eastAsia="el"/>
        </w:rPr>
        <w:t>Από την 1η Μαρτίου 2020 και για όσο διάστημα διαρκεί η απαγόρευση λειτουργίας των κυλικείων εντός των δημόσιων σχολικών μονάδων, δεν οφείλονται και δεν καταβάλλονται μισθώματα για την ενοικίασή 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Μετακίνηση μαθητών</w:t>
      </w:r>
    </w:p>
    <w:p>
      <w:pPr>
        <w:spacing w:before="240" w:after="240"/>
        <w:rPr>
          <w:lang w:val="el" w:eastAsia="el"/>
        </w:rPr>
      </w:pPr>
      <w:r>
        <w:rPr>
          <w:lang w:val="el" w:eastAsia="el"/>
        </w:rPr>
        <w:t>Κατά τη μετακίνηση μαθητών, όπου αυτή απαιτείται κατά τις κείμενες διατάξεις, από και προς τη σχολική μονάδα φοίτησης, λαμβάνεται κάθε απαραίτητο μέτρο για τη προστασία της υγείας τους από τον κίνδυνο του κορωνοϊού COVID-19. Με κοινή απόφαση των Υπουργών Παιδείας και Θρησκευμάτων, Εσωτερικών και Υποδομών και Μεταφορών και των κατά περίπτωση συναρμόδιων Υπουργών μπορεί να εξειδικεύονται τα μέτρα που λαμ- βάνονται για τον σκοπό αυτό. Εφόσον κριθεί απαραίτητο, για λόγους αποφυγής συνωστισμού, είναι δυνατή η μεταφορά των μαθητών αυτών με επιπλέον ιδιόκτητα μεταφορικά μέσα των οικείων ΟΤΑ ή, σε περίπτωση έλλειψης τέτοιων μέσων, με κατάλληλα μεταφορικά μέσα που πληρούν τους όρους της κείμενης νομοθεσίας με ανάθεση δημόσιας σύμβασης κατά το άρθρο 118 του ν. 4412/2016 (A’ 147) ή, εφόσον η αξία της σύμβασης υπερβαίνει το όριο του ανωτέρω άρθρου, σύμφωνα με την παρ. 3 του άρθρου 10 της από 11.3.2020 Πράξης Νομοθετικού Περιεχομένου (Α’ 55), η οποία κυρώθηκε με το άρθρο 2 του ν. 4682/2020 (Α’ 76).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spacing w:before="240" w:after="240"/>
        <w:rPr>
          <w:lang w:val="el" w:eastAsia="el"/>
        </w:rPr>
      </w:pPr>
      <w:r>
        <w:rPr>
          <w:lang w:val="el" w:eastAsia="el"/>
        </w:rPr>
        <w:t>Αποφάσεις απόσπασης ή μετάταξης</w:t>
      </w:r>
    </w:p>
    <w:p>
      <w:pPr>
        <w:spacing w:before="240" w:after="240"/>
        <w:rPr>
          <w:lang w:val="el" w:eastAsia="el"/>
        </w:rPr>
      </w:pPr>
      <w:r>
        <w:rPr>
          <w:lang w:val="el" w:eastAsia="el"/>
        </w:rPr>
        <w:t>Α’ κύκλου κινητικότητας 2019</w:t>
      </w:r>
    </w:p>
    <w:p>
      <w:pPr>
        <w:spacing w:before="240" w:after="240"/>
        <w:rPr>
          <w:lang w:val="el" w:eastAsia="el"/>
        </w:rPr>
      </w:pPr>
      <w:r>
        <w:rPr>
          <w:lang w:val="el" w:eastAsia="el"/>
        </w:rPr>
        <w:t>Στο τέλος της παρ. 1 του άρθρου 79 του ν. 4674/2020 (Α΄ 53) προστίθεται εδάφιο ως εξής: «Κατ΄ εξαίρεση για τον Α΄ κύκλο κινητικότητας 2019 οι αποφάσεις απόσπασης ή μετάταξης εκδίδονται σε αποκλειστική προθεσμία έως τις 30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Παράταση συμβάσεων ιδιωτικού δικαίου ορισμένου χρόνου προσωπικού καθαριότητας</w:t>
      </w:r>
    </w:p>
    <w:p>
      <w:pPr>
        <w:pStyle w:val="MainText"/>
        <w:spacing w:before="120" w:after="0"/>
        <w:rPr>
          <w:lang w:val="el" w:eastAsia="el"/>
        </w:rPr>
      </w:pPr>
      <w:r>
        <w:rPr>
          <w:b/>
          <w:bCs/>
          <w:lang w:val="el" w:eastAsia="el"/>
        </w:rPr>
        <w:t>1.</w:t>
      </w:r>
      <w:r>
        <w:rPr>
          <w:lang w:val="el" w:eastAsia="el"/>
        </w:rPr>
        <w:t xml:space="preserve"> Οι συμβάσεις ιδιωτικού δικαίου ορισμένου χρόνου του προσωπικού που υπηρετεί στα κτίρια των Υπουργείων, των εποπτευόμενων φορέων τους και της Ανεξάρτητης Αρχής Δημοσίων Εσόδων για τις ανάγκες καθαριότητας και οι οποίες παρατάθηκαν για λόγους δημόσιας υγείας, με βάση τις διατάξεις της από 11.3.2020 Πράξης Νομοθετικού Περιεχομένου (Α’ 55), η οποία κυρώθηκε με το άρθρο 2 του ν. 4682/2020 (Α’ 76), της από 14.3.2020 Π.Ν.Π. (Α’ 64), η οποία κυρώθηκε με το άρθρο 3 του ν. 4682/2020 και της από 20.3.2020 Π.Ν.Π. (Α’ 68), η οποία κυρώθηκε με το άρθρο 1 του ν. 4683/2020 (Α’ 83), δύναται να παραταθούν έως τις 30 Σεπτεμβρίου 2020 και, σε κάθε περίπτωση, όχι πέραν της ολοκλήρωσης εν εξελίξει διαδικασιών πρόσληψης για τις ανάγκες αυτές. Οι συμβάσεις του προηγούμενου εδαφίου διέπονται από το άρθρο 8 του ν. 4506/2017 (Α’ 191) και η παράταση δεν μεταβάλλει τον χαρακτήρα της σχέσης εργασίας, βάσει της οποίας προσλήφθηκαν οι απασχολούμενοι στις θέσεις αυτές.</w:t>
      </w:r>
    </w:p>
    <w:p>
      <w:pPr>
        <w:pStyle w:val="MainText"/>
        <w:spacing w:before="120" w:after="0"/>
        <w:rPr>
          <w:lang w:val="el" w:eastAsia="el"/>
        </w:rPr>
      </w:pPr>
      <w:r>
        <w:rPr>
          <w:b/>
          <w:bCs/>
          <w:lang w:val="el" w:eastAsia="el"/>
        </w:rPr>
        <w:t>2.</w:t>
      </w:r>
      <w:r>
        <w:rPr>
          <w:lang w:val="el" w:eastAsia="el"/>
        </w:rPr>
        <w:t xml:space="preserve"> Το χρονικό διάστημα των συμβάσεων της παρ. 1 δεν προσμετράται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Ρύθμιση ζητημάτων συμβάσεων προμηθειών ΟΤΑ α’ βαθμού για την αποτροπή διασποράς του κορωνοϊου COVID-19 στα μέσα δημοτικής συγκοινωνίας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οι ΟΤΑ α’ βαθμού και οι επιχειρήσεις τους μπορούν να συνάπτουν συμβάσεις προμήθειας οχημάτων, προμήθειας ανταλλακτικών και υπηρεσιών συντήρησης, ειδικώς για την εκτέλεση αστικού συγκοινωνιακού έργου, εκτελούμενου από τον οικείο δήμο ή την επιχείρηση, κατά τις διαδικασίες του άρθρου 118 του ν. 4412/2016 (Α’ 147), εφόσον πρόκειται για συμβάσεις εκτιμώμενης αξίας έως των κατώτατων ορίων της Οδηγίας 2014/24/ΕΕ ή κατά τις διατάξεις του άρθρου 32 του ν. 4412/2016, εφόσον πρόκειται για συμβάσεις εκτιμώμενης αξίας ίσης ή άνω των ορίων της Οδηγίας 2014/24/ΕΕ.</w:t>
      </w:r>
    </w:p>
    <w:p>
      <w:pPr>
        <w:pStyle w:val="MainText"/>
        <w:spacing w:before="120" w:after="0"/>
        <w:rPr>
          <w:lang w:val="el" w:eastAsia="el"/>
        </w:rPr>
      </w:pPr>
      <w:r>
        <w:rPr>
          <w:b/>
          <w:bCs/>
          <w:lang w:val="el" w:eastAsia="el"/>
        </w:rPr>
        <w:t>2.</w:t>
      </w:r>
      <w:r>
        <w:rPr>
          <w:lang w:val="el" w:eastAsia="el"/>
        </w:rPr>
        <w:t xml:space="preserve"> Για τη σύναψη των συμβάσεων του παρόντος εφαρμόζεται αναλόγως η περ. β’ της παρ. 3 του άρθρου 10 της από 11.3.2020 Πράξης Νομοθετικού Περιεχομένου (Α’ 55), η οποία κυρώθηκε με το άρθρο δεύτερο του ν. 4682/2020 (Α’ 76).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Παράταση προθεσμίας δήλωσης κεραιών ραδιοφωνικών σταθμών</w:t>
      </w:r>
    </w:p>
    <w:p>
      <w:pPr>
        <w:spacing w:before="240" w:after="240"/>
        <w:rPr>
          <w:lang w:val="el" w:eastAsia="el"/>
        </w:rPr>
      </w:pPr>
      <w:r>
        <w:rPr>
          <w:lang w:val="el" w:eastAsia="el"/>
        </w:rPr>
        <w:t>Η προθεσμία του δεύτερου εδαφίου της παρ. 6 του άρθρου 39 του ν. 4635/2019 (Α΄ 167) παρατείνεται μέχρι την 31η Δεκεμβρίου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πρώτο</w:t>
      </w:r>
    </w:p>
    <w:p>
      <w:pPr>
        <w:spacing w:before="240" w:after="240"/>
        <w:rPr>
          <w:lang w:val="el" w:eastAsia="el"/>
        </w:rPr>
      </w:pPr>
      <w:r>
        <w:rPr>
          <w:lang w:val="el" w:eastAsia="el"/>
        </w:rPr>
        <w:t>Διεύρυνση άδειας ειδικού σκοπού</w:t>
      </w:r>
    </w:p>
    <w:p>
      <w:pPr>
        <w:spacing w:before="240" w:after="240"/>
        <w:rPr>
          <w:lang w:val="el" w:eastAsia="el"/>
        </w:rPr>
      </w:pPr>
      <w:r>
        <w:rPr>
          <w:lang w:val="el" w:eastAsia="el"/>
        </w:rPr>
        <w:t>Για τους υπαλλήλους που απασχολούνται με οποιοδήποτε καθεστώς εργασίας στις ανώνυμες εταιρείες ΟΑΣΑ, ΣΤΑΣΥ, ΟΣΥ, ΟΣΕ, ΟΑΣΘ, Αττικό Μετρό, ΟΣΕ, ΕΡΓΟΣΕ και Εγνατία, καθώς και στην Υπηρεσία Πολιτικής Αεροπορίας εφαρμόζονται τα προβλεπόμενα στην παρ. 5 του άρθρου 5 της από 11.3.2020 Πράξης Νομοθετικού Περιεχομένου (Α’ 55), η οποία κυρώθηκε με το άρθρο 2 του ν. 4682/2020 (Α’ 76).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δεύτερο</w:t>
      </w:r>
    </w:p>
    <w:p>
      <w:pPr>
        <w:spacing w:before="240" w:after="240"/>
        <w:rPr>
          <w:lang w:val="el" w:eastAsia="el"/>
        </w:rPr>
      </w:pPr>
      <w:r>
        <w:rPr>
          <w:lang w:val="el" w:eastAsia="el"/>
        </w:rPr>
        <w:t>Παράταση αναστολής εξέτασης ενστάσεων άρθρου 7 ν. 2308/1995</w:t>
      </w:r>
    </w:p>
    <w:p>
      <w:pPr>
        <w:spacing w:before="240" w:after="240"/>
        <w:rPr>
          <w:lang w:val="el" w:eastAsia="el"/>
        </w:rPr>
      </w:pPr>
      <w:r>
        <w:rPr>
          <w:lang w:val="el" w:eastAsia="el"/>
        </w:rPr>
        <w:t>Η ημερομηνία αναστολής εξέτασης των ενστάσεων από τις Επιτροπές του άρθρου 7 του ν. 2308/1995 (Α’ 114), όπως ορίστηκε με το άρθρο 10 του ν. 4650/2019 (Α’ 207), παρατείνεται έως τις 30 Ιουνίου 2020.</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ΣΤ</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ΔΙΚΑΙΟΣΥΝΗΣ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τρίτο</w:t>
      </w:r>
    </w:p>
    <w:p>
      <w:pPr>
        <w:spacing w:before="240" w:after="240"/>
        <w:rPr>
          <w:lang w:val="el" w:eastAsia="el"/>
        </w:rPr>
      </w:pPr>
      <w:r>
        <w:rPr>
          <w:lang w:val="el" w:eastAsia="el"/>
        </w:rPr>
        <w:t>Ειδικές δικονομικές ρυθμίσεις</w:t>
      </w:r>
    </w:p>
    <w:p>
      <w:pPr>
        <w:spacing w:before="240" w:after="240"/>
        <w:rPr>
          <w:lang w:val="el" w:eastAsia="el"/>
        </w:rPr>
      </w:pPr>
      <w:r>
        <w:rPr>
          <w:lang w:val="el" w:eastAsia="el"/>
        </w:rPr>
        <w:t>για το Συμβούλιο της Επικρατείας, το Ελεγκτικό</w:t>
      </w:r>
    </w:p>
    <w:p>
      <w:pPr>
        <w:spacing w:before="240" w:after="240"/>
        <w:rPr>
          <w:lang w:val="el" w:eastAsia="el"/>
        </w:rPr>
      </w:pPr>
      <w:r>
        <w:rPr>
          <w:lang w:val="el" w:eastAsia="el"/>
        </w:rPr>
        <w:t>Συνέδριο και τα τακτικά διοικητικά δικαστήρια</w:t>
      </w:r>
    </w:p>
    <w:p>
      <w:pPr>
        <w:pStyle w:val="MainText"/>
        <w:spacing w:before="120" w:after="0"/>
        <w:rPr>
          <w:lang w:val="el" w:eastAsia="el"/>
        </w:rPr>
      </w:pPr>
      <w:r>
        <w:rPr>
          <w:b/>
          <w:bCs/>
          <w:lang w:val="el" w:eastAsia="el"/>
        </w:rPr>
        <w:t>1.</w:t>
      </w:r>
      <w:r>
        <w:rPr>
          <w:lang w:val="el" w:eastAsia="el"/>
        </w:rPr>
        <w:t xml:space="preserve"> Για το χρονικό διάστημα από τις 6 Μαΐου 2020 έως και τις 15 Ιουλίου 2020 κατά την εκδίκαση των υποθέσεων:</w:t>
      </w:r>
    </w:p>
    <w:p>
      <w:pPr>
        <w:pStyle w:val="StructureList1"/>
        <w:spacing w:before="120" w:after="0"/>
        <w:rPr>
          <w:lang w:val="el" w:eastAsia="el"/>
        </w:rPr>
      </w:pPr>
      <w:r>
        <w:rPr>
          <w:lang w:val="el" w:eastAsia="el"/>
        </w:rPr>
        <w:t>α)</w:t>
      </w:r>
      <w:r>
        <w:rPr>
          <w:lang w:val="en" w:eastAsia="en"/>
        </w:rPr>
        <w:tab/>
      </w:r>
      <w:r>
        <w:rPr>
          <w:lang w:val="el" w:eastAsia="el"/>
        </w:rPr>
        <w:t>στο Συμβούλιο της Επικρατείας,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StructureList1"/>
        <w:spacing w:before="120" w:after="0"/>
        <w:rPr>
          <w:lang w:val="el" w:eastAsia="el"/>
        </w:rPr>
      </w:pPr>
      <w:r>
        <w:rPr>
          <w:lang w:val="el" w:eastAsia="el"/>
        </w:rPr>
        <w:t>β)</w:t>
      </w:r>
      <w:r>
        <w:rPr>
          <w:lang w:val="en" w:eastAsia="en"/>
        </w:rPr>
        <w:tab/>
      </w:r>
      <w:r>
        <w:rPr>
          <w:lang w:val="el" w:eastAsia="el"/>
        </w:rPr>
        <w:t>στα τακτικά διοικητικά δικαστήρια οι διάδικοι έχουν, κατά παρέκκλιση των κείμενων δικονομικών διατάξεων: βα) στις ακυρωτικές διαφορές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 ββ) στις διαφορές ουσίας, για τις οποίες ως προς την κατάθεση υπομνήματος ισχύει το άρθρο 138 του Κώδικα Διοικητικής Δικονομίας (ν. 2717/1999, Α’ 97), προθεσμία επτά (7) ημερών, από την ημερομηνία της συζήτησης, για την προσκόμιση εγγράφων νομιμοποίησης και την υποβολή γραμματίου προείσπραξης,</w:t>
      </w:r>
    </w:p>
    <w:p>
      <w:pPr>
        <w:pStyle w:val="StructureList1"/>
        <w:spacing w:before="120" w:after="0"/>
        <w:rPr>
          <w:lang w:val="el" w:eastAsia="el"/>
        </w:rPr>
      </w:pPr>
      <w:r>
        <w:rPr>
          <w:lang w:val="el" w:eastAsia="el"/>
        </w:rPr>
        <w:t>γ)</w:t>
      </w:r>
      <w:r>
        <w:rPr>
          <w:lang w:val="en" w:eastAsia="en"/>
        </w:rPr>
        <w:tab/>
      </w:r>
      <w:r>
        <w:rPr>
          <w:lang w:val="el" w:eastAsia="el"/>
        </w:rPr>
        <w:t>στο Ελεγκτικό Συνέδριο, οι διάδικοι έχουν, κατά παρέκκλιση των κείμενων δικονομικών διατάξεων, προθεσμία επτά (7) ημερών, από την ημερομηνία της συζήτησης, για την προσκόμιση εγγράφων νομιμοποίησης, την υποβολή γραμματίου προείσπραξης και την κατάθεση υπομνήματος.</w:t>
      </w:r>
    </w:p>
    <w:p>
      <w:pPr>
        <w:pStyle w:val="MainText"/>
        <w:spacing w:before="120" w:after="0"/>
        <w:rPr>
          <w:lang w:val="el" w:eastAsia="el"/>
        </w:rPr>
      </w:pPr>
      <w:r>
        <w:rPr>
          <w:b/>
          <w:bCs/>
          <w:lang w:val="el" w:eastAsia="el"/>
        </w:rPr>
        <w:t>2.</w:t>
      </w:r>
      <w:r>
        <w:rPr>
          <w:lang w:val="el" w:eastAsia="el"/>
        </w:rPr>
        <w:t xml:space="preserve"> Οι δηλώσεις των άρθρων 33 παρ. 6 του π.δ. 18/1989 (Α΄8) και 133 παρ. 2 του ν. 2717/1999 μπορούν να υποβάλλονται, για το ίδιο ως άνω χρονικό διάστημα, και ηλεκτρονικά, μέσω της Ενιαίας Ψηφιακής Πύλης της Δημόσιας Διοίκησης, σύμφωνα με τα οριζόμενα στο εικοστό έβδομο άρθρο της από 20.3.2020 Πράξης Νομοθετικού Περιεχομένου (Α’ 68), η οποία κυρώθηκε με το άρθρο 1 του ν. 4683/2020 (Α’ 83) και τροποποιήθηκε με το τριακοστό όγδοο άρθρο της από 13.4.2020 Πράξης Νομοθετικού Περιεχομένου (Α’ 84). Οι ως άνω υπεύθυνες δηλώσεις υποβάλλονται ηλεκτρονικά στη διεύθυνση ηλεκτρονικού ταχυδρομείου της Γραμματείας του αρμόδιου δικαστικού σχηματισμού, το αργότερο έως τις 14:00 της παραμονής της δικασίμου, αντικαθιστούν την κατάθεση έντυπης δήλωσης στη Γραμματεία και έχουν την ίδια νομική ισχύ με αυτήν. Στις εν λόγω δηλώσεις περιλαμβάνεται και η διεύθυνση ηλεκτρονικού ταχυδρομείου των πληρεξούσιων ή των ίδιων των διαδίκων, στην οποία αποστέλλεται από τη Γραμματεία η έκθεση του άρθρου 22 του π.δ. 18/1989 ή του άρθρου 128Α του ν. 2717/1999, κατά περίπτωση. Η αποστολή της έκθεσης κατά τον ανωτέρω τρόπο επέχει θέση έγκαιρης γνωστοποίησης. Πριν από τη συζήτηση της υπόθεσης, η οικεία Γραμματεία εκτυπώνει, πρωτοκολλεί και θέτει στη δικογραφία τις δηλώσεις αυτές.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τέταρτο</w:t>
      </w:r>
    </w:p>
    <w:p>
      <w:pPr>
        <w:spacing w:before="240" w:after="240"/>
        <w:rPr>
          <w:lang w:val="el" w:eastAsia="el"/>
        </w:rPr>
      </w:pPr>
      <w:r>
        <w:rPr>
          <w:lang w:val="el" w:eastAsia="el"/>
        </w:rPr>
        <w:t>Ζητήματα οργάνωσης δικαστηρίων</w:t>
      </w:r>
    </w:p>
    <w:p>
      <w:pPr>
        <w:spacing w:before="240" w:after="240"/>
        <w:rPr>
          <w:lang w:val="el" w:eastAsia="el"/>
        </w:rPr>
      </w:pPr>
      <w:r>
        <w:rPr>
          <w:lang w:val="el" w:eastAsia="el"/>
        </w:rPr>
        <w:t>Για τα χρονικά διαστήματα από την 1η έως και τις 15 Ιουλίου 2020 και από την 1η έως και τις 15 Σεπτεμβρίου 2020, κατά παρέκκλιση από των οριζομένων στις παρ. 1, 5, 6 και 7 του άρθρου 17 και των παρ. 1 και 7α του άρθρου 14 του Κώδικα Οργανισμού Δικαστηρίων και Κατάστασης Δικαστικών Λειτουργών (ν. 1756/1988, Α’ 35), τα τμήματα εκάστου δικαστηρίου και ο τρόπος συγκρότησής τους, ο αριθμός των δικασίμων και των υποθέσεων κάθε μίας δικασίμου, καθώς και η κατανομή των υποθέσεων στα τμήματα ορίζονται με πράξη του οργάνου διοίκησης εκάστου δικαστηρίου, κατ’ ανάλογη εφαρμογή των οριζομένων για τα θέματα αυτά στον Κανονισμό του.</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Ζ</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ΠΑΙΔΕΙΑΣ ΚΑΙ ΘΡΗΣΚΕΥΜΑΤΩΝ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πέμπτο</w:t>
      </w:r>
    </w:p>
    <w:p>
      <w:pPr>
        <w:spacing w:before="240" w:after="240"/>
        <w:rPr>
          <w:lang w:val="el" w:eastAsia="el"/>
        </w:rPr>
      </w:pPr>
      <w:r>
        <w:rPr>
          <w:lang w:val="el" w:eastAsia="el"/>
        </w:rPr>
        <w:t>Ηλεκτρονική υποβολή αιτήσεων εγγραφής στην πρωτοβάθμια εκπαίδευση</w:t>
      </w:r>
    </w:p>
    <w:p>
      <w:pPr>
        <w:spacing w:before="240" w:after="240"/>
        <w:rPr>
          <w:lang w:val="el" w:eastAsia="el"/>
        </w:rPr>
      </w:pPr>
      <w:r>
        <w:rPr>
          <w:lang w:val="el" w:eastAsia="el"/>
        </w:rPr>
        <w:t>Στο π.δ. 79/2017 (Α΄ 109) επέρχονται οι εξής μεταβολές:</w:t>
      </w:r>
    </w:p>
    <w:p>
      <w:pPr>
        <w:pStyle w:val="MainText"/>
        <w:spacing w:before="120" w:after="0"/>
        <w:rPr>
          <w:lang w:val="el" w:eastAsia="el"/>
        </w:rPr>
      </w:pPr>
      <w:r>
        <w:rPr>
          <w:b/>
          <w:bCs/>
          <w:lang w:val="el" w:eastAsia="el"/>
        </w:rPr>
        <w:t>1.</w:t>
      </w:r>
      <w:r>
        <w:rPr>
          <w:lang w:val="el" w:eastAsia="el"/>
        </w:rPr>
        <w:t xml:space="preserve"> Στην περ. α΄ της παρ. 4 του άρθρου 6 η φράση «Από την 1η έως τις 20 Μαΐου» αντικαθίσταται με τη φράση «Από τις 15 έως τις 30 Μαΐου».</w:t>
      </w:r>
    </w:p>
    <w:p>
      <w:pPr>
        <w:pStyle w:val="MainText"/>
        <w:spacing w:before="120" w:after="0"/>
        <w:rPr>
          <w:lang w:val="el" w:eastAsia="el"/>
        </w:rPr>
      </w:pPr>
      <w:r>
        <w:rPr>
          <w:b/>
          <w:bCs/>
          <w:lang w:val="el" w:eastAsia="el"/>
        </w:rPr>
        <w:t>2.</w:t>
      </w:r>
      <w:r>
        <w:rPr>
          <w:lang w:val="el" w:eastAsia="el"/>
        </w:rPr>
        <w:t xml:space="preserve"> Στο άρθρο 6 ύστερα από την παρ. 4 προστίθεται παρ. 4Α ως εξής:</w:t>
      </w:r>
    </w:p>
    <w:p>
      <w:pPr>
        <w:spacing w:before="240" w:after="240"/>
        <w:rPr>
          <w:lang w:val="el" w:eastAsia="el"/>
        </w:rPr>
      </w:pPr>
      <w:r>
        <w:rPr>
          <w:lang w:val="el" w:eastAsia="el"/>
        </w:rPr>
        <w:t>«4Α. Η υποβολή των αιτήσεων - υπεύθυνων δηλώσεων εγγραφής της περ. α΄ της παρ. 4 μπορεί να γίνεται και με ηλεκτρονικά μέσα. Με κοινή απόφαση των Υπουργών Παιδείας και Θρησκευμάτων και Ψηφιακής Διακυβέρνησης ρυθμίζονται ειδικότερα θέματα σχετικά με τα δι- καιολογητικά και κάθε τεχνική ή άλλη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Στην περ. α΄ της παρ. 4 του άρθρου 7 η φράση «Από την 1η έως τις 20 Μαΐου» αντικαθίσταται με τη φράση «Από τις 15 έως τις 30 Μαΐου».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έκτο</w:t>
      </w:r>
    </w:p>
    <w:p>
      <w:pPr>
        <w:spacing w:before="240" w:after="240"/>
        <w:rPr>
          <w:lang w:val="el" w:eastAsia="el"/>
        </w:rPr>
      </w:pPr>
      <w:r>
        <w:rPr>
          <w:lang w:val="el" w:eastAsia="el"/>
        </w:rPr>
        <w:t>Λήψη μέτρων μετά από την επαναλειτουργία των εκπαιδευτικών δομών</w:t>
      </w:r>
    </w:p>
    <w:p>
      <w:pPr>
        <w:pStyle w:val="MainText"/>
        <w:spacing w:before="120" w:after="0"/>
        <w:rPr>
          <w:lang w:val="el" w:eastAsia="el"/>
        </w:rPr>
      </w:pPr>
      <w:r>
        <w:rPr>
          <w:b/>
          <w:bCs/>
          <w:lang w:val="el" w:eastAsia="el"/>
        </w:rPr>
        <w:t>1.</w:t>
      </w:r>
      <w:r>
        <w:rPr>
          <w:lang w:val="el" w:eastAsia="el"/>
        </w:rPr>
        <w:t xml:space="preserve"> Με κοινή απόφαση των Υπουργών Παιδείας και Θρησκευμάτων, Υγείας και των κατά περίπτωση συναρμό- διων Υπουργών μπορεί να λαμβάνεται, μετά από την άρση της προσωρινής απαγόρευσης λειτουργίας σχολικής μονάδας ή πάσης φύσεως εκπαιδευτικής δομής, φορέα ή ιδρύματος, δημόσιων ή ιδιωτικών, κάθε τύπου και βαθμού, ειδικώς για το χρονικό διάστημα έως την 31η Δεκεμβρίου 2020, και κατά παρέκκλιση κάθε άλλης κείμενης σχετικής διάταξης, κάθε αναγκαίο μέτρο, ώστε: α) να καθίσταται δυνατή η ομαλή και ασφαλής λειτουργία όλων των εκπαιδευτικών δομών, φορέων και ιδρυμάτων, καθώς και εν γένει όλων των εποπτευόμενων από ή υπαγόμενων στο Υπουργείο Παιδείας και Θρησκευμάτων δομών, φορέων και υπηρεσιών, δημοσίων ή ιδιωτικών, κάθε τύπου και βαθμού, ιδίως όσον αφορά στην παροχή υπηρεσιών καθαριότητας και κατά τη διάρκεια λειτουργίας εκπαιδευτικών δομών και στη λήψη μέτρων υγιεινής,</w:t>
      </w:r>
    </w:p>
    <w:p>
      <w:pPr>
        <w:pStyle w:val="StructureList1"/>
        <w:spacing w:before="120" w:after="0"/>
        <w:rPr>
          <w:lang w:val="el" w:eastAsia="el"/>
        </w:rPr>
      </w:pPr>
      <w:r>
        <w:rPr>
          <w:lang w:val="el" w:eastAsia="el"/>
        </w:rPr>
        <w:t>β)</w:t>
      </w:r>
      <w:r>
        <w:rPr>
          <w:lang w:val="en" w:eastAsia="en"/>
        </w:rPr>
        <w:tab/>
      </w:r>
      <w:r>
        <w:rPr>
          <w:lang w:val="el" w:eastAsia="el"/>
        </w:rPr>
        <w:t>να καθίσταται δυνατή η ομαλή και ασφαλής διενέργεια των πάσης φύσεως εκπαιδευτικών λειτουργιών όλων των εκπαιδευτικών δομών, φορέων και ιδρυμάτων, δημοσίων ή ιδιωτικών, κάθε τύπου και βαθμού, εποπτευόμενων από ή υπαγόμενων στο Υπουργείο Παιδείας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να διενεργούνται με ασφάλεια για τη δημόσια υγεία οι κάθε είδους εξετάσεις και αξιολογήσεις, συμπεριλαμβανομένων των προαγωγικών και των απολυτήριων εξετάσεων, καθώς και των πανελλαδικών εξετάσεων για την εισαγωγή στην τριτοβάθμια εκπαίδευση. Προς τον σκοπό αυτό, είναι δυνατό να αποφασίζεται, κατά περίπτωση, μετάθεση ή και ματαίωση της ημερομηνίας εξέτασης, καθώς και η τροποποίηση της διαδικασίας διεξαγωγής τους, εφόσον αυτό κρίνεται κατά περίπτωση αναγκαίο. Η κοινή απόφαση του πρώτου εδαφίου, αποκλειστικά και μόνο ως προς τη μετάθεση ή και ματαίωση της ημερομηνίας εξέτασης, εκδίδεται μετά από γνώμη της Εθνικής Επιτροπής Προστασίας της Δημόσιας Υγείας έναντι του κορωνοϊού COVID-19.</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μπορεί να λαμβάνεται, ειδικώς για τα σχολικά έτη 2019-2020 και 2020-2021, και κατά παρέκκλιση κάθε άλλης κείμενης σχετικής διάταξης, κάθε αναγκαίο μέτρο αναφορικά με την εκπαιδευτική διαδικασία, ώστε να διασφαλίζεται η κάλυψη της διδακτέας ύλης και η ανα- πλήρωση διδακτικών ωρών, όπως μέσω της τροποποίησης της ημερομηνίας έναρξης και λήξης των μαθημάτων, του διδακτικού και του σχολικού έτους, των ωρολογίων προγραμμάτων και των προγραμμάτων σπουδών. Με όμοια απόφαση μπορεί να ρυθμίζεται, σε περίπτωση αναβολής ή ματαίωσης της διεξαγωγής κάθε είδους εξέτασης, κάθε θέμα σχετικό με τον χαρακτηρισμό της φοίτησης, την προαγωγή και την απόλυση μαθητών, σπουδαστών και καταρτιζομένων, καθώς και με την εισαγωγή των υποψηφίων των πανελλαδικών εξετάσεων στην τριτοβάθμια εκπαίδευση και κάθε άλλο συναφές ειδικότερο ζήτημα.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μπορεί να λαμβάνεται, κατά παρέκκλιση κάθε άλλης γενικής ή ειδικής διάταξης, κάθε αναγκαίο μέτρο αναφορικά με την εκπαιδευτική διαδικασία στο πλαίσιο προγραμμάτων σπουδών α΄ και β΄ κύκλου των Ανώτατων Εκπαιδευτικών Ιδρυμάτων (Α.Ε.Ι.), την παράταση της διάρκειας του εαρινού εξαμήνου του ακαδημαϊκού έτους 2019-2020, τη δυνατότητα αναπλήρωσης διδακτικών ωρών για τη διενέργεια εργαστηριακών και κλινικών ασκήσεων, τη δυνατότητα σύντμησης του εαρινού εξαμήνου σε λιγότερες από δεκατρείς (13) πλήρεις εβδομάδες διδασκαλίας, την πρακτική εξάσκηση των φοιτητών, καθώς και ζητήματα σχετικά με τον χρόνο, τον τρόπο και τα μέσα διενέργειας των εξετάσεων των φοιτητών στο πλαίσιο προγραμμάτων α΄ και β΄ κύκλου σπουδών των Α.Ε.Ι.</w:t>
      </w:r>
    </w:p>
    <w:p>
      <w:pPr>
        <w:pStyle w:val="MainText"/>
        <w:spacing w:before="120" w:after="0"/>
        <w:rPr>
          <w:lang w:val="el" w:eastAsia="el"/>
        </w:rPr>
      </w:pPr>
      <w:r>
        <w:rPr>
          <w:b/>
          <w:bCs/>
          <w:lang w:val="el" w:eastAsia="el"/>
        </w:rPr>
        <w:t>4.</w:t>
      </w:r>
      <w:r>
        <w:rPr>
          <w:lang w:val="el" w:eastAsia="el"/>
        </w:rPr>
        <w:t xml:space="preserve"> Προσωπικό καθαριότητας των δήμων κατηγορίας ΥΕ16, με οποιαδήποτε σχέση εργασίας, μπορεί να διατίθεται και για την καθαριότητα σχολικών μονάδων αρμοδιότητας του οικείου δήμου, κατά το διάστημα λειτουργίας τους, για όσο διάστημα υφίσταται κίνδυνος διάδοσης του κορωνοιου COVID-19, και πάντως όχι πέραν της 30ης Σεπτεμβρίου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έβδομο</w:t>
      </w:r>
    </w:p>
    <w:p>
      <w:pPr>
        <w:spacing w:before="240" w:after="240"/>
        <w:rPr>
          <w:lang w:val="el" w:eastAsia="el"/>
        </w:rPr>
      </w:pPr>
      <w:r>
        <w:rPr>
          <w:lang w:val="el" w:eastAsia="el"/>
        </w:rPr>
        <w:t>Προμήθεια μέσων ατομικής υγιεινής και συλλογικής προστασίας για τις εκπαιδευτικές δομές</w:t>
      </w:r>
    </w:p>
    <w:p>
      <w:pPr>
        <w:pStyle w:val="MainText"/>
        <w:spacing w:before="120" w:after="0"/>
        <w:rPr>
          <w:lang w:val="el" w:eastAsia="el"/>
        </w:rPr>
      </w:pPr>
      <w:r>
        <w:rPr>
          <w:b/>
          <w:bCs/>
          <w:lang w:val="el" w:eastAsia="el"/>
        </w:rPr>
        <w:t>1.</w:t>
      </w:r>
      <w:r>
        <w:rPr>
          <w:lang w:val="el" w:eastAsia="el"/>
        </w:rPr>
        <w:t xml:space="preserve"> Οι παρ. 2 και 3 του άρθρου 12 της από 11.3.2020 Πράξης Νομοθετικού Περιεχομένου (Α΄ 55), που κυρώθηκε με το άρθρο 2 του ν. 4682/2020 (Α΄ 76), αντικαθίστανται ως εξής:</w:t>
      </w:r>
    </w:p>
    <w:p>
      <w:pPr>
        <w:spacing w:before="240" w:after="240"/>
        <w:rPr>
          <w:lang w:val="el" w:eastAsia="el"/>
        </w:rPr>
      </w:pPr>
      <w:r>
        <w:rPr>
          <w:lang w:val="el" w:eastAsia="el"/>
        </w:rPr>
        <w:t>«2.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διαδικασίες έκτακτης προμήθειας κάθε ενδεδειγμένου μέσου ατομικής υγιεινής ή συλλογικής προστασίας από τη δια- σπορά του κορωνοϊού COVID-19, καθώς και παροχής υπηρεσιών απολύμανσης, μπορούν να διενεργούνται από το Υπουργείο Παιδείας και Θρησκευμάτων, καθώς και από οποιαδήποτε αναθέτουσα αρχή αρμοδιότητας ή εποπτείας του, με απευθείας ανάθεση κατά παρέκκλιση κάθε σχετικής εθνικής διάταξης περί δημοσίων συμβάσεων κάτω των ορίων της Οδηγίας 2014/24/ΕΕ, όπως εκάστοτε αναπροσαρμόζονται και ισχύουν. Με απόφαση του Υπουργού Παιδείας και Θρησκευμάτων μπορεί να διενεργείται η κατανομή των ειδών στις εκπαιδευτικές δομές και να ορίζεται η ειδικότερη διαδικασία παράδοσης και παραλαβής. Η παράδοση των ειδών μπορεί να πραγματοποιείται και απευθείας από τον ανάδοχο στον οικείο δήμο, με βάση την απόφαση κατανομής του προηγούμενου εδαφίου. Η παραλαβή γίνεται από τριμελή επιτροπή που αποτελείται από υπαλλήλους του δήμου, με μέριμνα του οποίου τα προμηθευόμενα είδη παραδίδονται αμελλητί στις εκπαιδευτικές δομές, σύμφωνα με την ως άνω απόφαση κατανομής. Για την παραλαβή στις περιπτώσεις και των δύο προηγούμενων εδαφίων συντάσσεται σχετικό πρωτόκολλο εις διπλούν, το ένα εκ των οποίων αποστέλλεται αμελλητί στο Υπουργείο Παιδείας και Θρησκευμάτων.</w:t>
      </w:r>
    </w:p>
    <w:p>
      <w:pPr>
        <w:spacing w:before="240" w:after="240"/>
        <w:rPr>
          <w:lang w:val="el" w:eastAsia="el"/>
        </w:rPr>
      </w:pPr>
      <w:r>
        <w:rPr>
          <w:lang w:val="el" w:eastAsia="el"/>
        </w:rPr>
        <w:t>3.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διαδικασίες έκτακτης προμήθειας ειδών κάθε είδους υγειονομικού υλικού, πάσης φύσεως φαρμάκων και κάθε ενδεδειγμέ- νου μέσου ατομικής υγιεινής ή συλλογικής προστασίας από τη διασπορά του κορωνοϊού COVID-19, μπορούν να διενεργούνται αποκλειστικά για τις ανάγκες νοσοκομείων, κλινικών, μονάδων και εργαστηρίων των Α.Ε.Ι. από την ανά περίπτωση αρμόδια αναθέτουσα αρχή, που εμπίπτει στην εποπτεία του Υπουργείου Παιδείας και Θρησκευμάτων, με απευθείας ανάθεση κατά παρέκκλιση κάθε σχετικής εθνικής διάταξης περί δημοσίων συμβάσεων κάτω των ορίων της Οδηγίας 2014/24/ΕΕ, όπως εκάστοτε αναπροσαρμόζονται και ισχύουν».</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το Υπουργείο Παιδείας και Θρησκευμάτων δύναται να διενεργεί διαδικασίες για την ανάθεση συμβάσεων προμήθειας βιοκτόνων, αντισηπτικών, υγειονομικού και λοιπού προστατευτικού υλικού για την κάλυψη των αναγκών των δημόσιων εκπαιδευτικών δομών της επικράτειας, κατά παρέκκλιση από κάθε γενική ή ειδική διάταξη περί αρμοδιότητας.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όγδοο</w:t>
      </w:r>
    </w:p>
    <w:p>
      <w:pPr>
        <w:spacing w:before="240" w:after="240"/>
        <w:rPr>
          <w:lang w:val="el" w:eastAsia="el"/>
        </w:rPr>
      </w:pPr>
      <w:r>
        <w:rPr>
          <w:lang w:val="el" w:eastAsia="el"/>
        </w:rPr>
        <w:t>Προμήθεια από την ΙΦΕΤ ΑΕ για την κάλυψη αναγκών του</w:t>
      </w:r>
    </w:p>
    <w:p>
      <w:pPr>
        <w:spacing w:before="240" w:after="240"/>
        <w:rPr>
          <w:lang w:val="el" w:eastAsia="el"/>
        </w:rPr>
      </w:pPr>
      <w:r>
        <w:rPr>
          <w:lang w:val="el" w:eastAsia="el"/>
        </w:rPr>
        <w:t>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κορωνοϊού COVID-19, η έλλειψη του οποίου βεβαιώνεται με απόφαση του Υπουργού Υγείας και πάντως για χρονικό διάστημα που δεν μπορεί να υπερβαίνει την 30η Σεπτεμβρίου 2020, η ανώνυμη εταιρεία με την επωνυμία «Ινστιτούτο Φαρμακευτικής Έρευνας και Τεχνολογίας Α.Ε. (Ι.Φ.Ε.Τ. Α.Ε.)» δύναται, κατά παρέκκλιση όλων των κείμενων εθνικών διατάξεων περί δημοσίων συμβάσεων κάτω των ορίων της Οδηγίας 2014/24/ΕΕ, όπως εκάστοτε αναπροσαρμόζονται και ισχύουν, να απευθύνει πρόσκληση για απευθείας αγορά βιοκτόνων και αντισηπτικών, υγειονομικού και λοιπού προστατευτικού υλικού προς τον σκοπό του άμεσου εφοδιασμού φορέων του Υπουργείου Παιδείας και Θρησκευμάτων για λόγους άμεσης κάλυψης έκτακτων αναγκών προστασίας της δημόσιας υγείας στις επιμέρους εκπαιδευτικές δομές. Η πρόσκληση αναρτάται στην ιστοσελίδα της εταιρείας για χρονικό διάστημα τριών (3) ημερών και δύναται να απευθύνεται σε κάθε επιχείρηση πώλησης και διάθεσης υγειονομικού υλικού και φαρμάκων. Η σύμβαση συνάπτεται με μοναδικά κριτήρια τη χαμηλότερη προσφορά και την επίτευξη αγοράς ικανών ποσοτήτων συνδυαστικά για την αντιμετώπιση των προεκτιθέμενων έκτακτων αναγκών.</w:t>
      </w:r>
    </w:p>
    <w:p>
      <w:pPr>
        <w:pStyle w:val="MainText"/>
        <w:spacing w:before="120" w:after="0"/>
        <w:rPr>
          <w:lang w:val="el" w:eastAsia="el"/>
        </w:rPr>
      </w:pPr>
      <w:r>
        <w:rPr>
          <w:b/>
          <w:bCs/>
          <w:lang w:val="el" w:eastAsia="el"/>
        </w:rPr>
        <w:t>2.</w:t>
      </w:r>
      <w:r>
        <w:rPr>
          <w:lang w:val="el" w:eastAsia="el"/>
        </w:rPr>
        <w:t xml:space="preserve"> Για την ενεργοποίηση της διαδικασίας προμήθειας της παρ. 1 αποστέλλεται αίτημα προμήθειας των αναγκαίων ειδών από τον Υπουργό Παιδείας και Θρησκευμάτων προς τον Υπουργό Υγείας, κοινοποιούμενο στην Ι.Φ.Ε.Τ. Α.Ε. Στο πλαίσιο του αιτήματος του προηγούμενου εδαφίου πρέπει να αναφέρονται το είδος των προμηθευόμενων προϊόντων, οι τεχνικές τους προδιαγραφές, τα αναγκαία ποιοτικά χαρακτηριστικά τους, οι υπό προμήθεια ποσότητες και το χρονικό διάστημα υλοποίησης της προμήθειας. Ο Υπουργός Υγείας διαβιβάζει το αίτημα υλοποίησης της προμήθειας στην Ι.Φ.Ε.Τ. Α.Ε., προς άμεση υλοποίηση. Η πρόσκληση για την υλοποίηση της προμήθειας συντάσσεται σύμφωνα με το αίτημα του Υπουργού Παιδείας και Θρησκευμάτων και αναρτάται από την Ι.Φ.Ε.Τ. Α.Ε. στην ιστοσελίδα της. Αμέσως μετά από την αποσφράγιση των προσφορών, γνωστοποιείται το σύνολο των προσφορών και το περιεχόμενό τους στον Υπουργό Παιδείας και Θρησκευμάτων, με εισηγητικό σημείωμα ως προς το αποτέλεσμα της προμήθειας και το περιεχόμενο της σύμβασης προς τελική έγκριση. Με μόνη την εγκριτική απευθυντέα δήλωση του Υπουργού Παιδείας και Θρησκευμάτων συνάπτε- ται η σύμβαση προμήθειας και ορίζεται ως παραλήπτης των προμηθευόμενων υλικών το Υπουργείο Παιδείας και Θρησκευμάτων.</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διενεργείται η κατανομή των ειδών στις εκπαιδευτικές δομές και με την ίδια απόφαση μπορεί να ορίζεται η ειδικότερη διαδικασία παράδοσης και παραλαβής. Η παράδοση των ειδών μπορεί να πραγματοποιείται και απευθείας από τον ανάδοχο στον οικείο δήμο, με βάση την απόφαση κατανομής του προηγούμενου εδαφίου. Η παραλαβή γίνεται από τριμελή επιτροπή που αποτελείται από υπαλλήλους του δήμου, με μέριμνα του οποίου τα προμηθευόμενα είδη παραδίδονται αμελλητί στις εκπαιδευτικές δομές, σύμφωνα με την ως άνω απόφαση κατανομής. Για την παραλαβή στις περιπτώσεις και των δύο προηγούμενων εδαφίων συντάσσεται σχετικό πρωτόκολλο εις διπλούν, το ένα εκ των οποίων αποστέλλεται αμελλητί στο Υπουργείο Παιδείας και Θρησκευμάτων.</w:t>
      </w:r>
    </w:p>
    <w:p>
      <w:pPr>
        <w:pStyle w:val="MainText"/>
        <w:spacing w:before="120" w:after="0"/>
        <w:rPr>
          <w:lang w:val="el" w:eastAsia="el"/>
        </w:rPr>
      </w:pPr>
      <w:r>
        <w:rPr>
          <w:b/>
          <w:bCs/>
          <w:lang w:val="el" w:eastAsia="el"/>
        </w:rPr>
        <w:t>4.</w:t>
      </w:r>
      <w:r>
        <w:rPr>
          <w:lang w:val="el" w:eastAsia="el"/>
        </w:rPr>
        <w:t xml:space="preserve"> Το κόστος υλοποίησης της ανωτέρω προμήθειας καλύπτεται από έκτακτη ισόποση επιχορήγηση του Υπουργείου Υγείας από τον κρατικό προϋπολογισμό, ύστερα από κοινή απόφαση των Υπουργών Οικονομικών και Υγείας για την κάλυψη των επειγουσών αναγκών της παρ. 1 για την αγορά υλικών και μέτρων προστασίας από τον κορωνοϊό COVID-19. Το ποσό της έκτακτης ενίσχυσης κατανέμεται στην Ι.Φ.Ε.Τ. Α.Ε., κατά τη διαδικασία του άρθρου 5 της από 25.2.2020 Πράξης Νομοθετικού Περιεχομένου (Α΄ 42), που κυρώθηκε με το άρθρο 1 του ν. 4682/2020 (Α΄ 76), με απόφαση του Υπουργού Υγείας.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ένατο</w:t>
      </w:r>
    </w:p>
    <w:p>
      <w:pPr>
        <w:spacing w:before="240" w:after="240"/>
        <w:rPr>
          <w:lang w:val="el" w:eastAsia="el"/>
        </w:rPr>
      </w:pPr>
      <w:r>
        <w:rPr>
          <w:lang w:val="el" w:eastAsia="el"/>
        </w:rPr>
        <w:t>Διάρκεια «Μεταλυκειακού έτους –</w:t>
      </w:r>
    </w:p>
    <w:p>
      <w:pPr>
        <w:spacing w:before="240" w:after="240"/>
        <w:rPr>
          <w:lang w:val="el" w:eastAsia="el"/>
        </w:rPr>
      </w:pPr>
      <w:r>
        <w:rPr>
          <w:lang w:val="el" w:eastAsia="el"/>
        </w:rPr>
        <w:t>τάξης Μαθητείας» για το σχολικό έτος 2019-2020</w:t>
      </w:r>
    </w:p>
    <w:p>
      <w:pPr>
        <w:pStyle w:val="MainText"/>
        <w:spacing w:before="120" w:after="0"/>
        <w:rPr>
          <w:lang w:val="el" w:eastAsia="el"/>
        </w:rPr>
      </w:pPr>
      <w:r>
        <w:rPr>
          <w:b/>
          <w:bCs/>
          <w:lang w:val="el" w:eastAsia="el"/>
        </w:rPr>
        <w:t>1.</w:t>
      </w:r>
      <w:r>
        <w:rPr>
          <w:lang w:val="el" w:eastAsia="el"/>
        </w:rPr>
        <w:t xml:space="preserve"> Αποκλειστικά για το σχολικό έτος 2019-2020, με απόφαση του Υπουργού Παιδείας και Θρησκευμάτων, που δημοσιεύεται στην Εφημερίδα της Κυβερνήσεως, μπορεί να προβλέπεται η παράταση της ολοκλήρωσης του προγράμματος του «Μεταλυκειακού έτους - τάξης μαθητείας» έως την 15η Νοεμβρίου 2020 και να ρυθμίζεται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Με την απόφαση της παρ. 1 μπορεί να ορίζεται ότι, ειδικά για το σχολικό έτος 2019-2020 στο «Μεταλυκειακό έτος - τάξη μαθητείας», εφαρμόζεται:</w:t>
      </w:r>
    </w:p>
    <w:p>
      <w:pPr>
        <w:spacing w:before="240" w:after="240"/>
        <w:rPr>
          <w:lang w:val="el" w:eastAsia="el"/>
        </w:rPr>
      </w:pPr>
      <w:r>
        <w:rPr>
          <w:lang w:val="el" w:eastAsia="el"/>
        </w:rPr>
        <w:t>α. Πρόγραμμα εργαστηριακών μαθημάτων της ειδικότητας έως εννέα (9) συνολικά ωρών, που πραγματοποιείται εβδομαδιαίως, το οποίο διδάσκεται στη σχολική μονάδα του Επαγγελματικού Λυκείου (ΕΠΑ.Λ.) ή του Εργαστηριακού Κέντρου (Ε.Κ.) από εκπαιδευτικό προσωπικό του ΕΠΑ.Λ. ή του Ε.Κ. και δεν πραγματοποιείται κατά την περίοδο των διακοπών των Χριστουγέννων, του Πάσχα και των θερινών διακοπών.</w:t>
      </w:r>
    </w:p>
    <w:p>
      <w:pPr>
        <w:spacing w:before="240" w:after="240"/>
        <w:rPr>
          <w:lang w:val="el" w:eastAsia="el"/>
        </w:rPr>
      </w:pPr>
      <w:r>
        <w:rPr>
          <w:lang w:val="el" w:eastAsia="el"/>
        </w:rPr>
        <w:t>β. «Πρόγραμμα εκπαίδευσης στον χώρο εργασίας - Μαθητεία σε εργασιακό χώρο», διάρκειας έως τριάντα πέντε (35) ωρών εβδομαδιαίως, επιμερισμένο σε πέντε (5) ημέρες.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Η</w:t>
      </w:r>
    </w:p>
    <w:p>
      <w:pPr>
        <w:spacing w:before="240" w:after="240"/>
        <w:rPr>
          <w:lang w:val="el" w:eastAsia="el"/>
        </w:rPr>
      </w:pPr>
      <w:r>
        <w:rPr>
          <w:lang w:val="el" w:eastAsia="el"/>
        </w:rPr>
        <w:t>ΔΙΑΤΑΞΕΙΣ ΑΡΜΟΔΙΟΤΗΤΑΣ</w:t>
      </w:r>
    </w:p>
    <w:p>
      <w:pPr>
        <w:spacing w:before="240" w:after="240"/>
        <w:rPr>
          <w:lang w:val="el" w:eastAsia="el"/>
        </w:rPr>
      </w:pPr>
      <w:r>
        <w:rPr>
          <w:lang w:val="el" w:eastAsia="el"/>
        </w:rPr>
        <w:t>ΥΠΟΥΡΓΕΙΟΥ ΝΑΥΤΙΛΙΑΣ ΚΑΙ ΝΗΣΙΩΤΙΚΗΣ ΠΟΛΙΤΙΚΗΣ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w:t>
      </w:r>
    </w:p>
    <w:p>
      <w:pPr>
        <w:spacing w:before="240" w:after="240"/>
        <w:rPr>
          <w:lang w:val="el" w:eastAsia="el"/>
        </w:rPr>
      </w:pPr>
      <w:r>
        <w:rPr>
          <w:lang w:val="el" w:eastAsia="el"/>
        </w:rPr>
        <w:t>Μέτρα στήριξης ναυτικών</w:t>
      </w:r>
    </w:p>
    <w:p>
      <w:pPr>
        <w:pStyle w:val="MainText"/>
        <w:spacing w:before="120" w:after="0"/>
        <w:rPr>
          <w:lang w:val="el" w:eastAsia="el"/>
        </w:rPr>
      </w:pPr>
      <w:r>
        <w:rPr>
          <w:b/>
          <w:bCs/>
          <w:lang w:val="el" w:eastAsia="el"/>
        </w:rPr>
        <w:t>1.</w:t>
      </w:r>
      <w:r>
        <w:rPr>
          <w:lang w:val="el" w:eastAsia="el"/>
        </w:rPr>
        <w:t xml:space="preserve"> Οι άνεργοι ναυτικοί εγγράφονται στους καταλόγους προσφερόμενων προς ναυτολόγηση και επιδοτούμενων ανέργων που τηρούνται από το Γραφείο Εύρεσης Ναυτικής Εργασίας (ΓΕΝΕ) και τις Λιμενικές Αρχές και λαμβάνουν την τακτική επιδότηση, κατά παρέκκλιση των περ. α΄ έως γ΄ της παρ. 1 του άρθρου 2, των παρ. 2 και 3 του άρθρου 7 και της παρ. 2 του άρθρου 9 του π.δ. 228/1998 (A΄ 176), για έξι (6) μήνες από την έναρξη ισχύος της παρούσας, εφόσον πληρούν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απογεγραμμένοι ναυτικοί και έχουν συνολική θαλάσσια υπηρεσία τρία (3) τουλάχιστον έτη σε πλοία με ελληνική ή ξένη σημαία που έχουν συμβληθεί με το Ναυτικό Απομαχικό Ταμείο (Ν.Α.Τ.), ή και σε πλοία με ξένη σημαία μη συμβεβλημένα με το Ν.Α.Τ., εφόσον αυτή έχει αναγνωρισθεί και εξαγορασθεί, υπό την επιφύλαξη των διατάξεων του ενωσιακού δικαίου για τον συντονισμό των συστημάτων κοινωνικής ασφάλισης των κρατών μελών. Από την παραπάνω υπηρεσία, οι εννέα (9) τουλάχιστον μήνες πρέπει να έχουν πραγματοποιηθεί την τελευταία τριετία, η οποία υπολογίζεται αναδρομικά από την ημέρα εγγραφής τους στους καταλόγους προ- σφερομένων προς ναυτολόγηση,</w:t>
      </w:r>
    </w:p>
    <w:p>
      <w:pPr>
        <w:pStyle w:val="StructureList1"/>
        <w:spacing w:before="120" w:after="0"/>
        <w:rPr>
          <w:lang w:val="el" w:eastAsia="el"/>
        </w:rPr>
      </w:pPr>
      <w:r>
        <w:rPr>
          <w:lang w:val="el" w:eastAsia="el"/>
        </w:rPr>
        <w:t>β)</w:t>
      </w:r>
      <w:r>
        <w:rPr>
          <w:lang w:val="en" w:eastAsia="en"/>
        </w:rPr>
        <w:tab/>
      </w:r>
      <w:r>
        <w:rPr>
          <w:lang w:val="el" w:eastAsia="el"/>
        </w:rPr>
        <w:t>έχει μεσολαβήσει από την τελευταία απόλυσή τους από τα πιο πάνω πλοία χρονικό διάστημα μικρότερο του ενός (1) έτους,</w:t>
      </w:r>
    </w:p>
    <w:p>
      <w:pPr>
        <w:pStyle w:val="StructureList1"/>
        <w:spacing w:before="120" w:after="0"/>
        <w:rPr>
          <w:lang w:val="el" w:eastAsia="el"/>
        </w:rPr>
      </w:pPr>
      <w:r>
        <w:rPr>
          <w:lang w:val="el" w:eastAsia="el"/>
        </w:rPr>
        <w:t>γ)</w:t>
      </w:r>
      <w:r>
        <w:rPr>
          <w:lang w:val="en" w:eastAsia="en"/>
        </w:rPr>
        <w:tab/>
      </w:r>
      <w:r>
        <w:rPr>
          <w:lang w:val="el" w:eastAsia="el"/>
        </w:rPr>
        <w:t>είναι γραμμένοι στους καταλόγους προσφερομένων για ναυτολόγηση του ΓΕΝΕ Πειραιά ή των Λιμενικών Αρχών επί δεκαπέντε (15) τουλάχιστον ημέρες.</w:t>
      </w:r>
    </w:p>
    <w:p>
      <w:pPr>
        <w:pStyle w:val="MainText"/>
        <w:spacing w:before="120" w:after="0"/>
        <w:rPr>
          <w:lang w:val="el" w:eastAsia="el"/>
        </w:rPr>
      </w:pPr>
      <w:r>
        <w:rPr>
          <w:b/>
          <w:bCs/>
          <w:lang w:val="el" w:eastAsia="el"/>
        </w:rPr>
        <w:t>2.</w:t>
      </w:r>
      <w:r>
        <w:rPr>
          <w:lang w:val="el" w:eastAsia="el"/>
        </w:rPr>
        <w:t xml:space="preserve"> Οι επιδοτούμενοι ναυτικοί υποχρεούνται να παρουσιάζονται στο ΓΕΝΕ, σε ημερομηνίες καθοριζόμενες από αυτό, ή στις Λιμενικές Αρχές στις οποίες έχουν εγγραφεί, διαφορετικά διαγράφονται από τους αντίστοιχους καταλόγους.</w:t>
      </w:r>
    </w:p>
    <w:p>
      <w:pPr>
        <w:pStyle w:val="MainText"/>
        <w:spacing w:before="120" w:after="0"/>
        <w:rPr>
          <w:lang w:val="el" w:eastAsia="el"/>
        </w:rPr>
      </w:pPr>
      <w:r>
        <w:rPr>
          <w:b/>
          <w:bCs/>
          <w:lang w:val="el" w:eastAsia="el"/>
        </w:rPr>
        <w:t>3.</w:t>
      </w:r>
      <w:r>
        <w:rPr>
          <w:lang w:val="el" w:eastAsia="el"/>
        </w:rPr>
        <w:t xml:space="preserve"> Στις διατάξεις των παρ. 1 και 2 εντάσσονται αυτοδίκαια και οι άνεργοι ναυτικοί που κατά την έναρξη ισχύος της παρούσας είναι εγγεγραμμένοι στους καταλόγους προσφερομένων προς ναυτολόγηση και δεν λαμβάνουν επιδότηση, εφόσον πληρούν τις προϋποθέσεις της παρ. 1.</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Ναυτιλίας και Νησιωτικής Πολιτικής δύναται να καθορίζονται οι όροι και κάθε αναγκαία λεπτομέρεια για την εφαρμογή του παρόντος, καθώς και να παρατείνεται η διάρκεια ισχύος του παρόντος για χρονικό διάστημα που δεν υπερβαίνει τους έξι (6) ακόμη μήνες, εφόσον εξακολουθούν να υφίστανται οι αρνητικές συνέπειες της πανδημίας του κορωνοϊού COVID-19.</w:t>
      </w:r>
    </w:p>
    <w:p>
      <w:pPr>
        <w:pStyle w:val="MainText"/>
        <w:spacing w:before="120" w:after="0"/>
        <w:rPr>
          <w:lang w:val="el" w:eastAsia="el"/>
        </w:rPr>
      </w:pPr>
      <w:r>
        <w:rPr>
          <w:b/>
          <w:bCs/>
          <w:lang w:val="el" w:eastAsia="el"/>
        </w:rPr>
        <w:t>5.</w:t>
      </w:r>
      <w:r>
        <w:rPr>
          <w:lang w:val="el" w:eastAsia="el"/>
        </w:rPr>
        <w:t xml:space="preserve"> Η δαπάνη της επιδότησης του παρόντος καλύπτεται μέσω έκτακτης επιχορήγησης του Οίκου Ναύτου από τις πιστώσεις του ειδικού φορέα Α.Λ.Σ.-ΕΛ.ΑΚΤ. του τακτικού προϋπολογισμού του Υπουργείου Ναυτιλίας και Νησιωτικής Πολιτικής (ΥΝΑΝΠ), κατά παρέκκλιση των διατάξεων της κείμενης νομοθεσίας περί επιχορηγήσεων σε νομικά πρόσωπα δημοσίου δικαίου, σύμφωνα με τη διαδικασία της περ. ζ΄ της παρ. 2 του εξηκοστού τρίτου άρθρου της από 30.3.2020 Πράξης Νομοθετικού Περιεχομένου, που κυρώθηκε με το άρθρο 1 του ν. 4684/2020 (Α’ 86).</w:t>
      </w:r>
    </w:p>
    <w:p>
      <w:pPr>
        <w:pStyle w:val="MainText"/>
        <w:spacing w:before="120" w:after="0"/>
        <w:rPr>
          <w:lang w:val="el" w:eastAsia="el"/>
        </w:rPr>
      </w:pPr>
      <w:r>
        <w:rPr>
          <w:b/>
          <w:bCs/>
          <w:lang w:val="el" w:eastAsia="el"/>
        </w:rPr>
        <w:t>6.</w:t>
      </w:r>
      <w:r>
        <w:rPr>
          <w:lang w:val="el" w:eastAsia="el"/>
        </w:rPr>
        <w:t xml:space="preserve"> Στην παρ. 2 του εξηκοστού τρίτου άρθρου της από 30.03.2020 Πράξης Νομοθετικού Περιεχομένου, που κυρώθηκε με το άρθρο 1 του ν. 4684/2020 (Α΄86), επέρχονται οι εξής μεταβολές:</w:t>
      </w:r>
    </w:p>
    <w:p>
      <w:pPr>
        <w:pStyle w:val="StructureList1"/>
        <w:spacing w:before="120" w:after="0"/>
        <w:rPr>
          <w:lang w:val="el" w:eastAsia="el"/>
        </w:rPr>
      </w:pPr>
      <w:r>
        <w:rPr>
          <w:lang w:val="el" w:eastAsia="el"/>
        </w:rPr>
        <w:t>α)</w:t>
      </w:r>
      <w:r>
        <w:rPr>
          <w:lang w:val="en" w:eastAsia="en"/>
        </w:rPr>
        <w:tab/>
      </w:r>
      <w:r>
        <w:rPr>
          <w:lang w:val="el" w:eastAsia="el"/>
        </w:rPr>
        <w:t>Η περ. α΄ αντικαθίσταται ως εξής:</w:t>
      </w:r>
    </w:p>
    <w:p>
      <w:pPr>
        <w:spacing w:before="240" w:after="240"/>
        <w:rPr>
          <w:lang w:val="el" w:eastAsia="el"/>
        </w:rPr>
      </w:pPr>
      <w:r>
        <w:rPr>
          <w:lang w:val="el" w:eastAsia="el"/>
        </w:rPr>
        <w:t>«α) Ακτοπλοϊκές επιχειρήσεις – πλοιοκτήτες - εφοπλιστές, που πλήττονται σημαντικά λόγω των αρνητικών συνεπειών της πανδημίας του κορωνοϊού COVID-19 και έχουν διακόψει μετά την 1η Μαρτίου 2020 ή πρόκειται να διακόψουν την εκτέλεση δρομολογιακών πλόων πλοίων τους ή δεν έχουν εκκινήσει αυτούς στο πλαίσιο δρομο- λογιακών υποχρεώσεων των πλοίων τους για τους μήνες Μάρτιο έως Ιούνιο 2020 και έχουν προβεί στην έκδοση ναυτολογίου, δύνανται να αναστέλλουν τις συμβάσεις ναυτολόγησης ναυτικών που δεν απαιτούνται ως προσωπικό ασφαλείας (φύλαξης) επί πλοίου. Επιπροσθέτως των ανωτέρω περιπτώσεων, δύνανται, ομοίως, να ανασταλούν συμβάσεις ναυτολόγησης ναυτικών:</w:t>
      </w:r>
    </w:p>
    <w:p>
      <w:pPr>
        <w:spacing w:before="240" w:after="240"/>
        <w:rPr>
          <w:lang w:val="el" w:eastAsia="el"/>
        </w:rPr>
      </w:pPr>
      <w:r>
        <w:rPr>
          <w:lang w:val="el" w:eastAsia="el"/>
        </w:rPr>
        <w:t>αα) επαγγελματικών αλιευτικών πλοίων που είναι εφοδιασμένα με ναυτολόγιο ή με ειδικές καταστάσεις, οι οποίες συντάσσονται από τον πλοίαρχο ή τον κυβερνήτη του σκάφους και έχουν παύσει αλιευτική δραστηριότητα μετά την 1η Μαρτίου 2020,</w:t>
      </w:r>
    </w:p>
    <w:p>
      <w:pPr>
        <w:spacing w:before="240" w:after="240"/>
        <w:rPr>
          <w:lang w:val="el" w:eastAsia="el"/>
        </w:rPr>
      </w:pPr>
      <w:r>
        <w:rPr>
          <w:lang w:val="el" w:eastAsia="el"/>
        </w:rPr>
        <w:t>αβ) πλοίων που δραστηριοποιούνται ως λάντζες, σύμφωνα με την κείμενη νομοθεσία, τα οποία δεν εκτελούν πλόες μετά την 1η Μαρτίου 2020 και είναι εφοδιασμένα με ναυτολόγιο ή με ειδικές καταστάσεις,</w:t>
      </w:r>
    </w:p>
    <w:p>
      <w:pPr>
        <w:spacing w:before="240" w:after="240"/>
        <w:rPr>
          <w:lang w:val="el" w:eastAsia="el"/>
        </w:rPr>
      </w:pPr>
      <w:r>
        <w:rPr>
          <w:lang w:val="el" w:eastAsia="el"/>
        </w:rPr>
        <w:t>αγ) πλοίων που εμπίπτουν στην παρ. 1 του άρθρου 4 του ν. 2575/1998 (Α΄ 23) μετά την 1η Μαρτίου 2020.</w:t>
      </w:r>
    </w:p>
    <w:p>
      <w:pPr>
        <w:spacing w:before="240" w:after="240"/>
        <w:rPr>
          <w:lang w:val="el" w:eastAsia="el"/>
        </w:rPr>
      </w:pPr>
      <w:r>
        <w:rPr>
          <w:lang w:val="el" w:eastAsia="el"/>
        </w:rPr>
        <w:t>Τα συμβαλλόμενα μέρη δηλώνουν από κοινού την ημερομηνία έναρξης αναστολής της σύμβασης ναυτολόγησης, η οποία δύναται να ανατρέχει στον χρόνο διακοπής δρομολογίων ή μη εκτέλεσης πλόων, αλλά όχι προγενέστερα της ημερομηνίας επιβολής του μέτρου του εν μέρει προσωρινού περιορισμού κυκλοφορίας κάθε τύπου πλοίων και σκαφών, για τη μεταφορά επιβατών δια θαλάσσης, καθώς και του απόπλου και κατάπλου ιδιωτικών πλοίων αναψυχής και επαγγελματικών τουριστικών πλοίων στην ελληνική Επικράτεια, προς περιορισμό της διασποράς του κορωνοϊού COVID-19, ήτοι της 21ης Μαρτίου 2020, σύμφωνα με την υπ’ αρ. Δ1α/ΓΠ.οικ. 20009/2020 κοινή απόφαση των Υπουργών Προστασίας του Πολίτη, Υγείας, Εσωτερικών και Ναυτιλίας και Νησιωτικής Πολιτικής (Β΄ 944). Για τα πλοία που δεν έχουν εκκινήσει τους πλόες τους στο πλαίσιο δρο- μολογιακών τους υποχρεώσεων για τους μήνες Μάρτιο έως Ιούνιο 2020, ανοίγεται ναυτολόγιο, ναυτολογούνται ναυτικοί και η αναστολή συμβάσεων ομοίως δηλώνεται από κοινού από τα συμβαλλόμενα μέρη και δύναται να συμπίπτει με την ημερομηνία ναυτολόγησης ναυτικών. Κατά τον χρόνο αναστολής της σύμβασης ναυτολόγησης ναυτικών, η υγειονομική περίθαλψη αυτών καλύπτεται από τον Οίκο Ναύτου. Η αναστολή των συμβάσεων ναυτολόγησης μπορεί να εφαρμοστεί μέχρι ένα (1) μήνα, με δυνατότητα παράτασης με κοινή απόφαση των Υπουργών Οικονομικών και Ναυτιλίας και Νησιωτικής Πολιτικής, λαμβάνοντας υπόψη την πορεία εξέλιξης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Η περ. γ΄ αντικαθίσταται ως εξής:</w:t>
      </w:r>
    </w:p>
    <w:p>
      <w:pPr>
        <w:spacing w:before="240" w:after="240"/>
        <w:rPr>
          <w:lang w:val="el" w:eastAsia="el"/>
        </w:rPr>
      </w:pPr>
      <w:r>
        <w:rPr>
          <w:lang w:val="el" w:eastAsia="el"/>
        </w:rPr>
        <w:t>«γ) Δικαιούχοι της έκτακτης οικονομικής ενίσχυσης, ως αποζημίωσης ειδικού σκοπού, είναι επίσης οι απογε- γραμμένοι ναυτικοί επιβατηγών, επιβατηγών-οχηματα- γωγών και φορτηγών-οχηματαγωγών πλοίων θαλάσσιων ενδομεταφορών, τουριστικών ή διεθνών πλόων, των οποίων η σύμβαση ναυτολόγησης έχει λυθεί από την 1η Μαρτίου 2020 έως την 31η Μαρτίου 2020, ανεξαρτήτως αιτιολογίας, εκτός των περιπτώσεων υπαιτιότητας του ναυτικού, ασθένειας ή τραυματισμού.».</w:t>
      </w:r>
    </w:p>
    <w:p>
      <w:pPr>
        <w:pStyle w:val="StructureList1"/>
        <w:spacing w:before="120" w:after="0"/>
        <w:rPr>
          <w:lang w:val="el" w:eastAsia="el"/>
        </w:rPr>
      </w:pPr>
      <w:r>
        <w:rPr>
          <w:lang w:val="el" w:eastAsia="el"/>
        </w:rPr>
        <w:t>γ)</w:t>
      </w:r>
      <w:r>
        <w:rPr>
          <w:lang w:val="en" w:eastAsia="en"/>
        </w:rPr>
        <w:tab/>
      </w:r>
      <w:r>
        <w:rPr>
          <w:lang w:val="el" w:eastAsia="el"/>
        </w:rPr>
        <w:t>Η περ. ζ΄ αντικαθίσταται ως εξής:</w:t>
      </w:r>
    </w:p>
    <w:p>
      <w:pPr>
        <w:spacing w:before="240" w:after="240"/>
        <w:rPr>
          <w:lang w:val="el" w:eastAsia="el"/>
        </w:rPr>
      </w:pPr>
      <w:r>
        <w:rPr>
          <w:lang w:val="el" w:eastAsia="el"/>
        </w:rPr>
        <w:t>«ζ) Οι ναυτικοί των περ. α΄ έως γ΄ λαμβάνουν ως έκτακτη οικονομική ενίσχυση, αποζημίωση ειδικού σκοπού ύψους οκτακοσίων (800) ευρώ. Η δαπάνη για την αποζημίωση ειδικού σκοπού και την ασφαλιστική κάλυψη των εργαζομένων καλύπτεται μέσω έκτακτης επιχορήγησης του Οίκου Ναύτου από τις πιστώσεις του ειδικού φορέα Α.Λ.Σ.-ΕΛ.ΑΚΤ. του τακτικού προϋπολογισμού του Υπουργείου Ναυτιλίας και Νησιωτικής Πολιτικής (ΥΝΑΝΠ) κατά παρέκκλιση του άρθρου 91 του ν. 4270/2014 (Α’ 143) και της υπ. αρ. 2/39549/0026/11.6.2015 κοινής απόφασης των Υπουργών Οικονομίας, Υποδομών, Ναυτιλίας και Τουρισμού και του Αναπληρωτή Υπουργού Οικονομικών (Β’ 1138). Η ανωτέρω επιχορήγηση καταβάλλεται στον Οίκο Ναύτου, μέσω έκδοσης εντάλματος από τη Γενική Διεύθυνση Οικονομικών Υπηρεσιών (ΓΔΟΥ) του ΥΝΑΝΠ. Η εξόφληση της επιχορήγησης δεν υπόκειται σε έλεγχο ασφαλιστικής ενημερότητας, σε τέλη χαρτοσήμου και σε οποιαδήποτε κράτηση, Η επιχορήγηση δεν δύναται να κατασχεθεί στα χέρια του Δημοσίου ή τρίτων, κατά παρέκκλιση του άρθρου 91 του ν. 4270/2014, ούτε συμψηφίζεται με οποιαδήποτε οφειλή. Ως δικαιολογητικά έκδοσης του εν λόγω χρηματικού εντάλματος για την απόδοση του ποσού έκτακτης επιχορήγησης του Οίκου Ναύτου από τις πιστώσεις του ειδικού φορέα Α.Λ.Σ.-ΕΛ. ΑΚΤ. του τακτικού προϋπολογισμού του ΥΝΑΝΠ ορίζονται τα εξής:</w:t>
      </w:r>
    </w:p>
    <w:p>
      <w:pPr>
        <w:spacing w:before="240" w:after="240"/>
        <w:rPr>
          <w:lang w:val="el" w:eastAsia="el"/>
        </w:rPr>
      </w:pPr>
      <w:r>
        <w:rPr>
          <w:lang w:val="el" w:eastAsia="el"/>
        </w:rPr>
        <w:t>ζα) απόφαση επιχορήγησης του αρμόδιου διατάκτη, κατόπιν αναλυτικής πρότασης του Οίκου Ναύτου,</w:t>
      </w:r>
    </w:p>
    <w:p>
      <w:pPr>
        <w:spacing w:before="240" w:after="240"/>
        <w:rPr>
          <w:lang w:val="el" w:eastAsia="el"/>
        </w:rPr>
      </w:pPr>
      <w:r>
        <w:rPr>
          <w:lang w:val="el" w:eastAsia="el"/>
        </w:rPr>
        <w:t>ζβ) αντίγραφο της απόφασης ανάληψης υποχρέωσης του αρμόδιου διατάκτη,</w:t>
      </w:r>
    </w:p>
    <w:p>
      <w:pPr>
        <w:spacing w:before="240" w:after="240"/>
        <w:rPr>
          <w:lang w:val="el" w:eastAsia="el"/>
        </w:rPr>
      </w:pPr>
      <w:r>
        <w:rPr>
          <w:lang w:val="el" w:eastAsia="el"/>
        </w:rPr>
        <w:t>ζγ) κατάσταση πληρωμής δαπάνης σε τρία (3) αντίγραφα, που θεωρείται από τον Διευθυντή της Οικονομικής Υπηρεσίας του Οίκου Ναύτου και περιλαμβάνει κατά στήλη:</w:t>
      </w:r>
    </w:p>
    <w:p>
      <w:pPr>
        <w:spacing w:before="240" w:after="240"/>
        <w:rPr>
          <w:lang w:val="el" w:eastAsia="el"/>
        </w:rPr>
      </w:pPr>
      <w:r>
        <w:rPr>
          <w:lang w:val="el" w:eastAsia="el"/>
        </w:rPr>
        <w:t>i) τα στοιχεία λογαριασμού του Οίκου Ναύτου (επωνυμία - τίτλος, Αριθμός Φορολογικού Μητρώου (ΑΦΜ), αριθμός τραπεζικού λογαριασμού σε μορφή IBAN, ταχυδρομική και ηλεκτρονική διεύθυνση),</w:t>
      </w:r>
    </w:p>
    <w:p>
      <w:pPr>
        <w:spacing w:before="240" w:after="240"/>
        <w:rPr>
          <w:lang w:val="el" w:eastAsia="el"/>
        </w:rPr>
      </w:pPr>
      <w:r>
        <w:rPr>
          <w:lang w:val="el" w:eastAsia="el"/>
        </w:rPr>
        <w:t>ii) το πληρωτέο ποσό στον δικαιούχο,</w:t>
      </w:r>
    </w:p>
    <w:p>
      <w:pPr>
        <w:spacing w:before="240" w:after="240"/>
        <w:rPr>
          <w:lang w:val="el" w:eastAsia="el"/>
        </w:rPr>
      </w:pPr>
      <w:r>
        <w:rPr>
          <w:lang w:val="el" w:eastAsia="el"/>
        </w:rPr>
        <w:t>ζδ) βεβαίωση Τράπεζας με τα στοιχεία του αριθμού λογαριασμού του Οίκου Ναύτου σε μορφή IBAN.</w:t>
      </w:r>
    </w:p>
    <w:p>
      <w:pPr>
        <w:spacing w:before="240" w:after="240"/>
        <w:rPr>
          <w:lang w:val="el" w:eastAsia="el"/>
        </w:rPr>
      </w:pPr>
      <w:r>
        <w:rPr>
          <w:lang w:val="el" w:eastAsia="el"/>
        </w:rPr>
        <w:t>Τα ανωτέρω δικαιολογητικά υποβάλλονται από τον Οίκο Ναύτου στην αρμόδια για την έκδοση του χρηματικού εντάλματος Υπηρεσία της Γενικής Διεύθυνσης Οικονομικών Υπηρεσιών του ΥΝΑΝΠ.</w:t>
      </w:r>
    </w:p>
    <w:p>
      <w:pPr>
        <w:spacing w:before="240" w:after="240"/>
        <w:rPr>
          <w:lang w:val="el" w:eastAsia="el"/>
        </w:rPr>
      </w:pPr>
      <w:r>
        <w:rPr>
          <w:lang w:val="el" w:eastAsia="el"/>
        </w:rPr>
        <w:t>Τα αδιάθετα ποσά, μετά από την επιχορήγηση του Οίκου Ναύτου, επιστρέφονται έως το τέλος του τρέχοντος έτους, σύμφωνα με το άρθρο 41 του ν. 4129/2013 (Α’ 52), με μέριμνα του Οίκου Ναύτου, και κατατίθενται στον λογαριασμό του Ελληνικού Δημοσίου στην Τράπεζα της Ελλάδος με τίτλο «Αδιάθετα υπόλοιπα της έκτακτης επιχορήγησης του Οίκου Ναύτου», αποτελώντας έσοδα του κρατικού προϋπολογισμού.».</w:t>
      </w:r>
    </w:p>
    <w:p>
      <w:pPr>
        <w:pStyle w:val="StructureList1"/>
        <w:spacing w:before="120" w:after="0"/>
        <w:rPr>
          <w:lang w:val="el" w:eastAsia="el"/>
        </w:rPr>
      </w:pPr>
      <w:r>
        <w:rPr>
          <w:lang w:val="el" w:eastAsia="el"/>
        </w:rPr>
        <w:t>ε)</w:t>
      </w:r>
      <w:r>
        <w:rPr>
          <w:lang w:val="en" w:eastAsia="en"/>
        </w:rPr>
        <w:tab/>
      </w:r>
      <w:r>
        <w:rPr>
          <w:lang w:val="el" w:eastAsia="el"/>
        </w:rPr>
        <w:t>Στο τέλος της περ. ι΄ προστίθεται εδάφιο ως εξής:</w:t>
      </w:r>
    </w:p>
    <w:p>
      <w:pPr>
        <w:spacing w:before="240" w:after="240"/>
        <w:rPr>
          <w:lang w:val="el" w:eastAsia="el"/>
        </w:rPr>
      </w:pPr>
      <w:r>
        <w:rPr>
          <w:lang w:val="el" w:eastAsia="el"/>
        </w:rPr>
        <w:t>«Ειδικότερα, δικαιούχοι της έκτακτης οικονομικής ενίσχυσης της περ. γ΄, οι οποίοι δεν έχουν λάβει σχετική ενημέρωση από τον πλοιοκτήτη, δύναται να υποβάλλουν ανεξαρτήτως αυτής, αιτήσεις – υπεύθυνες δηλώσεις σε Λιμενικές Αρχές και να συμπεριλαμβάνονται στους καταλόγους που συντάσσονται, κατόπιν ελέγχου των σχετικών προϋποθέσεων, σε ναυτικό φυλλάδιο από Λιμενικές Αρχές.».</w:t>
      </w:r>
    </w:p>
    <w:p>
      <w:pPr>
        <w:pStyle w:val="MainText"/>
        <w:spacing w:before="120" w:after="0"/>
        <w:rPr>
          <w:lang w:val="el" w:eastAsia="el"/>
        </w:rPr>
      </w:pPr>
      <w:r>
        <w:rPr>
          <w:b/>
          <w:bCs/>
          <w:lang w:val="el" w:eastAsia="el"/>
        </w:rPr>
        <w:t>7.</w:t>
      </w:r>
      <w:r>
        <w:rPr>
          <w:lang w:val="el" w:eastAsia="el"/>
        </w:rPr>
        <w:t xml:space="preserve"> Η παρ. 3 του εξηκοστού τρίτου άρθρου της από 30.3.2020 Πράξης Νομοθετικού Περιεχομένου, που κυρώθηκε με το άρθρο 1 του ν. 4684/2020, αντικαθίσταται ως εξής:</w:t>
      </w:r>
    </w:p>
    <w:p>
      <w:pPr>
        <w:spacing w:before="240" w:after="240"/>
        <w:rPr>
          <w:lang w:val="el" w:eastAsia="el"/>
        </w:rPr>
      </w:pPr>
      <w:r>
        <w:rPr>
          <w:lang w:val="el" w:eastAsia="el"/>
        </w:rPr>
        <w:t>«3. Η ισχύς του άρθρου 29 του ν. 4150/2013 (Α΄ 102), με την οποία καθορίζεται η οργανική σύνθεση προσωπικού γενικών υπηρεσιών επιβατηγών και επιβατηγών/οχημα- ταγωγών πλοίων που εκτελούν δρομολογιακούς πλόες μεταξύ λιμένων της ημεδαπής, συνολικής απόστασης από τον λιμένα αφετηρίας μέχρι τον λιμένα προορισμού μεγαλύτερης των 30 ν.μ., παρατείνεται για το τρέχον έτος έως την 31η Μαΐου 2020. Με απόφαση του Υπουργού Ναυτιλίας και Νησιωτικής Πολιτικής δύναται να επεκτείνεται η χρονική περίοδος της εφαρμογής του προηγούμενου εδαφίου για διάστημα που δεν υπερβαίνει τους έξι (6) μήνες από την έναρξη ισχύος της παρούσας, εφόσον εξακολουθούν να υφίστανται οι αρνητικές συνέπειες της πανδημίας του κορωνoΐού COVID-19.».</w:t>
      </w:r>
    </w:p>
    <w:p>
      <w:pPr>
        <w:pStyle w:val="MainText"/>
        <w:spacing w:before="120" w:after="0"/>
        <w:rPr>
          <w:lang w:val="el" w:eastAsia="el"/>
        </w:rPr>
      </w:pPr>
      <w:r>
        <w:rPr>
          <w:b/>
          <w:bCs/>
          <w:lang w:val="el" w:eastAsia="el"/>
        </w:rPr>
        <w:t>8.</w:t>
      </w:r>
      <w:r>
        <w:rPr>
          <w:lang w:val="el" w:eastAsia="el"/>
        </w:rPr>
        <w:t xml:space="preserve"> Στο εξηκοστό τρίτο άρθρο της από 30.03.2020 Πράξης Νομοθετικού Περιεχομένου, που κυρώθηκε με το άρθρο 1 του ν. 4684/2020, προστίθεται παρ. 4 ως εξής:</w:t>
      </w:r>
    </w:p>
    <w:p>
      <w:pPr>
        <w:spacing w:before="240" w:after="240"/>
        <w:rPr>
          <w:lang w:val="el" w:eastAsia="el"/>
        </w:rPr>
      </w:pPr>
      <w:r>
        <w:rPr>
          <w:lang w:val="el" w:eastAsia="el"/>
        </w:rPr>
        <w:t>«4. Ναυτικοί των οποίων η σύμβαση ναυτολόγησης τελεί σε αναστολή σύμφωνα με την παρ. 2 απαλλάσσονται από την υποχρέωση καταβολής του 40% του συνολικού μισθώματος κύριας κατοικίας για τον μήνα Απρίλιο 2020, κατά παρέκκλιση των κείμενων διατάξεων περί μισθώσεων. Η μερική μη καταβολή του μισθώματος του πρώτου εδαφίου δεν γεννά δικαίωμα καταγγελίας της σύμβασης εις βάρος του μισθωτή, ούτε οποιαδήποτε άλλη αστική αξίωση. Με κοινή απόφαση των Υπουργών Οικονομικών, Ανάπτυξης και Επενδύσεων και Ναυτιλίας και Νησιωτικής Πολιτικής καθορίζονται ειδικότεροι όροι και προϋποθέσεις, καθώς και κάθε άλλη λεπτομέρεια για την εφαρμογή του παρόντος.».</w:t>
      </w:r>
    </w:p>
    <w:p>
      <w:pPr>
        <w:pStyle w:val="MainText"/>
        <w:spacing w:before="120" w:after="0"/>
        <w:rPr>
          <w:lang w:val="el" w:eastAsia="el"/>
        </w:rPr>
      </w:pPr>
      <w:r>
        <w:rPr>
          <w:b/>
          <w:bCs/>
          <w:lang w:val="el" w:eastAsia="el"/>
        </w:rPr>
        <w:t>9.</w:t>
      </w:r>
      <w:r>
        <w:rPr>
          <w:lang w:val="el" w:eastAsia="el"/>
        </w:rPr>
        <w:t xml:space="preserve"> Η διάρκεια ισχύος των γνωματεύσεων των Υγειονομικών Επιτροπών Απογραφομένων Ναυτικών και Εργατών Θαλάσσης (ΥΕΑΝΕΘ), που έχουν εκδοθεί μετά την 11η Ιουνίου 2019 παρατείνεται για την έκδοση ναυτικών φυλλαδίων έως την 31η Ιουλίου 2020 κατά παρέκκλιση των ισχυουσών διατάξεων. Με απόφαση του Υπουργού Ναυτιλίας και Νησιωτικής Πολιτικής δύναται να παρατεί- νεται η διάρκεια ισχύος της παρούσας για επιπρόσθετο χρονικό διάστημα που δεν υπερβαίνει τους έξι (6) μήνες, εφόσον εξακολουθούν να υφίστανται οι αρνητικές συνέπειες της πανδημίας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πρώτο</w:t>
      </w:r>
    </w:p>
    <w:p>
      <w:pPr>
        <w:spacing w:before="240" w:after="240"/>
        <w:rPr>
          <w:lang w:val="el" w:eastAsia="el"/>
        </w:rPr>
      </w:pPr>
      <w:r>
        <w:rPr>
          <w:lang w:val="el" w:eastAsia="el"/>
        </w:rPr>
        <w:t>Έλεγχος νομιμότητας των συμβάσεων για τη διασφάλιση της ελάχιστης θαλάσσιας συγκοινω</w:t>
      </w:r>
    </w:p>
    <w:p>
      <w:pPr>
        <w:spacing w:before="240" w:after="240"/>
        <w:rPr>
          <w:lang w:val="el" w:eastAsia="el"/>
        </w:rPr>
      </w:pPr>
      <w:r>
        <w:rPr>
          <w:lang w:val="el" w:eastAsia="el"/>
        </w:rPr>
        <w:t>νιακής εξυπηρέτησης νησιωτικών περιοχών</w:t>
      </w:r>
    </w:p>
    <w:p>
      <w:pPr>
        <w:spacing w:before="240" w:after="240"/>
        <w:rPr>
          <w:lang w:val="el" w:eastAsia="el"/>
        </w:rPr>
      </w:pPr>
      <w:r>
        <w:rPr>
          <w:lang w:val="el" w:eastAsia="el"/>
        </w:rPr>
        <w:t>Κατ’ εξαίρεση των προβλεπομένων στις παρ. 1 και 2 του άρθρου 35 του ν. 4129/2013 (Α΄ 52), οι συμβάσεις ανάθεσης δημόσιας υπηρεσίας που συνάπτονται για την εκτέλεση δρομολογίων, σύμφωνα με το εξηκοστό δεύτερο άρθρο της από 30.03.2020 Πράξης Νομοθετικού Περιεχομένου (Α’ 75), η οποία κυρώθηκε με το άρθρο 1 του ν. 4684/2020 (Α’ 86), υπόκεινται στον έλεγχο νομιμότητας του Ελεγκτικού Συνεδρίου σύμφωνα με την παρ. 8 του άρθρου 35 του ν. 4129/2013. Αν ο έλεγχος αποβεί αρνητικός και η σύμβαση θεωρηθεί μη συναφθείσα, εφαρμόζεται το τρίτο εδάφιο της παρ. 9 του άρθρου όγδοου του ν. 2932/2001 (Α’ 145).</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Θ</w:t>
      </w:r>
    </w:p>
    <w:p>
      <w:pPr>
        <w:spacing w:before="240" w:after="240"/>
        <w:rPr>
          <w:lang w:val="el" w:eastAsia="el"/>
        </w:rPr>
      </w:pPr>
      <w:r>
        <w:rPr>
          <w:lang w:val="el" w:eastAsia="el"/>
        </w:rPr>
        <w:t>ΔΙΑΤΑΞΕΙΣ ΥΠΟΥΡΓΕΙΟΥ</w:t>
      </w:r>
    </w:p>
    <w:p>
      <w:pPr>
        <w:spacing w:before="240" w:after="240"/>
        <w:rPr>
          <w:lang w:val="el" w:eastAsia="el"/>
        </w:rPr>
      </w:pPr>
      <w:r>
        <w:rPr>
          <w:lang w:val="el" w:eastAsia="el"/>
        </w:rPr>
        <w:t>ΑΓΡΟΤΙΚΗΣ ΑΝΑΠΤΥΞΗΣ ΚΑΙ ΤΡΟΦΙΜΩΝ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δεύτερο Μετάκληση πολίτη τρίτης χώρας για απασχόληση σε αγροτικές εργασίες</w:t>
      </w:r>
    </w:p>
    <w:p>
      <w:pPr>
        <w:pStyle w:val="MainText"/>
        <w:spacing w:before="120" w:after="0"/>
        <w:rPr>
          <w:lang w:val="el" w:eastAsia="el"/>
        </w:rPr>
      </w:pPr>
      <w:r>
        <w:rPr>
          <w:b/>
          <w:bCs/>
          <w:lang w:val="el" w:eastAsia="el"/>
        </w:rPr>
        <w:t>1.</w:t>
      </w:r>
      <w:r>
        <w:rPr>
          <w:lang w:val="el" w:eastAsia="el"/>
        </w:rPr>
        <w:t xml:space="preserve"> Εργοδότης, ο οποίος επιθυμεί να προσλάβει πολίτη τρίτης χώρας, που απαλλάσσεται από την υποχρέωση θεώρησης εισόδου, σύμφωνα με την παρ. 4 του άρθρου 5 του ν. 4251/2014 (Α’ 80), δύναται να υποβάλλει, μέχρι τις 30 Ιουνίου 2020, κατά παρέκκλιση της κείμενης νομοθεσίας, αίτηση στην αρμόδια υπηρεσία Αλλοδαπών και Μετανάστευσης της Αποκεντρωμένης Διοίκησης του τόπου διαμονής του, προκειμένου να τον μετακαλέσει για απασχόληση στην εποχιακή αγροτική οικονομία. Η αίτηση, στην οποία αναγράφονται τα στοιχεία και η ιθαγένεια του προς απασχόληση πολίτη τρίτης χώρας, αποστέλλεται είτε μέσω υπηρεσίας ταχυμεταφοράς, είτε μέσω ηλεκτρονικού ταχυδρομείου και συνοδεύεται από:</w:t>
      </w:r>
    </w:p>
    <w:p>
      <w:pPr>
        <w:pStyle w:val="StructureList1"/>
        <w:spacing w:before="120" w:after="0"/>
        <w:rPr>
          <w:lang w:val="el" w:eastAsia="el"/>
        </w:rPr>
      </w:pPr>
      <w:r>
        <w:rPr>
          <w:lang w:val="el" w:eastAsia="el"/>
        </w:rPr>
        <w:t>α)</w:t>
      </w:r>
      <w:r>
        <w:rPr>
          <w:lang w:val="en" w:eastAsia="en"/>
        </w:rPr>
        <w:tab/>
      </w:r>
      <w:r>
        <w:rPr>
          <w:lang w:val="el" w:eastAsia="el"/>
        </w:rPr>
        <w:t>Παράβολο (κωδ. 2113) και αποδεικτικό καταβολής του, ύψους εκατό (100) ευρώ για κάθε πολίτη τρίτης χώρας που θέλει να απασχολήσει, το οποίο εισπράττεται υπέρ του Δημοσίου και δεν επιστρέφεται,</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εργοδότη ότι:</w:t>
      </w:r>
    </w:p>
    <w:p>
      <w:pPr>
        <w:pStyle w:val="StructureList1"/>
        <w:spacing w:before="120" w:after="0"/>
        <w:rPr>
          <w:lang w:val="el" w:eastAsia="el"/>
        </w:rPr>
      </w:pPr>
      <w:r>
        <w:rPr>
          <w:lang w:val="el" w:eastAsia="el"/>
        </w:rPr>
        <w:t>βα)</w:t>
      </w:r>
      <w:r>
        <w:rPr>
          <w:lang w:val="en" w:eastAsia="en"/>
        </w:rPr>
        <w:tab/>
      </w:r>
      <w:r>
        <w:rPr>
          <w:lang w:val="el" w:eastAsia="el"/>
        </w:rPr>
        <w:t>θα απασχολήσει τον συγκεκριμένο πολίτη τρίτης χώρας για περίοδο απασχόλησης είκοσι (20) τουλάχιστον ημερών από την ημερομηνία εισόδου στην ελληνική επικράτεια,</w:t>
      </w:r>
    </w:p>
    <w:p>
      <w:pPr>
        <w:pStyle w:val="StructureList1"/>
        <w:spacing w:before="120" w:after="0"/>
        <w:rPr>
          <w:lang w:val="el" w:eastAsia="el"/>
        </w:rPr>
      </w:pPr>
      <w:r>
        <w:rPr>
          <w:lang w:val="el" w:eastAsia="el"/>
        </w:rPr>
        <w:t>ββ)</w:t>
      </w:r>
      <w:r>
        <w:rPr>
          <w:lang w:val="en" w:eastAsia="en"/>
        </w:rPr>
        <w:tab/>
      </w:r>
      <w:r>
        <w:rPr>
          <w:lang w:val="el" w:eastAsia="el"/>
        </w:rPr>
        <w:t>θα καταβάλει το σύνολο των απαιτούμενων ασφαλιστικών εισφορών,</w:t>
      </w:r>
    </w:p>
    <w:p>
      <w:pPr>
        <w:pStyle w:val="StructureList1"/>
        <w:spacing w:before="120" w:after="0"/>
        <w:rPr>
          <w:lang w:val="el" w:eastAsia="el"/>
        </w:rPr>
      </w:pPr>
      <w:r>
        <w:rPr>
          <w:lang w:val="el" w:eastAsia="el"/>
        </w:rPr>
        <w:t>βγ)</w:t>
      </w:r>
      <w:r>
        <w:rPr>
          <w:lang w:val="en" w:eastAsia="en"/>
        </w:rPr>
        <w:tab/>
      </w:r>
      <w:r>
        <w:rPr>
          <w:lang w:val="el" w:eastAsia="el"/>
        </w:rPr>
        <w:t>θα αναλάβει τις προβλεπόμενες δαπάνες, εφόσον συντρέχουν οι προϋποθέσεις εφαρμογής της παρ. 3 του άρθρου 80 του ν. 3386/2005 (Α΄ 212),</w:t>
      </w:r>
    </w:p>
    <w:p>
      <w:pPr>
        <w:pStyle w:val="StructureList1"/>
        <w:spacing w:before="120" w:after="0"/>
        <w:rPr>
          <w:lang w:val="el" w:eastAsia="el"/>
        </w:rPr>
      </w:pPr>
      <w:r>
        <w:rPr>
          <w:lang w:val="el" w:eastAsia="el"/>
        </w:rPr>
        <w:t>βδ)</w:t>
      </w:r>
      <w:r>
        <w:rPr>
          <w:lang w:val="en" w:eastAsia="en"/>
        </w:rPr>
        <w:tab/>
      </w:r>
      <w:r>
        <w:rPr>
          <w:lang w:val="el" w:eastAsia="el"/>
        </w:rPr>
        <w:t>θα εκπληρώσει το σύνολο των υποχρεώσεών του, όπως αυτές απορρέουν από τις κείμενες διατάξεις της εργατικής νομοθεσίας για τη σύναψη σύμβασης εργασίας, την οποία, λόγω έκτακτων αναγκών, αδυνατεί να συνάψει εγκαίρως για την αντιμετώπιση των αναγκών της εκμετάλλευσής του,</w:t>
      </w:r>
    </w:p>
    <w:p>
      <w:pPr>
        <w:pStyle w:val="StructureList1"/>
        <w:spacing w:before="120" w:after="0"/>
        <w:rPr>
          <w:lang w:val="el" w:eastAsia="el"/>
        </w:rPr>
      </w:pPr>
      <w:r>
        <w:rPr>
          <w:lang w:val="el" w:eastAsia="el"/>
        </w:rPr>
        <w:t>βε)</w:t>
      </w:r>
      <w:r>
        <w:rPr>
          <w:lang w:val="en" w:eastAsia="en"/>
        </w:rPr>
        <w:tab/>
      </w:r>
      <w:r>
        <w:rPr>
          <w:lang w:val="el" w:eastAsia="el"/>
        </w:rPr>
        <w:t>θα παρέχει επαρκές κατάλυμα σύμφωνα με την κείμενη νομοθεσία.</w:t>
      </w:r>
    </w:p>
    <w:p>
      <w:pPr>
        <w:pStyle w:val="StructureList1"/>
        <w:spacing w:before="120" w:after="0"/>
        <w:rPr>
          <w:lang w:val="el" w:eastAsia="el"/>
        </w:rPr>
      </w:pPr>
      <w:r>
        <w:rPr>
          <w:lang w:val="el" w:eastAsia="el"/>
        </w:rPr>
        <w:t>γ)</w:t>
      </w:r>
      <w:r>
        <w:rPr>
          <w:lang w:val="en" w:eastAsia="en"/>
        </w:rPr>
        <w:tab/>
      </w:r>
      <w:r>
        <w:rPr>
          <w:lang w:val="el" w:eastAsia="el"/>
        </w:rPr>
        <w:t>Ενιαία δήλωση καλλιέργειας ή ενιαία δήλωση εκτροφής του άρθρου 9 του ν. 3877/2010 (Α΄ 160).</w:t>
      </w:r>
    </w:p>
    <w:p>
      <w:pPr>
        <w:pStyle w:val="MainText"/>
        <w:spacing w:before="120" w:after="0"/>
        <w:rPr>
          <w:lang w:val="el" w:eastAsia="el"/>
        </w:rPr>
      </w:pPr>
      <w:r>
        <w:rPr>
          <w:b/>
          <w:bCs/>
          <w:lang w:val="el" w:eastAsia="el"/>
        </w:rPr>
        <w:t>2.</w:t>
      </w:r>
      <w:r>
        <w:rPr>
          <w:lang w:val="el" w:eastAsia="el"/>
        </w:rPr>
        <w:t xml:space="preserve"> Οι υπηρεσίες μιας στάσης των Αποκεντρωμένων Διοικήσεων της χώρας, εφόσον συντρέχουν οι προϋποθέσεις του παρόντος, εκδίδουν εντός δύο (2) εργάσιμων ημερών, συγκεντρωτική κατάσταση των αιτούντων και την αποστέλλουν προς τις αρμόδιες Υπηρεσίες Διαβα- τηριακού Ελέγχου της Ελληνικής Αστυνομίας, ώστε να επιτρέψουν την είσοδο στη χώρα των συγκεκριμένων πολιτών, υπό την επιφύλαξη του άρθρου 4 του ν. 4251/ 2014 για λόγους που σχετίζονται με τη δημόσια τάξη και ασφάλεια της χώρας.</w:t>
      </w:r>
    </w:p>
    <w:p>
      <w:pPr>
        <w:pStyle w:val="MainText"/>
        <w:spacing w:before="120" w:after="0"/>
        <w:rPr>
          <w:lang w:val="el" w:eastAsia="el"/>
        </w:rPr>
      </w:pPr>
      <w:r>
        <w:rPr>
          <w:b/>
          <w:bCs/>
          <w:lang w:val="el" w:eastAsia="el"/>
        </w:rPr>
        <w:t>3.</w:t>
      </w:r>
      <w:r>
        <w:rPr>
          <w:lang w:val="el" w:eastAsia="el"/>
        </w:rPr>
        <w:t xml:space="preserve"> Η πλήρωση των προϋποθέσεων των παρ. 1 και 2 παρέχει στον πολίτη τρίτης χώρας δικαίωμα εργασίας ως εποχιακός εργάτης, για όσο χρόνο διαρκεί η διαμονή του, χωρίς θεώρηση εισόδου, στη χώρα.</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ΔΙΑΤΑΞΕΙΣ ΓΕΝΙΚΗΣ ΓΡΑΜΜΑΤΕΙΑΣ ΕΠΙΚΟΙΝΩΝΙΑΣ ΚΑΙ ΕΝΗΜΕΡΩΣΗΣ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τρίτο Ρυθμίσεις για τους παρόχους περιεχομένου επίγειας ψηφιακής τηλεοπτικής ευρυεκπομπής ελεύθερης λήψης εθνικής και περιφερειακής εμβέλειας</w:t>
      </w:r>
    </w:p>
    <w:p>
      <w:pPr>
        <w:pStyle w:val="MainText"/>
        <w:spacing w:before="120" w:after="0"/>
        <w:rPr>
          <w:lang w:val="el" w:eastAsia="el"/>
        </w:rPr>
      </w:pPr>
      <w:r>
        <w:rPr>
          <w:b/>
          <w:bCs/>
          <w:lang w:val="el" w:eastAsia="el"/>
        </w:rPr>
        <w:t>1.</w:t>
      </w:r>
      <w:r>
        <w:rPr>
          <w:lang w:val="el" w:eastAsia="el"/>
        </w:rPr>
        <w:t xml:space="preserve"> Παρέχεται δικαίωμα στους παρόχους περιεχομένου επίγειας ψηφιακής τηλεοπτικής ευρυεκπομπής ελεύθερης λήψης, εθνικής ή περιφερειακής εμβέλειας, για καταβολή στον πάροχο δικτύου με την επωνυμία «ΑΝΩΝΥΜΗ ΕΤΑΙΡΙΑ ΠΑΡΟΧΗΣ ΥΠΗΡΕΣΙΩΝ ΤΗΛΕΠΙΚΟΙΝΩΝΙΑΚΟΥ ΠΑΡΟΧΟΥ ΨΗΦΙΑΚΩΝ ΜΕΤΑΔΟΣΕΩΝ» και τον διακριτικό τίτλο «DIGEA ΨΗΦΙΑΚΟΣ ΠΑΡΟΧΟΣ Α.Ε.» ποσοστού 50% της μηνιαίας αμοιβής, συμπεριλαμβανομένου του ανα- λογούντος Φ.Π.Α., που του οφείλεται για την παροχή υπηρεσιών μεταφοράς και διανομής περιεχομένου εθνικής ή περιφερειακής εμβέλειας αντίστοιχα και συμπληρωματικών υπηρεσιών, όπως αυτές εξειδικεύονται στις οικείες υπογραφείσες συμβάσεις, κατά τους μήνες Μάρτιο, Απρίλιο και Μάιο 2020, για την οποία ο πάροχος δικτύου με τον διακριτικό τίτλο «DIGEA ΨΗΦΙΑΚΟΣ ΠΑΡΟΧΟΣ Α.Ε.» εκδίδει σχετικό τιμολόγιο παροχής υπηρεσιών. Με την κατά τα ανωτέρω καταβολή, που πάντως πρέπει να πραγματοποιηθεί εντός της εκάστοτε ταχθείσας στις οικείες συμβάσεις προθεσμίας, εξαντλείται η υποχρέωση του παρόχου περιεχόμενου έναντι του παρόχου δικτύου με τον διακριτικό τίτλο «DIGEA ΨΗΦΙΑΚΟΣ ΠΑΡΟΧΟΣ Α.Ε.» για την παροχή των υπηρεσιών του τελευταίου κατά τη διάρκεια καθενός εκ των προαναφερθέντων μηνών και ο πάροχος δικτύου με τον διακριτικό τίτλο «DIGEA ΨΗΦΙΑΚΟΣ ΠΑΡΟΧΟΣ Α.Ε.» δεν έχει οιαδήποτε περαιτέρω αξίωση έναντι του παρόχου περιεχομένου για την παροχή των υπηρεσιών του.</w:t>
      </w:r>
    </w:p>
    <w:p>
      <w:pPr>
        <w:pStyle w:val="MainText"/>
        <w:spacing w:before="120" w:after="0"/>
        <w:rPr>
          <w:lang w:val="el" w:eastAsia="el"/>
        </w:rPr>
      </w:pPr>
      <w:r>
        <w:rPr>
          <w:b/>
          <w:bCs/>
          <w:lang w:val="el" w:eastAsia="el"/>
        </w:rPr>
        <w:t>2.</w:t>
      </w:r>
      <w:r>
        <w:rPr>
          <w:lang w:val="el" w:eastAsia="el"/>
        </w:rPr>
        <w:t xml:space="preserve"> Στον πάροχο δικτύου με τον διακριτικό τίτλο «DIGEA ΨΗΦΙΑΚΟΣ ΠΑΡΟΧΟΣ Α.Ε.» παρέχεται το ευεργέτημα του συμψηφισμού ποσού ίσου με το τυχόν υπόλοιπο ποσοστό 50% της τιμολογηθείσας και μη καταβληθείσας μηνιαίας αμοιβής, από παρόχους περιεχομένου επίγειας ψηφιακής τηλεοπτικής ευρυεκπομπής ελεύθερης λήψης εθνικής ή περιφερειακής εμβέλειας, συμπεριλαμβανομένου του αναλογούντος Φ.Π.Α. για τους μήνες της παρ. 1, ανά μήνα, με επόμενη δόση ή επόμενες δόσεις του Εκπλειστηριάσματος που καταβάλλεται για το ένα (1) Δικαίωμα Χρήσης Ραδιοσυχνοτήτων Εθνικής Κάλυψης και τα δεκατρία (13) Δικαιώματα Χρήσης Ραδιοσυχνοτήτων Περιφερειακής Κάλυψης, δυνάμει της υπ’ αρ. 706/4/6.2.2014 απόφασης της Εθνικής Επιτροπής Τηλεπικοινωνιών και Ταχυδρομείων, «Ανακήρυξη Υπερθεμα- τιστή της Δημοπρασίας για τη Χορήγηση Δικαιωμάτων Χρήσης Ραδιοσυχνοτήτων Επίγειας Ψηφιακής Ευρυεκ- πομπής».</w:t>
      </w:r>
    </w:p>
    <w:p>
      <w:pPr>
        <w:pStyle w:val="MainText"/>
        <w:spacing w:before="120" w:after="0"/>
        <w:rPr>
          <w:lang w:val="el" w:eastAsia="el"/>
        </w:rPr>
      </w:pPr>
      <w:r>
        <w:rPr>
          <w:b/>
          <w:bCs/>
          <w:lang w:val="el" w:eastAsia="el"/>
        </w:rPr>
        <w:t>3.</w:t>
      </w:r>
      <w:r>
        <w:rPr>
          <w:lang w:val="el" w:eastAsia="el"/>
        </w:rPr>
        <w:t xml:space="preserve"> Κατά το χρονικό διάστημα από την 1η Μαΐου 2020 έως και την 31η Αυγούστου 2020 αναστέλλεται το δικαίωμα του παρόχου δικτύου με τον διακριτικό τίτλο «DIGEA ΨΗΦΙΑΚΟΣ ΠΑΡΟΧΟΣ Α.Ε.» να περιορίζει την ποιότητα εκπομπής ψηφιακού σήματος, καθώς και να προβαίνει σε προσωρινή αναστολή ή οριστική διακοπή παροχής υπηρεσιών λόγω οφειλών σε παρόχους περιεχομένου επίγειας ψηφιακής τηλεοπτικής ευρυεκπομπής ελεύθερης λήψης εθνικής ή περιφερειακής εμβέλειας, οι οποίοι έχουν κάνει χρήση του δικαιώματος της παρ. 1 για το ως άνω χρονικό διάστημα των τριών (3) μηνών.</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ΚΑΝΟΝΕΣ ΚΟΙΝΩΝΙΚΗΣ ΑΠΟΣΤΑΣΙΟΠΟΙΗΣΗΣ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τέταρτο</w:t>
      </w:r>
    </w:p>
    <w:p>
      <w:pPr>
        <w:spacing w:before="240" w:after="240"/>
        <w:rPr>
          <w:lang w:val="el" w:eastAsia="el"/>
        </w:rPr>
      </w:pPr>
      <w:r>
        <w:rPr>
          <w:lang w:val="el" w:eastAsia="el"/>
        </w:rPr>
        <w:t>Κανόνες κοινωνικής αποστασιοποίησης</w:t>
      </w:r>
    </w:p>
    <w:p>
      <w:pPr>
        <w:pStyle w:val="MainText"/>
        <w:spacing w:before="120" w:after="0"/>
        <w:rPr>
          <w:lang w:val="el" w:eastAsia="el"/>
        </w:rPr>
      </w:pPr>
      <w:r>
        <w:rPr>
          <w:b/>
          <w:bCs/>
          <w:lang w:val="el" w:eastAsia="el"/>
        </w:rPr>
        <w:t>1.</w:t>
      </w:r>
      <w:r>
        <w:rPr>
          <w:lang w:val="el" w:eastAsia="el"/>
        </w:rPr>
        <w:t xml:space="preserve"> Προς αντιμετώπιση του κινδύνου διασποράς του κορωνοϊού COVID-19 και για το απολύτως αναγκαίο χρονικό διάστημα, είναι δυνατόν, να προβλέπονται, με κοινή απόφαση των Υπουργών Ανάπτυξης και Επενδύσεων, Προστασίας του Πολίτη, Εργασίας και Κοινωνικών Υποθέσεων, Υγείας, Εσωτερικών και των κατά περίπτωση συναρμόδιων Υπουργών, που εκδίδεται μετά από γνώμη της Εθνικής Επιτροπής Προστασίας της Δημόσιας Υγείας έναντι του κορωνοϊού COVID-19, στο σύνολο ή σε μέρος της Επικράτειας, σε δημόσιες υπηρεσίες, ιδιωτικές επιχειρήσεις ή και κατηγορίες αυτών, καθώς και σε οποιουσδήποτε άλλους, δημόσιους και ιδιωτικούς, χώρους συνάθροισης κοινού:</w:t>
      </w:r>
    </w:p>
    <w:p>
      <w:pPr>
        <w:pStyle w:val="StructureList1"/>
        <w:spacing w:before="120" w:after="0"/>
        <w:rPr>
          <w:lang w:val="el" w:eastAsia="el"/>
        </w:rPr>
      </w:pPr>
      <w:r>
        <w:rPr>
          <w:lang w:val="el" w:eastAsia="el"/>
        </w:rPr>
        <w:t>α)</w:t>
      </w:r>
      <w:r>
        <w:rPr>
          <w:lang w:val="en" w:eastAsia="en"/>
        </w:rPr>
        <w:tab/>
      </w:r>
      <w:r>
        <w:rPr>
          <w:lang w:val="el" w:eastAsia="el"/>
        </w:rPr>
        <w:t>υποχρεωτική χρήση μάσκας,</w:t>
      </w:r>
    </w:p>
    <w:p>
      <w:pPr>
        <w:pStyle w:val="StructureList1"/>
        <w:spacing w:before="120" w:after="0"/>
        <w:rPr>
          <w:lang w:val="el" w:eastAsia="el"/>
        </w:rPr>
      </w:pPr>
      <w:r>
        <w:rPr>
          <w:lang w:val="el" w:eastAsia="el"/>
        </w:rPr>
        <w:t>β)</w:t>
      </w:r>
      <w:r>
        <w:rPr>
          <w:lang w:val="en" w:eastAsia="en"/>
        </w:rPr>
        <w:tab/>
      </w:r>
      <w:r>
        <w:rPr>
          <w:lang w:val="el" w:eastAsia="el"/>
        </w:rPr>
        <w:t>μέτρα τήρησης μέγιστης αναλογίας ατόμων ανά ορισμένη επιφάνεια και ελάχιστης απόστασης μεταξύ τους, γ) μέτρα ατομικής υγιεινής και προστασίας,</w:t>
      </w:r>
    </w:p>
    <w:p>
      <w:pPr>
        <w:pStyle w:val="StructureList1"/>
        <w:spacing w:before="120" w:after="0"/>
        <w:rPr>
          <w:lang w:val="el" w:eastAsia="el"/>
        </w:rPr>
      </w:pPr>
      <w:r>
        <w:rPr>
          <w:lang w:val="el" w:eastAsia="el"/>
        </w:rPr>
        <w:t>δ)</w:t>
      </w:r>
      <w:r>
        <w:rPr>
          <w:lang w:val="en" w:eastAsia="en"/>
        </w:rPr>
        <w:tab/>
      </w:r>
      <w:r>
        <w:rPr>
          <w:lang w:val="el" w:eastAsia="el"/>
        </w:rPr>
        <w:t>ειδικοί κανόνες λειτουργίας.</w:t>
      </w:r>
    </w:p>
    <w:p>
      <w:pPr>
        <w:pStyle w:val="MainText"/>
        <w:spacing w:before="120" w:after="0"/>
        <w:rPr>
          <w:lang w:val="el" w:eastAsia="el"/>
        </w:rPr>
      </w:pPr>
      <w:r>
        <w:rPr>
          <w:b/>
          <w:bCs/>
          <w:lang w:val="el" w:eastAsia="el"/>
        </w:rPr>
        <w:t>2.</w:t>
      </w:r>
      <w:r>
        <w:rPr>
          <w:lang w:val="el" w:eastAsia="el"/>
        </w:rPr>
        <w:t xml:space="preserve"> Στα φυσικά πρόσωπα που παραβιάζουν τα μέτρα της παρ. 1 επιβάλλεται, για κάθε παράβαση, με αιτιολογημένη πράξη της αρμόδιας αρχής, διοικητικό πρόστιμο από εκατόν πενήντα (150) έως πέντε χιλιάδες (5.000) ευρώ. Στις επιχειρήσεις που παραβιάζουν τα ανωτέρω μέτρα επιβάλλεται, για κάθε παράβαση, με αιτιολογημένη πράξη της αρμόδιας αρχής, διοικητικό πρόστιμο από χίλια (1.000) έως εκατό χιλιάδες (100.000) ευρώ και αναστολή λειτουργίας για χρονικό διάστημα από δεκαπέντε (15) έως ενενήντα (90) ημέρες.</w:t>
      </w:r>
    </w:p>
    <w:p>
      <w:pPr>
        <w:pStyle w:val="MainText"/>
        <w:spacing w:before="120" w:after="0"/>
        <w:rPr>
          <w:lang w:val="el" w:eastAsia="el"/>
        </w:rPr>
      </w:pPr>
      <w:r>
        <w:rPr>
          <w:b/>
          <w:bCs/>
          <w:lang w:val="el" w:eastAsia="el"/>
        </w:rPr>
        <w:t>3.</w:t>
      </w:r>
      <w:r>
        <w:rPr>
          <w:lang w:val="el" w:eastAsia="el"/>
        </w:rPr>
        <w:t xml:space="preserve"> Αρμόδιες αρχές για τη διασφάλιση της εφαρμογής των μέτρων της παρ. 1, τη διαπίστωση των παραβάσεων και την επιβολή του διοικητικού προστίμου της παρ. 2 είναι το Σώμα Επιθεώρησης Εργασίας (Σ.ΕΠ.Ε.), οι Υγειονομικές Υπηρεσίες των ΟΤΑ α’ και β’ βαθμού, η Ελληνική Αστυνομία, η Δημοτική Αστυνομία και οι Λιμενικές Αρχές στην περιοχή ευθύνης τους, η Γενική Γραμματεία Εμπορίου και Προστασίας του Καταναλωτή, καθώς και η Εθνική Αρχή Διαφάνειας (Ε.Α.Δ.) του άρθρου 82 του ν. 4622/2019 (Α’ 133).</w:t>
      </w:r>
    </w:p>
    <w:p>
      <w:pPr>
        <w:pStyle w:val="MainText"/>
        <w:spacing w:before="120" w:after="0"/>
        <w:rPr>
          <w:lang w:val="el" w:eastAsia="el"/>
        </w:rPr>
      </w:pPr>
      <w:r>
        <w:rPr>
          <w:b/>
          <w:bCs/>
          <w:lang w:val="el" w:eastAsia="el"/>
        </w:rPr>
        <w:t>4.</w:t>
      </w:r>
      <w:r>
        <w:rPr>
          <w:lang w:val="el" w:eastAsia="el"/>
        </w:rPr>
        <w:t xml:space="preserve"> Με την απόφαση της παρ. 1 εξειδικεύονται το διοικητικό πρόστιμο της παρ. 2, αναλόγως του βαθμού διακινδύνευσης της δημόσιας υγείας, καθώς και τα κατά περίπτωση αρμόδια όργανα για την επιβολή κυρώσεων και προβλέπεται η εφαρμοστέα διαδικασία, καθώς και κάθε άλλη αναγκαία λεπτομέρεια για την εφαρμογή του παρόντος.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Β</w:t>
      </w:r>
    </w:p>
    <w:p>
      <w:pPr>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πέμπτο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 δημοσίευσή της στην Εφημερίδα της Κυβερνήσεως, εκτός αν ορίζεται διαφορετικά στις επιμέρους διατάξεις της.</w:t>
      </w:r>
    </w:p>
    <w:p>
      <w:pPr>
        <w:spacing w:before="240" w:after="240"/>
        <w:rPr>
          <w:lang w:val="el" w:eastAsia="el"/>
        </w:rPr>
      </w:pPr>
      <w:r>
        <w:rPr>
          <w:lang w:val="el" w:eastAsia="el"/>
        </w:rPr>
        <w:t>Αθήνα, 1 Μαΐου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Τα Μέ</w:t>
      </w:r>
      <w:r>
        <w:rPr>
          <w:u w:val="single"/>
          <w:lang w:val="el" w:eastAsia="el"/>
        </w:rPr>
        <w:t>λη του Υπουργικού Συμβ</w:t>
      </w:r>
      <w:r>
        <w:rPr>
          <w:lang w:val="el" w:eastAsia="el"/>
        </w:rPr>
        <w:t>ουλίου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ΜΙΛΤΙΑΔΗΣ ΒΑΡΒΙΤΣΙΩΤΗΣ, ΓΕΩΡΓΙΟΣ ΚΟΥΜΟΥΤΣΑΚΟΣ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