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14 Ιουνίου 2024</w:t>
      </w:r>
    </w:p>
    <w:p>
      <w:pPr>
        <w:spacing w:before="240" w:after="240"/>
        <w:rPr>
          <w:lang w:val="el" w:eastAsia="el"/>
        </w:rPr>
      </w:pPr>
      <w:r>
        <w:rPr>
          <w:b/>
          <w:bCs/>
          <w:lang w:val="el" w:eastAsia="el"/>
        </w:rPr>
        <w:t>ΤΕΥΧΟΣΠΡΩΤΟ</w:t>
      </w:r>
    </w:p>
    <w:p>
      <w:pPr>
        <w:spacing w:before="240" w:after="240"/>
        <w:rPr>
          <w:lang w:val="el" w:eastAsia="el"/>
        </w:rPr>
      </w:pPr>
      <w:r>
        <w:rPr>
          <w:lang w:val="el" w:eastAsia="el"/>
        </w:rPr>
        <w:t xml:space="preserve">Αρ. Φύλλου </w:t>
      </w:r>
      <w:r>
        <w:rPr>
          <w:b/>
          <w:bCs/>
          <w:lang w:val="el" w:eastAsia="el"/>
        </w:rPr>
        <w:t>91</w:t>
      </w:r>
    </w:p>
    <w:p>
      <w:pPr>
        <w:spacing w:before="240" w:after="240"/>
        <w:rPr>
          <w:lang w:val="el" w:eastAsia="el"/>
        </w:rPr>
      </w:pPr>
      <w:r>
        <w:rPr>
          <w:b/>
          <w:bCs/>
          <w:u w:val="single"/>
          <w:lang w:val="el" w:eastAsia="el"/>
        </w:rPr>
        <w:t>ΠΡΟΕΔΡΙΚΟΔΙΑΤΑΓ</w:t>
      </w:r>
      <w:r>
        <w:rPr>
          <w:b/>
          <w:bCs/>
          <w:lang w:val="el" w:eastAsia="el"/>
        </w:rPr>
        <w:t>ΜΑΥΠ’ ΑΡΙΘΜ.32</w:t>
      </w:r>
    </w:p>
    <w:p>
      <w:pPr>
        <w:spacing w:before="240" w:after="240"/>
        <w:rPr>
          <w:lang w:val="el" w:eastAsia="el"/>
        </w:rPr>
      </w:pPr>
      <w:r>
        <w:rPr>
          <w:b/>
          <w:bCs/>
          <w:lang w:val="el" w:eastAsia="el"/>
        </w:rPr>
        <w:t>ΔιορισμόςΥπουργώνκαιΥφυπουργών.</w:t>
      </w:r>
    </w:p>
    <w:p>
      <w:pPr>
        <w:spacing w:before="240" w:after="240"/>
        <w:rPr>
          <w:lang w:val="el" w:eastAsia="el"/>
        </w:rPr>
      </w:pPr>
      <w:r>
        <w:rPr>
          <w:b/>
          <w:bCs/>
          <w:lang w:val="el" w:eastAsia="el"/>
        </w:rPr>
        <w:t>ΗΠΡΟΕΔΡΟΣ</w:t>
      </w:r>
    </w:p>
    <w:p>
      <w:pPr>
        <w:spacing w:before="240" w:after="240"/>
        <w:rPr>
          <w:lang w:val="el" w:eastAsia="el"/>
        </w:rPr>
      </w:pPr>
      <w:r>
        <w:rPr>
          <w:b/>
          <w:bCs/>
          <w:lang w:val="el" w:eastAsia="el"/>
        </w:rPr>
        <w:t>ΤΗΣΕΛΛΗΝΙΚΗΣΔΗΜΟΚΡΑΤΙΑΣ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και των παρ. 1 και 4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 Με πρόταση του Πρωθυπουργού, αποφασίζουμε:</w:t>
      </w:r>
    </w:p>
    <w:p>
      <w:pPr>
        <w:spacing w:before="240" w:after="240"/>
        <w:rPr>
          <w:lang w:val="el" w:eastAsia="el"/>
        </w:rPr>
      </w:pPr>
      <w:r>
        <w:rPr>
          <w:lang w:val="el" w:eastAsia="el"/>
        </w:rPr>
        <w:t>Διορίζουμε τους:</w:t>
      </w:r>
    </w:p>
    <w:p>
      <w:pPr>
        <w:spacing w:before="240" w:after="240"/>
        <w:rPr>
          <w:lang w:val="el" w:eastAsia="el"/>
        </w:rPr>
      </w:pPr>
      <w:r>
        <w:rPr>
          <w:lang w:val="el" w:eastAsia="el"/>
        </w:rPr>
        <w:t>1. Θεόδωρο Λιβάνιο του Γεωργίου στη θέση του Υπουργού Εσωτερικών,</w:t>
      </w:r>
    </w:p>
    <w:p>
      <w:pPr>
        <w:spacing w:before="240" w:after="240"/>
        <w:rPr>
          <w:lang w:val="el" w:eastAsia="el"/>
        </w:rPr>
      </w:pPr>
      <w:r>
        <w:rPr>
          <w:lang w:val="el" w:eastAsia="el"/>
        </w:rPr>
        <w:t>2. Παναγιώτη Θεοδωρικάκο του Δημητρίου στη θέση του Υπουργού Ανάπτυξης,</w:t>
      </w:r>
    </w:p>
    <w:p>
      <w:pPr>
        <w:spacing w:before="240" w:after="240"/>
        <w:rPr>
          <w:lang w:val="el" w:eastAsia="el"/>
        </w:rPr>
      </w:pPr>
      <w:r>
        <w:rPr>
          <w:lang w:val="el" w:eastAsia="el"/>
        </w:rPr>
        <w:t>3. Νίκη Κεραμέως του Κωνσταντίνου στη θέση της Υπουργού Εργασίας και Κοινωνικής Ασφάλισης,</w:t>
      </w:r>
    </w:p>
    <w:p>
      <w:pPr>
        <w:spacing w:before="240" w:after="240"/>
        <w:rPr>
          <w:lang w:val="el" w:eastAsia="el"/>
        </w:rPr>
      </w:pPr>
      <w:r>
        <w:rPr>
          <w:lang w:val="el" w:eastAsia="el"/>
        </w:rPr>
        <w:t>4. Νικόλαο Παναγιωτόπουλο του Ιωάννη στη θέση του Υπουργού Μετανάστευσης και Ασύλου,</w:t>
      </w:r>
    </w:p>
    <w:p>
      <w:pPr>
        <w:spacing w:before="240" w:after="240"/>
        <w:rPr>
          <w:lang w:val="el" w:eastAsia="el"/>
        </w:rPr>
      </w:pPr>
      <w:r>
        <w:rPr>
          <w:lang w:val="el" w:eastAsia="el"/>
        </w:rPr>
        <w:t>5. Κωνσταντίνο Τσιάρα του Αλεξάνδρου στη θέση του Υπουργού Αγροτικής Ανάπτυξης και Τροφίμων,</w:t>
      </w:r>
    </w:p>
    <w:p>
      <w:pPr>
        <w:spacing w:before="240" w:after="240"/>
        <w:rPr>
          <w:lang w:val="el" w:eastAsia="el"/>
        </w:rPr>
      </w:pPr>
      <w:r>
        <w:rPr>
          <w:lang w:val="el" w:eastAsia="el"/>
        </w:rPr>
        <w:t>6. Γεώργιο Μυλωνάκη του Σάββα στη θέση του Υφυπουργού στον Πρωθυπουργό,</w:t>
      </w:r>
    </w:p>
    <w:p>
      <w:pPr>
        <w:spacing w:before="240" w:after="240"/>
        <w:rPr>
          <w:lang w:val="el" w:eastAsia="el"/>
        </w:rPr>
      </w:pPr>
      <w:r>
        <w:rPr>
          <w:lang w:val="el" w:eastAsia="el"/>
        </w:rPr>
        <w:t>7. Χρίστο Δήμα του Σταύρου στη θέση του Υφυπουργού Εθνικής Οικονομίας και Οικονομικών,</w:t>
      </w:r>
    </w:p>
    <w:p>
      <w:pPr>
        <w:spacing w:before="240" w:after="240"/>
        <w:rPr>
          <w:lang w:val="el" w:eastAsia="el"/>
        </w:rPr>
      </w:pPr>
      <w:r>
        <w:rPr>
          <w:lang w:val="el" w:eastAsia="el"/>
        </w:rPr>
        <w:t>8. Βασίλειο-Πέτρο Σπανάκη του Νικολάου στη θέση του Υφυπουργού Εσωτερικών,</w:t>
      </w:r>
    </w:p>
    <w:p>
      <w:pPr>
        <w:spacing w:before="240" w:after="240"/>
        <w:rPr>
          <w:lang w:val="el" w:eastAsia="el"/>
        </w:rPr>
      </w:pPr>
      <w:r>
        <w:rPr>
          <w:lang w:val="el" w:eastAsia="el"/>
        </w:rPr>
        <w:t>9. Kωνσταντίνο Γκιουλέκα του Πέτρου στη θέση του Υφυπουργού Εσωτερικών,</w:t>
      </w:r>
    </w:p>
    <w:p>
      <w:pPr>
        <w:spacing w:before="240" w:after="240"/>
        <w:rPr>
          <w:lang w:val="el" w:eastAsia="el"/>
        </w:rPr>
      </w:pPr>
      <w:r>
        <w:rPr>
          <w:lang w:val="el" w:eastAsia="el"/>
        </w:rPr>
        <w:t>10. Βασίλειο Οικονόμου του Αθανασίου στη θέση του Υφυπουργού Υποδομών και Μεταφορών,</w:t>
      </w:r>
    </w:p>
    <w:p>
      <w:pPr>
        <w:spacing w:before="240" w:after="240"/>
        <w:rPr>
          <w:lang w:val="el" w:eastAsia="el"/>
        </w:rPr>
      </w:pPr>
      <w:r>
        <w:rPr>
          <w:lang w:val="el" w:eastAsia="el"/>
        </w:rPr>
        <w:t>11. Ζωή Ράπτη του Γεωργίου στη θέση της Υφυπουργού Ανάπτυξης,</w:t>
      </w:r>
    </w:p>
    <w:p>
      <w:pPr>
        <w:spacing w:before="240" w:after="240"/>
        <w:rPr>
          <w:lang w:val="el" w:eastAsia="el"/>
        </w:rPr>
      </w:pPr>
      <w:r>
        <w:rPr>
          <w:lang w:val="el" w:eastAsia="el"/>
        </w:rPr>
        <w:t>12. Κωνσταντίνο Καραγκούνη του Ανδρέα στη θέση του Υφυπουργού Εργασίας και Κοινωνικής Ασφάλισης,</w:t>
      </w:r>
    </w:p>
    <w:p>
      <w:pPr>
        <w:spacing w:before="240" w:after="240"/>
        <w:rPr>
          <w:lang w:val="el" w:eastAsia="el"/>
        </w:rPr>
      </w:pPr>
      <w:r>
        <w:rPr>
          <w:lang w:val="el" w:eastAsia="el"/>
        </w:rPr>
        <w:t>13. Ιάσονα Φωτήλα του Ασημάκη στη θέση του Υφυπουργού Πολιτισμού,</w:t>
      </w:r>
    </w:p>
    <w:p>
      <w:pPr>
        <w:spacing w:before="240" w:after="240"/>
        <w:rPr>
          <w:lang w:val="el" w:eastAsia="el"/>
        </w:rPr>
      </w:pPr>
      <w:r>
        <w:rPr>
          <w:lang w:val="el" w:eastAsia="el"/>
        </w:rPr>
        <w:t>14. Αικατερίνη Παπακώστα του Δημητρίου στη θέση της Υφυπουργού Κοινωνικής Συνοχής και Οικογένειας,</w:t>
      </w:r>
    </w:p>
    <w:p>
      <w:pPr>
        <w:spacing w:before="240" w:after="240"/>
        <w:rPr>
          <w:lang w:val="el" w:eastAsia="el"/>
        </w:rPr>
      </w:pPr>
      <w:r>
        <w:rPr>
          <w:lang w:val="el" w:eastAsia="el"/>
        </w:rPr>
        <w:t>15. Χρήστο Κέλλα του Αχιλλέα στη θέση του Υφυπουργού Αγροτικής Ανάπτυξης και Τροφίμων,</w:t>
      </w:r>
    </w:p>
    <w:p>
      <w:pPr>
        <w:spacing w:before="240" w:after="240"/>
        <w:rPr>
          <w:lang w:val="el" w:eastAsia="el"/>
        </w:rPr>
      </w:pPr>
      <w:r>
        <w:rPr>
          <w:lang w:val="el" w:eastAsia="el"/>
        </w:rPr>
        <w:t>16. Στέφανο Γκίκα του Σωτηρίου στη θέση του Υφυπουργού Ναυτιλίας και Νησιωτικής Πολιτικής.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14 Ιουνίου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