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Ε.1904/574/Γ0034</w:t>
      </w:r>
      <w:r>
        <w:rPr>
          <w:lang w:val="el" w:eastAsia="el"/>
        </w:rPr>
        <w:t xml:space="preserve"> (</w:t>
      </w:r>
      <w:r>
        <w:rPr>
          <w:sz w:val="30"/>
          <w:szCs w:val="30"/>
          <w:vertAlign w:val="subscript"/>
          <w:lang w:val="el" w:eastAsia="el"/>
        </w:rPr>
        <w:t>3</w:t>
      </w:r>
      <w:r>
        <w:rPr>
          <w:lang w:val="el" w:eastAsia="el"/>
        </w:rPr>
        <w:t>)</w:t>
      </w:r>
    </w:p>
    <w:p>
      <w:pPr>
        <w:pStyle w:val="PreambelText"/>
        <w:spacing w:before="240" w:after="240"/>
        <w:rPr>
          <w:lang w:val="el" w:eastAsia="el"/>
        </w:rPr>
      </w:pPr>
      <w:r>
        <w:rPr>
          <w:lang w:val="el" w:eastAsia="el"/>
        </w:rPr>
        <w:t>Οπλοφορία Τελωνειακών υπαλλήλων, τρόπος εκπαίδευσης αυτών στην οπλοτεχνική, διαδικασίες προμήθειας, διαχείρισης, συντήρησης, επισκευής και ασφαλούς φύλαξης του υπηρεσιακού οπλισμού και πυρομαχικών καθώς και ενδεικνυόμενα μέτρα ασφαλείας.</w:t>
      </w:r>
    </w:p>
    <w:p>
      <w:pPr>
        <w:pStyle w:val="enacting"/>
        <w:spacing w:before="120" w:after="0"/>
        <w:rPr>
          <w:lang w:val="el" w:eastAsia="el"/>
        </w:rPr>
      </w:pPr>
      <w:r>
        <w:rPr>
          <w:b/>
          <w:bCs/>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 του άρθρου 3 του Ν. 2960/2001 (ΦΕΚ. 265/Α/22.11.2001) «Εθνικός Τελωνειακός Κώδικας»περί οπλοφορίας των τελωνειακών υπαλλήλων.</w:t>
      </w:r>
    </w:p>
    <w:p>
      <w:pPr>
        <w:pStyle w:val="PreambelText"/>
        <w:spacing w:before="240" w:after="240"/>
        <w:rPr>
          <w:lang w:val="el" w:eastAsia="el"/>
        </w:rPr>
      </w:pPr>
      <w:r>
        <w:rPr>
          <w:lang w:val="el" w:eastAsia="el"/>
        </w:rPr>
        <w:t>2. Τις διατάξεις του Καν.(ΕΟΚ) 2913/92 του Συμβουλίου των Ευρωπαϊκών Κοινοτήτων «περί θεσπίσεως κοινοτικού τελωνειακού κώδικα».</w:t>
      </w:r>
    </w:p>
    <w:p>
      <w:pPr>
        <w:pStyle w:val="PreambelText"/>
        <w:spacing w:before="240" w:after="240"/>
        <w:rPr>
          <w:lang w:val="el" w:eastAsia="el"/>
        </w:rPr>
      </w:pPr>
      <w:r>
        <w:rPr>
          <w:lang w:val="el" w:eastAsia="el"/>
        </w:rPr>
        <w:t>3. Τις διατάξεις του Π.Δ. 284/1988 «περί διαρθρώσεως της Κεντρικής Υπηρεσίας του Υπουργείου Οικονομικών».</w:t>
      </w:r>
    </w:p>
    <w:p>
      <w:pPr>
        <w:pStyle w:val="PreambelText"/>
        <w:spacing w:before="240" w:after="240"/>
        <w:rPr>
          <w:lang w:val="el" w:eastAsia="el"/>
        </w:rPr>
      </w:pPr>
      <w:r>
        <w:rPr>
          <w:lang w:val="el" w:eastAsia="el"/>
        </w:rPr>
        <w:t>4. Τις διατάξεις του Π.Δ. 551/1988 «περί οργάνωσης των οικονομικών υπηρεσιών των Νομαρχιών της χώρας».</w:t>
      </w:r>
    </w:p>
    <w:p>
      <w:pPr>
        <w:pStyle w:val="PreambelText"/>
        <w:spacing w:before="240" w:after="240"/>
        <w:rPr>
          <w:lang w:val="el" w:eastAsia="el"/>
        </w:rPr>
      </w:pPr>
      <w:r>
        <w:rPr>
          <w:lang w:val="el" w:eastAsia="el"/>
        </w:rPr>
        <w:t>5. Τις διατάξεις του Π.Δ. 127/1989 «περί κανονισμού δικαιωμάτων και καθηκόντων των τελωνειακών υπαλλήλων και της λειτουργίας των Τελωνειακών Αρχών του Υπουργείου Οικονομικών»</w:t>
      </w:r>
    </w:p>
    <w:p>
      <w:pPr>
        <w:pStyle w:val="PreambelText"/>
        <w:spacing w:before="240" w:after="240"/>
        <w:rPr>
          <w:lang w:val="el" w:eastAsia="el"/>
        </w:rPr>
      </w:pPr>
      <w:r>
        <w:rPr>
          <w:lang w:val="el" w:eastAsia="el"/>
        </w:rPr>
        <w:t>6. Τις διατάξεις του Π.Δ. 1/1994 «περί σύστασης, αναβάθμισης και αναδιάρθρωσης Τελωνειακών Αρχών» όπως όλες οι προαναφερόμενες διατάξεις τροποποιήθηκαν και ισχύουν μέχρι σήμερα.</w:t>
      </w:r>
    </w:p>
    <w:p>
      <w:pPr>
        <w:pStyle w:val="PreambelText"/>
        <w:spacing w:before="240" w:after="240"/>
        <w:rPr>
          <w:lang w:val="el" w:eastAsia="el"/>
        </w:rPr>
      </w:pPr>
      <w:r>
        <w:rPr>
          <w:lang w:val="el" w:eastAsia="el"/>
        </w:rPr>
        <w:t>7. Τις διατάξεις του άρθρου 5 του Ν. 1567/1985 «Κύρωση του τελωνειακού δασμολογίου εισαγωγής και άλλες διατάξεις» αναφορικά με τη χρησιμοποίηση από τις Τελωνειακές Αρχές σκύλων - ανιχνευτών για τη πρόληψη και καταστολή της παράνομης διακίνησης ναρκωτικών και ψυχοτρόπων ουσιών καθώς και ειδικών συσκευών ακτίνων - X, ενδοσκοπίων ή άλλων τεχνικών μέσων για την υποβοήθηση του ελεγκτικού έργου των τελωνειακών υπαλλήλων.</w:t>
      </w:r>
    </w:p>
    <w:p>
      <w:pPr>
        <w:pStyle w:val="PreambelText"/>
        <w:spacing w:before="240" w:after="240"/>
        <w:rPr>
          <w:lang w:val="el" w:eastAsia="el"/>
        </w:rPr>
      </w:pPr>
      <w:r>
        <w:rPr>
          <w:lang w:val="el" w:eastAsia="el"/>
        </w:rPr>
        <w:t>8. Τις διατάξεις του Ν. 1729/1987 «περί καταπολέμησης της διάδοσης των Ναρκωτικών και ψυχοτρόπων ουσιών» όπως τροποποιήθηκε και συμπληρώθηκε με το Ν. 2161/1993.</w:t>
      </w:r>
    </w:p>
    <w:p>
      <w:pPr>
        <w:pStyle w:val="PreambelText"/>
        <w:spacing w:before="240" w:after="240"/>
        <w:rPr>
          <w:lang w:val="el" w:eastAsia="el"/>
        </w:rPr>
      </w:pPr>
      <w:r>
        <w:rPr>
          <w:lang w:val="el" w:eastAsia="el"/>
        </w:rPr>
        <w:t>9. Τις διατάξεις του Ν. 2168/93 «Ρύθμιση θεμάτων που αφορούν όπλα, πυρομαχικά, εκρηκτικές ύλες, εκρηκτικούς μηχανισμούς και άλλες διατάξεις» όπως τροποποιήθηκε με το Ν. 2334/95.</w:t>
      </w:r>
    </w:p>
    <w:p>
      <w:pPr>
        <w:pStyle w:val="PreambelText"/>
        <w:spacing w:before="240" w:after="240"/>
        <w:rPr>
          <w:lang w:val="el" w:eastAsia="el"/>
        </w:rPr>
      </w:pPr>
      <w:r>
        <w:rPr>
          <w:lang w:val="el" w:eastAsia="el"/>
        </w:rPr>
        <w:t>10. Τις διατάξεις των άρθρων 20 έως 25 του Ν. 1492/1950 «περί ποινικού κώδικα» όπως τροποποιήθηκε και ισχύει μέχρι σήμερα.</w:t>
      </w:r>
    </w:p>
    <w:p>
      <w:pPr>
        <w:pStyle w:val="PreambelText"/>
        <w:spacing w:before="240" w:after="240"/>
        <w:rPr>
          <w:lang w:val="el" w:eastAsia="el"/>
        </w:rPr>
      </w:pPr>
      <w:r>
        <w:rPr>
          <w:lang w:val="el" w:eastAsia="el"/>
        </w:rPr>
        <w:t>11. Την Ε.2000/561/Γ0034/14.7.-1997 Α.Υ.Ο. με την οποία ορίσθηκε η Δ/νση Τελωνείων Αττικής αρμόδια Υπηρεσία για τη διαχείριση των μέσων ελέγχου και εξοπλισμού όλων των Τελωνείων της χώρας μετά την κατάργηση των ΕΥΤΕ και των παραρτημάτων τους.</w:t>
      </w:r>
    </w:p>
    <w:p>
      <w:pPr>
        <w:pStyle w:val="PreambelText"/>
        <w:spacing w:before="240" w:after="240"/>
        <w:rPr>
          <w:lang w:val="el" w:eastAsia="el"/>
        </w:rPr>
      </w:pPr>
      <w:r>
        <w:rPr>
          <w:lang w:val="el" w:eastAsia="el"/>
        </w:rPr>
        <w:t>12. Τις διατάξεις του άρθρου 12 του Ν. 2648/98 «Ρυθμίσεις δασμολογικού και φορολογικού περιεχομένου, τροποποίηση του Κώδικα Φορολογικής Δικονομίας και άλλες διατάξεις» όπου αναφέρεται ρητά ότι οι Τελωνειακοί Υπάλληλοι κατά την εκτέλεση των ελεγκτικών και διωκτικών καθηκόντων τους δικαιούνται να οπλοφορούν και ότι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 ρυθμίζονται με απόφαση του Υπουργού Οικονομικών.</w:t>
      </w:r>
    </w:p>
    <w:p>
      <w:pPr>
        <w:pStyle w:val="PreambelText"/>
        <w:spacing w:before="240" w:after="240"/>
        <w:rPr>
          <w:lang w:val="el" w:eastAsia="el"/>
        </w:rPr>
      </w:pPr>
      <w:r>
        <w:rPr>
          <w:lang w:val="el" w:eastAsia="el"/>
        </w:rPr>
        <w:t>13. Την 1473/21.4.1999 εξουσιοδότηση της Σχολής Επιμόρφωσης Υπαλλήλων Υπουργείου Οικονομικών (Σ.Ε.Υ.Υ.Ο.) προς την 33η Δ/νση Ελέγχου Τελωνείων για την υλοποίηση της εκπαίδευσης των Τελωνειακών Υπαλλήλων στην οπλοτεχνική και σκοποβολή.</w:t>
      </w:r>
    </w:p>
    <w:p>
      <w:pPr>
        <w:pStyle w:val="PreambelText"/>
        <w:spacing w:before="240" w:after="240"/>
        <w:rPr>
          <w:lang w:val="el" w:eastAsia="el"/>
        </w:rPr>
      </w:pPr>
      <w:r>
        <w:rPr>
          <w:lang w:val="el" w:eastAsia="el"/>
        </w:rPr>
        <w:t>14. Τις διατάξεις του Π.Δ. 203/2000 «περί κατάργησης της Δ/νσης Ελέγχου Τελωνειακών Αρχών (ΔΙΕΤΑ) και σύστασης Ελεγκτικών Υπηρεσιών Τελωνείων (Ε.ΛΥ.Τ.)».</w:t>
      </w:r>
    </w:p>
    <w:p>
      <w:pPr>
        <w:pStyle w:val="PreambelText"/>
        <w:spacing w:before="240" w:after="240"/>
        <w:rPr>
          <w:lang w:val="el" w:eastAsia="el"/>
        </w:rPr>
      </w:pPr>
      <w:r>
        <w:rPr>
          <w:lang w:val="el" w:eastAsia="el"/>
        </w:rPr>
        <w:t>15. Την ανάγκη διευκόλυνσης του ελεγκτικού και διωκτικού έργου της Τελωνειακής Υπηρεσίας και του προσωπικού αυτής.</w:t>
      </w:r>
    </w:p>
    <w:p>
      <w:pPr>
        <w:pStyle w:val="PreambelText"/>
        <w:spacing w:before="240" w:after="240"/>
        <w:rPr>
          <w:lang w:val="el" w:eastAsia="el"/>
        </w:rPr>
      </w:pPr>
      <w:r>
        <w:rPr>
          <w:lang w:val="el" w:eastAsia="el"/>
        </w:rPr>
        <w:t>16. Την 1100383/1330/A0006/31.12.2001 (ΦΕΚ 1485/Β'/ 2001) κοινή απόφαση του Πρωθυπουργού και του Υπουργού Οικονομικών «περί ανάθεσης αρμοδιοτήτων Υπουργού Οικονομικών στον Υφυπουργό Οικονομικών».</w:t>
      </w:r>
    </w:p>
    <w:p>
      <w:pPr>
        <w:pStyle w:val="PreambelText"/>
        <w:spacing w:before="240" w:after="240"/>
        <w:rPr>
          <w:lang w:val="el" w:eastAsia="el"/>
        </w:rPr>
      </w:pPr>
      <w:r>
        <w:rPr>
          <w:lang w:val="el" w:eastAsia="el"/>
        </w:rPr>
        <w:t>17. Το γεγονός ότι από τις διατάξεις αυτής της απόφασης δεν προκαλείται δαπάνη εις βάρος του κρατικού προϋπολογισμού, αποφασίζουμε:</w:t>
      </w:r>
    </w:p>
    <w:p>
      <w:pPr>
        <w:pStyle w:val="PreambelText"/>
        <w:spacing w:before="240" w:after="240"/>
        <w:rPr>
          <w:lang w:val="el" w:eastAsia="el"/>
        </w:rPr>
      </w:pPr>
      <w:r>
        <w:rPr>
          <w:lang w:val="el" w:eastAsia="el"/>
        </w:rPr>
        <w:t>Καθορίζουμε τις προϋποθέσεις οπλοφορίας των Τελωνειακών Υπαλλήλων, τον τρόπο εκπαίδευσης αυτών στην οπλοτεχνική, τις διαδικασίες προμήθειας, διαχείρισης, συντήρησης, επισκευής και ασφαλούς φύλαξης του υπηρεσιακού οπλισμού και πυρομαχικών καθώς και τα ενδεικνυόμενα μέτρα ασφαλείας.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ΓΕΝΙΚΑ ΠΕΡΙ ΟΠΛΙΣΜΟΥ</w:t>
      </w:r>
    </w:p>
    <w:p>
      <w:pPr>
        <w:spacing w:before="240" w:after="240"/>
        <w:rPr>
          <w:lang w:val="el" w:eastAsia="el"/>
        </w:rPr>
      </w:pPr>
      <w:r>
        <w:rPr>
          <w:lang w:val="el" w:eastAsia="el"/>
        </w:rPr>
        <w:t>Οι Τελωνειακοί Υπάλληλοι κατά την εκτέλεση των ελεγκτικών και διωκτικών καθηκόντων τους δικαιούνται να οπλοφορούν, σύμφωνα με τις διατάξεις του άρθρου 12 του Ν. 2648/1998, του άρθρου 133 του Ν. 1165/18 (ΦΕΚ 73/Α') «περί τελωνειακού κώδικος» και τις εισαγωγικές διατάξεις του Π.Δ. 127/89 (ΦΕΚ 60/Α') «περί κανονισμού δικαιωμάτων και καθηκόντων των Τελωνειακών Υπαλλήλων και τις λειτουργίες των Τελωνειακών Αρχών του Υπουργείου Οικονομίας και Οικονομικών». Το τελωνειακό προσωπικό, κατά την άσκηση του τελωνειακού ελέγχου στα σημεία εισόδου - εξόδου της χώρας και στα σημεία εισόδου - εξόδου των τελωνειακών χώρων, φέρει υποχρεωτικά την προβλεπόμενη από το σχετικό κανονισμό στολή και προαιρετικά στατικό οπλισμό, όσοι δε ασκούν καθήκοντα ελέγχου και επιτήρησης τελωνειακών χώρων καθώς και επίσκεψης πλοίων, φέρουν υποχρεωτικά στολή και στατικό οπλισμό.</w:t>
      </w:r>
    </w:p>
    <w:p>
      <w:pPr>
        <w:spacing w:before="240" w:after="240"/>
        <w:rPr>
          <w:lang w:val="el" w:eastAsia="el"/>
        </w:rPr>
      </w:pPr>
      <w:r>
        <w:rPr>
          <w:lang w:val="el" w:eastAsia="el"/>
        </w:rPr>
        <w:t>Όλοι οι Τελωνειακοί Υπάλληλοι που ασκούν καθήκοντα δίωξης λαθρεμπορίου και Ναρκωτικών, φέρουν υποχρεωτικά ατομικό οπλισμό.</w:t>
      </w:r>
    </w:p>
    <w:p>
      <w:pPr>
        <w:spacing w:before="240" w:after="240"/>
        <w:rPr>
          <w:lang w:val="el" w:eastAsia="el"/>
        </w:rPr>
      </w:pPr>
      <w:r>
        <w:rPr>
          <w:lang w:val="el" w:eastAsia="el"/>
        </w:rPr>
        <w:t>Το προσωπικό της Τελωνειακής Υπηρεσίας εκπαιδεύεται στη χρήση των όπλων καθώς και στη χρήση και αποδοτική εκμετάλλευση των σύγχρονων τεχνικών μέσων ελέγχων και βοηθητικών μηχανημάτων και συσκευών ελέγχου.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ΔΙΑΚΡΙΣΗ ΟΠΛΙΣΜΟΥ, ΤΡΟΠΟΣ ΑΝΑΡΤΗΣΗΣ ΚΑΙΜΕΤΑΦΟΡΑΣ ΑΥΤΟΥ</w:t>
      </w:r>
    </w:p>
    <w:p>
      <w:pPr>
        <w:pStyle w:val="MainText"/>
        <w:spacing w:before="120" w:after="0"/>
        <w:rPr>
          <w:lang w:val="el" w:eastAsia="el"/>
        </w:rPr>
      </w:pPr>
      <w:r>
        <w:rPr>
          <w:b/>
          <w:bCs/>
          <w:lang w:val="el" w:eastAsia="el"/>
        </w:rPr>
        <w:t>1.</w:t>
      </w:r>
      <w:r>
        <w:rPr>
          <w:lang w:val="el" w:eastAsia="el"/>
        </w:rPr>
        <w:t xml:space="preserve"> 0 οπλισμός της Τελωνειακής Υπηρεσίας είναι ελεγχόμενο υπηρεσιακό υλικό και διακρίνεται σε ατομικό και στατικό οπλισμό.</w:t>
      </w:r>
    </w:p>
    <w:p>
      <w:pPr>
        <w:spacing w:before="240" w:after="240"/>
        <w:rPr>
          <w:lang w:val="el" w:eastAsia="el"/>
        </w:rPr>
      </w:pPr>
      <w:r>
        <w:rPr>
          <w:lang w:val="el" w:eastAsia="el"/>
        </w:rPr>
        <w:t>0 ατομικός οπλισμός χρεώνεται μόνο σε Τελωνειακούς Υπαλλήλους και φυλάσσεται μερίμνη τους και με ευθύνη τους. 0 στατικός οπλισμός παραμένει πάντα στο Τελωνείο.</w:t>
      </w:r>
    </w:p>
    <w:p>
      <w:pPr>
        <w:pStyle w:val="MainText"/>
        <w:spacing w:before="120" w:after="0"/>
        <w:rPr>
          <w:lang w:val="el" w:eastAsia="el"/>
        </w:rPr>
      </w:pPr>
      <w:r>
        <w:rPr>
          <w:b/>
          <w:bCs/>
          <w:lang w:val="el" w:eastAsia="el"/>
        </w:rPr>
        <w:t>2.</w:t>
      </w:r>
      <w:r>
        <w:rPr>
          <w:lang w:val="el" w:eastAsia="el"/>
        </w:rPr>
        <w:t xml:space="preserve"> 0 ατομικός οπλισμός των τελωνειακών υπαλλήλων αποτελείται από περίστροφο ή πιστόλι και χρεώνεται ατομικά σε κάθε τελωνειακό υπάλληλο από τον προϊστάμενο της Τελωνειακής Αρχής στην οποία υπηρετεί και επιστρέφεται οπωσδήποτε στην περίπτωση αποχώρησής του από την εν λόγω Τελωνειακή Αρχή.</w:t>
      </w:r>
    </w:p>
    <w:p>
      <w:pPr>
        <w:pStyle w:val="MainText"/>
        <w:spacing w:before="120" w:after="0"/>
        <w:rPr>
          <w:lang w:val="el" w:eastAsia="el"/>
        </w:rPr>
      </w:pPr>
      <w:r>
        <w:rPr>
          <w:b/>
          <w:bCs/>
          <w:lang w:val="el" w:eastAsia="el"/>
        </w:rPr>
        <w:t>3.</w:t>
      </w:r>
      <w:r>
        <w:rPr>
          <w:lang w:val="el" w:eastAsia="el"/>
        </w:rPr>
        <w:t xml:space="preserve"> 0 στατικός οπλισμός που αποτελείται από περίστροφο ή πιστόλι ή υποπολυβόλο και χρεώνεται στους τελωνειακούς υπαλλήλους βάρδιας, στις μεν περιπτώσεις θέσεων εργασίας 24ωρης λειτουργίας με χρεωπίστωση μεταξύ των υπαλλήλων βάρδιας, είτε με πρωτόκολλο παράδοσης - παραλαβής είτε με έγγραφη χρεωπίστωση σε βιβλίο ειδικά για το σκοπό αυτό, σελιδομετρημένο και θεωρημένο αρμοδίως, στις δε λοιπές περιπτώσεις με χρεωπίστωση μεταξύ υπαλλήλων βάρδιας και του τμήματος Γενικών Θεμάτων της οικείας Υπηρεσίας, κατά τον προαναφερόμενο τρόπο.</w:t>
      </w:r>
    </w:p>
    <w:p>
      <w:pPr>
        <w:pStyle w:val="MainText"/>
        <w:spacing w:before="120" w:after="0"/>
        <w:rPr>
          <w:lang w:val="el" w:eastAsia="el"/>
        </w:rPr>
      </w:pPr>
      <w:r>
        <w:rPr>
          <w:b/>
          <w:bCs/>
          <w:lang w:val="el" w:eastAsia="el"/>
        </w:rPr>
        <w:t>4.</w:t>
      </w:r>
      <w:r>
        <w:rPr>
          <w:lang w:val="el" w:eastAsia="el"/>
        </w:rPr>
        <w:t xml:space="preserve"> Το περίστροφο ή πιστόλι τίθεται μέσα σε θήκη και αναρτάται στο δεξιό μέρος του σώματος από το ζωστήρα κοντά και πίσω από το άνοιγμα του θυλακίου της περισκελίδας ή της ραφής της φούστας για τις γυναίκες τελωνειακούς. Κατ'εξαίρεση, επιτρέπεται η ανάρτηση στο αριστερό μέρος του σώματος, για τους αριστερόχειρες.</w:t>
      </w:r>
    </w:p>
    <w:p>
      <w:pPr>
        <w:spacing w:before="240" w:after="240"/>
        <w:rPr>
          <w:lang w:val="el" w:eastAsia="el"/>
        </w:rPr>
      </w:pPr>
      <w:r>
        <w:rPr>
          <w:lang w:val="el" w:eastAsia="el"/>
        </w:rPr>
        <w:t>0 οπλισμός φέρεται εσωτερικά, όταν η στολή περιλαμβάνει μακρύ χιτώνιο και εξωτερικά, όταν περιλαμβάνει βραχύ χιτώνιο ή υποκάμισο ή ειδική στολή (φόρμα).</w:t>
      </w:r>
    </w:p>
    <w:p>
      <w:pPr>
        <w:spacing w:before="240" w:after="240"/>
        <w:rPr>
          <w:lang w:val="el" w:eastAsia="el"/>
        </w:rPr>
      </w:pPr>
      <w:r>
        <w:rPr>
          <w:lang w:val="el" w:eastAsia="el"/>
        </w:rPr>
        <w:t>Όσοι εκτελούν καθήκοντα με πολιτική περιβολή φέρουν το περίστροφο ή πιστόλι σε θήκη και αναρτημένο από το ζωστήρα ή κατ' άλλο δόκιμο τρόπο, ώστε να μην είναι εμφανές.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ΠΡΌΓΡΑΜΜΑΤΙΣΜΌΣ - ΠΡΪΜΗΘΕΙΑ ΚΑΙ ΔΙΑΧΕΙΡΙΣΗΌΠΛΙΣΜΌΥ</w:t>
      </w:r>
    </w:p>
    <w:p>
      <w:pPr>
        <w:pStyle w:val="MainText"/>
        <w:spacing w:before="120" w:after="0"/>
        <w:rPr>
          <w:lang w:val="el" w:eastAsia="el"/>
        </w:rPr>
      </w:pPr>
      <w:r>
        <w:rPr>
          <w:b/>
          <w:bCs/>
          <w:lang w:val="el" w:eastAsia="el"/>
        </w:rPr>
        <w:t>1.</w:t>
      </w:r>
      <w:r>
        <w:rPr>
          <w:lang w:val="el" w:eastAsia="el"/>
        </w:rPr>
        <w:t xml:space="preserve"> Ϊ προγραμματισμός προμήθειας του αναγκαίου σύγχρονου οπλισμού, οι εγκρίσεις διάθεσης, ανακατανομής και άρσης του οπλισμού και των πυρομαχικών για κάθε Τελωνειακή Αρχή ενεργείται από τη 33η Δ/ΝΣΗ ΕΛΕΓΧΟΥ ΤΕΛΩΝΕΙΩΝ.</w:t>
      </w:r>
    </w:p>
    <w:p>
      <w:pPr>
        <w:pStyle w:val="MainText"/>
        <w:spacing w:before="120" w:after="0"/>
        <w:rPr>
          <w:lang w:val="el" w:eastAsia="el"/>
        </w:rPr>
      </w:pPr>
      <w:r>
        <w:rPr>
          <w:b/>
          <w:bCs/>
          <w:lang w:val="el" w:eastAsia="el"/>
        </w:rPr>
        <w:t>2.</w:t>
      </w:r>
      <w:r>
        <w:rPr>
          <w:lang w:val="el" w:eastAsia="el"/>
        </w:rPr>
        <w:t xml:space="preserve"> Η διαδικασία της προμήθειας του παραπάνω οπλισμού ενεργείται από την αρμόδια Δ/νση Οικονομικού του Υπουργείου Οικονομίας και Οικονομικών, σύμφωνα με τα οριζόμενα περί κρατικών προμηθειών.</w:t>
      </w:r>
    </w:p>
    <w:p>
      <w:pPr>
        <w:spacing w:before="240" w:after="240"/>
        <w:rPr>
          <w:lang w:val="el" w:eastAsia="el"/>
        </w:rPr>
      </w:pPr>
      <w:r>
        <w:rPr>
          <w:lang w:val="el" w:eastAsia="el"/>
        </w:rPr>
        <w:t>Ειδικά για τον δημευθέντα οπλισμό ακολουθείται η διαδικασία που προβλέπεται στο άρθρο 16 του Ν.2168/93 (ΦΕΚ 147 Α').</w:t>
      </w:r>
    </w:p>
    <w:p>
      <w:pPr>
        <w:spacing w:before="240" w:after="240"/>
        <w:rPr>
          <w:lang w:val="el" w:eastAsia="el"/>
        </w:rPr>
      </w:pPr>
      <w:r>
        <w:rPr>
          <w:lang w:val="el" w:eastAsia="el"/>
        </w:rPr>
        <w:t>Κατ'εξαίρεση επιτρέπεται κατόπιν απόφασης του Υπουργού Οικονομίας και Οικονομικών η προμήθεια από το Γενικό Επιτελείο Στρατού, πιστολίων και περιστρόφων ίδια με εκείνα που χρησιμοποιεί ο στρατός ξηράς, προκειμένου να διευκολύνεται η συντήρηση και επισκευή τους καθώς και η εκπαίδευση των Τελωνειακών Υπαλλήλων σε πεδία βολής του στρατού ξηράς.</w:t>
      </w:r>
    </w:p>
    <w:p>
      <w:pPr>
        <w:pStyle w:val="MainText"/>
        <w:spacing w:before="120" w:after="0"/>
        <w:rPr>
          <w:lang w:val="el" w:eastAsia="el"/>
        </w:rPr>
      </w:pPr>
      <w:r>
        <w:rPr>
          <w:b/>
          <w:bCs/>
          <w:lang w:val="el" w:eastAsia="el"/>
        </w:rPr>
        <w:t>3.</w:t>
      </w:r>
      <w:r>
        <w:rPr>
          <w:lang w:val="el" w:eastAsia="el"/>
        </w:rPr>
        <w:t xml:space="preserve"> Η χορήγηση του οπλισμού και των πυρομαχικών για όλες τις ΤελωνειακέςΑρχές της χώρας ενεργείται μέσω της Δ/νσης Τελωνείων Αττικής, τόσο για τη διάθεση και άρση αυτού όσο και για περαιτέρω προώθησή του στις Στρατιωτικές Αρχές και υλοποιείται πάντοτε κατόπιν έγκρισης της 33ης Δ/ΝΣΗΣ ΕΛΕΓΧΟΥ ΤΕΛΩΝΕΙΩΝ.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ΔΙΑΘΕΣΗ - ΧΡΕΩΣΗ - ΠΙΣΤΩΣΗ ΚΑΙ ΑΡΣΗ ΟΠΛΙΣΜΟΥ</w:t>
      </w:r>
    </w:p>
    <w:p>
      <w:pPr>
        <w:pStyle w:val="MainText"/>
        <w:spacing w:before="120" w:after="0"/>
        <w:rPr>
          <w:lang w:val="el" w:eastAsia="el"/>
        </w:rPr>
      </w:pPr>
      <w:r>
        <w:rPr>
          <w:b/>
          <w:bCs/>
          <w:lang w:val="el" w:eastAsia="el"/>
        </w:rPr>
        <w:t>1.</w:t>
      </w:r>
      <w:r>
        <w:rPr>
          <w:lang w:val="el" w:eastAsia="el"/>
        </w:rPr>
        <w:t xml:space="preserve"> Όλες οι Τελωνειακές Αρχές, για την εκπλήρωση της αποστολής τους, εφοδιάζονται με τον απολύτως αναγκαίο οπλισμό, από αυτόν που έχει στη διαχείρισή της η Τελωνειακή Υπηρεσία και είναι υπεύθυνες για την καταχώρηση αυτού στο βιβλίο υλικού του Τελωνείου καθώς και για την τακτική επιθεώρηση, συντήρηση, επισκευή και διατήρηση σε καλή κατάσταση.</w:t>
      </w:r>
    </w:p>
    <w:p>
      <w:pPr>
        <w:pStyle w:val="MainText"/>
        <w:spacing w:before="120" w:after="0"/>
        <w:rPr>
          <w:lang w:val="el" w:eastAsia="el"/>
        </w:rPr>
      </w:pPr>
      <w:r>
        <w:rPr>
          <w:b/>
          <w:bCs/>
          <w:lang w:val="el" w:eastAsia="el"/>
        </w:rPr>
        <w:t>2.</w:t>
      </w:r>
      <w:r>
        <w:rPr>
          <w:lang w:val="el" w:eastAsia="el"/>
        </w:rPr>
        <w:t xml:space="preserve"> Η διάθεση του οπλισμού και των πυρομαχικών στις Τελωνειακές Αρχές καθώς και η άρση αυτών γίνεται πά</w:t>
      </w:r>
    </w:p>
    <w:p>
      <w:pPr>
        <w:spacing w:before="240" w:after="240"/>
        <w:rPr>
          <w:lang w:val="el" w:eastAsia="el"/>
        </w:rPr>
      </w:pPr>
      <w:r>
        <w:rPr>
          <w:lang w:val="el" w:eastAsia="el"/>
        </w:rPr>
        <w:t>ντοτε κατόπιν έγκρισης της 33ης Δ/ΝΣΗΣ ΕΛΕΓΧΟΥ ΤΕΛΩΝΕΙΩΝ.</w:t>
      </w:r>
    </w:p>
    <w:p>
      <w:pPr>
        <w:pStyle w:val="MainText"/>
        <w:spacing w:before="120" w:after="0"/>
        <w:rPr>
          <w:lang w:val="el" w:eastAsia="el"/>
        </w:rPr>
      </w:pPr>
      <w:r>
        <w:rPr>
          <w:b/>
          <w:bCs/>
          <w:lang w:val="el" w:eastAsia="el"/>
        </w:rPr>
        <w:t>3.</w:t>
      </w:r>
      <w:r>
        <w:rPr>
          <w:lang w:val="el" w:eastAsia="el"/>
        </w:rPr>
        <w:t xml:space="preserve"> Η διαχείριση τσυ σπλισμσύ και των πυρσμαχικών πσυ πρσέρχσνται από πρσμήθεια από τσ ελεύθερα εμπόρια ή από τα κατασχεμένα των Τελωνείων μετά την τελεσίδικη απόφαση δήμευσης και την εγκριτική απόφαση διάθεσης της 33ης Δ/ΝΣΗΣ ΕΛΕΓΧΟΥ ΤΕΛΩΝΕΙΩΝ, γίνεται από τη Δ/νση Τελωνείων Αττικής και για όσσ διάστημα βρι'σκσνται υπό την παραφυλακή τσυς.</w:t>
      </w:r>
    </w:p>
    <w:p>
      <w:pPr>
        <w:pStyle w:val="MainText"/>
        <w:spacing w:before="120" w:after="0"/>
        <w:rPr>
          <w:lang w:val="el" w:eastAsia="el"/>
        </w:rPr>
      </w:pPr>
      <w:r>
        <w:rPr>
          <w:b/>
          <w:bCs/>
          <w:lang w:val="el" w:eastAsia="el"/>
        </w:rPr>
        <w:t>4.</w:t>
      </w:r>
      <w:r>
        <w:rPr>
          <w:lang w:val="el" w:eastAsia="el"/>
        </w:rPr>
        <w:t xml:space="preserve"> Η Δ/νση Τελωνείων Αττικής, πέρα από τσ βιβλία υλικσύ για της υπηρεσιακές ανάγκες της, υπσχρεσύται στην τήρηση χωριστών βιβλίων διαχείρισης σπλισμσύ και πυρσμαχικών για τσ σύνσλσ των Τελωνειακών Αρχών της χώρας, σελιδσμετρημένων και θεωρημένων αρμσδίως ή καρτελών θεωρημένων ή μηχανσγραφικών καταχωρήσεων για την παρακσλσύθηση όλων των χρεωπιστώσεων σπλισμσύ και πυρσμαχικών και στην υπσβσλή στη 33η Δ/ΝΣΗ ΕΛΕΓΧΟΥ </w:t>
      </w:r>
      <w:r>
        <w:rPr>
          <w:lang w:val="el" w:eastAsia="el"/>
        </w:rPr>
        <w:t>ΤΕλΩνΕΙΩΝ</w:t>
      </w:r>
      <w:r>
        <w:rPr>
          <w:lang w:val="el" w:eastAsia="el"/>
        </w:rPr>
        <w:t xml:space="preserve"> αντιγράφων των πρωτσκόλλων παράδσσης - παραλαβής καθώς και φωτσαντιγράφων θεωρημένων των σχετικών χρεωπιστώσεων διαχείρισης για κάθε εγκεκριμένη διάθεση, παραλαβή ή άρση σπλισμσύ και πυρσμαχικών.</w:t>
      </w:r>
    </w:p>
    <w:p>
      <w:pPr>
        <w:spacing w:before="240" w:after="240"/>
        <w:rPr>
          <w:lang w:val="el" w:eastAsia="el"/>
        </w:rPr>
      </w:pPr>
      <w:r>
        <w:rPr>
          <w:lang w:val="el" w:eastAsia="el"/>
        </w:rPr>
        <w:t>Άρθρα 5</w:t>
      </w:r>
    </w:p>
    <w:p>
      <w:pPr>
        <w:spacing w:before="240" w:after="240"/>
        <w:rPr>
          <w:lang w:val="el" w:eastAsia="el"/>
        </w:rPr>
      </w:pPr>
      <w:r>
        <w:rPr>
          <w:lang w:val="el" w:eastAsia="el"/>
        </w:rPr>
        <w:t>ΔΙΚΑΙΩΜΑ ΟΠΛΟΦΟΡΙΑΣ ΚΑΙ ΕΞΑΙΡΕΣΕΙΣ</w:t>
      </w:r>
    </w:p>
    <w:p>
      <w:pPr>
        <w:spacing w:before="240" w:after="240"/>
        <w:rPr>
          <w:lang w:val="el" w:eastAsia="el"/>
        </w:rPr>
      </w:pPr>
      <w:r>
        <w:rPr>
          <w:lang w:val="el" w:eastAsia="el"/>
        </w:rPr>
        <w:t>Οι Τελωνειακσί Υπάλληλσι κατά την εκτέλεση των ελεγκτικών και διωκτικών καθηκόντων τσυς δικαισύνται να σπλσφσρσύν.</w:t>
      </w:r>
    </w:p>
    <w:p>
      <w:pPr>
        <w:spacing w:before="240" w:after="240"/>
        <w:rPr>
          <w:lang w:val="el" w:eastAsia="el"/>
        </w:rPr>
      </w:pPr>
      <w:r>
        <w:rPr>
          <w:lang w:val="el" w:eastAsia="el"/>
        </w:rPr>
        <w:t>Τσ δικαίωμα της σπλσφσρίας των Τελωνειακών Υπαλλήλων αίρεται αυτσδίκαια στις παρακάτω περιπτώσεις:</w:t>
      </w:r>
    </w:p>
    <w:p>
      <w:pPr>
        <w:pStyle w:val="StructureList1"/>
        <w:spacing w:before="120" w:after="0"/>
        <w:rPr>
          <w:lang w:val="el" w:eastAsia="el"/>
        </w:rPr>
      </w:pPr>
      <w:r>
        <w:rPr>
          <w:lang w:val="el" w:eastAsia="el"/>
        </w:rPr>
        <w:t>-</w:t>
      </w:r>
      <w:r>
        <w:rPr>
          <w:lang w:val="en" w:eastAsia="en"/>
        </w:rPr>
        <w:tab/>
      </w:r>
      <w:r>
        <w:rPr>
          <w:lang w:val="el" w:eastAsia="el"/>
        </w:rPr>
        <w:t>στέρησης τσυ δικαιώματσς πρσαγωγής από ένα (1) έως πέντε (5) έτη</w:t>
      </w:r>
    </w:p>
    <w:p>
      <w:pPr>
        <w:pStyle w:val="StructureList1"/>
        <w:spacing w:before="120" w:after="0"/>
        <w:rPr>
          <w:lang w:val="el" w:eastAsia="el"/>
        </w:rPr>
      </w:pPr>
      <w:r>
        <w:rPr>
          <w:lang w:val="el" w:eastAsia="el"/>
        </w:rPr>
        <w:t>-</w:t>
      </w:r>
      <w:r>
        <w:rPr>
          <w:lang w:val="en" w:eastAsia="en"/>
        </w:rPr>
        <w:tab/>
      </w:r>
      <w:r>
        <w:rPr>
          <w:lang w:val="el" w:eastAsia="el"/>
        </w:rPr>
        <w:t>υπσβιβασμσύ κατά ένα (1) βαθμό</w:t>
      </w:r>
    </w:p>
    <w:p>
      <w:pPr>
        <w:pStyle w:val="StructureList1"/>
        <w:spacing w:before="120" w:after="0"/>
        <w:rPr>
          <w:lang w:val="el" w:eastAsia="el"/>
        </w:rPr>
      </w:pPr>
      <w:r>
        <w:rPr>
          <w:lang w:val="el" w:eastAsia="el"/>
        </w:rPr>
        <w:t>-</w:t>
      </w:r>
      <w:r>
        <w:rPr>
          <w:lang w:val="en" w:eastAsia="en"/>
        </w:rPr>
        <w:tab/>
      </w:r>
      <w:r>
        <w:rPr>
          <w:lang w:val="el" w:eastAsia="el"/>
        </w:rPr>
        <w:t>πρσσωρινής παύσης</w:t>
      </w:r>
    </w:p>
    <w:p>
      <w:pPr>
        <w:pStyle w:val="StructureList1"/>
        <w:spacing w:before="120" w:after="0"/>
        <w:rPr>
          <w:lang w:val="el" w:eastAsia="el"/>
        </w:rPr>
      </w:pPr>
      <w:r>
        <w:rPr>
          <w:lang w:val="el" w:eastAsia="el"/>
        </w:rPr>
        <w:t>-</w:t>
      </w:r>
      <w:r>
        <w:rPr>
          <w:lang w:val="en" w:eastAsia="en"/>
        </w:rPr>
        <w:tab/>
      </w:r>
      <w:r>
        <w:rPr>
          <w:lang w:val="el" w:eastAsia="el"/>
        </w:rPr>
        <w:t>σριστικής παύσης</w:t>
      </w:r>
    </w:p>
    <w:p>
      <w:pPr>
        <w:spacing w:before="240" w:after="240"/>
        <w:rPr>
          <w:lang w:val="el" w:eastAsia="el"/>
        </w:rPr>
      </w:pPr>
      <w:r>
        <w:rPr>
          <w:lang w:val="el" w:eastAsia="el"/>
        </w:rPr>
        <w:t>Κατ' εξαίρεση, τσ δικαίωμα της σπλσφσρίας παρέχεται και στις παραπάνω περιπτώσεις εφάσσν συντρέχσυν ειδικσί λόγσι και μόνα μετά από έγκριση τσυ Γενικσύ Δ/ντσύ Τελωνείων &amp; Ε.Φ.Κ.</w:t>
      </w:r>
    </w:p>
    <w:p>
      <w:pPr>
        <w:spacing w:before="240" w:after="240"/>
        <w:rPr>
          <w:lang w:val="el" w:eastAsia="el"/>
        </w:rPr>
      </w:pPr>
      <w:r>
        <w:rPr>
          <w:lang w:val="el" w:eastAsia="el"/>
        </w:rPr>
        <w:t>Τσ δικαίωμα της σπλσφσρίας των Τελωνειακών Υπαλλήλων δύναται να αρθεί επίσης χωρίς να συντρέχσυν σι πρσαναφερόμενσι λόγσι, με διαταγή τσυ πρσϊσταμένσυ της 33ης Δ/ΝΣΗΣ ΕΛΕΓΧΟΥ ΤΕΛΩΝΕΙΩΝ κατόπιν πρότασης τσυ πρσϊσταμένσυ της σικείας Υπηρεσίας, στις περιπτώσεις πσυ πιθανσλσγείται κακή χρήση των όπλων.</w:t>
      </w:r>
    </w:p>
    <w:p>
      <w:pPr>
        <w:spacing w:before="240" w:after="240"/>
        <w:rPr>
          <w:lang w:val="el" w:eastAsia="el"/>
        </w:rPr>
      </w:pPr>
      <w:r>
        <w:rPr>
          <w:lang w:val="el" w:eastAsia="el"/>
        </w:rPr>
        <w:t>Στις περιπτώσεις εκτέλεσης υπηρεσιών πσυ δεν κρίνεται αναγκαία η σπλσφσρία τσυ τελωνειακσύ πρσσωπικσύ ή λόγω ειδικών συνθηκών αυξημένης ασφάλειας τσ δικαίωμα της σπλσφσρίας των Τελωνειακών Υπαλλήλων αυτών των τμημάτων, δύναται να αρθεί με αιτισλσγημένη διαταγή τσυ πρσϊσταμένσυ της σικείας Υπηρεσίας, πσυ κσινσπσιείται στην 33η Δ/ΝΣΗ ΕΛΕΓΧΟΥ ΤΕΛΩΝΕΙΩΝ.</w:t>
      </w:r>
    </w:p>
    <w:p>
      <w:pPr>
        <w:spacing w:before="240" w:after="240"/>
        <w:rPr>
          <w:lang w:val="el" w:eastAsia="el"/>
        </w:rPr>
      </w:pPr>
      <w:r>
        <w:rPr>
          <w:lang w:val="el" w:eastAsia="el"/>
        </w:rPr>
        <w:t>Άρθρα 6</w:t>
      </w:r>
    </w:p>
    <w:p>
      <w:pPr>
        <w:spacing w:before="240" w:after="240"/>
        <w:rPr>
          <w:lang w:val="el" w:eastAsia="el"/>
        </w:rPr>
      </w:pPr>
      <w:r>
        <w:rPr>
          <w:lang w:val="el" w:eastAsia="el"/>
        </w:rPr>
        <w:t>ΕΚΠΑΙΔΕΥΣΗ ΤΕΛΩΝΕΙΑΚΟΥ ΠΡΟΣΩΠΙΚΟΥ ΣΤΗΝΟΠΛΟΤΕΧΝΙΚΗ</w:t>
      </w:r>
    </w:p>
    <w:p>
      <w:pPr>
        <w:pStyle w:val="MainText"/>
        <w:spacing w:before="120" w:after="0"/>
        <w:rPr>
          <w:lang w:val="el" w:eastAsia="el"/>
        </w:rPr>
      </w:pPr>
      <w:r>
        <w:rPr>
          <w:b/>
          <w:bCs/>
          <w:lang w:val="el" w:eastAsia="el"/>
        </w:rPr>
        <w:t>1.</w:t>
      </w:r>
      <w:r>
        <w:rPr>
          <w:lang w:val="el" w:eastAsia="el"/>
        </w:rPr>
        <w:t xml:space="preserve"> Η εκπαίδευση των Τελωνειακών Υπαλλήλων στην σπλστεχνική γίνεται αφενός με πρσγράμματα θεωρητικής και πρακτικής εκπαίδευσης στη λύση, αρμσλόγηση και λειτσυργία τσυ χρησιμσπσισύμενσυ σπλισμσύ και αφετέρσυ με τη πραγματσπσίηση βαλών (σκσπσβσλή) σε εγκεκριμένα πεδία βσλής, κατά πρστίμηση τσυ στρατσύ ξηρός.</w:t>
      </w:r>
    </w:p>
    <w:p>
      <w:pPr>
        <w:pStyle w:val="MainText"/>
        <w:spacing w:before="120" w:after="0"/>
        <w:rPr>
          <w:lang w:val="el" w:eastAsia="el"/>
        </w:rPr>
      </w:pPr>
      <w:r>
        <w:rPr>
          <w:b/>
          <w:bCs/>
          <w:lang w:val="el" w:eastAsia="el"/>
        </w:rPr>
        <w:t>2.</w:t>
      </w:r>
      <w:r>
        <w:rPr>
          <w:lang w:val="el" w:eastAsia="el"/>
        </w:rPr>
        <w:t xml:space="preserve"> 0 χρόνσς και σ τρόπσς εκπαίδευσης στην σπλστεχνική και σκσπσβσλή καθώς και σ τύπσς των όπλων και η πσσότητα των πυρσμαχικών πσυ απαιτείται ανά εκπαιδευόμενα υπάλληλα για την εκτέλεση βαλών, καθώς και σι σριζόμενσι Τελωνειακσί εκπαιδευτές για κάθε συγκεκριμένη θεωρητική και πρακτική (βαλές) εκπαίδευση, σρίζσνται στις εγκριτικές διαταγές της 33ης Δ/ΝΣΗΣ ΕΛΕΓΧΟΥ ΤΕΛΩΝΕΙΩΝ, μετά από σχετικό αίτημα των Τελωνειακών Αρχών.</w:t>
      </w:r>
    </w:p>
    <w:p>
      <w:pPr>
        <w:pStyle w:val="MainText"/>
        <w:spacing w:before="120" w:after="0"/>
        <w:rPr>
          <w:lang w:val="el" w:eastAsia="el"/>
        </w:rPr>
      </w:pPr>
      <w:r>
        <w:rPr>
          <w:b/>
          <w:bCs/>
          <w:lang w:val="el" w:eastAsia="el"/>
        </w:rPr>
        <w:t>3.</w:t>
      </w:r>
      <w:r>
        <w:rPr>
          <w:lang w:val="el" w:eastAsia="el"/>
        </w:rPr>
        <w:t xml:space="preserve"> Τα αιτήματα των Τελωνειακών Αρχών για εκπαίδευση θα υπσβάλλσνται απ'ευθείας στην 33η Δ/ΝΣΗ ΕΛΕΓΧΟΥ ΤΕΛΩΝΕΙΩΝ, με συνημμένα τα παρακάτω:</w:t>
      </w:r>
    </w:p>
    <w:p>
      <w:pPr>
        <w:pStyle w:val="StructureList1"/>
        <w:spacing w:before="120" w:after="0"/>
        <w:rPr>
          <w:lang w:val="el" w:eastAsia="el"/>
        </w:rPr>
      </w:pPr>
      <w:r>
        <w:rPr>
          <w:lang w:val="el" w:eastAsia="el"/>
        </w:rPr>
        <w:t>α)</w:t>
      </w:r>
      <w:r>
        <w:rPr>
          <w:lang w:val="en" w:eastAsia="en"/>
        </w:rPr>
        <w:tab/>
      </w:r>
      <w:r>
        <w:rPr>
          <w:lang w:val="el" w:eastAsia="el"/>
        </w:rPr>
        <w:t>έγγραφη έγκριση της πλησιέστερης στρατιωτικής μσνάδας περί παραχώρησης τσυ πεδι'συ βσλής για την εκπαίδευση των Τελωνειακών Υπαλλήλων, όπσυ θα πρέπει να αναφέρεται και σ σρισθείς ως υπεύθυνσς Αξιωματικός βαλών τσυ στρατσύ ξηράς για την εν λόγω εκπαιδευτική σειρά,</w:t>
      </w:r>
    </w:p>
    <w:p>
      <w:pPr>
        <w:pStyle w:val="StructureList1"/>
        <w:spacing w:before="120" w:after="0"/>
        <w:rPr>
          <w:lang w:val="el" w:eastAsia="el"/>
        </w:rPr>
      </w:pPr>
      <w:r>
        <w:rPr>
          <w:lang w:val="el" w:eastAsia="el"/>
        </w:rPr>
        <w:t>β)</w:t>
      </w:r>
      <w:r>
        <w:rPr>
          <w:lang w:val="en" w:eastAsia="en"/>
        </w:rPr>
        <w:tab/>
      </w:r>
      <w:r>
        <w:rPr>
          <w:lang w:val="el" w:eastAsia="el"/>
        </w:rPr>
        <w:t>σ αριθμός των Τελωνειακών Υπαλλήλων και τα σνσματεπώνυμα αυτών πσυ θα συμμετάσχσυν στις εκπαιδευτικές βαλές καθώς και τα καθήκσντα πσυ ασκσύν στα συγκεκριμένα Τελωνεία,</w:t>
      </w:r>
    </w:p>
    <w:p>
      <w:pPr>
        <w:pStyle w:val="StructureList1"/>
        <w:spacing w:before="120" w:after="0"/>
        <w:rPr>
          <w:lang w:val="el" w:eastAsia="el"/>
        </w:rPr>
      </w:pPr>
      <w:r>
        <w:rPr>
          <w:lang w:val="el" w:eastAsia="el"/>
        </w:rPr>
        <w:t>γ)</w:t>
      </w:r>
      <w:r>
        <w:rPr>
          <w:lang w:val="en" w:eastAsia="en"/>
        </w:rPr>
        <w:tab/>
      </w:r>
      <w:r>
        <w:rPr>
          <w:lang w:val="el" w:eastAsia="el"/>
        </w:rPr>
        <w:t>σ αριθμός των φυσιγγίων πσυ πρστείνσνται για την εκπαίδευση και πσυ δεν θα πρέπει να υπερβαίνει τα τριάντα (30) φυσίγγια ανά εκπαιδευόμενα υπάλληλα σε κάθε εκπαιδευτική σειρά,</w:t>
      </w:r>
    </w:p>
    <w:p>
      <w:pPr>
        <w:pStyle w:val="StructureList1"/>
        <w:spacing w:before="120" w:after="0"/>
        <w:rPr>
          <w:lang w:val="el" w:eastAsia="el"/>
        </w:rPr>
      </w:pPr>
      <w:r>
        <w:rPr>
          <w:lang w:val="el" w:eastAsia="el"/>
        </w:rPr>
        <w:t>δ)</w:t>
      </w:r>
      <w:r>
        <w:rPr>
          <w:lang w:val="en" w:eastAsia="en"/>
        </w:rPr>
        <w:tab/>
      </w:r>
      <w:r>
        <w:rPr>
          <w:lang w:val="el" w:eastAsia="el"/>
        </w:rPr>
        <w:t>σ υπεύθυνσς Τελωνειακός υπάλληλσς της εκπαιδευτικής σειράς, σ σπσίσς σε συνεργασία με τσν Αξιωματικό βαλών θα λαμβάνει όλα τα απαραίτητα μέτρα πσυ πρσβλέπσνται από τσυς κανσνισμσύς ασφαλείας καθώς και κάθε πρόσφσρσ επιπλέσν μέτρα για την απστρσπή πιθανών ατυχημάτων κατά την εκπαίδευση.</w:t>
      </w:r>
    </w:p>
    <w:p>
      <w:pPr>
        <w:pStyle w:val="MainText"/>
        <w:spacing w:before="120" w:after="0"/>
        <w:rPr>
          <w:lang w:val="el" w:eastAsia="el"/>
        </w:rPr>
      </w:pPr>
      <w:r>
        <w:rPr>
          <w:b/>
          <w:bCs/>
          <w:lang w:val="el" w:eastAsia="el"/>
        </w:rPr>
        <w:t>4.</w:t>
      </w:r>
      <w:r>
        <w:rPr>
          <w:lang w:val="el" w:eastAsia="el"/>
        </w:rPr>
        <w:t xml:space="preserve"> Οι πρσϊστάμενσι των Τελωνείων μετά από κάθε θεωρητική και πρακτική</w:t>
      </w:r>
    </w:p>
    <w:p>
      <w:pPr>
        <w:spacing w:before="240" w:after="240"/>
        <w:rPr>
          <w:lang w:val="el" w:eastAsia="el"/>
        </w:rPr>
      </w:pPr>
      <w:r>
        <w:rPr>
          <w:lang w:val="el" w:eastAsia="el"/>
        </w:rPr>
        <w:t>εκπαίδευση θα πρέπει να υπσβάλλσυν στην 33η Δ/ΝΣΗ ΕΛΕΓΧΟΥ ΤΕΛΩΝΕΙΩΝ πρακτικό τριμελσύς επιτρσπής, πσυ συστήνεται με απόφασή τσυς, όπσυ θα αναφέρσνται αναλυτικά:</w:t>
      </w:r>
    </w:p>
    <w:p>
      <w:pPr>
        <w:pStyle w:val="StructureList1"/>
        <w:spacing w:before="120" w:after="0"/>
        <w:rPr>
          <w:lang w:val="el" w:eastAsia="el"/>
        </w:rPr>
      </w:pPr>
      <w:r>
        <w:rPr>
          <w:lang w:val="el" w:eastAsia="el"/>
        </w:rPr>
        <w:t>α)</w:t>
      </w:r>
      <w:r>
        <w:rPr>
          <w:lang w:val="en" w:eastAsia="en"/>
        </w:rPr>
        <w:tab/>
      </w:r>
      <w:r>
        <w:rPr>
          <w:lang w:val="el" w:eastAsia="el"/>
        </w:rPr>
        <w:t>τα σνσματεπώνυμα, η κατηγσρία και σ βαθμός των υπαλλήλων,</w:t>
      </w:r>
    </w:p>
    <w:p>
      <w:pPr>
        <w:pStyle w:val="StructureList1"/>
        <w:spacing w:before="120" w:after="0"/>
        <w:rPr>
          <w:lang w:val="el" w:eastAsia="el"/>
        </w:rPr>
      </w:pPr>
      <w:r>
        <w:rPr>
          <w:lang w:val="el" w:eastAsia="el"/>
        </w:rPr>
        <w:t>β)</w:t>
      </w:r>
      <w:r>
        <w:rPr>
          <w:lang w:val="en" w:eastAsia="en"/>
        </w:rPr>
        <w:tab/>
      </w:r>
      <w:r>
        <w:rPr>
          <w:lang w:val="el" w:eastAsia="el"/>
        </w:rPr>
        <w:t>σ μέσσς όρσς της βαθμσλσγίας πσυ επέτυχε κάθε υπάλληλσς και θα βεβαιώνεται σ αριθμός των πραγματικά αναλωθέντων φυσιγγίων κατά την εκπαίδευση.</w:t>
      </w:r>
    </w:p>
    <w:p>
      <w:pPr>
        <w:spacing w:before="240" w:after="240"/>
        <w:rPr>
          <w:lang w:val="el" w:eastAsia="el"/>
        </w:rPr>
      </w:pPr>
      <w:r>
        <w:rPr>
          <w:lang w:val="el" w:eastAsia="el"/>
        </w:rPr>
        <w:t>Ταυτόχρσνα θα υπσβάλλσυν και αίτημα διαγραφής των αναλωθέντων φυσιγγίων καθώς και έγκρισης αντικατάστασης αυτών με ισάριθμα καινσύργια.</w:t>
      </w:r>
    </w:p>
    <w:p>
      <w:pPr>
        <w:pStyle w:val="MainText"/>
        <w:spacing w:before="120" w:after="0"/>
        <w:rPr>
          <w:lang w:val="el" w:eastAsia="el"/>
        </w:rPr>
      </w:pPr>
      <w:r>
        <w:rPr>
          <w:b/>
          <w:bCs/>
          <w:lang w:val="el" w:eastAsia="el"/>
        </w:rPr>
        <w:t>5.</w:t>
      </w:r>
      <w:r>
        <w:rPr>
          <w:lang w:val="el" w:eastAsia="el"/>
        </w:rPr>
        <w:t xml:space="preserve"> Σε περίπτωση πσυ σ σπλισμός της Τελωνειακής Υπηρεσίας είναι διαφσρετικός</w:t>
      </w:r>
    </w:p>
    <w:p>
      <w:pPr>
        <w:spacing w:before="240" w:after="240"/>
        <w:rPr>
          <w:lang w:val="el" w:eastAsia="el"/>
        </w:rPr>
      </w:pPr>
      <w:r>
        <w:rPr>
          <w:lang w:val="el" w:eastAsia="el"/>
        </w:rPr>
        <w:t>από τσ χρησιμσπσισύμενσ στα στρατό ξηράς και διατυπώνεται εγγράφως αδυναμία πλήρσυς εκπαίδευσης, τότε η εκπαίδευση θα γίνεται αρχικά σε σπλισμό πσυ χρησιμσπσιεί σ στρατός ξηράς και στη συνέχεια στσν σπλισμό της Τελωνειακής Υπηρεσίας, μερίμνη των εκπαιδευτών και τσυ αξιωματικσύ βαλών και σύμφωνα με τις σδηγίες της εγκριτικής διαταγής της 33ης Δ/ΝΣΗΣ ΕΛΕΓΧΟΥ ΤΕΛΩΝΕΙΩΝ για κάθε εγκεκριμένη εκπαιδευτική σειρά.</w:t>
      </w:r>
    </w:p>
    <w:p>
      <w:pPr>
        <w:spacing w:before="240" w:after="240"/>
        <w:rPr>
          <w:lang w:val="el" w:eastAsia="el"/>
        </w:rPr>
      </w:pPr>
      <w:r>
        <w:rPr>
          <w:lang w:val="el" w:eastAsia="el"/>
        </w:rPr>
        <w:t>Άρθρα 7</w:t>
      </w:r>
    </w:p>
    <w:p>
      <w:pPr>
        <w:spacing w:before="240" w:after="240"/>
        <w:rPr>
          <w:lang w:val="el" w:eastAsia="el"/>
        </w:rPr>
      </w:pPr>
      <w:r>
        <w:rPr>
          <w:lang w:val="el" w:eastAsia="el"/>
        </w:rPr>
        <w:t>ΕΠΙΘΕΩΡΗΣΗ, ΣΥΝΤΗΡΗΣΗ ΚΑΙ ΕΠΙΣΚΕΥΗ ΟΠΛΙΣΜΟΥΚΑΙ ΠΥΡΟΜΑΧΙΚΩΝ</w:t>
      </w:r>
    </w:p>
    <w:p>
      <w:pPr>
        <w:spacing w:before="240" w:after="240"/>
        <w:rPr>
          <w:lang w:val="el" w:eastAsia="el"/>
        </w:rPr>
      </w:pPr>
      <w:r>
        <w:rPr>
          <w:lang w:val="el" w:eastAsia="el"/>
        </w:rPr>
        <w:t>Η επιθεώρηση, συντήρηση και επισκευή τσυ σπλισμσύ και των πυρσμαχικών των Τελωνειακών Αρχών, πραγματσπσιείται ανά έτσς, από την πλησιέστερη μσνάδα τεχνικού (ΤΧ) του στρατού ξηράς, σύμφωνα με την διαδικασία και τις προϋποθέσεις που αναφέρονται στα έγγραφα Φ.691.2/8δ/431047/Σ4491/5.7.1982/ΓΕΣ/40Ε.Γ./3δ του Γενικού Επιτελείου Στρατού και Φ.500/203702/Σ2127/14- 7-82/ΓΕΕΘΑ/4η ΜΕο/ΥΛΙ του Γενικού Επιτελείου Εθνικής Αμύνης και που έχουν κοινοποιηθεί με την ΔΥΟ Εμπ.1620/149/2.9.1982.</w:t>
      </w:r>
    </w:p>
    <w:p>
      <w:pPr>
        <w:spacing w:before="240" w:after="240"/>
        <w:rPr>
          <w:lang w:val="el" w:eastAsia="el"/>
        </w:rPr>
      </w:pPr>
      <w:r>
        <w:rPr>
          <w:lang w:val="el" w:eastAsia="el"/>
        </w:rPr>
        <w:t>Προς τούτο θα κατατίθεται αίτηση της Τελωνειακής Αρχής απ' ευθείας στην πλησιέστερη μονάδα (ΤΧ) του στρατού ξηράς, η οποία θα πραγματοποιεί τεχνική επιθεώρηση, συντήρηση και επισκευή του οπλισμού (πυρομαχικών) με τις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Να ευρίσκεται η επισκευή μέσα στις δυνατάτητες των μονάδων (ΤΧ).</w:t>
      </w:r>
    </w:p>
    <w:p>
      <w:pPr>
        <w:pStyle w:val="StructureList1"/>
        <w:spacing w:before="120" w:after="0"/>
        <w:rPr>
          <w:lang w:val="el" w:eastAsia="el"/>
        </w:rPr>
      </w:pPr>
      <w:r>
        <w:rPr>
          <w:lang w:val="el" w:eastAsia="el"/>
        </w:rPr>
        <w:t>β)</w:t>
      </w:r>
      <w:r>
        <w:rPr>
          <w:lang w:val="en" w:eastAsia="en"/>
        </w:rPr>
        <w:tab/>
      </w:r>
      <w:r>
        <w:rPr>
          <w:lang w:val="el" w:eastAsia="el"/>
        </w:rPr>
        <w:t>Να προσκομίζεται οπλισμάς και τα πυρομαχικά μερίμνη των Τελωνειακών Αρχών.</w:t>
      </w:r>
    </w:p>
    <w:p>
      <w:pPr>
        <w:pStyle w:val="StructureList1"/>
        <w:spacing w:before="120" w:after="0"/>
        <w:rPr>
          <w:lang w:val="el" w:eastAsia="el"/>
        </w:rPr>
      </w:pPr>
      <w:r>
        <w:rPr>
          <w:lang w:val="el" w:eastAsia="el"/>
        </w:rPr>
        <w:t>γ)</w:t>
      </w:r>
      <w:r>
        <w:rPr>
          <w:lang w:val="en" w:eastAsia="en"/>
        </w:rPr>
        <w:tab/>
      </w:r>
      <w:r>
        <w:rPr>
          <w:lang w:val="el" w:eastAsia="el"/>
        </w:rPr>
        <w:t>Να προσκομίζονται τα απαιτούμενα ανταλλακτικά και τυχάν υφιστάμενη βιβλιογραφία.</w:t>
      </w:r>
    </w:p>
    <w:p>
      <w:pPr>
        <w:spacing w:before="240" w:after="240"/>
        <w:rPr>
          <w:lang w:val="el" w:eastAsia="el"/>
        </w:rPr>
      </w:pPr>
      <w:r>
        <w:rPr>
          <w:lang w:val="el" w:eastAsia="el"/>
        </w:rPr>
        <w:t>Η διαδικασία επιθεώρησης και συντήρησης του οπλισμού και των πυρομαχικών της Δ/νσης Τελωνείων Αττικής θα γίνεται κατάπιν αιτήσεως στο 311 Σ.Π. για τη διάθεση οπλουργού στην Υπηρεσία τους και στην 655 Α.Β.Υ.Π. για τη διάθεση πυροτεχνουργού ανά έτος για αποφυγή μεταφοράς του οπλισμού και των πυρομαχικών για λάγους ασφαλείας.</w:t>
      </w:r>
    </w:p>
    <w:p>
      <w:pPr>
        <w:spacing w:before="240" w:after="240"/>
        <w:rPr>
          <w:lang w:val="el" w:eastAsia="el"/>
        </w:rPr>
      </w:pPr>
      <w:r>
        <w:rPr>
          <w:lang w:val="el" w:eastAsia="el"/>
        </w:rPr>
        <w:t>Μετά την επιθεώρηση και συντήρηση του οπλισμού και των πυρομαχικών θα συντάσσεται πιστοποιητικά καταλληλάτητας ή ακαταλληλάτητας σε δύο (2) αντίγραφα, ένα εκ των οποίων θα διαβιβάζεται στη 33η Δ/ΝΣΗ ΕΛΕΓΧΟΥ ΤΕΛΩΝΕΙΩΝ.</w:t>
      </w:r>
    </w:p>
    <w:p>
      <w:pPr>
        <w:spacing w:before="240" w:after="240"/>
        <w:rPr>
          <w:lang w:val="el" w:eastAsia="el"/>
        </w:rPr>
      </w:pPr>
      <w:r>
        <w:rPr>
          <w:lang w:val="el" w:eastAsia="el"/>
        </w:rPr>
        <w:t>Οι Επιθεωρητές Τελωνείων, κατά την ετήσια τακτική επιθεώρηση των Τελωνείων, θα πρέπει να ελέγχουν επισταμένα αφενάς την καλή κατάσταση του οπλισμού και των πυρομαχικών καθώς και των υπολοίπων τεχνικών μέσων ελέγχου τάσο με βάση τα πιστοποιητικά (εκθέσεις) των τακτικών και έκτακτων επιθεωρήσεων, συντηρήσεων και επισκευών άσο και με μακροσκοπική εξέταση αυτών και αφετέρου τα βιβλία ή τις καταστάσεις μηνιαίας κίνησης και ελέγχων που αποδεικνύουν την καθημερινή χρήση των πάσης φύσεως μέσων ελέγχου που έχει στη διάθεσή του το Τελωνείο καθώς και τη παραγωγική χρησιμοποίηση αυτών και να αποφαίνονται σχετικά γιαυτά στα συμπεράσματα και προτάσεις τους.</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ΜΕΤΡΑ ΑΣΦΑΛΕΙΑΣ ΚΑΙ ΦΥΛΑΞΗΣ ΣΤΑΤΙΚΟΥ ΚΑΙΑΤΟΜΙΚΟΥ ΟΠΛΙΣΜΟΥ</w:t>
      </w:r>
    </w:p>
    <w:p>
      <w:pPr>
        <w:spacing w:before="240" w:after="240"/>
        <w:rPr>
          <w:lang w:val="el" w:eastAsia="el"/>
        </w:rPr>
      </w:pPr>
      <w:r>
        <w:rPr>
          <w:lang w:val="el" w:eastAsia="el"/>
        </w:rPr>
        <w:t>Οι Τελωνειακοί Υπάλληλοι υποχρεούνται για την παραλαβή του διαθέσιμου κάθε φορά υπηρεσιακού οπλισμού και των πυρομαχικών κατά την εκτέλεση των υπηρεσιακών τους καθηκάντων και την επιστροφή του εις την οικεία Τελωνειακή Αρχή στην ίδια καλή κατάσταση καταλληλάτητας.</w:t>
      </w:r>
    </w:p>
    <w:p>
      <w:pPr>
        <w:spacing w:before="240" w:after="240"/>
        <w:rPr>
          <w:lang w:val="el" w:eastAsia="el"/>
        </w:rPr>
      </w:pPr>
      <w:r>
        <w:rPr>
          <w:lang w:val="el" w:eastAsia="el"/>
        </w:rPr>
        <w:t>0 στατικάς οπλισμάς και τα πυρομαχικά, σε περιπτώσεις 24ωρης βάρδιας, χρεώνονται στους προϊσταμένους των αρμοδίων τμημάτων ή υπαλλήλων βάρδιας και εναλλάσσονται στους υπαλλήλους κάθε βάρδιας είτε με πρωτάκολλο παράδοσης - παραλαβής είτε με εγγραφή της παράδοσης - παραλαβής του οπλισμού και των πυρομαχικών σε βιβλίο ειδικά για το σκοπά αυτά, σελιδομετρημένο και θεωρημένο αρμοδίως για κάθε τέτοιο σημείο 24ωρης βάρδιας.</w:t>
      </w:r>
    </w:p>
    <w:p>
      <w:pPr>
        <w:spacing w:before="240" w:after="240"/>
        <w:rPr>
          <w:lang w:val="el" w:eastAsia="el"/>
        </w:rPr>
      </w:pPr>
      <w:r>
        <w:rPr>
          <w:lang w:val="el" w:eastAsia="el"/>
        </w:rPr>
        <w:t>Σε περιπτώσεις 8ωρης βάρδιας ο στατικάς οπλισμάς και τα πυρομαχικά χρεώνονται στους υπαλλήλους βάρδιας που εκτελούν διωκτικά ή ελεγκτικά καθήκοντα σε καθορισμένα σημεία ή τμήματα κατά τον προαναφεράμενο τράπο μεταξύ τμήματος Γενικών Θεμάτων και υπαλλήλων βάρδιας, οι οποίοι επιστρέφουν τον στατικά οπλισμά στο τμήμα Γενικών Θεμάτων πριν την αποχώρηση των μετά το τέλος κάθε βάρδιας ή απομάκρυνσή τους για λάγους υπηρεσιακούς απά τα συγκεκριμένα καθήκοντα και φυλάσσεται στο Τελωνείο σε χρηματοκιβώτια ή χώρους που ασφαλίζουν με κλειδαριές μεγάλες ασφαλείας.</w:t>
      </w:r>
    </w:p>
    <w:p>
      <w:pPr>
        <w:spacing w:before="240" w:after="240"/>
        <w:rPr>
          <w:lang w:val="el" w:eastAsia="el"/>
        </w:rPr>
      </w:pPr>
      <w:r>
        <w:rPr>
          <w:lang w:val="el" w:eastAsia="el"/>
        </w:rPr>
        <w:t>0 ατομικάς οπλισμάς χρεώνεται στους Τελωνειακούς Υπαλλήλους που ασκούν καθήκοντα δίωξης του λαθρεμπορίου γενικά και ανήκουν στην ομάδα δίωξης ή τις ομάδες δίωξης του οικείου Τελωνείου.</w:t>
      </w:r>
    </w:p>
    <w:p>
      <w:pPr>
        <w:spacing w:before="240" w:after="240"/>
        <w:rPr>
          <w:lang w:val="el" w:eastAsia="el"/>
        </w:rPr>
      </w:pPr>
      <w:r>
        <w:rPr>
          <w:lang w:val="el" w:eastAsia="el"/>
        </w:rPr>
        <w:t>Οι Τελωνειακοί Υπάλληλοι που απαρτίζουν την ομάδα ή τις ομάδες δίωξης του οικείου Τελωνείου, πριν απά τη χορήγηση ατομικού οπλισμού, υπογράφουν υποχρεωτικά υπεύθυνη δήλωση του άρθρου 8 του Ν. 1599/1986, άτι έχουν εκπαιδευτεί στο είδος του άπλου που χρεώνονται και άτι γνωρίζουν τη σωστή χρήση και ιδιαιτεράτητα του συγκεκριμένου άπλου, διαφορετικά εκπαιδεύονται σε αυτά και ακολουθεί η χορήγηση. Η δήλωση αυτή τηρείται στον ατομικά φάκελο του υπαλλήλου και σε περίπτωση μετακίνησης του διαβιβάζεται μαζί με τα λοιπά ατομικά του έγγραφα, στη νέα του υπηρεσία.</w:t>
      </w:r>
    </w:p>
    <w:p>
      <w:pPr>
        <w:spacing w:before="240" w:after="240"/>
        <w:rPr>
          <w:lang w:val="el" w:eastAsia="el"/>
        </w:rPr>
      </w:pPr>
      <w:r>
        <w:rPr>
          <w:lang w:val="el" w:eastAsia="el"/>
        </w:rPr>
        <w:t>Οι χειριστές σκύλων - ανιχνευτών Ναρκωτικών ουσιών καθώς και οι χειριστές ακτίνων - Χ και λοιπών τεχγικών μέσων ελέγχου ανήκουν υποχρεωτικά στην ομάδα δίωξης ή τις ομάδες δίωξης του οικείου Τελωνείου. Σε Τελωνεία 24ωρης βάρδιας οι υπάλληλοι αυτοί κατανέμονται ανάλογα ώστε να υπάρχουν χειριστές των τεχνικών μέσων ελέγχου σε άλες τις βάρδιες.</w:t>
      </w:r>
    </w:p>
    <w:p>
      <w:pPr>
        <w:spacing w:before="240" w:after="240"/>
        <w:rPr>
          <w:lang w:val="el" w:eastAsia="el"/>
        </w:rPr>
      </w:pPr>
      <w:r>
        <w:rPr>
          <w:lang w:val="el" w:eastAsia="el"/>
        </w:rPr>
        <w:t>Οι Τελωνειακοί Υπάλληλοι που χρεώνονται ατομικά οπλισμά λαμβάνουν άλα τα απαραίτητα μέτρα ασφαλούς μεταφοράς του οπλισμού και μεριμνούν με ευθύνη τους και δαπάνες τους για τη φύλαξή του σε χώρους που ασφαλίζουν με κλειδαριές μεγάλης ασφαλείας τάσο στους χώρους εργασίας άσο και στους χώρους διαμονής τους, πάντοτε με απογέμιση της θαλάμης των άπλων.</w:t>
      </w:r>
    </w:p>
    <w:p>
      <w:pPr>
        <w:spacing w:before="240" w:after="240"/>
        <w:rPr>
          <w:lang w:val="el" w:eastAsia="el"/>
        </w:rPr>
      </w:pPr>
      <w:r>
        <w:rPr>
          <w:lang w:val="el" w:eastAsia="el"/>
        </w:rPr>
        <w:t>Για το λάγο αυτά μεταφέρουν τον οπλισμά σύμφωνα με τον τράπο ανάρτησης και μεταφοράς αυτού και όχι μέσα στις τσέπες των ενδυμάτων τους ή σε χαρτοφύλακες ή χειραποσκευές και δεν τον εγκαταλείπουν μέσα στο ντουλαπάκι των υπηρεσιακών ή ιδιωτικών οχημάτων ή μέσα σε ανασφάλιστα συρτάρια γραφείου ή ντουλάπες αρχείου.</w:t>
      </w:r>
    </w:p>
    <w:p>
      <w:pPr>
        <w:spacing w:before="240" w:after="240"/>
        <w:rPr>
          <w:lang w:val="el" w:eastAsia="el"/>
        </w:rPr>
      </w:pPr>
      <w:r>
        <w:rPr>
          <w:lang w:val="el" w:eastAsia="el"/>
        </w:rPr>
        <w:t>Σε κάθε περίπτωση οφείλουν να λαμβάνουν όλα τα μέτρα ασφαλείας για την αποφυγή της χρήσης του οπλισμού από συναδέλφους καθώς και από κάθε άλλο πρόσωπο στην κατοικία του υπαλλήλου.</w:t>
      </w:r>
    </w:p>
    <w:p>
      <w:pPr>
        <w:spacing w:before="240" w:after="240"/>
        <w:rPr>
          <w:lang w:val="el" w:eastAsia="el"/>
        </w:rPr>
      </w:pPr>
      <w:r>
        <w:rPr>
          <w:lang w:val="el" w:eastAsia="el"/>
        </w:rPr>
        <w:t>Η γέμιση και η απογέμιση της θαλάμης των στατικών και ατομικών όπλων γίνεται κατά την έναρξη και λήξη κάθε υπηρεσίας κατά προτίμηση σε ειδικό χώρο που παρέχει ασφάλεια για την αποφυγή ατυχημάτων.</w:t>
      </w:r>
    </w:p>
    <w:p>
      <w:pPr>
        <w:spacing w:before="240" w:after="240"/>
        <w:rPr>
          <w:lang w:val="el" w:eastAsia="el"/>
        </w:rPr>
      </w:pPr>
      <w:r>
        <w:rPr>
          <w:lang w:val="el" w:eastAsia="el"/>
        </w:rPr>
        <w:t>0 Τελωνειακός Υπάλληλος που φέρει οπλισμό, επιδεικνύει ενδιαφέρον για την τακτική συντήρηση του όπλου, τηρεί τους κανόνες ασφαλείας στη χρήση και στη φύλαξη των όπλων και δεν εξάγει από την θήκη το περίστροφο ή πιστόλι χωρίς υπηρεσιακό λόγο (είτε για να παίζει με αυτό ή να εκφοβίζει χωρίς λόγο ή να το περιεργάζεται ή να αστειεύεται με άλλα άτομα ή να το αφήνει εκτεθειμένο ή να το δανείζει σε άλλους).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ΑΠΩΛΕΙΑ ΚΑΙ ΚΛΟΠΗ ΟΠΛΙΣΜΟΥ</w:t>
      </w:r>
    </w:p>
    <w:p>
      <w:pPr>
        <w:spacing w:before="240" w:after="240"/>
        <w:rPr>
          <w:lang w:val="el" w:eastAsia="el"/>
        </w:rPr>
      </w:pPr>
      <w:r>
        <w:rPr>
          <w:lang w:val="el" w:eastAsia="el"/>
        </w:rPr>
        <w:t>Η απώλεια οπλισμού και πυρομαχικών είναι σοβαρό πειθαρχικό παράπτωμα και συνεπάγεται τις προβλεπόμενες πειθαρχικές ποινές του Ν.2683/1999 «περί κύρωσης του κώδικα κατάστασης Δημοσίων Πολιτικών Διοικητικών Υπαλλήλων και Υπαλλήλων Ν.Π.Δ.Δ. και άλλες διατάξεις», ανάλογα με το βαθμό υπαιτιότητας σε κάθε συγκεκριμένη περίπτωση. Επί πλέον θεωρείται έλλειμμα υλικού σύμφωνα με το άρθρο 56 του Ν. 2362/1995 (ΦΕΚ247/Α'/ 1995) «περί ελλειμμάτων, ευθυνών δημοσίων υπολόγων και καταλογισμού αυτών».</w:t>
      </w:r>
    </w:p>
    <w:p>
      <w:pPr>
        <w:spacing w:before="240" w:after="240"/>
        <w:rPr>
          <w:lang w:val="el" w:eastAsia="el"/>
        </w:rPr>
      </w:pPr>
      <w:r>
        <w:rPr>
          <w:lang w:val="el" w:eastAsia="el"/>
        </w:rPr>
        <w:t>Σε περίπτωση απώλειας ή κλοπής του οπλισμού και των πυρομαχικών, ενεργείται Ένορκη Διοικητική Εξέταση (Ε.Δ.Ε.) που αποσκοπεί στη συλλογή στοιχείων για τη διαπίστωση της τέλεσης πειθαρχικού παραπτώματος και των προσώπων που τυχόν ευθύνονται καθώς και στη διερεύνηση των συνθηκών κάτω από τις οποίες αυτό έχει τελεστεί.</w:t>
      </w:r>
    </w:p>
    <w:p>
      <w:pPr>
        <w:spacing w:before="240" w:after="240"/>
        <w:rPr>
          <w:lang w:val="el" w:eastAsia="el"/>
        </w:rPr>
      </w:pPr>
      <w:r>
        <w:rPr>
          <w:lang w:val="el" w:eastAsia="el"/>
        </w:rPr>
        <w:t>Η Ε.Δ.Ε. ολοκληρώνεται με την υποβολή αιτιολογημένης έκθεσης και εφόσον με την έκθεση διαπιστώνεται η διάπραξη πειθαρχικού παραπτώματος από συγκεκριμένο υπάλληλο, ο πειθαρχικός προϊστάμενος υποχρεούται να ασκήσει πειθαρχική δίωξη. Επί πλέον η απώλεια ή η κλοπή καταλογίζεται σε χρήμα με ειδικά αιτιολογημένη απόφαση από τους διαπιστώσαντες οικείους διατάκτες και επιθεωρητές με βάση την τρέχουσα τιμή κατά το χρόνο του καταλογισμού.</w:t>
      </w:r>
    </w:p>
    <w:p>
      <w:pPr>
        <w:spacing w:before="240" w:after="240"/>
        <w:rPr>
          <w:lang w:val="el" w:eastAsia="el"/>
        </w:rPr>
      </w:pPr>
      <w:r>
        <w:rPr>
          <w:lang w:val="el" w:eastAsia="el"/>
        </w:rPr>
        <w:t>Η οικεία Τελωνειακή Αρχή, σε περίπτωση κλοπής ή απώλειας οπλισμού και πυρομαχικών, αναφέρει αμέσως το γεγονός στο αρμόδιο αστυνομικό τμήμα, προβαίνει σε αναζήτηση αυτού με κάθε εύλογο τρόπο και αναφέρει σχετικά στον αρμόδιο επιθεωρητή και στην 33η Δ/ΝΣΗ ΕΛΕΓΧΟΥ ΤΕΛΩΝΕΙΩΝ.</w:t>
      </w:r>
    </w:p>
    <w:p>
      <w:pPr>
        <w:spacing w:before="240" w:after="240"/>
        <w:rPr>
          <w:lang w:val="el" w:eastAsia="el"/>
        </w:rPr>
      </w:pPr>
      <w:r>
        <w:rPr>
          <w:lang w:val="el" w:eastAsia="el"/>
        </w:rPr>
        <w:t>Το πόρισμα της Ε.Δ.Ε. υποβάλλεται στη 3η Δ/νση Προσωπικού Τελωνείων και στην 33η Δ/ΝΣΗ ΕΛΕΓΧΟΥ ΤΕΛΩΝΕΙΩΝ.</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ΕΦΟΔΙΑΣΜΟΣ ΚΑΙ ΧΡΗΣΗ ΤΕΛΩΝΕΙΑΚΗΣ ΣΦΥΡΙΚΤΡΑΣ</w:t>
      </w:r>
    </w:p>
    <w:p>
      <w:pPr>
        <w:spacing w:before="240" w:after="240"/>
        <w:rPr>
          <w:lang w:val="el" w:eastAsia="el"/>
        </w:rPr>
      </w:pPr>
      <w:r>
        <w:rPr>
          <w:lang w:val="el" w:eastAsia="el"/>
        </w:rPr>
        <w:t>Οι Τελωνειακοί Υπάλληλοι που ασκούν καθήκοντα ελέγχου και επιτήρησης τελωνειακών χώρων και επίσκεψης πλοίων καθώς και αυτοί που ανήκουν στην ομάδα δίωξης ή τις ομάδες δίωξης, εφοδιάζονται από την Υπηρεσία τοποθέτησής τους με τελωνειακή σφυρίκτρα, που είναι μεταλλική και φέρει αλυσίδα με άγκιστρο για την ανάρτησή της.</w:t>
      </w:r>
    </w:p>
    <w:p>
      <w:pPr>
        <w:spacing w:before="240" w:after="240"/>
        <w:rPr>
          <w:lang w:val="el" w:eastAsia="el"/>
        </w:rPr>
      </w:pPr>
      <w:r>
        <w:rPr>
          <w:lang w:val="el" w:eastAsia="el"/>
        </w:rPr>
        <w:t>Η τελωνειακή σφυρίκτρα τοποθετείται στο αριστερό θυλάκιο του χιτωνίου ή του υποκαμίσου, όταν οι Τελωνειακοί Υπάλληλοι φέρουν στολή και σε εσωτερικό θυλάκιο όταν φέρουν πολιτική περιβολή.</w:t>
      </w:r>
    </w:p>
    <w:p>
      <w:pPr>
        <w:spacing w:before="240" w:after="240"/>
        <w:rPr>
          <w:lang w:val="el" w:eastAsia="el"/>
        </w:rPr>
      </w:pPr>
      <w:r>
        <w:rPr>
          <w:lang w:val="el" w:eastAsia="el"/>
        </w:rPr>
        <w:t>Η χρήση της τελωνειακής σφυρίκτρας από τους Τελωνειακούς Υπαλλήλους επιτρέπεται μόνο για συγκεκριμένους σκοπούς, κατά την άσκηση των καθηκόντων τους και συγκεκριμένα όταν επιθυμούν να προσελκύσουν την προσοχή των παρισταμένων και να ζητήσουν βοήθεια για τη σύλληψη του δράστη, ο οποίος</w:t>
      </w:r>
    </w:p>
    <w:p>
      <w:pPr>
        <w:spacing w:before="240" w:after="240"/>
        <w:rPr>
          <w:lang w:val="el" w:eastAsia="el"/>
        </w:rPr>
      </w:pPr>
      <w:r>
        <w:rPr>
          <w:lang w:val="el" w:eastAsia="el"/>
        </w:rPr>
        <w:t>τρέπεται σε φυγή για να διαφύγει τη σύλληψη, όταν αντιμετωπίζουν κίνδυνο επίθεσης και καλούν σε βοήθεια και ενίσχυση τους και όταν παρίσταται ανάγκη προειδοποίησης συναδέλφων και συναλλασσομένων για επικείμενο κίνδυνο ή ανωτέρα βία.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ΕΙΔΙΚΕΣ ΔΙΑΤΑΞΕΙΣ ΚΑΙ ΛΟΙΠΕΣ ΛΕΠΤΟΜΕΡΕΙΕΣ</w:t>
      </w:r>
    </w:p>
    <w:p>
      <w:pPr>
        <w:spacing w:before="240" w:after="240"/>
        <w:rPr>
          <w:lang w:val="el" w:eastAsia="el"/>
        </w:rPr>
      </w:pPr>
      <w:r>
        <w:rPr>
          <w:lang w:val="el" w:eastAsia="el"/>
        </w:rPr>
        <w:t>Οι προϊστάμενοι των Τελωνείων ορίζονται υπεύθυνοι για την πιστή τήρηση της παρούσας απόφασης.</w:t>
      </w:r>
    </w:p>
    <w:p>
      <w:pPr>
        <w:spacing w:before="240" w:after="240"/>
        <w:rPr>
          <w:lang w:val="el" w:eastAsia="el"/>
        </w:rPr>
      </w:pPr>
      <w:r>
        <w:rPr>
          <w:lang w:val="el" w:eastAsia="el"/>
        </w:rPr>
        <w:t>Οι Τελωνειακοί Υπάλληλοι που χρεώνονται στατικό ή ατομικό οπλισμό, τηρούν απαρέγκλιτα τις διατάξεις της παρούσας καθώς και τις διατάξεις του Ποινικού Κώδικα περί Αμύνης και χρήσης του οπλισμού ( άρθρο 22 «1.Δεν είναι άδικος η εν αμύνη τελουμένη πράξις. 2. Αμυνα είναι η υπό του ατόμου προς υπεράσπισιν από αδίκου και παρούσης επιθέσεως, απευθυνομένης κατ’ αυτού ή άλλου, αναγκαία προσβολή του επιτιθεμένου 3. Το αναγκαίον μέτρον της αμύνης κρίνεται εκ του βαθμού του επικινδύνου της επιθέσεως, του είδους της απειλουμένης βλάβης, του τρόπου και της εντάσεως της επιθέσεως και των λοιπών περιστάσεων», άρθρο 23 « 0 υπερβαίνων τα όρια της αμύνης τιμωρείται, εάν μέν η υπέρβασις εγένετο εκ προθέσεως, δια ποινής ηλαττωμένης -άρθρο 83εάν δε η υπέρβασις εγένετο εξ αμελείας κατά τάς περί ταύτης διατάξεις. Μένει δ’ ατιμώρητος, μη καταλογιζομένης εις αυτόν της υπερβάσεως, άν ενήργησεν ούτως ένεκα του φόβου ή της ταραχής, εις ήν περιήλθεν εκ της επιθέσεως «, άρθρο 24 « Δεν απαλλάσσεται της υπό του νόμου ωρισμένης ποινής ο εκ προθέσεως προκαλέσας την παρ’ άλλου επίθεσιν, ίνα υπό το πρόσχημα αμύνης διαπράξη κατ’ αυτού αξιόποινον πράξιν», άρθρο 25 «1. Δεν είναι άδικος η πράξις, ήν εκτελεί τις, ίνα αποτρέψη παρόντα και άλλως αναπότρεπτον κίνδυνον απειλούντο το πρόσωπον ή την περιουσίαν αυτού ή άλλου τινός άνευ υπαιτιότητός του, αν η επελθούσα δια της πράξεως εις τον έτερον βλάβη είναι κατά το είδος και την σπουδαιότητα σημαντικώς κατωτέρα από την απειληθείσαν. 2. Η ανωτέρω διάταξις δεν έχει εφαρμογήν επί του έχοντος το καθήκον να εκτεθή εις τον απειλούμενον κίνδυνον. 3. Η διάταξις του άρθρου 23 έχει ανάλογον εφαρμογήν και εν τη περιπτώσει του παρόντος άρθρου»).</w:t>
      </w:r>
    </w:p>
    <w:p>
      <w:pPr>
        <w:spacing w:before="240" w:after="240"/>
        <w:rPr>
          <w:lang w:val="el" w:eastAsia="el"/>
        </w:rPr>
      </w:pPr>
      <w:r>
        <w:rPr>
          <w:lang w:val="el" w:eastAsia="el"/>
        </w:rPr>
        <w:t>Οι προτάσεις βελτίωσης της παρούσης, πρέπει να είναι συγκεκριμένες και να αιτιολογούν τυχόν πρακτικές δυσκολίες που μπορεί να ανακύψουν από την πιστή εφαρμογή των προαναφερόμενων διατάξεων.</w:t>
      </w:r>
    </w:p>
    <w:p>
      <w:pPr>
        <w:spacing w:before="240" w:after="240"/>
        <w:rPr>
          <w:lang w:val="el" w:eastAsia="el"/>
        </w:rPr>
      </w:pPr>
      <w:r>
        <w:rPr>
          <w:lang w:val="el" w:eastAsia="el"/>
        </w:rPr>
        <w:t>Από την έναρξη ισχύος της παρούσας, καταργείται κάθε απόφαση που είναι αντίθετη με τις εν λόγω διατάξεις.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Κυβέρνησης.</w:t>
      </w:r>
    </w:p>
    <w:p>
      <w:pPr>
        <w:spacing w:before="240" w:after="240"/>
        <w:rPr>
          <w:lang w:val="el" w:eastAsia="el"/>
        </w:rPr>
      </w:pPr>
      <w:r>
        <w:rPr>
          <w:lang w:val="el" w:eastAsia="el"/>
        </w:rPr>
        <w:t>Η απόφαση αυτή να δημσσιευθεί στην Εφημερίδα της Κυβερνήσεως.</w:t>
      </w:r>
    </w:p>
    <w:p>
      <w:pPr>
        <w:spacing w:before="240" w:after="240"/>
        <w:rPr>
          <w:lang w:val="el" w:eastAsia="el"/>
        </w:rPr>
      </w:pPr>
      <w:r>
        <w:rPr>
          <w:lang w:val="el" w:eastAsia="el"/>
        </w:rPr>
        <w:t>Αθήνα, 25 Ιουλίου 2002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 ΦΩΤΙΑΔΗΣ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