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i/>
          <w:iCs/>
          <w:u w:val="single"/>
          <w:lang w:val="el" w:eastAsia="el"/>
        </w:rPr>
        <w:t>Αριθ.</w:t>
      </w:r>
      <w:r>
        <w:rPr>
          <w:u w:val="single"/>
          <w:lang w:val="el" w:eastAsia="el"/>
        </w:rPr>
        <w:t xml:space="preserve"> 1065581/1570/0006Β</w:t>
      </w:r>
    </w:p>
    <w:p>
      <w:pPr>
        <w:spacing w:before="240" w:after="240"/>
        <w:rPr>
          <w:lang w:val="el" w:eastAsia="el"/>
        </w:rPr>
      </w:pPr>
      <w:r>
        <w:rPr>
          <w:lang w:val="el" w:eastAsia="el"/>
        </w:rPr>
        <w:t>Ανακαθορισμός της κατά τόπον αρμοδιότητας του Α' Τελωνείου Εισαγωγής και Εφοδίων Πειραιά</w:t>
      </w:r>
    </w:p>
    <w:p>
      <w:pPr>
        <w:spacing w:before="240" w:after="240"/>
        <w:rPr>
          <w:lang w:val="el" w:eastAsia="el"/>
        </w:rPr>
      </w:pPr>
      <w:r>
        <w:rPr>
          <w:b/>
          <w:bCs/>
          <w:lang w:val="el" w:eastAsia="el"/>
        </w:rPr>
        <w:t>Ο ΥΠΟΥΡΓΟΣΟΙΚΟΝΟΜΙΑΣ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32 του Ν. 1828/1989 «Αναμόρφωση της φορολογίας εισοδήματος και άλλες διατάξεις» (Α' 2), όπως αντικαταστάθηκε και συμπληρώθηκε με την παρ. 3 του άρθρου 19 του Ν. 2443/1996 «Τροποποίηση και συμπλήρωση του Τελωνειακού Κώδικα και άλλες διατάξεις» (Α' 265).</w:t>
      </w:r>
    </w:p>
    <w:p>
      <w:pPr>
        <w:pStyle w:val="StructureList1"/>
        <w:spacing w:before="120" w:after="0"/>
        <w:rPr>
          <w:lang w:val="el" w:eastAsia="el"/>
        </w:rPr>
      </w:pPr>
      <w:r>
        <w:rPr>
          <w:lang w:val="el" w:eastAsia="el"/>
        </w:rPr>
        <w:t>β)</w:t>
      </w:r>
      <w:r>
        <w:rPr>
          <w:lang w:val="en" w:eastAsia="en"/>
        </w:rPr>
        <w:tab/>
      </w:r>
      <w:r>
        <w:rPr>
          <w:lang w:val="el" w:eastAsia="el"/>
        </w:rPr>
        <w:t>Του άρθρου 29Α του Ν. 1558/1985 «Κυβέρνηση και Κυβερνητικά Όργανα» (Α' 137), όπως προστέθηκε με το άρθρο 27 του Ν. 2081/1992 «Ρύθμιση του θεσμού των Επιμελητηρίων, τροποποίηση των διατάξεων του Ν. 1712/ 1987 για τον εκσυγχρονισμό των επαγγελματικών οργανώσεων των εμπόρων, βιοτεχνών και λοιπών επαγγελματιών και άλλες διατάξεις» (Α' 154) και αντικαταστάθηκε με το άρθρο 1 παρ. 2α του Ν. 2469/1997 «Περιορισμός και βελτίωση της αποτελεσματικότητας των κρατικών δαπανών και άλλες διατάξεις» (Α' 38).</w:t>
      </w:r>
    </w:p>
    <w:p>
      <w:pPr>
        <w:pStyle w:val="StructureList1"/>
        <w:spacing w:before="120" w:after="0"/>
        <w:rPr>
          <w:lang w:val="el" w:eastAsia="el"/>
        </w:rPr>
      </w:pPr>
      <w:r>
        <w:rPr>
          <w:lang w:val="el" w:eastAsia="el"/>
        </w:rPr>
        <w:t>γ)</w:t>
      </w:r>
      <w:r>
        <w:rPr>
          <w:lang w:val="en" w:eastAsia="en"/>
        </w:rPr>
        <w:tab/>
      </w:r>
      <w:r>
        <w:rPr>
          <w:lang w:val="el" w:eastAsia="el"/>
        </w:rPr>
        <w:t>Του άρθρου 325 του Π.Δ. 551/1988 «Όργανισμός Νομαρχιών (Όργάνωση Όικονομικών Υπηρεσιών)» (Α' 259), όπως έχουν τροποποιηθεί και ισχύουν.</w:t>
      </w:r>
    </w:p>
    <w:p>
      <w:pPr>
        <w:pStyle w:val="StructureList1"/>
        <w:spacing w:before="120" w:after="0"/>
        <w:rPr>
          <w:lang w:val="el" w:eastAsia="el"/>
        </w:rPr>
      </w:pPr>
      <w:r>
        <w:rPr>
          <w:lang w:val="el" w:eastAsia="el"/>
        </w:rPr>
        <w:t>δ)</w:t>
      </w:r>
      <w:r>
        <w:rPr>
          <w:lang w:val="en" w:eastAsia="en"/>
        </w:rPr>
        <w:tab/>
      </w:r>
      <w:r>
        <w:rPr>
          <w:lang w:val="el" w:eastAsia="el"/>
        </w:rPr>
        <w:t>Του άρθρου 5 του Ν. 2960/2001 «Εθνικός Τελωνειακός Κώδικας» (Α' 265) και</w:t>
      </w:r>
    </w:p>
    <w:p>
      <w:pPr>
        <w:pStyle w:val="StructureList1"/>
        <w:spacing w:before="120" w:after="0"/>
        <w:rPr>
          <w:lang w:val="el" w:eastAsia="el"/>
        </w:rPr>
      </w:pPr>
      <w:r>
        <w:rPr>
          <w:lang w:val="el" w:eastAsia="el"/>
        </w:rPr>
        <w:t>ε)</w:t>
      </w:r>
      <w:r>
        <w:rPr>
          <w:lang w:val="en" w:eastAsia="en"/>
        </w:rPr>
        <w:tab/>
      </w:r>
      <w:r>
        <w:rPr>
          <w:lang w:val="el" w:eastAsia="el"/>
        </w:rPr>
        <w:t>Του Π.Δ. 81/2002 «Συγχώνευση των Υπουργείων Εθνικής Όικονομίας και Όικονομικών στο Υπουργείο Οικονομίας και Οικονομικών» (Α' 57).</w:t>
      </w:r>
    </w:p>
    <w:p>
      <w:pPr>
        <w:spacing w:before="240" w:after="240"/>
        <w:rPr>
          <w:lang w:val="el" w:eastAsia="el"/>
        </w:rPr>
      </w:pPr>
      <w:r>
        <w:rPr>
          <w:lang w:val="el" w:eastAsia="el"/>
        </w:rPr>
        <w:t>2. Το έγγραφο 17460/29.7.2004 της Δ/νσης Τελωνείων Αττικής με θέμα «Λειτουργία Κλιμακίου του Α’ Τελωνείου σε χώρο του ΣΤ' Τελωνείου».</w:t>
      </w:r>
    </w:p>
    <w:p>
      <w:pPr>
        <w:spacing w:before="240" w:after="240"/>
        <w:rPr>
          <w:lang w:val="el" w:eastAsia="el"/>
        </w:rPr>
      </w:pPr>
      <w:r>
        <w:rPr>
          <w:lang w:val="el" w:eastAsia="el"/>
        </w:rPr>
        <w:t>3. Την ανάγκη απρόσκοπτης λειτουργίας του νέου σταθμού ελέγχου επιβατών στην τοποθεσία Κερατσινίου (Μόλος ΔΕΗ), λόγω αλλαγής χρήσης του Λιμένα Πειραιά, στα πλαίσια τέλεσης των Ολυμπιακών Αγώνων.</w:t>
      </w:r>
    </w:p>
    <w:p>
      <w:pPr>
        <w:spacing w:before="240" w:after="240"/>
        <w:rPr>
          <w:lang w:val="el" w:eastAsia="el"/>
        </w:rPr>
      </w:pPr>
      <w:r>
        <w:rPr>
          <w:lang w:val="el" w:eastAsia="el"/>
        </w:rPr>
        <w:t>4. Το γεγονός ότι, από τις διατάξεις της απόφασης αυτής δεν προκαλείται πρόσθετη δαπάνη σε βάρος του κρατικού προϋπολογισμού, αποφασίζουμε:</w:t>
      </w:r>
    </w:p>
    <w:p>
      <w:pPr>
        <w:spacing w:before="240" w:after="240"/>
        <w:rPr>
          <w:lang w:val="el" w:eastAsia="el"/>
        </w:rPr>
      </w:pPr>
      <w:r>
        <w:rPr>
          <w:lang w:val="el" w:eastAsia="el"/>
        </w:rPr>
        <w:t>1. Ανακαθορίζουμε από 1 Αυγούστου 2004 μέχρι τη λήξη των Ολυμπιακών Αγώνων Αθήνας 2004, την κατά τόπον αρμοδιότητα του Α' Τελωνείου Εισαγωγής και Εφοδίων Πειραιά, με την υπαγωγή στην αρμοδιότητα αυτού του χώρου «Μόλος ΔΕΗ» περιοχής Κερατσινίου, της Νομαρχίας Πειραιά, όπου και μεταφέρεται ο επιβατικός Σταθμός ελέγχου επιβατών του Α' Τελωνείου, περιοριζόμενης ανάλογα της αρμοδιότητας του ΣΤ' Τελωνείου Εισαγωγής Πειραιά.</w:t>
      </w:r>
    </w:p>
    <w:p>
      <w:pPr>
        <w:spacing w:before="240" w:after="240"/>
        <w:rPr>
          <w:lang w:val="el" w:eastAsia="el"/>
        </w:rPr>
      </w:pPr>
      <w:r>
        <w:rPr>
          <w:lang w:val="el" w:eastAsia="el"/>
        </w:rPr>
        <w:t>2. Στο χώρο αυτό θα λειτουργεί, καθ’ όλο το εικοσιτετράωρο, Κλιμάκιο τελωνειακών υπαλλήλων του Α' Τελωνείου Εισαγωγής και Εφοδίων Πειραιά, για την άσκηση αρμοδιοτήτων σε θέματα τελωνειακών διαδικασιών ελέγχου αποσκευών επιβατών.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Αυγούστου 2004ο ΥΠΟΥΡΓΟΣ</w:t>
      </w:r>
    </w:p>
    <w:p>
      <w:pPr>
        <w:spacing w:before="240" w:after="240"/>
        <w:rPr>
          <w:lang w:val="el" w:eastAsia="el"/>
        </w:rPr>
      </w:pPr>
      <w:r>
        <w:rPr>
          <w:b/>
          <w:bCs/>
          <w:lang w:val="el" w:eastAsia="el"/>
        </w:rPr>
        <w:t>Γ.ΑΛΟΓΟΣΚΟΥΦΗΣ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