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ΑΔΑ: ΒΛΛΤΗ-29Α</w:t>
      </w:r>
    </w:p>
    <w:p>
      <w:pPr>
        <w:pStyle w:val="PreambelText"/>
        <w:spacing w:before="240" w:after="240"/>
        <w:rPr>
          <w:lang w:val="el" w:eastAsia="el"/>
        </w:rPr>
      </w:pPr>
      <w:r>
        <w:rPr>
          <w:lang w:val="el" w:eastAsia="el"/>
        </w:rPr>
        <w:t>ΔΗΜΟΣΙΕΥΘΗΚΕ ΣΤΟ Φ.Ε.Κ. 2693Β΄/22.10.2013</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 ΓΕΝ. ΔΙΕΥΘΥΝΣΗ ΦΟΡΟΛΟΓΙΚΩΝ ΕΛΕΓΧΩΝ &amp; ΕΙΣΠΡΑΞΗΣ ΔΗΜΟΣΙΩΝ ΕΣΟΔΩΝ</w:t>
      </w:r>
    </w:p>
    <w:p>
      <w:pPr>
        <w:pStyle w:val="PreambelText"/>
        <w:spacing w:before="240" w:after="240"/>
        <w:rPr>
          <w:lang w:val="el" w:eastAsia="el"/>
        </w:rPr>
      </w:pPr>
      <w:r>
        <w:rPr>
          <w:b/>
          <w:bCs/>
          <w:lang w:val="el" w:eastAsia="el"/>
        </w:rPr>
        <w:t>-ΔΙΕΥΘΥΝΣΗ ΕΠΙΧΕΙΡΗΣΙΑΚΟΥ ΣΧΕΔΙΑΣΜΟΥ</w:t>
      </w:r>
    </w:p>
    <w:p>
      <w:pPr>
        <w:pStyle w:val="PreambelText"/>
        <w:spacing w:before="240" w:after="240"/>
        <w:rPr>
          <w:lang w:val="el" w:eastAsia="el"/>
        </w:rPr>
      </w:pPr>
      <w:r>
        <w:rPr>
          <w:b/>
          <w:bCs/>
          <w:lang w:val="el" w:eastAsia="el"/>
        </w:rPr>
        <w:t>ΤΜΗΜAΤΑ Δ΄, Α΄</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ΔΙΕΥΘΥΝΣΗ ΗΛΕΚΤΡΟΝΙΚΗΣ ΔΙΑΚΥΒΕΡΝΗΣΗΣ</w:t>
      </w:r>
    </w:p>
    <w:p>
      <w:pPr>
        <w:spacing w:before="240" w:after="240"/>
        <w:rPr>
          <w:lang w:val="el" w:eastAsia="el"/>
        </w:rPr>
      </w:pPr>
      <w:r>
        <w:rPr>
          <w:b/>
          <w:bCs/>
          <w:lang w:val="el" w:eastAsia="el"/>
        </w:rPr>
        <w:t>Ταχ. Δ/νση: Κ. Σερβίας 10</w:t>
      </w:r>
    </w:p>
    <w:p>
      <w:pPr>
        <w:spacing w:before="240" w:after="240"/>
        <w:rPr>
          <w:lang w:val="el" w:eastAsia="el"/>
        </w:rPr>
      </w:pPr>
      <w:r>
        <w:rPr>
          <w:b/>
          <w:bCs/>
          <w:lang w:val="el" w:eastAsia="el"/>
        </w:rPr>
        <w:t>Ταχ. Κωδ.: 101 84 ΑΘΗΝΑ</w:t>
      </w:r>
    </w:p>
    <w:p>
      <w:pPr>
        <w:spacing w:before="240" w:after="240"/>
        <w:rPr>
          <w:lang w:val="el" w:eastAsia="el"/>
        </w:rPr>
      </w:pPr>
      <w:r>
        <w:rPr>
          <w:b/>
          <w:bCs/>
          <w:lang w:val="el" w:eastAsia="el"/>
        </w:rPr>
        <w:t>Τηλ. :210 3375205, 3375455</w:t>
      </w:r>
    </w:p>
    <w:p>
      <w:pPr>
        <w:spacing w:before="240" w:after="240"/>
        <w:rPr>
          <w:lang w:val="el" w:eastAsia="el"/>
        </w:rPr>
      </w:pPr>
      <w:r>
        <w:rPr>
          <w:b/>
          <w:bCs/>
          <w:lang w:val="el" w:eastAsia="el"/>
        </w:rPr>
        <w:t>FAX :210 3375368</w:t>
      </w:r>
    </w:p>
    <w:p>
      <w:pPr>
        <w:spacing w:before="240" w:after="240"/>
        <w:rPr>
          <w:lang w:val="el" w:eastAsia="el"/>
        </w:rPr>
      </w:pPr>
      <w:r>
        <w:rPr>
          <w:b/>
          <w:bCs/>
          <w:lang w:val="el" w:eastAsia="el"/>
        </w:rPr>
        <w:t>Αθήνα, 18 Οκτωβρίου 2013</w:t>
      </w:r>
    </w:p>
    <w:p>
      <w:pPr>
        <w:spacing w:before="240" w:after="240"/>
        <w:rPr>
          <w:lang w:val="el" w:eastAsia="el"/>
        </w:rPr>
      </w:pPr>
      <w:r>
        <w:rPr>
          <w:b/>
          <w:bCs/>
          <w:lang w:val="el" w:eastAsia="el"/>
        </w:rPr>
        <w:t>ΠΟΛ. 1236</w:t>
      </w:r>
    </w:p>
    <w:p>
      <w:pPr>
        <w:spacing w:before="240" w:after="240"/>
        <w:rPr>
          <w:lang w:val="el" w:eastAsia="el"/>
        </w:rPr>
      </w:pPr>
      <w:r>
        <w:rPr>
          <w:b/>
          <w:bCs/>
          <w:lang w:val="el" w:eastAsia="el"/>
        </w:rPr>
        <w:t>ΠΡΟΣ: Ως Π.Δ.</w:t>
      </w:r>
    </w:p>
    <w:p>
      <w:pPr>
        <w:spacing w:before="240" w:after="240"/>
        <w:rPr>
          <w:lang w:val="el" w:eastAsia="el"/>
        </w:rPr>
      </w:pPr>
      <w:r>
        <w:rPr>
          <w:b/>
          <w:bCs/>
          <w:u w:val="single"/>
          <w:lang w:val="el" w:eastAsia="el"/>
        </w:rPr>
        <w:t>ΘΕΜΑ</w:t>
      </w:r>
      <w:r>
        <w:rPr>
          <w:b/>
          <w:bCs/>
          <w:lang w:val="el" w:eastAsia="el"/>
        </w:rPr>
        <w:t xml:space="preserve">: </w:t>
      </w:r>
      <w:r>
        <w:rPr>
          <w:lang w:val="el" w:eastAsia="el"/>
        </w:rPr>
        <w:t>«Τροποποίηση των διατάξεων της παραγράφου 2 του άρθρου 5 και του β’ εδαφίου της περίπτωσης (α) της παραγράφου 1 του άρθρου 6 της Α.Υ.Ο. ΠΟΛ.1159/2011 (Φ.Ε.Κ. 1657Β’)».</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 5 και 8α του άρθρου 82 του ν.2238/1994 (Φ.Ε.Κ. 151Α’), όπως ισχύουν, καθώς και το αριθ. 1709ΕΞ/23.09.2013 έγγραφο της Επιτροπής Λογιστικής Τυποποίησης και Ελέγχων.</w:t>
      </w:r>
    </w:p>
    <w:p>
      <w:pPr>
        <w:spacing w:before="240" w:after="240"/>
        <w:rPr>
          <w:lang w:val="el" w:eastAsia="el"/>
        </w:rPr>
      </w:pPr>
      <w:r>
        <w:rPr>
          <w:lang w:val="el" w:eastAsia="el"/>
        </w:rPr>
        <w:t>2. Τις διατάξεις της Α.Υ.Ο. ΠΟΛ.1159/22.7.2011 (Φ.Ε.Κ. 1657Β’), όπως ισχύουν.</w:t>
      </w:r>
    </w:p>
    <w:p>
      <w:pPr>
        <w:spacing w:before="240" w:after="240"/>
        <w:rPr>
          <w:lang w:val="el" w:eastAsia="el"/>
        </w:rPr>
      </w:pPr>
      <w:r>
        <w:rPr>
          <w:lang w:val="el" w:eastAsia="el"/>
        </w:rPr>
        <w:t>3. Τις διατάξεις της Α.Υ.Ο. ΠΟΛ.1086/30.03.2012 (Φ.Ε.Κ. 1101Β’) «Τροποποίηση των διατάξεων της παραγράφου 4 του άρθρου 8 της ΠΟΛ.1159/22.07.2011 (Φ.Ε.Κ.Β’1657) καθώς και παράταση της προθεσμίας που προβλέπεται από το τελευταίο εδάφιο της παραγράφου 7 του άρθρου 3 και το τελευταίο εδάφιο της παραγράφου 7 του άρθρου 8 της ίδιας απόφασης».</w:t>
      </w:r>
    </w:p>
    <w:p>
      <w:pPr>
        <w:spacing w:before="240" w:after="240"/>
        <w:rPr>
          <w:lang w:val="el" w:eastAsia="el"/>
        </w:rPr>
      </w:pPr>
      <w:r>
        <w:rPr>
          <w:lang w:val="el" w:eastAsia="el"/>
        </w:rPr>
        <w:t>4. Τις διατάξεις της Α.Υ.Ο. ΠΟΛ.1168/31.07.2012 (Φ.Ε.Κ. 2276Β’) «Παράταση της προθεσμίας που προβλέπεται από το πρώτο εδάφιο της παραγράφου 7 του άρθρου 3 της Α.Υ.Ο. ΠΟΛ.1159/2011 για τα πιστωτικά ιδρύματα με μετοχές εισηγμένες στο Χρηματιστήριο Αθηνών και τις θυγατρικές αυτών που έχουν λάβει για την περίοδο 01.01.2011-31.012.2011 παράταση δημοσίευσης των ετήσιων οικονομικών εκθέσεων».</w:t>
      </w:r>
    </w:p>
    <w:p>
      <w:pPr>
        <w:spacing w:before="240" w:after="240"/>
        <w:rPr>
          <w:lang w:val="el" w:eastAsia="el"/>
        </w:rPr>
      </w:pPr>
      <w:r>
        <w:rPr>
          <w:lang w:val="el" w:eastAsia="el"/>
        </w:rPr>
        <w:t>5. Τις διατάξεις του άρθρου 34 του ν.4141/2013 (Φ.Ε.Κ. 81Α’), όπως ισχύουν.</w:t>
      </w:r>
    </w:p>
    <w:p>
      <w:pPr>
        <w:spacing w:before="240" w:after="240"/>
        <w:rPr>
          <w:lang w:val="el" w:eastAsia="el"/>
        </w:rPr>
      </w:pPr>
      <w:r>
        <w:rPr>
          <w:lang w:val="el" w:eastAsia="el"/>
        </w:rPr>
        <w:t>6. Την αριθ. Δ6Α1133106ΕΞ2011/21.09.2011 (Φ.Ε.Κ. 2187Β’) απόφαση του Υπουργού Οικονομικών «Κατάργηση των Τμημάτων Ελέγχου Δ.Ο.Υ. Α΄ Τάξεως και των Γραφείων Ελέγχου Δ.Ο.Υ. Β΄ Τάξεως, αναστολή λειτουργίας των Τμημάτων Δικαστικού Δ.Ο.Υ. Α΄ Τάξεως και ανακαθορισμός καθ΄ ύλην αρμοδιότητας Τμημάτων και Γραφείων των Δ.Ο.Υ Α΄ &amp; Β΄ Τάξεως», όπως τροποποιήθηκε με τις αριθ. Δ6Α1148245ΕΞ2011/31.10.2011 (Φ.Ε.Κ. 2569Β’) και Δ6Α 1166057ΕΞ2011/30.11.2011 (Φ.Ε.Κ. 2785Β’) όμοιες.</w:t>
      </w:r>
    </w:p>
    <w:p>
      <w:pPr>
        <w:spacing w:before="240" w:after="240"/>
        <w:rPr>
          <w:lang w:val="el" w:eastAsia="el"/>
        </w:rPr>
      </w:pPr>
      <w:r>
        <w:rPr>
          <w:lang w:val="el" w:eastAsia="el"/>
        </w:rPr>
        <w:t>7. Τις αποφάσεις του Υπουργού Οικονομικών αριθ. Δ6Α1131253ΕΞ2011/20.09.2011 (Φ.Ε.Κ. 2111Β’), Δ6Α1133062ΕΞ2011/21.09.2011 (Φ.Ε.Κ. 2241Β’), Δ6Α 1159129ΕΞ2011/21.11.2011 (Φ.Ε.Κ. 2739Β’), Δ6Α1133220ΕΞ2012/24.02.2012 (Φ.Ε.Κ. 465Β’), Δ6Α1130258ΕΞ2012/20.09.2012 (Φ.Ε.Κ. 2552Β’), Δ6Α1144678ΕΞ2012/19.10.2012 (Φ.Ε.Κ. 2828Β’), Δ6Α1144680ΕΞ2012/19.10.2012 (Φ.Ε.Κ. 2828Β’), Δ6Α1004645ΕΞ2013/23.01.2013 (Φ.Ε.Κ. 22Β’) και Δ6Α1044519ΕΞ2013/12.03.2013(Φ.Ε.Κ. 567Β’), περί αναστολής λειτουργίας Δ.Ο.Υ.</w:t>
      </w:r>
    </w:p>
    <w:p>
      <w:pPr>
        <w:spacing w:before="240" w:after="240"/>
        <w:rPr>
          <w:lang w:val="el" w:eastAsia="el"/>
        </w:rPr>
      </w:pPr>
      <w:r>
        <w:rPr>
          <w:lang w:val="el" w:eastAsia="el"/>
        </w:rPr>
        <w:t>8. Την αριθ. Δ61092694ΕΞ2013/06.06.2013 απόφαση του Γενικού Γραμματέα της Γενικής Γραμματείας Δημοσίων Εσόδων (Φ.Ε.Κ. 1404Β’) με την οποία τροποποιήθηκε η αριθ. Δ6Α1133106ΕΞ2011/21.09.2011 και ισχύει.</w:t>
      </w:r>
    </w:p>
    <w:p>
      <w:pPr>
        <w:spacing w:before="240" w:after="240"/>
        <w:rPr>
          <w:lang w:val="el" w:eastAsia="el"/>
        </w:rPr>
      </w:pPr>
      <w:r>
        <w:rPr>
          <w:lang w:val="el" w:eastAsia="el"/>
        </w:rPr>
        <w:t>9. Την αριθ. 44760/1362/24.10.2011 (Φ.Ε.Κ. 2409Β’) απόφαση του Υπουργού Οικονομικών.</w:t>
      </w:r>
    </w:p>
    <w:p>
      <w:pPr>
        <w:spacing w:before="240" w:after="240"/>
        <w:rPr>
          <w:lang w:val="el" w:eastAsia="el"/>
        </w:rPr>
      </w:pPr>
      <w:r>
        <w:rPr>
          <w:lang w:val="el" w:eastAsia="el"/>
        </w:rPr>
        <w:t>10. Την αριθ. Δ61015213ΕΞ2013/28.01.2013 (Φ.Ε.Κ.130Β’) απόφαση του Υπουργού Οικονομικών και του Υφυπουργού Οικονομικών «Μεταβίβαση αρμοδιοτήτων στο Γενικό Γραμματέα της Γενικής Γραμματείας Δημοσίων Εσόδων του Υπουργού Οικονομικών».</w:t>
      </w:r>
    </w:p>
    <w:p>
      <w:pPr>
        <w:spacing w:before="240" w:after="240"/>
        <w:rPr>
          <w:lang w:val="el" w:eastAsia="el"/>
        </w:rPr>
      </w:pPr>
      <w:r>
        <w:rPr>
          <w:lang w:val="el" w:eastAsia="el"/>
        </w:rPr>
        <w:t>11.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Η παράγραφος 2 του άρθρου 5 της Α.Υ.Ο. ΠΟΛ.1159/2011 αντικαθίσταται ως εξής:</w:t>
      </w:r>
    </w:p>
    <w:p>
      <w:pPr>
        <w:spacing w:before="240" w:after="240"/>
        <w:rPr>
          <w:lang w:val="el" w:eastAsia="el"/>
        </w:rPr>
      </w:pPr>
      <w:r>
        <w:rPr>
          <w:lang w:val="el" w:eastAsia="el"/>
        </w:rPr>
        <w:t xml:space="preserve">«2. Οι έλεγχοι αυτοί διενεργούνται από τις αρμόδιες ελεγκτικές υπηρεσίες και ολοκληρώνονται, για τις επιχειρήσεις με διαχειριστικές περιόδους που έληξαν έως και την 31.03.2012, έως και την 30/4/2014. </w:t>
      </w:r>
    </w:p>
    <w:p>
      <w:pPr>
        <w:spacing w:before="240" w:after="240"/>
        <w:rPr>
          <w:lang w:val="el" w:eastAsia="el"/>
        </w:rPr>
      </w:pPr>
      <w:r>
        <w:rPr>
          <w:lang w:val="el" w:eastAsia="el"/>
        </w:rPr>
        <w:t>Γιατις επιχειρήσεις με διαχειριστικές περιόδους που λήγουν μετά την 31.03.2012 οι ως άνω έλεγχοι διενεργούνται και ολοκληρώνονται σε διάστημα δεκαοχτώ (18) μηνών από την ημερομηνία υποβολής του ετήσιου φορολογικού πιστοποιητικού στη βάση δεδομένων της Γ.Γ.Π.Σ. από τους Νόμιμους Ελεγκτές και τα ελεγκτικά γραφεία».</w:t>
      </w:r>
    </w:p>
    <w:p>
      <w:pPr>
        <w:spacing w:before="240" w:after="240"/>
        <w:rPr>
          <w:lang w:val="el" w:eastAsia="el"/>
        </w:rPr>
      </w:pPr>
      <w:r>
        <w:rPr>
          <w:lang w:val="el" w:eastAsia="el"/>
        </w:rPr>
        <w:t>2. Το β’ εδάφιο της περίπτωσης α της παραγράφου 1 του άρθρου 6 της Α.Υ.Ο. ΠΟΛ.1159/2011 αντικαθίσταται ως εξής:</w:t>
      </w:r>
    </w:p>
    <w:p>
      <w:pPr>
        <w:spacing w:before="240" w:after="240"/>
        <w:rPr>
          <w:lang w:val="el" w:eastAsia="el"/>
        </w:rPr>
      </w:pPr>
      <w:r>
        <w:rPr>
          <w:lang w:val="el" w:eastAsia="el"/>
        </w:rPr>
        <w:t>«Οι ως άνω έλεγχοι, για τις επιχειρήσεις με διαχειριστικές περιόδους που έληξαν έως και την 31.03.2012 ολοκληρώνονται μέχρι την 30/4/2014. Μετά την ημερομηνία αυτή και υπό την προϋπόθεση ότι δεν έχουν εντοπιστεί φορολογικές παραβάσεις από τους ελέγχους του Υπουργείου Οικονομικών, θεωρείται περαιωμένη η συγκεκριμένη χρήση και δυνατότητα άλλου ελέγχου υπάρχει μόνο στην περίπτωση στοιχείων ή ενδείξεων για παραβάσεις, όπως αυτές ορίζονται στην παράγραφο 6 του άρθρου 5 της παρούσας και οι οποίες δεν εντοπίστηκαν από το διενεργηθέντα έλεγχο φορολογικής συμμόρφωσης. Για τις επιχειρήσεις με διαχειριστικές περιόδους που λήγουν μετά την 31.03.2012, σε δεκαοχτώ (18) μήνες από την ημερομηνία υποβολής της Έκθεσης Φορολογικής Συμμόρφωσης χωρίς επιφύλαξη στη βάση δεδομένων της Γ.Γ.Π.Σ. και υπό την προϋπόθεση ότι δεν έχουν εντοπιστεί φορολογικές παραβάσεις από τους ελέγχους του Υπουργείου Οικονομικών, θεωρείται περαιωμένη η συγκεκριμένη χρήση και δυνατότητα άλλου ελέγχου υπάρχει μόνο στην περίπτωση στοιχείων ή ενδείξεων για παραβάσεις, όπως αυτές ορίζονται στην παράγραφο 6 του άρθρου 5 της παρούσας και οι οποίες δεν εντοπίστηκαν από το διενεργηθέντα έλεγχο φορολογικής συμμόρφωσης».</w:t>
      </w:r>
    </w:p>
    <w:p>
      <w:pPr>
        <w:spacing w:before="240" w:after="240"/>
        <w:rPr>
          <w:lang w:val="el" w:eastAsia="el"/>
        </w:rPr>
      </w:pPr>
      <w:r>
        <w:rPr>
          <w:lang w:val="el" w:eastAsia="el"/>
        </w:rPr>
        <w:t>Κατά τα λοιπά οι διατάξεις της Α.Υ.Ο. ΠΟΛ.1159/2011 (Φ.Ε.Κ.1657Β’) ισχύουν ως έχουν.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Γ.Γ.Π.Σ. ΕΡΓΟ “ELENXIS”.</w:t>
      </w:r>
    </w:p>
    <w:p>
      <w:pPr>
        <w:spacing w:before="240" w:after="240"/>
        <w:rPr>
          <w:lang w:val="el" w:eastAsia="el"/>
        </w:rPr>
      </w:pPr>
      <w:r>
        <w:rPr>
          <w:lang w:val="el" w:eastAsia="el"/>
        </w:rPr>
        <w:t>2. Δ.Ο.Υ.</w:t>
      </w:r>
    </w:p>
    <w:p>
      <w:pPr>
        <w:spacing w:before="240" w:after="240"/>
        <w:rPr>
          <w:lang w:val="el" w:eastAsia="el"/>
        </w:rPr>
      </w:pPr>
      <w:r>
        <w:rPr>
          <w:lang w:val="el" w:eastAsia="el"/>
        </w:rPr>
        <w:t>α. Δ.Ο.Υ. στις οποίες λειτουργούν τμήματα Ελέγχου και Δικαστικού.</w:t>
      </w:r>
    </w:p>
    <w:p>
      <w:pPr>
        <w:spacing w:before="240" w:after="240"/>
        <w:rPr>
          <w:lang w:val="el" w:eastAsia="el"/>
        </w:rPr>
      </w:pPr>
      <w:r>
        <w:rPr>
          <w:lang w:val="el" w:eastAsia="el"/>
        </w:rPr>
        <w:t>β. Δ.Ο.Υ. στις οποίες δε λειτουργούν τμήματα Ελέγχου και Δικαστικού.</w:t>
      </w:r>
    </w:p>
    <w:p>
      <w:pPr>
        <w:spacing w:before="240" w:after="240"/>
        <w:rPr>
          <w:lang w:val="el" w:eastAsia="el"/>
        </w:rPr>
      </w:pPr>
      <w:r>
        <w:rPr>
          <w:lang w:val="el" w:eastAsia="el"/>
        </w:rPr>
        <w:t>3. Διαπεριφερειακά Ελεγκτικά Κέντρα (Δ.Ε.Κ.).</w:t>
      </w:r>
    </w:p>
    <w:p>
      <w:pPr>
        <w:spacing w:before="240" w:after="240"/>
        <w:rPr>
          <w:lang w:val="el" w:eastAsia="el"/>
        </w:rPr>
      </w:pPr>
      <w:r>
        <w:rPr>
          <w:lang w:val="el" w:eastAsia="el"/>
        </w:rPr>
        <w:t>4. Κέντρο Ελέγχου Μεγάλων Επιχειρήσεων (Κ.Ε.ΜΕ.ΕΠ.).</w:t>
      </w:r>
    </w:p>
    <w:p>
      <w:pPr>
        <w:spacing w:before="240" w:after="240"/>
        <w:rPr>
          <w:lang w:val="el" w:eastAsia="el"/>
        </w:rPr>
      </w:pPr>
      <w:r>
        <w:rPr>
          <w:lang w:val="el" w:eastAsia="el"/>
        </w:rPr>
        <w:t>5.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Οικονομικές Επιθεωρήσεις – Όλοι οι Οικον. Επιθεωρητές.</w:t>
      </w:r>
    </w:p>
    <w:p>
      <w:pPr>
        <w:spacing w:before="240" w:after="240"/>
        <w:rPr>
          <w:lang w:val="el" w:eastAsia="el"/>
        </w:rPr>
      </w:pPr>
      <w:r>
        <w:rPr>
          <w:lang w:val="el" w:eastAsia="el"/>
        </w:rPr>
        <w:t>2. Περιφερειακές Δ/νσεις Σ.Δ.Ο.Ε.</w:t>
      </w:r>
    </w:p>
    <w:p>
      <w:pPr>
        <w:spacing w:before="240" w:after="240"/>
        <w:rPr>
          <w:lang w:val="el" w:eastAsia="el"/>
        </w:rPr>
      </w:pPr>
      <w:r>
        <w:rPr>
          <w:lang w:val="el" w:eastAsia="el"/>
        </w:rPr>
        <w:t>3. Αποδέκτες Πίνακα Η’ (εκτός των αριθ. 4, 10 και 11), ΙΑ’, ΙΒ’ (εκτός των αριθ. 10 έως 17), ΙΓ’, ΙΕ’, ΙΣΤ’, ΙΖ’, ΙΗ’, Κ’ (εκτός των αριθ. 6 και 7) ΚΒ’ και ΚΓ΄(οι αριθ. 7,8,11 και 12).</w:t>
      </w:r>
    </w:p>
    <w:p>
      <w:pPr>
        <w:spacing w:before="240" w:after="240"/>
        <w:rPr>
          <w:lang w:val="el" w:eastAsia="el"/>
        </w:rPr>
      </w:pPr>
      <w:r>
        <w:rPr>
          <w:lang w:val="el" w:eastAsia="el"/>
        </w:rPr>
        <w:t>4. Συμβούλιο της Επικρατείας.</w:t>
      </w:r>
    </w:p>
    <w:p>
      <w:pPr>
        <w:spacing w:before="240" w:after="240"/>
        <w:rPr>
          <w:lang w:val="el" w:eastAsia="el"/>
        </w:rPr>
      </w:pPr>
      <w:r>
        <w:rPr>
          <w:lang w:val="el" w:eastAsia="el"/>
        </w:rPr>
        <w:t>5. Γενικός Επίτροπος Επικρατείας επί των Τακτικών Διοικητικών Δικαστηρίων.</w:t>
      </w:r>
    </w:p>
    <w:p>
      <w:pPr>
        <w:spacing w:before="240" w:after="240"/>
        <w:rPr>
          <w:lang w:val="el" w:eastAsia="el"/>
        </w:rPr>
      </w:pPr>
      <w:r>
        <w:rPr>
          <w:lang w:val="el" w:eastAsia="el"/>
        </w:rPr>
        <w:t>6. ΠΟΕ – ΔΟΥ, Ομήρου 18, 106 72, Αθήνα.</w:t>
      </w:r>
    </w:p>
    <w:p>
      <w:pPr>
        <w:spacing w:before="240" w:after="240"/>
        <w:rPr>
          <w:lang w:val="el" w:eastAsia="el"/>
        </w:rPr>
      </w:pPr>
      <w:r>
        <w:rPr>
          <w:lang w:val="el" w:eastAsia="el"/>
        </w:rPr>
        <w:t>7. Περιοδικό «Φορολογική Επιθεώρηση», Ομήρου 18, 106 72,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της Γενικής Γραμματείας Δημοσίων Εσόδων.</w:t>
      </w:r>
    </w:p>
    <w:p>
      <w:pPr>
        <w:spacing w:before="240" w:after="240"/>
        <w:rPr>
          <w:lang w:val="el" w:eastAsia="el"/>
        </w:rPr>
      </w:pPr>
      <w:r>
        <w:rPr>
          <w:lang w:val="el" w:eastAsia="el"/>
        </w:rPr>
        <w:t>4. Γραφείο Γεν. Γραμματέα της Γενικής Γραμματείας Πληροφοριακών Συστημάτων.</w:t>
      </w:r>
    </w:p>
    <w:p>
      <w:pPr>
        <w:spacing w:before="240" w:after="240"/>
        <w:rPr>
          <w:lang w:val="el" w:eastAsia="el"/>
        </w:rPr>
      </w:pPr>
      <w:r>
        <w:rPr>
          <w:lang w:val="el" w:eastAsia="el"/>
        </w:rPr>
        <w:t>5. Γραφείο Ειδ. Γραμματέα της ειδικής Γραμματείας Σ.Δ.Ο.Ε.</w:t>
      </w:r>
    </w:p>
    <w:p>
      <w:pPr>
        <w:spacing w:before="240" w:after="240"/>
        <w:rPr>
          <w:lang w:val="el" w:eastAsia="el"/>
        </w:rPr>
      </w:pPr>
      <w:r>
        <w:rPr>
          <w:lang w:val="el" w:eastAsia="el"/>
        </w:rPr>
        <w:t>6. Γραφεία Προϊσταμένων Γεν. Δ/νσεων Φορολογίας, Φορολογικών Ελέγχων και Είσπραξης Δημοσίων Εσόδων, ΚΕ.Π.Υ.Ο., Οικον. Επιθεώρησης, Διοικητικής Υποστήριξης και Δημόσιας Περιουσίας &amp; Εθν. Κληροδοτημάτων.</w:t>
      </w:r>
    </w:p>
    <w:p>
      <w:pPr>
        <w:spacing w:before="240" w:after="240"/>
        <w:rPr>
          <w:lang w:val="el" w:eastAsia="el"/>
        </w:rPr>
      </w:pPr>
      <w:r>
        <w:rPr>
          <w:lang w:val="el" w:eastAsia="el"/>
        </w:rPr>
        <w:t>7. Δ/νσεις Γεν. Δ/νσεων Φορολογίας, Φορολογικών Ελέγχων και Είσπραξης Δημοσίων Εσόδων, Οικον. Επιθεώρησης και Διοικητικής Υποστήριξης.</w:t>
      </w:r>
    </w:p>
    <w:p>
      <w:pPr>
        <w:spacing w:before="240" w:after="240"/>
        <w:rPr>
          <w:lang w:val="el" w:eastAsia="el"/>
        </w:rPr>
      </w:pPr>
      <w:r>
        <w:rPr>
          <w:lang w:val="el" w:eastAsia="el"/>
        </w:rPr>
        <w:t>8. Δ/νσεις Σ.Δ.Ο.Ε. (Κ.Υ.).</w:t>
      </w:r>
    </w:p>
    <w:p>
      <w:pPr>
        <w:spacing w:before="240" w:after="240"/>
        <w:rPr>
          <w:lang w:val="el" w:eastAsia="el"/>
        </w:rPr>
      </w:pPr>
      <w:r>
        <w:rPr>
          <w:lang w:val="el" w:eastAsia="el"/>
        </w:rPr>
        <w:t>9. Δ/νση Ηλεκτρονικής Διακυβέρνησης.</w:t>
      </w:r>
    </w:p>
    <w:p>
      <w:pPr>
        <w:spacing w:before="240" w:after="240"/>
        <w:rPr>
          <w:lang w:val="el" w:eastAsia="el"/>
        </w:rPr>
      </w:pPr>
      <w:r>
        <w:rPr>
          <w:lang w:val="el" w:eastAsia="el"/>
        </w:rPr>
        <w:t>10. Γ.Γ.Π.Σ.- Δ/νση Εκμετάλλευσης Η/Υ (Δ31).</w:t>
      </w:r>
    </w:p>
    <w:p>
      <w:pPr>
        <w:spacing w:before="240" w:after="240"/>
        <w:rPr>
          <w:lang w:val="el" w:eastAsia="el"/>
        </w:rPr>
      </w:pPr>
      <w:r>
        <w:rPr>
          <w:lang w:val="el" w:eastAsia="el"/>
        </w:rPr>
        <w:t>11. Διεύθυνση Επιχειρησιακού Σχεδιασμού – τμήματα Α’, Δ’ (από 2 αντίγραφα).</w:t>
      </w:r>
    </w:p>
    <w:p>
      <w:pPr>
        <w:spacing w:before="240" w:after="240"/>
        <w:rPr>
          <w:lang w:val="el" w:eastAsia="el"/>
        </w:rPr>
      </w:pPr>
      <w:r>
        <w:rPr>
          <w:lang w:val="el" w:eastAsia="el"/>
        </w:rPr>
        <w:t>12. Διεύθυνση Ελέγχων-τμήμα Α’ (2 αντίγραφα).</w:t>
      </w:r>
    </w:p>
    <w:p>
      <w:pPr>
        <w:spacing w:before="240" w:after="240"/>
        <w:rPr>
          <w:lang w:val="el" w:eastAsia="el"/>
        </w:rPr>
      </w:pPr>
      <w:r>
        <w:rPr>
          <w:lang w:val="el" w:eastAsia="el"/>
        </w:rPr>
        <w:t>13. Γραφείο Επικοινωνίας και Ενημέρωσης Πολιτών.</w:t>
      </w:r>
    </w:p>
    <w:p>
      <w:pPr>
        <w:spacing w:before="240" w:after="240"/>
        <w:rPr>
          <w:lang w:val="el" w:eastAsia="el"/>
        </w:rPr>
      </w:pPr>
      <w:r>
        <w:rPr>
          <w:lang w:val="el" w:eastAsia="el"/>
        </w:rPr>
        <w:t>14. Γραφείο Τύπου και Δημοσίων Σχέσεων (5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