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E Ξ. ΕΠΕΙΓΟΝ</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ΑΔΑ:</w:t>
      </w:r>
    </w:p>
    <w:p>
      <w:pPr>
        <w:pStyle w:val="PreambelText"/>
        <w:spacing w:before="240" w:after="240"/>
        <w:rPr>
          <w:lang w:val="el" w:eastAsia="el"/>
        </w:rPr>
      </w:pPr>
      <w:r>
        <w:rPr>
          <w:b/>
          <w:bCs/>
          <w:lang w:val="el" w:eastAsia="el"/>
        </w:rPr>
        <w:t xml:space="preserve">ΑΡΙΘ. ΦΕΚ: </w:t>
      </w:r>
      <w:r>
        <w:rPr>
          <w:lang w:val="el" w:eastAsia="el"/>
        </w:rPr>
        <w:t>΄74 Β΄</w:t>
      </w:r>
    </w:p>
    <w:p>
      <w:pPr>
        <w:pStyle w:val="PreambelText"/>
        <w:spacing w:before="240" w:after="240"/>
        <w:rPr>
          <w:lang w:val="el" w:eastAsia="el"/>
        </w:rPr>
      </w:pPr>
      <w:r>
        <w:rPr>
          <w:b/>
          <w:bCs/>
          <w:lang w:val="el" w:eastAsia="el"/>
        </w:rPr>
        <w:t>ΓΕΝ. ΓΡΑΜΜΑΤΕΙΑ ΔΗΜΟΣΙΩΝ ΕΣΟΔΩΝ</w:t>
      </w:r>
    </w:p>
    <w:p>
      <w:pPr>
        <w:pStyle w:val="PreambelText"/>
        <w:spacing w:before="240" w:after="240"/>
        <w:rPr>
          <w:lang w:val="el" w:eastAsia="el"/>
        </w:rPr>
      </w:pPr>
      <w:r>
        <w:rPr>
          <w:b/>
          <w:bCs/>
          <w:lang w:val="el" w:eastAsia="el"/>
        </w:rPr>
        <w:t>ΓΕΝ. Δ/ΝΣΗ ΦΟΡΟΛΟΓΙΑΣ</w:t>
      </w:r>
    </w:p>
    <w:p>
      <w:pPr>
        <w:pStyle w:val="PreambelText"/>
        <w:spacing w:before="240" w:after="240"/>
        <w:rPr>
          <w:lang w:val="el" w:eastAsia="el"/>
        </w:rPr>
      </w:pPr>
      <w:r>
        <w:rPr>
          <w:b/>
          <w:bCs/>
          <w:lang w:val="el" w:eastAsia="el"/>
        </w:rPr>
        <w:t>Δ/ΝΣΗ ΦΟΡΟΛΟΓΙΑΣ ΚΕΦΑΛΑΙΟΥ</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Φ.Μ.Α.Π.</w:t>
      </w:r>
    </w:p>
    <w:p>
      <w:pPr>
        <w:spacing w:before="240" w:after="240"/>
        <w:rPr>
          <w:lang w:val="el" w:eastAsia="el"/>
        </w:rPr>
      </w:pPr>
      <w:r>
        <w:rPr>
          <w:lang w:val="el" w:eastAsia="el"/>
        </w:rPr>
        <w:t>Ταχ. Δ/νση: Καρ. Σερβίας 8</w:t>
      </w:r>
    </w:p>
    <w:p>
      <w:pPr>
        <w:spacing w:before="240" w:after="240"/>
        <w:rPr>
          <w:lang w:val="el" w:eastAsia="el"/>
        </w:rPr>
      </w:pPr>
      <w:r>
        <w:rPr>
          <w:lang w:val="el" w:eastAsia="el"/>
        </w:rPr>
        <w:t>10184 Αθήνα</w:t>
      </w:r>
    </w:p>
    <w:p>
      <w:pPr>
        <w:spacing w:before="240" w:after="240"/>
        <w:rPr>
          <w:lang w:val="el" w:eastAsia="el"/>
        </w:rPr>
      </w:pPr>
      <w:r>
        <w:rPr>
          <w:lang w:val="el" w:eastAsia="el"/>
        </w:rPr>
        <w:t>Τηλέφωνα: 210 3375890, 878, 879</w:t>
      </w:r>
    </w:p>
    <w:p>
      <w:pPr>
        <w:spacing w:before="240" w:after="240"/>
        <w:rPr>
          <w:lang w:val="el" w:eastAsia="el"/>
        </w:rPr>
      </w:pPr>
      <w:r>
        <w:rPr>
          <w:lang w:val="el" w:eastAsia="el"/>
        </w:rPr>
        <w:t xml:space="preserve">E-mail: </w:t>
      </w:r>
      <w:r>
        <w:rPr>
          <w:u w:val="single"/>
          <w:lang w:val="el" w:eastAsia="el"/>
        </w:rPr>
        <w:t>d13. etak@ yo .syzefxis.gov.gr</w:t>
      </w:r>
    </w:p>
    <w:p>
      <w:pPr>
        <w:spacing w:before="240" w:after="240"/>
        <w:rPr>
          <w:lang w:val="el" w:eastAsia="el"/>
        </w:rPr>
      </w:pPr>
      <w:r>
        <w:rPr>
          <w:b/>
          <w:bCs/>
          <w:lang w:val="el" w:eastAsia="el"/>
        </w:rPr>
        <w:t xml:space="preserve">ΘΕΜΑ: </w:t>
      </w:r>
      <w:r>
        <w:rPr>
          <w:lang w:val="el" w:eastAsia="el"/>
        </w:rPr>
        <w:t>Συμπλήρωση της ΠΟΛ 1279/2014 Απόφασης του Γενικού Γραμματέα Δημοσίων</w:t>
      </w:r>
    </w:p>
    <w:p>
      <w:pPr>
        <w:spacing w:before="240" w:after="240"/>
        <w:rPr>
          <w:lang w:val="el" w:eastAsia="el"/>
        </w:rPr>
      </w:pPr>
      <w:r>
        <w:rPr>
          <w:lang w:val="el" w:eastAsia="el"/>
        </w:rPr>
        <w:t>Εσόδων «Πιστοποιητικό του άρθρου 54Α του Κώδικα Φορολογικής Διαδικασίας, για το έτος 2014.»</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 ΓΕΝΙΚΟΣ ΓΡΑΜΜΑΤΕΑΣ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1. Τις διατάξεις του άρθρου 54Α του ν. 4174/2013 (ΦΕΚ170 Α΄) και ειδικότερα, τις διατάξεις της παραγράφου 7 του ιδίου άρθρου, με τις οποίες εξουσιοδοτείται ο Γενικός Γραμματέας Δημοσίων Εσόδων να καθορίζει τον τύπο και το περιεχόμενο (πληροφορίες και στοιχεία) του πιστοποιητικού ΕΝ.Φ.Ι.Α., τη διαδικασία χορήγησής του και κάθε αναγκαία λεπτομέρεια για την εφαρμογή του άρθρου αυτού.</w:t>
      </w:r>
    </w:p>
    <w:p>
      <w:pPr>
        <w:spacing w:before="240" w:after="240"/>
        <w:rPr>
          <w:lang w:val="el" w:eastAsia="el"/>
        </w:rPr>
      </w:pPr>
      <w:r>
        <w:rPr>
          <w:lang w:val="el" w:eastAsia="el"/>
        </w:rPr>
        <w:t>2. Τις διατάξεις του άρθρου 4 του ν. 4174/2013 και ειδικότερα, τις διατάξεις της παραγράφου 1 του ιδίου άρθρου, με τις οποίες εξουσιοδοτείται ο Γενικός Γραμματέας Δημοσίων Εσόδων να μεταβιβάζει τα καθήκοντα του ή να αναθέτει αρμοδιότητές του σε όργανα της Φορολογικής Διοίκησης.</w:t>
      </w:r>
    </w:p>
    <w:p>
      <w:pPr>
        <w:spacing w:before="240" w:after="240"/>
        <w:rPr>
          <w:lang w:val="el" w:eastAsia="el"/>
        </w:rPr>
      </w:pPr>
      <w:r>
        <w:rPr>
          <w:lang w:val="el" w:eastAsia="el"/>
        </w:rPr>
        <w:t>3. Τις διατάξεις του άρθρου 48 του νόμου 3842/2010 (ΦΕΚ 58Α΄).</w:t>
      </w:r>
    </w:p>
    <w:p>
      <w:pPr>
        <w:spacing w:before="240" w:after="240"/>
        <w:rPr>
          <w:lang w:val="el" w:eastAsia="el"/>
        </w:rPr>
      </w:pPr>
      <w:r>
        <w:rPr>
          <w:lang w:val="el" w:eastAsia="el"/>
        </w:rPr>
        <w:t>4. Την απόφαση του Γενικού Γραμματέα Δημοσίων Εσόδων ΠΟΛ 1279/2013 (ΦΕΚ 3397 Β) «Πιστοποιητικό του άρθρου 54Α του Κώδικα Φορολογικής Διαδικασίας, για το έτος 2014.»</w:t>
      </w:r>
    </w:p>
    <w:p>
      <w:pPr>
        <w:spacing w:before="240" w:after="240"/>
        <w:rPr>
          <w:lang w:val="el" w:eastAsia="el"/>
        </w:rPr>
      </w:pPr>
      <w:r>
        <w:rPr>
          <w:lang w:val="el" w:eastAsia="el"/>
        </w:rPr>
        <w:t>5. Το γεγονός ότι με την παρούσα απόφαση δεν προκαλείται δαπάνη στον Κρατικό Προϋπολογισμό.</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Στην παράγραφο 6 του άρθρου 2 της ΠΟΛ 1279/2013 απόφασης προστίθεται δεύτερο εδάφιο ως εξής:</w:t>
      </w:r>
    </w:p>
    <w:p>
      <w:pPr>
        <w:spacing w:before="240" w:after="240"/>
        <w:rPr>
          <w:lang w:val="el" w:eastAsia="el"/>
        </w:rPr>
      </w:pPr>
      <w:r>
        <w:rPr>
          <w:lang w:val="el" w:eastAsia="el"/>
        </w:rPr>
        <w:t>«Το πιστοποιητικό του άρθρου 54Α μνημονεύεται και επισυνάπτεται και στις συμβολαιογραφικές πράξεις αποδοχής κληρονομιάς.»</w:t>
      </w:r>
    </w:p>
    <w:p>
      <w:pPr>
        <w:spacing w:before="240" w:after="240"/>
        <w:rPr>
          <w:lang w:val="el" w:eastAsia="el"/>
        </w:rPr>
      </w:pPr>
      <w:r>
        <w:rPr>
          <w:lang w:val="el" w:eastAsia="el"/>
        </w:rPr>
        <w:t>Η διάταξη της παραγράφου αυτής εφαρμόζεται για τις συμβολαιογραφικές πράξεις αποδοχής κληρονομιάς που καταρτίζονται από την ημερομηνία δημοσίευσης της παρούσας στην Εφημερίδα της Κυβερνήσεως.</w:t>
      </w:r>
    </w:p>
    <w:p>
      <w:pPr>
        <w:spacing w:before="240" w:after="240"/>
        <w:rPr>
          <w:lang w:val="el" w:eastAsia="el"/>
        </w:rPr>
      </w:pPr>
      <w:r>
        <w:rPr>
          <w:lang w:val="el" w:eastAsia="el"/>
        </w:rPr>
        <w:t>2. Στην ΠΟΛ 1279/2013 απόφαση προστίθεται άρθρο 6 και το άρθρο 6 της απόφασης αυτής αναριθμείται σε 7, ως εξής:</w:t>
      </w:r>
    </w:p>
    <w:p>
      <w:pPr>
        <w:spacing w:before="240" w:after="240"/>
        <w:rPr>
          <w:lang w:val="el" w:eastAsia="el"/>
        </w:rPr>
      </w:pPr>
      <w:r>
        <w:rPr>
          <w:b/>
          <w:bCs/>
          <w:lang w:val="el" w:eastAsia="el"/>
        </w:rPr>
        <w:t>«Άρθρο 6</w:t>
      </w:r>
    </w:p>
    <w:p>
      <w:pPr>
        <w:spacing w:before="240" w:after="240"/>
        <w:rPr>
          <w:lang w:val="el" w:eastAsia="el"/>
        </w:rPr>
      </w:pPr>
      <w:r>
        <w:rPr>
          <w:lang w:val="el" w:eastAsia="el"/>
        </w:rPr>
        <w:t>1. Στις περιπτώσεις κατά τις οποίες απαιτείται η μνημόνευση και επισύναψη ή η προσκόμιση πιστοποιητικού του άρθρου 1 της παρούσας απόφασης του Γ.Γ.Δ.Ε. και ο αιτών έχει ανεξόφλητες οφειλές από διαφορετικές πηγές, συμπεριλαμβανομένου του φόρου ακίνητης περιουσίας, τις οποίες έχει ρυθμίσει, υποβάλλει αίτηση και χορηγείται το πιστοποιητικό σύμφωνα με τα υποδείγματα 1 ή 2 κατά περίπτωση της παρούσας και το πιστοποιητικό χορηγείται από τον αρμόδιο Προϊστάμενο Δ.Ο.Υ. Προκειμένου να χορηγηθεί το πιστοποιητικό αυτό ακολουθείται η πιο κάτω διαδικασία:</w:t>
      </w:r>
    </w:p>
    <w:p>
      <w:pPr>
        <w:spacing w:before="240" w:after="240"/>
        <w:rPr>
          <w:lang w:val="el" w:eastAsia="el"/>
        </w:rPr>
      </w:pPr>
      <w:r>
        <w:rPr>
          <w:lang w:val="el" w:eastAsia="el"/>
        </w:rPr>
        <w:t>α) αφού διαπιστωθεί από το τμήμα Συμμόρφωσης και σχέσεων με τους φορολογούμενους ότι το ακίνητο ή το δικαίωμα επί ακινήτου περιλαμβάνεται με τα ίδια στοιχεία στη δήλωση φόρου ακίνητης περιουσίας για όσα έτη αιτείται το πιστοποιητικό, υπολογίζεται ο επιμεριστικά αναλογών φόρος ακίνητης περιουσίας ανά έτος, ο οποίος αναγράφεται στο υπόδειγμα 4, το οποίο αποτελεί αναπόσπαστο μέρος της παρούσης, με τα λοιπά στοιχεία της βεβαίωσης του φόρου. Στο ίδιο υπόδειγμα αναγράφεται το σύνολο των αναλογούντων κύριων φόρων ακίνητης περιουσίας, που αφορούν ακίνητα για τα οποία ο φορολογούμενος έχει ήδη λάβει πιστοποιητικό αρ. 54Α του ν. 4174/2013, καθώς και το σύνολο του κύριου φόρου που πρέπει να καταβληθεί, προκειμένου να χορηγηθεί το οικείο πιστοποιητικό.</w:t>
      </w:r>
    </w:p>
    <w:p>
      <w:pPr>
        <w:spacing w:before="240" w:after="240"/>
        <w:rPr>
          <w:lang w:val="el" w:eastAsia="el"/>
        </w:rPr>
      </w:pPr>
      <w:r>
        <w:rPr>
          <w:lang w:val="el" w:eastAsia="el"/>
        </w:rPr>
        <w:t>β) το τμήμα εσόδων της Δ.Ο.Υ. αναγράφει το υπόλοιπο του κυρίου φόρου, που πρέπει να καταβληθεί, τις προσαυξήσεις επ’ αυτού, το συνολικό ποσό και τα στοιχεία του χρέους προς καταβολή.</w:t>
      </w:r>
    </w:p>
    <w:p>
      <w:pPr>
        <w:spacing w:before="240" w:after="240"/>
        <w:rPr>
          <w:lang w:val="el" w:eastAsia="el"/>
        </w:rPr>
      </w:pPr>
      <w:r>
        <w:rPr>
          <w:lang w:val="el" w:eastAsia="el"/>
        </w:rPr>
        <w:t>γ) μετά την εξόφληση του ποσού επισυνάπτονται στην αίτηση χορήγησης του πιστοποιητικού το συμπληρωμένο Υπόδειγμα 4 της παρούσας καθώς και φωτοτυπίες του ηλεκτρονικού αποδεικτικού καταβολής ή του διπλοτύπου είσπραξης. Μέχρι την έναρξη της εφαρμογής του ηλεκτρονικού αποδεικτικού καταβολής από τη ΔΗΛΕΔ, η εξόφληση του ποσού πραγματοποιείται στη Δ.Ο.Υ.</w:t>
      </w:r>
    </w:p>
    <w:p>
      <w:pPr>
        <w:spacing w:before="240" w:after="240"/>
        <w:rPr>
          <w:lang w:val="el" w:eastAsia="el"/>
        </w:rPr>
      </w:pPr>
      <w:r>
        <w:rPr>
          <w:lang w:val="el" w:eastAsia="el"/>
        </w:rPr>
        <w:t>2. Για τη χορήγηση πιστοποιητικού της παραγράφου 4 του άρθρου 54Α του ν. 4174/2013 απαιτείται η υποβολή αίτησης από το φορολογούμενο σύμφωνα με το συνημμένο υπόδειγμα 5. Ο τύπος και το περιεχόμενο του πιστοποιητικού έχουν ως το συνημμένο υπόδειγμα 6 το οποίο, μαζί με το υπόδειγμα 5, αποτελούν αναπόσπαστα μέρη της παρούσας. Για τη διαδικασία χορήγησης του πιστοποιητικού ακολουθείται ανάλογα η παράγραφος 1 του παρόντος.</w:t>
      </w:r>
    </w:p>
    <w:p>
      <w:pPr>
        <w:spacing w:before="240" w:after="240"/>
        <w:rPr>
          <w:lang w:val="el" w:eastAsia="el"/>
        </w:rPr>
      </w:pPr>
      <w:r>
        <w:rPr>
          <w:lang w:val="el" w:eastAsia="el"/>
        </w:rPr>
        <w:t>3. Για αποβιώσαντα, το πιστοποιητικό του άρθρου 54Α του ν. 4174/2013, χορηγείται χειρόγραφα από τον Προϊστάμενο της αρμόδιας για τη φορολογία εισοδήματος Δ.Ο.Υ. του οικείου έτους του αποβιώσαντος, μετά από αίτηση του νομιμοποιούμενου κληρονόμου του.</w:t>
      </w:r>
    </w:p>
    <w:p>
      <w:pPr>
        <w:spacing w:before="240" w:after="240"/>
        <w:rPr>
          <w:lang w:val="el" w:eastAsia="el"/>
        </w:rPr>
      </w:pPr>
      <w:r>
        <w:rPr>
          <w:lang w:val="el" w:eastAsia="el"/>
        </w:rPr>
        <w:t>4. Δεν ακολουθείται η διαδικασία της παρ. 2 του άρθρου 4 της παρούσας απόφασης του ΓΓΔΕ στην περίπτωση που τα τετραγωνικά μέτρα του κτίσματος αναγράφονται στη δήλωση φόρου ακίνητης περιουσίας στρογγυλοποιημένα είτε προς τη μεγαλύτερη είτε προς τη μικρότερη μονάδα.</w:t>
      </w:r>
    </w:p>
    <w:p>
      <w:pPr>
        <w:spacing w:before="240" w:after="240"/>
        <w:rPr>
          <w:lang w:val="el" w:eastAsia="el"/>
        </w:rPr>
      </w:pPr>
      <w:r>
        <w:rPr>
          <w:lang w:val="el" w:eastAsia="el"/>
        </w:rPr>
        <w:t>5. Ο συμβολαιογράφος πριν από τη σύνταξη του συμβολαιογραφικού εγγράφου δύναται να αντιπαραβάλει το προσκομιζόμενο από το φορολογούμενο με το εκδοθέν αναρτημένο στο διαδίκτυο πιστοποιητικό και υποχρεούται να δηλώσει την οριστικοποίησή του από τη μνημόνευση και επισύναψη του πιστοποιητικού στο οικείο συμβολαιογραφικό έγγραφο.»</w:t>
      </w:r>
    </w:p>
    <w:p>
      <w:pPr>
        <w:spacing w:before="240" w:after="240"/>
        <w:rPr>
          <w:lang w:val="el" w:eastAsia="el"/>
        </w:rPr>
      </w:pPr>
      <w:r>
        <w:rPr>
          <w:lang w:val="el" w:eastAsia="el"/>
        </w:rPr>
        <w:t>2. Η απόφαση αυτή να δημοσιευθεί στην Εφημερίδα της Κυβερνήσεως.</w:t>
      </w:r>
    </w:p>
    <w:p>
      <w:pPr>
        <w:spacing w:before="240" w:after="240"/>
        <w:rPr>
          <w:lang w:val="el" w:eastAsia="el"/>
        </w:rPr>
      </w:pPr>
      <w:r>
        <w:rPr>
          <w:lang w:val="el" w:eastAsia="el"/>
        </w:rPr>
        <w:t xml:space="preserve">Ακριβές Αντίγραφο </w:t>
      </w:r>
      <w:r>
        <w:rPr>
          <w:b/>
          <w:bCs/>
          <w:lang w:val="el" w:eastAsia="el"/>
        </w:rPr>
        <w:t xml:space="preserve">Ο Γενικός Γραμματέας Δημοσίων Εσόδων </w:t>
      </w:r>
      <w:r>
        <w:rPr>
          <w:lang w:val="el" w:eastAsia="el"/>
        </w:rPr>
        <w:t xml:space="preserve">Η Προϊσταμένη της Γραμματείας </w:t>
      </w:r>
      <w:r>
        <w:rPr>
          <w:b/>
          <w:bCs/>
          <w:lang w:val="el" w:eastAsia="el"/>
        </w:rPr>
        <w:t>Θεοχάρης Θεοχάρης</w:t>
      </w:r>
    </w:p>
    <w:p>
      <w:pPr>
        <w:spacing w:before="240" w:after="240"/>
        <w:rPr>
          <w:lang w:val="el" w:eastAsia="el"/>
        </w:rPr>
      </w:pPr>
      <w:r>
        <w:rPr>
          <w:b/>
          <w:bCs/>
          <w:lang w:val="el" w:eastAsia="el"/>
        </w:rPr>
        <w:t>ΥΠΟΔΕΙΓΜΑ 4</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ΥΠΟΥΡΓΕΙΟ ΟΙΚΟΝΟΜΙΚΩΝ</w:t>
      </w:r>
    </w:p>
    <w:p>
      <w:pPr>
        <w:spacing w:before="240" w:after="240"/>
        <w:rPr>
          <w:lang w:val="el" w:eastAsia="el"/>
        </w:rPr>
      </w:pPr>
      <w:r>
        <w:rPr>
          <w:lang w:val="el" w:eastAsia="el"/>
        </w:rPr>
        <w:t xml:space="preserve">Δ.Ο.Υ. </w:t>
      </w:r>
    </w:p>
    <w:p>
      <w:pPr>
        <w:spacing w:before="240" w:after="240"/>
        <w:rPr>
          <w:lang w:val="el" w:eastAsia="el"/>
        </w:rPr>
      </w:pPr>
      <w:r>
        <w:rPr>
          <w:lang w:val="el" w:eastAsia="el"/>
        </w:rPr>
        <w:t xml:space="preserve">Αριθμός Πρωτοκόλλου αίτησης πιστοποιητικού </w:t>
      </w:r>
    </w:p>
    <w:p>
      <w:pPr>
        <w:spacing w:before="240" w:after="240"/>
        <w:rPr>
          <w:lang w:val="el" w:eastAsia="el"/>
        </w:rPr>
      </w:pPr>
      <w:r>
        <w:rPr>
          <w:lang w:val="el" w:eastAsia="el"/>
        </w:rPr>
        <w:t xml:space="preserve">ΑΦΜ: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38"/>
        <w:gridCol w:w="1015"/>
        <w:gridCol w:w="986"/>
        <w:gridCol w:w="676"/>
        <w:gridCol w:w="1302"/>
        <w:gridCol w:w="838"/>
        <w:gridCol w:w="845"/>
        <w:gridCol w:w="1153"/>
        <w:gridCol w:w="845"/>
        <w:gridCol w:w="84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ΤΜΗΜΑ</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ΣΥΜΜΟΡΦΩΣΗΣ ΚΑΙ ΣΧΕΣΕΩΝ ΜΕ ΤΟΥΣ ΦΟΡΟΛΟΓΟΎΜΕΝΟΥΣ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ΕΣΟΔΩΝ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Επιμεριστικ ά αναλογών φόρος ακινήτου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Αρ.Τριπ/που Βεβαίωσης/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Γραμμή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Φόροι προηγούμενων πιστοποιητικών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 Φόρου προς εξόφληση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Υπόλοιπο κυρίου φόρου για καταβολή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Προσαυξήσεις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 χρέους για καταβολή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Στοιχεία χρέους για καταβολή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Πρ/νος Τμήματος (ονομ/νυμο &amp; υπογραφή)</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ΥΠΟΔΕΙΓΜΑ 5</w:t>
      </w:r>
    </w:p>
    <w:p>
      <w:pPr>
        <w:spacing w:before="240" w:after="240"/>
        <w:rPr>
          <w:lang w:val="el" w:eastAsia="el"/>
        </w:rPr>
      </w:pPr>
      <w:r>
        <w:rPr>
          <w:b/>
          <w:bCs/>
          <w:lang w:val="el" w:eastAsia="el"/>
        </w:rPr>
        <w:t xml:space="preserve">Αριθ. Πρωτ.: </w:t>
      </w:r>
    </w:p>
    <w:p>
      <w:pPr>
        <w:spacing w:before="240" w:after="240"/>
        <w:rPr>
          <w:lang w:val="el" w:eastAsia="el"/>
        </w:rPr>
      </w:pPr>
      <w:r>
        <w:rPr>
          <w:b/>
          <w:bCs/>
          <w:lang w:val="el" w:eastAsia="el"/>
        </w:rPr>
        <w:t>ΑΙΤΗΣΗ ΧΟΡΗΓΗΣΗΣ ΠΙΣΤΟΠΟΙΗΤΙΚΟΥ ΑΡΘΡΟΥ 54Α ν. 4174/2013</w:t>
      </w:r>
    </w:p>
    <w:p>
      <w:pPr>
        <w:spacing w:before="240" w:after="240"/>
        <w:rPr>
          <w:lang w:val="el" w:eastAsia="el"/>
        </w:rPr>
      </w:pPr>
      <w:r>
        <w:rPr>
          <w:lang w:val="el" w:eastAsia="el"/>
        </w:rPr>
        <w:t xml:space="preserve">Προς τη Δ.Ο.Υ.: </w:t>
      </w:r>
    </w:p>
    <w:p>
      <w:pPr>
        <w:spacing w:before="240" w:after="240"/>
        <w:rPr>
          <w:lang w:val="el" w:eastAsia="el"/>
        </w:rPr>
      </w:pPr>
      <w:r>
        <w:rPr>
          <w:lang w:val="el" w:eastAsia="el"/>
        </w:rPr>
        <w:t xml:space="preserve">ΕΠΩΝΥΜΙΑ ή ΟΝΟΜΑΤΕΠΩΝΥΜΟ* : </w:t>
      </w:r>
    </w:p>
    <w:p>
      <w:pPr>
        <w:spacing w:before="240" w:after="240"/>
        <w:rPr>
          <w:lang w:val="el" w:eastAsia="el"/>
        </w:rPr>
      </w:pPr>
      <w:r>
        <w:rPr>
          <w:lang w:val="el" w:eastAsia="el"/>
        </w:rPr>
        <w:t xml:space="preserve">ΑΦΜ: </w:t>
      </w:r>
    </w:p>
    <w:p>
      <w:pPr>
        <w:spacing w:before="240" w:after="240"/>
        <w:rPr>
          <w:lang w:val="el" w:eastAsia="el"/>
        </w:rPr>
      </w:pPr>
      <w:r>
        <w:rPr>
          <w:lang w:val="el" w:eastAsia="el"/>
        </w:rPr>
        <w:t xml:space="preserve">Δ/ΝΣΗ ΕΔΡΑΣ ή ΚΑΤΟΙΚΙΑΣ *: </w:t>
      </w:r>
    </w:p>
    <w:p>
      <w:pPr>
        <w:spacing w:before="240" w:after="240"/>
        <w:rPr>
          <w:lang w:val="el" w:eastAsia="el"/>
        </w:rPr>
      </w:pPr>
      <w:r>
        <w:rPr>
          <w:lang w:val="el" w:eastAsia="el"/>
        </w:rPr>
        <w:t>ΣΤΟΙΧΕΙΑ ΝΟΜΙΜΟΥ ΕΚΠΡΟΣΩΠΟΥ ΠΛΗΡΕΞΟΥΣΙΟΥ</w:t>
      </w:r>
    </w:p>
    <w:p>
      <w:pPr>
        <w:spacing w:before="240" w:after="240"/>
        <w:rPr>
          <w:lang w:val="el" w:eastAsia="el"/>
        </w:rPr>
      </w:pPr>
      <w:r>
        <w:rPr>
          <w:lang w:val="el" w:eastAsia="el"/>
        </w:rPr>
        <w:t xml:space="preserve">ΟΝΟΜΑΤΕΠΩΝΥΜΟ: ΑΦΜ: ΑΔΤ: </w:t>
      </w:r>
    </w:p>
    <w:p>
      <w:pPr>
        <w:spacing w:before="240" w:after="240"/>
        <w:rPr>
          <w:lang w:val="el" w:eastAsia="el"/>
        </w:rPr>
      </w:pPr>
      <w:r>
        <w:rPr>
          <w:lang w:val="el" w:eastAsia="el"/>
        </w:rPr>
        <w:t xml:space="preserve">Δ/ΝΣΗ: </w:t>
      </w:r>
    </w:p>
    <w:p>
      <w:pPr>
        <w:spacing w:before="240" w:after="240"/>
        <w:rPr>
          <w:lang w:val="el" w:eastAsia="el"/>
        </w:rPr>
      </w:pPr>
      <w:r>
        <w:rPr>
          <w:lang w:val="el" w:eastAsia="el"/>
        </w:rPr>
        <w:t xml:space="preserve">ΣΤΟΙΧΕΙΑ ΕΓΓΡΑΦΟΥ ΝΟΜΙΜΗΣ ΕΚΠΡΟΣΩΠΗΣΗΣ – ΠΛΗΡΕΞΟΥΣΙΟΥ </w:t>
      </w:r>
    </w:p>
    <w:p>
      <w:pPr>
        <w:spacing w:before="240" w:after="240"/>
        <w:rPr>
          <w:lang w:val="el" w:eastAsia="el"/>
        </w:rPr>
      </w:pPr>
      <w:r>
        <w:rPr>
          <w:lang w:val="el" w:eastAsia="el"/>
        </w:rPr>
        <w:t>Παρακαλώ να μου χορηγήσετε πιστοποιητικό της παραγράφου 4 του άρθρου 54Α ν. 4174/2013, προκειμένου να το</w:t>
      </w:r>
    </w:p>
    <w:p>
      <w:pPr>
        <w:spacing w:before="240" w:after="240"/>
        <w:rPr>
          <w:lang w:val="el" w:eastAsia="el"/>
        </w:rPr>
      </w:pPr>
      <w:r>
        <w:rPr>
          <w:lang w:val="el" w:eastAsia="el"/>
        </w:rPr>
        <w:t>χρησιμοποιήσω για , για το κατωτέρω ακίνητο όπως εμφανίζεται στη δήλωση</w:t>
      </w:r>
    </w:p>
    <w:p>
      <w:pPr>
        <w:spacing w:before="240" w:after="240"/>
        <w:rPr>
          <w:lang w:val="el" w:eastAsia="el"/>
        </w:rPr>
      </w:pPr>
      <w:r>
        <w:rPr>
          <w:lang w:val="el" w:eastAsia="el"/>
        </w:rPr>
        <w:t>(αιτιολογία)</w:t>
      </w:r>
    </w:p>
    <w:p>
      <w:pPr>
        <w:spacing w:before="240" w:after="240"/>
        <w:rPr>
          <w:lang w:val="el" w:eastAsia="el"/>
        </w:rPr>
      </w:pPr>
      <w:r>
        <w:rPr>
          <w:lang w:val="el" w:eastAsia="el"/>
        </w:rPr>
        <w:t>ΦΑΠ έτους*/ετών* με αύξοντα*/αύξοντες* αριθμό*/αριθμούς* ως εξής:</w:t>
      </w:r>
    </w:p>
    <w:p>
      <w:pPr>
        <w:spacing w:before="240" w:after="240"/>
        <w:rPr>
          <w:lang w:val="el" w:eastAsia="el"/>
        </w:rPr>
      </w:pPr>
      <w:r>
        <w:rPr>
          <w:u w:val="single"/>
          <w:lang w:val="el" w:eastAsia="el"/>
        </w:rPr>
        <w:t>(περιγραφικά στοιχεία ακινήτου)</w:t>
      </w:r>
    </w:p>
    <w:p>
      <w:pPr>
        <w:spacing w:before="240" w:after="240"/>
        <w:rPr>
          <w:lang w:val="el" w:eastAsia="el"/>
        </w:rPr>
      </w:pPr>
      <w:r>
        <w:rPr>
          <w:u w:val="single"/>
          <w:lang w:val="el" w:eastAsia="el"/>
        </w:rPr>
        <w:t>Το συμβολαιογραφικό έγγραφο θα συνταχθεί από το συμβολαιογράφο με τα εξής στοιχεία: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57"/>
        <w:gridCol w:w="1375"/>
        <w:gridCol w:w="1135"/>
        <w:gridCol w:w="947"/>
        <w:gridCol w:w="344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ΕΠΩΝΥΜΟ ή ΕΠΩΝΥΜΙΑ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ΑΡΙΘΜΟΣ ΜΗΤΡΩΟΥ ΣΥΜΒΟΛΑΙΟΓΡΑΦΙΚΟΥ</w:t>
            </w:r>
          </w:p>
          <w:p>
            <w:pPr>
              <w:spacing w:before="240"/>
              <w:rPr>
                <w:b w:val="0"/>
                <w:bCs w:val="0"/>
                <w:i w:val="0"/>
                <w:iCs w:val="0"/>
                <w:smallCaps w:val="0"/>
                <w:color w:val="000000"/>
                <w:lang w:val="el" w:eastAsia="el"/>
              </w:rPr>
            </w:pPr>
            <w:r>
              <w:rPr>
                <w:b/>
                <w:bCs/>
                <w:i w:val="0"/>
                <w:iCs w:val="0"/>
                <w:smallCaps w:val="0"/>
                <w:color w:val="000000"/>
                <w:lang w:val="el" w:eastAsia="el"/>
              </w:rPr>
              <w:t>ΣΥΛΛΟΓΟΥ</w:t>
            </w:r>
          </w:p>
        </w:tc>
      </w:tr>
    </w:tbl>
    <w:p>
      <w:pPr>
        <w:spacing w:before="240" w:after="240"/>
        <w:rPr>
          <w:lang w:val="el" w:eastAsia="el"/>
        </w:rPr>
      </w:pPr>
      <w:r>
        <w:rPr>
          <w:u w:val="single"/>
          <w:lang w:val="el" w:eastAsia="el"/>
        </w:rPr>
        <w:t>Ο οποίος εντός τριών (3) εργασίμων ημερών από τη σύνταξή του συμβολαιογραφικού εγγράφου υποχρεούται να καταβάλλει το συνολικά οφειλόμενο ποσό φόρου ακίνητης περιουσίας κύριων και πρόσθετων φόρων και προσαυξήσεων, για το συγκεκριμένο ακίνητο</w:t>
      </w:r>
    </w:p>
    <w:p>
      <w:pPr>
        <w:spacing w:before="240" w:after="240"/>
        <w:rPr>
          <w:lang w:val="el" w:eastAsia="el"/>
        </w:rPr>
      </w:pPr>
      <w:r>
        <w:rPr>
          <w:u w:val="single"/>
          <w:lang w:val="el" w:eastAsia="el"/>
        </w:rPr>
        <w:t>Ημερομηνία:</w:t>
      </w:r>
    </w:p>
    <w:p>
      <w:pPr>
        <w:spacing w:before="240" w:after="240"/>
        <w:rPr>
          <w:lang w:val="el" w:eastAsia="el"/>
        </w:rPr>
      </w:pPr>
      <w:r>
        <w:rPr>
          <w:u w:val="single"/>
          <w:lang w:val="el" w:eastAsia="el"/>
        </w:rPr>
        <w:t>Ο/Η αιτ…..:</w:t>
      </w:r>
    </w:p>
    <w:p>
      <w:pPr>
        <w:spacing w:before="240" w:after="240"/>
        <w:rPr>
          <w:lang w:val="el" w:eastAsia="el"/>
        </w:rPr>
      </w:pPr>
      <w:r>
        <w:rPr>
          <w:b/>
          <w:bCs/>
          <w:u w:val="single"/>
          <w:lang w:val="el" w:eastAsia="el"/>
        </w:rPr>
        <w:t>ΥΠΟΔΕΙΓΜΑ 6</w:t>
      </w:r>
    </w:p>
    <w:p>
      <w:pPr>
        <w:spacing w:before="240" w:after="240"/>
        <w:rPr>
          <w:lang w:val="el" w:eastAsia="el"/>
        </w:rPr>
      </w:pPr>
      <w:r>
        <w:rPr>
          <w:b/>
          <w:bCs/>
          <w:u w:val="single"/>
          <w:lang w:val="el" w:eastAsia="el"/>
        </w:rPr>
        <w:t>ΕΛΛΗΝΙΚΗ ΔΗΜΟΚΡΑΤΙΑ</w:t>
      </w:r>
    </w:p>
    <w:p>
      <w:pPr>
        <w:spacing w:before="240" w:after="240"/>
        <w:rPr>
          <w:lang w:val="el" w:eastAsia="el"/>
        </w:rPr>
      </w:pPr>
      <w:r>
        <w:rPr>
          <w:b/>
          <w:bCs/>
          <w:u w:val="single"/>
          <w:lang w:val="el" w:eastAsia="el"/>
        </w:rPr>
        <w:t>ΥΠΟΥΡΓΕΙΟ ΟΙΚΟΝΟΜΙΚΩΝ</w:t>
      </w:r>
    </w:p>
    <w:p>
      <w:pPr>
        <w:spacing w:before="240" w:after="240"/>
        <w:rPr>
          <w:lang w:val="el" w:eastAsia="el"/>
        </w:rPr>
      </w:pPr>
      <w:r>
        <w:rPr>
          <w:u w:val="single"/>
          <w:lang w:val="el" w:eastAsia="el"/>
        </w:rPr>
        <w:t xml:space="preserve">Δ.Ο.Υ. </w:t>
      </w:r>
    </w:p>
    <w:p>
      <w:pPr>
        <w:spacing w:before="240" w:after="240"/>
        <w:rPr>
          <w:lang w:val="el" w:eastAsia="el"/>
        </w:rPr>
      </w:pPr>
      <w:r>
        <w:rPr>
          <w:u w:val="single"/>
          <w:lang w:val="el" w:eastAsia="el"/>
        </w:rPr>
        <w:t>Ο Προϊστάμενος της Δ.Ο.Υ</w:t>
      </w:r>
    </w:p>
    <w:p>
      <w:pPr>
        <w:spacing w:before="240" w:after="240"/>
        <w:rPr>
          <w:lang w:val="el" w:eastAsia="el"/>
        </w:rPr>
      </w:pPr>
      <w:r>
        <w:rPr>
          <w:b/>
          <w:bCs/>
          <w:u w:val="single"/>
          <w:lang w:val="el" w:eastAsia="el"/>
        </w:rPr>
        <w:t>ΠΙΣΤΟΠΟΙΗΤΙΚΟ</w:t>
      </w:r>
    </w:p>
    <w:p>
      <w:pPr>
        <w:spacing w:before="240" w:after="240"/>
        <w:rPr>
          <w:lang w:val="el" w:eastAsia="el"/>
        </w:rPr>
      </w:pPr>
      <w:r>
        <w:rPr>
          <w:b/>
          <w:bCs/>
          <w:u w:val="single"/>
          <w:lang w:val="el" w:eastAsia="el"/>
        </w:rPr>
        <w:t>Αρ. 54Α ν. 4174/2013</w:t>
      </w:r>
    </w:p>
    <w:p>
      <w:pPr>
        <w:spacing w:before="240" w:after="240"/>
        <w:rPr>
          <w:lang w:val="el" w:eastAsia="el"/>
        </w:rPr>
      </w:pPr>
      <w:r>
        <w:rPr>
          <w:u w:val="single"/>
          <w:lang w:val="el" w:eastAsia="el"/>
        </w:rPr>
        <w:t xml:space="preserve">πιστοποιεί ότι ο φορολογούμενος </w:t>
      </w:r>
    </w:p>
    <w:p>
      <w:pPr>
        <w:spacing w:before="240" w:after="240"/>
        <w:rPr>
          <w:lang w:val="el" w:eastAsia="el"/>
        </w:rPr>
      </w:pPr>
      <w:r>
        <w:rPr>
          <w:u w:val="single"/>
          <w:lang w:val="el" w:eastAsia="el"/>
        </w:rPr>
        <w:t>με Α.Φ.Μ.</w:t>
      </w:r>
    </w:p>
    <w:p>
      <w:pPr>
        <w:spacing w:before="240" w:after="240"/>
        <w:rPr>
          <w:lang w:val="el" w:eastAsia="el"/>
        </w:rPr>
      </w:pPr>
      <w:r>
        <w:rPr>
          <w:u w:val="single"/>
          <w:lang w:val="el" w:eastAsia="el"/>
        </w:rPr>
        <w:t>συμπεριέλαβε το</w:t>
      </w:r>
    </w:p>
    <w:p>
      <w:pPr>
        <w:spacing w:before="240" w:after="240"/>
        <w:rPr>
          <w:lang w:val="el" w:eastAsia="el"/>
        </w:rPr>
      </w:pPr>
      <w:r>
        <w:rPr>
          <w:u w:val="single"/>
          <w:lang w:val="el" w:eastAsia="el"/>
        </w:rPr>
        <w:t xml:space="preserve">ανωτέρω ακίνητο με στοιχεία </w:t>
      </w:r>
    </w:p>
    <w:p>
      <w:pPr>
        <w:spacing w:before="240" w:after="240"/>
        <w:rPr>
          <w:lang w:val="el" w:eastAsia="el"/>
        </w:rPr>
      </w:pPr>
      <w:r>
        <w:rPr>
          <w:u w:val="single"/>
          <w:lang w:val="el" w:eastAsia="el"/>
        </w:rPr>
        <w:t>(περιγραφικά στοιχεία ακινήτου)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2"/>
        <w:gridCol w:w="1193"/>
        <w:gridCol w:w="1424"/>
        <w:gridCol w:w="1085"/>
        <w:gridCol w:w="902"/>
        <w:gridCol w:w="909"/>
        <w:gridCol w:w="1240"/>
        <w:gridCol w:w="909"/>
        <w:gridCol w:w="91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ΤΜΗΜΑ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ΣΥΜΜΟΡΦΩΣΗΣ ΚΑΙ ΣΧΕΣΕΩΝ ΜΕ ΤΟΥΣ ΦΟΡΟΛΟΓΟΎΜΕΝΟΥΣ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ΕΣΟΔΩΝ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Επιμεριστικά αναλογών φόρος ακινήτου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Αρ.Τριπ/που Βεβαίωσης/Γραμ μή/Έτος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Φόροι προηγούμεν ων πιστοποιητι 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 Φόρου προς εξόφληση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Υπόλοιπο κυρίου φόρου για καταβολή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Προσαυξήσεις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 χρέους για καταβολή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Στοιχεία χρέους για καταβολή</w:t>
            </w:r>
          </w:p>
        </w:tc>
      </w:tr>
    </w:tbl>
    <w:p>
      <w:pPr>
        <w:spacing w:before="240" w:after="240"/>
        <w:rPr>
          <w:lang w:val="el" w:eastAsia="el"/>
        </w:rPr>
      </w:pPr>
      <w:r>
        <w:rPr>
          <w:u w:val="single"/>
          <w:lang w:val="el" w:eastAsia="el"/>
        </w:rPr>
        <w:t>στη δήλωση ΦΑΠ* έτους* / ετών* και για το ακίνητο αυτό οφείλονται οι ακόλουθοι φόροι</w:t>
      </w:r>
    </w:p>
    <w:p>
      <w:pPr>
        <w:spacing w:before="240" w:after="240"/>
        <w:rPr>
          <w:lang w:val="el" w:eastAsia="el"/>
        </w:rPr>
      </w:pPr>
      <w:r>
        <w:rPr>
          <w:u w:val="single"/>
          <w:lang w:val="el" w:eastAsia="el"/>
        </w:rPr>
        <w:t xml:space="preserve">Οι οποίοι θα αποδοθούν εντός τριών (3) εργασίμων ημερών από τη σύνταξή του συμβολαιογραφικού εγγράφου από τον/την συμβολαιογράφο </w:t>
      </w:r>
    </w:p>
    <w:p>
      <w:pPr>
        <w:spacing w:before="240" w:after="240"/>
        <w:rPr>
          <w:lang w:val="el" w:eastAsia="el"/>
        </w:rPr>
      </w:pPr>
      <w:r>
        <w:rPr>
          <w:u w:val="single"/>
          <w:lang w:val="el" w:eastAsia="el"/>
        </w:rPr>
        <w:t>Το Ελληνικό Δημόσιο επιφυλάσσεται για τον τυχόν μετ’ έλεγχο φόρο</w:t>
      </w:r>
    </w:p>
    <w:p>
      <w:pPr>
        <w:spacing w:before="240" w:after="240"/>
        <w:rPr>
          <w:lang w:val="el" w:eastAsia="el"/>
        </w:rPr>
      </w:pPr>
      <w:r>
        <w:rPr>
          <w:u w:val="single"/>
          <w:lang w:val="el" w:eastAsia="el"/>
        </w:rPr>
        <w:t>Ημερομηνία</w:t>
      </w:r>
    </w:p>
    <w:p>
      <w:pPr>
        <w:spacing w:before="240" w:after="240"/>
        <w:rPr>
          <w:lang w:val="el" w:eastAsia="el"/>
        </w:rPr>
      </w:pPr>
      <w:r>
        <w:rPr>
          <w:u w:val="single"/>
          <w:lang w:val="el" w:eastAsia="el"/>
        </w:rPr>
        <w:t xml:space="preserve">Ο Προϊστάμενος της Δ.Ο.Υ. </w:t>
      </w:r>
    </w:p>
    <w:p>
      <w:pPr>
        <w:spacing w:before="240" w:after="240"/>
        <w:rPr>
          <w:lang w:val="el" w:eastAsia="el"/>
        </w:rPr>
      </w:pPr>
      <w:r>
        <w:rPr>
          <w:u w:val="single"/>
          <w:lang w:val="el" w:eastAsia="el"/>
        </w:rPr>
        <w:t xml:space="preserve">* </w:t>
      </w:r>
      <w:r>
        <w:rPr>
          <w:u w:val="single"/>
          <w:lang w:val="el" w:eastAsia="el"/>
        </w:rPr>
        <w:t>δ</w:t>
      </w:r>
      <w:r>
        <w:rPr>
          <w:u w:val="single"/>
          <w:lang w:val="el" w:eastAsia="el"/>
        </w:rPr>
        <w:t>ιαγραμμίζεται κατά περίπτωση</w:t>
      </w:r>
    </w:p>
    <w:p>
      <w:pPr>
        <w:spacing w:before="240" w:after="240"/>
        <w:rPr>
          <w:lang w:val="el" w:eastAsia="el"/>
        </w:rPr>
      </w:pPr>
      <w:r>
        <w:rPr>
          <w:b/>
          <w:bCs/>
          <w:u w:val="single"/>
          <w:lang w:val="el" w:eastAsia="el"/>
        </w:rPr>
        <w:t>ΠΙΝΑΚΑΣ ΑΠΟΔΕΚΤΩΝ</w:t>
      </w:r>
    </w:p>
    <w:p>
      <w:pPr>
        <w:spacing w:before="240" w:after="240"/>
        <w:rPr>
          <w:lang w:val="el" w:eastAsia="el"/>
        </w:rPr>
      </w:pPr>
      <w:r>
        <w:rPr>
          <w:u w:val="single"/>
          <w:lang w:val="el" w:eastAsia="el"/>
        </w:rPr>
        <w:t xml:space="preserve">I. </w:t>
      </w:r>
      <w:r>
        <w:rPr>
          <w:b/>
          <w:bCs/>
          <w:u w:val="single"/>
          <w:lang w:val="el" w:eastAsia="el"/>
        </w:rPr>
        <w:t>ΑΠΟΔΕΚΤΕΣ ΓΙΑ ΕΝΕΡΓΕΙΑ:</w:t>
      </w:r>
    </w:p>
    <w:p>
      <w:pPr>
        <w:spacing w:before="240" w:after="240"/>
        <w:rPr>
          <w:lang w:val="el" w:eastAsia="el"/>
        </w:rPr>
      </w:pPr>
      <w:r>
        <w:rPr>
          <w:u w:val="single"/>
          <w:lang w:val="el" w:eastAsia="el"/>
        </w:rPr>
        <w:t>1. Όλες οι Δημόσιες Οικονομικές Υπηρεσίες</w:t>
      </w:r>
    </w:p>
    <w:p>
      <w:pPr>
        <w:spacing w:before="240" w:after="240"/>
        <w:rPr>
          <w:lang w:val="el" w:eastAsia="el"/>
        </w:rPr>
      </w:pPr>
      <w:r>
        <w:rPr>
          <w:u w:val="single"/>
          <w:lang w:val="el" w:eastAsia="el"/>
        </w:rPr>
        <w:t>2. Συντονιστική Επιτροπή Συμβολαιογραφικών Συλλόγων Ελλάδος</w:t>
      </w:r>
    </w:p>
    <w:p>
      <w:pPr>
        <w:spacing w:before="240" w:after="240"/>
        <w:rPr>
          <w:lang w:val="el" w:eastAsia="el"/>
        </w:rPr>
      </w:pPr>
      <w:r>
        <w:rPr>
          <w:u w:val="single"/>
          <w:lang w:val="el" w:eastAsia="el"/>
        </w:rPr>
        <w:t>3. Όλοι οι Συμβολαιογραφικοί Σύλλογοι</w:t>
      </w:r>
    </w:p>
    <w:p>
      <w:pPr>
        <w:spacing w:before="240" w:after="240"/>
        <w:rPr>
          <w:lang w:val="el" w:eastAsia="el"/>
        </w:rPr>
      </w:pPr>
      <w:r>
        <w:rPr>
          <w:u w:val="single"/>
          <w:lang w:val="el" w:eastAsia="el"/>
        </w:rPr>
        <w:t>4. ΔΗΛΕΔ (για καταχώρηση στην Ιστοσελίδα του Υπουργείου Οικονομικών)</w:t>
      </w:r>
    </w:p>
    <w:p>
      <w:pPr>
        <w:spacing w:before="240" w:after="240"/>
        <w:rPr>
          <w:lang w:val="el" w:eastAsia="el"/>
        </w:rPr>
      </w:pPr>
      <w:r>
        <w:rPr>
          <w:u w:val="single"/>
          <w:lang w:val="el" w:eastAsia="el"/>
        </w:rPr>
        <w:t>5. Εθνικό Τυπογραφείο (για δημοσίευση στην εφημερίδα της Κυβερνήσεως)</w:t>
      </w:r>
    </w:p>
    <w:p>
      <w:pPr>
        <w:spacing w:before="240" w:after="240"/>
        <w:rPr>
          <w:lang w:val="el" w:eastAsia="el"/>
        </w:rPr>
      </w:pPr>
      <w:r>
        <w:rPr>
          <w:u w:val="single"/>
          <w:lang w:val="el" w:eastAsia="el"/>
        </w:rPr>
        <w:t xml:space="preserve">II. </w:t>
      </w:r>
      <w:r>
        <w:rPr>
          <w:b/>
          <w:bCs/>
          <w:u w:val="single"/>
          <w:lang w:val="el" w:eastAsia="el"/>
        </w:rPr>
        <w:t>ΑΠΟΔΕΚΤΕΣ ΓΙΑ ΚΟΙΝΟΠΟΙΗΣΗ:</w:t>
      </w:r>
    </w:p>
    <w:p>
      <w:pPr>
        <w:spacing w:before="240" w:after="240"/>
        <w:rPr>
          <w:lang w:val="el" w:eastAsia="el"/>
        </w:rPr>
      </w:pPr>
      <w:r>
        <w:rPr>
          <w:u w:val="single"/>
          <w:lang w:val="el" w:eastAsia="el"/>
        </w:rPr>
        <w:t>1. Αποδέκτες Πίνακα Α΄, αριθ. 3 και 4</w:t>
      </w:r>
    </w:p>
    <w:p>
      <w:pPr>
        <w:spacing w:before="240" w:after="240"/>
        <w:rPr>
          <w:lang w:val="el" w:eastAsia="el"/>
        </w:rPr>
      </w:pPr>
      <w:r>
        <w:rPr>
          <w:u w:val="single"/>
          <w:lang w:val="el" w:eastAsia="el"/>
        </w:rPr>
        <w:t>2. Αποδέκτες Πίνακα Β΄, αριθ. 3 και 4</w:t>
      </w:r>
    </w:p>
    <w:p>
      <w:pPr>
        <w:spacing w:before="240" w:after="240"/>
        <w:rPr>
          <w:lang w:val="el" w:eastAsia="el"/>
        </w:rPr>
      </w:pPr>
      <w:r>
        <w:rPr>
          <w:u w:val="single"/>
          <w:lang w:val="el" w:eastAsia="el"/>
        </w:rPr>
        <w:t>3. Αποδέκτες Πίνακα ΣΤ΄, αριθ. 1, 3 και 4</w:t>
      </w:r>
    </w:p>
    <w:p>
      <w:pPr>
        <w:spacing w:before="240" w:after="240"/>
        <w:rPr>
          <w:lang w:val="el" w:eastAsia="el"/>
        </w:rPr>
      </w:pPr>
      <w:r>
        <w:rPr>
          <w:u w:val="single"/>
          <w:lang w:val="el" w:eastAsia="el"/>
        </w:rPr>
        <w:t>1. Αποδέκτες Πίνακα Ζ΄, αριθ. 1, 2 και 9</w:t>
      </w:r>
    </w:p>
    <w:p>
      <w:pPr>
        <w:spacing w:before="240" w:after="240"/>
        <w:rPr>
          <w:lang w:val="el" w:eastAsia="el"/>
        </w:rPr>
      </w:pPr>
      <w:r>
        <w:rPr>
          <w:u w:val="single"/>
          <w:lang w:val="el" w:eastAsia="el"/>
        </w:rPr>
        <w:t>2. Αποδέκτες Πίνακα Η΄, εκτός των αριθ. 4, 10 και 11</w:t>
      </w:r>
    </w:p>
    <w:p>
      <w:pPr>
        <w:spacing w:before="240" w:after="240"/>
        <w:rPr>
          <w:lang w:val="el" w:eastAsia="el"/>
        </w:rPr>
      </w:pPr>
      <w:r>
        <w:rPr>
          <w:u w:val="single"/>
          <w:lang w:val="el" w:eastAsia="el"/>
        </w:rPr>
        <w:t>3. Αποδέκτες Πίνακα Θ΄, αριθ. 1, 2, 3 και 12</w:t>
      </w:r>
    </w:p>
    <w:p>
      <w:pPr>
        <w:spacing w:before="240" w:after="240"/>
        <w:rPr>
          <w:lang w:val="el" w:eastAsia="el"/>
        </w:rPr>
      </w:pPr>
      <w:r>
        <w:rPr>
          <w:u w:val="single"/>
          <w:lang w:val="el" w:eastAsia="el"/>
        </w:rPr>
        <w:t>4. Αποδέκτες Πινάκων Ι΄ και ΙΑ΄</w:t>
      </w:r>
    </w:p>
    <w:p>
      <w:pPr>
        <w:spacing w:before="240" w:after="240"/>
        <w:rPr>
          <w:lang w:val="el" w:eastAsia="el"/>
        </w:rPr>
      </w:pPr>
      <w:r>
        <w:rPr>
          <w:u w:val="single"/>
          <w:lang w:val="el" w:eastAsia="el"/>
        </w:rPr>
        <w:t>5. Αποδέκτες Πίνακα ΚΑ΄, αριθ. 1, 2 και 3</w:t>
      </w:r>
    </w:p>
    <w:p>
      <w:pPr>
        <w:spacing w:before="240" w:after="240"/>
        <w:rPr>
          <w:lang w:val="el" w:eastAsia="el"/>
        </w:rPr>
      </w:pPr>
      <w:r>
        <w:rPr>
          <w:u w:val="single"/>
          <w:lang w:val="el" w:eastAsia="el"/>
        </w:rPr>
        <w:t xml:space="preserve">III. </w:t>
      </w:r>
      <w:r>
        <w:rPr>
          <w:b/>
          <w:bCs/>
          <w:u w:val="single"/>
          <w:lang w:val="el" w:eastAsia="el"/>
        </w:rPr>
        <w:t>ΕΣΩΤΕΡΙΚΗ ΔΙΑΝΟΜΗ:</w:t>
      </w:r>
    </w:p>
    <w:p>
      <w:pPr>
        <w:spacing w:before="240" w:after="240"/>
        <w:rPr>
          <w:lang w:val="el" w:eastAsia="el"/>
        </w:rPr>
      </w:pPr>
      <w:r>
        <w:rPr>
          <w:u w:val="single"/>
          <w:lang w:val="el" w:eastAsia="el"/>
        </w:rPr>
        <w:t>1. Γραφείο Υπουργού κ. Στουρνάρα</w:t>
      </w:r>
    </w:p>
    <w:p>
      <w:pPr>
        <w:spacing w:before="240" w:after="240"/>
        <w:rPr>
          <w:lang w:val="el" w:eastAsia="el"/>
        </w:rPr>
      </w:pPr>
      <w:r>
        <w:rPr>
          <w:u w:val="single"/>
          <w:lang w:val="el" w:eastAsia="el"/>
        </w:rPr>
        <w:t>2. Γραφείο Υφυπουργού κ. Μαυραγάνη</w:t>
      </w:r>
    </w:p>
    <w:p>
      <w:pPr>
        <w:spacing w:before="240" w:after="240"/>
        <w:rPr>
          <w:lang w:val="el" w:eastAsia="el"/>
        </w:rPr>
      </w:pPr>
      <w:r>
        <w:rPr>
          <w:u w:val="single"/>
          <w:lang w:val="el" w:eastAsia="el"/>
        </w:rPr>
        <w:t>3. Γραφείο Γενικού Γραμματέα Δημοσίων Εσόδων</w:t>
      </w:r>
    </w:p>
    <w:p>
      <w:pPr>
        <w:spacing w:before="240" w:after="240"/>
        <w:rPr>
          <w:lang w:val="el" w:eastAsia="el"/>
        </w:rPr>
      </w:pPr>
      <w:r>
        <w:rPr>
          <w:u w:val="single"/>
          <w:lang w:val="el" w:eastAsia="el"/>
        </w:rPr>
        <w:t>4. Γραφεία Γενικών Διευθυντών</w:t>
      </w:r>
    </w:p>
    <w:p>
      <w:pPr>
        <w:spacing w:before="240" w:after="240"/>
        <w:rPr>
          <w:lang w:val="el" w:eastAsia="el"/>
        </w:rPr>
      </w:pPr>
      <w:r>
        <w:rPr>
          <w:u w:val="single"/>
          <w:lang w:val="el" w:eastAsia="el"/>
        </w:rPr>
        <w:t>5. Όλες τις Δ/νσεις της Κ.Υ. – Τμήματα, Ανεξάρτητα Γραφεία</w:t>
      </w:r>
    </w:p>
    <w:p>
      <w:pPr>
        <w:spacing w:before="240" w:after="240"/>
        <w:rPr>
          <w:lang w:val="el" w:eastAsia="el"/>
        </w:rPr>
      </w:pPr>
      <w:r>
        <w:rPr>
          <w:u w:val="single"/>
          <w:lang w:val="el" w:eastAsia="el"/>
        </w:rPr>
        <w:t>6. Γραφείο Τύπου και Δημοσίων Σχέσεων (10 αντίτυπα)</w:t>
      </w:r>
    </w:p>
    <w:p>
      <w:pPr>
        <w:spacing w:before="240" w:after="240"/>
        <w:rPr>
          <w:lang w:val="el" w:eastAsia="el"/>
        </w:rPr>
      </w:pPr>
      <w:r>
        <w:rPr>
          <w:u w:val="single"/>
          <w:lang w:val="el" w:eastAsia="el"/>
        </w:rPr>
        <w:t>7. Γραφείο Επικοινωνίας και Πληροφόρησης Πολιτών (30 αντίτυπα)</w:t>
      </w:r>
    </w:p>
    <w:p>
      <w:pPr>
        <w:spacing w:before="240" w:after="240"/>
        <w:rPr>
          <w:lang w:val="el" w:eastAsia="el"/>
        </w:rPr>
      </w:pPr>
      <w:r>
        <w:rPr>
          <w:u w:val="single"/>
          <w:lang w:val="el" w:eastAsia="el"/>
        </w:rPr>
        <w:t>8. ΔΗΛΕΔ Τμήμα Α΄</w:t>
      </w:r>
    </w:p>
    <w:p>
      <w:pPr>
        <w:spacing w:before="240" w:after="240"/>
        <w:rPr>
          <w:lang w:val="el" w:eastAsia="el"/>
        </w:rPr>
      </w:pPr>
      <w:r>
        <w:rPr>
          <w:u w:val="single"/>
          <w:lang w:val="el" w:eastAsia="el"/>
        </w:rPr>
        <w:t>9. Δ/νση Φορολογίας Κεφαλαίου – Τμήματα Α, Β (από 3 αντίτυπα), Φ.Μ.Α.Π. (40 αντίτυπα)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