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Δ33Γ 5002987 ΕΞ 2014</w:t>
      </w:r>
      <w:r>
        <w:rPr>
          <w:lang w:val="el" w:eastAsia="el"/>
        </w:rPr>
        <w:t>Διάθεση Μέσων Ελέγχου στη Γενική Διεύθυνση Τελωνείων και Ε.Φ.Κ.</w:t>
      </w:r>
    </w:p>
    <w:p>
      <w:pPr>
        <w:spacing w:before="240" w:after="240"/>
        <w:rPr>
          <w:lang w:val="el" w:eastAsia="el"/>
        </w:rPr>
      </w:pPr>
      <w:r>
        <w:rPr>
          <w:lang w:val="el" w:eastAsia="el"/>
        </w:rPr>
        <w:t>Ο ΓΕΝΙΚΟΣ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και 2 του Εθνικού Τελωνειακού Κώδικα, Ν.2960/01 (ΦΕΚ 265/Α/2001), όπως τροποποιήθηκε και ισχύει.</w:t>
      </w:r>
    </w:p>
    <w:p>
      <w:pPr>
        <w:spacing w:before="240" w:after="240"/>
        <w:rPr>
          <w:lang w:val="el" w:eastAsia="el"/>
        </w:rPr>
      </w:pPr>
      <w:r>
        <w:rPr>
          <w:lang w:val="el" w:eastAsia="el"/>
        </w:rPr>
        <w:t>2. Τις διατάξεις του Π.Δ. 231/2007 (ΦΕΚ 265/Α/2007) « Κανονισμός αρμοδιοτήτων και καθηκόντων των Τελωνειακών Υπαλλήλων και της λειτουργίας των Περιφερειακών Τελωνειακών Αρχών του Υπουργείου Οικονομίας και Οικονομικών, όπως τροποποιήθηκε και ισχύει.</w:t>
      </w:r>
    </w:p>
    <w:p>
      <w:pPr>
        <w:spacing w:before="240" w:after="240"/>
        <w:rPr>
          <w:lang w:val="el" w:eastAsia="el"/>
        </w:rPr>
      </w:pPr>
      <w:r>
        <w:rPr>
          <w:lang w:val="el" w:eastAsia="el"/>
        </w:rPr>
        <w:t>3. Τις διατάξεις της Τ. 636/5020/0019/89 Α.Υ.Ο. (ΦΕΚ 918/Β/89) όπως τροποποιήθηκε και ισχύει.</w:t>
      </w:r>
    </w:p>
    <w:p>
      <w:pPr>
        <w:spacing w:before="240" w:after="240"/>
        <w:rPr>
          <w:lang w:val="el" w:eastAsia="el"/>
        </w:rPr>
      </w:pPr>
      <w:r>
        <w:rPr>
          <w:lang w:val="el" w:eastAsia="el"/>
        </w:rPr>
        <w:t>4. Την με αριθμ. πρωτ. Δ33Γ 5006288 ΕΞ 2011/10-02-2011 Α.Υ.Ο. «περί παραχώρησης των δύο (2) Πλοίων Δίωξης Λαθρεμπορίου της ΓΕΝΙΚΗΣ Δ/ΝΣΗΣ ΤΕΛΩΝΕΙΩΝ ΚΑΙ Ε.Φ.Κ. στο ΣΩΜΑ ΔΙΩΞΗΣ ΟΙΚΟΝΟΜΙΚΟΥ ΕΓΚΛΗΜΑΤΟΣ (Σ.Δ.Ο.Ε.)».</w:t>
      </w:r>
    </w:p>
    <w:p>
      <w:pPr>
        <w:spacing w:before="240" w:after="240"/>
        <w:rPr>
          <w:lang w:val="el" w:eastAsia="el"/>
        </w:rPr>
      </w:pPr>
      <w:r>
        <w:rPr>
          <w:lang w:val="el" w:eastAsia="el"/>
        </w:rPr>
        <w:t>5. Την με αριθμ. πρωτ. Δ33Γ 5037498 ΕΞ 2011/ 08-09-2011 Α.Υ.Ο. «περί συγκρότησης Επιτροπής παράδοσης των Α/Λ Πλοίων ΕΡΜΗΣ και ΠΟΣΕΙΔΩΝΑΣ, από την Γενική Δ/νση Τελωνείων και Ε.Φ.Κ. στο Σ.Δ.Ο.Ε.».</w:t>
      </w:r>
    </w:p>
    <w:p>
      <w:pPr>
        <w:spacing w:before="240" w:after="240"/>
        <w:rPr>
          <w:lang w:val="el" w:eastAsia="el"/>
        </w:rPr>
      </w:pPr>
      <w:r>
        <w:rPr>
          <w:lang w:val="el" w:eastAsia="el"/>
        </w:rPr>
        <w:t>6. Την αριθμ. 9601/ΚΥ/11-08-2011 Α.Υ.Ο. « Περί συγκρότησης Επιτροπής παραλαβής των δύο (2) Α/Λ πλοίων της Γενικής Δ/νσης Τελωνείων και Ε.Φ.Κ. από το Σ.Δ.Ο.Ε.</w:t>
      </w:r>
    </w:p>
    <w:p>
      <w:pPr>
        <w:spacing w:before="240" w:after="240"/>
        <w:rPr>
          <w:lang w:val="el" w:eastAsia="el"/>
        </w:rPr>
      </w:pPr>
      <w:r>
        <w:rPr>
          <w:lang w:val="el" w:eastAsia="el"/>
        </w:rPr>
        <w:t>7. Το από 15-09-2011 πρωτόκολλο παράδοσης-παραλαβής των δύο (2) Α/Λ Πλοίων ΕΡΜΗΣ και ΠΟΣΕΙΔΩΝΑΣ.</w:t>
      </w:r>
    </w:p>
    <w:p>
      <w:pPr>
        <w:spacing w:before="240" w:after="240"/>
        <w:rPr>
          <w:lang w:val="el" w:eastAsia="el"/>
        </w:rPr>
      </w:pPr>
      <w:r>
        <w:rPr>
          <w:lang w:val="el" w:eastAsia="el"/>
        </w:rPr>
        <w:t>8. Το Π.Δ. 174 (ΦΕΚ 235A/25-11-2008) «Περί σύστασης κλάδου Τελωνειακών Πλοίων Δίωξης Λαθρεμπορίου».</w:t>
      </w:r>
    </w:p>
    <w:p>
      <w:pPr>
        <w:spacing w:before="240" w:after="240"/>
        <w:rPr>
          <w:lang w:val="el" w:eastAsia="el"/>
        </w:rPr>
      </w:pPr>
      <w:r>
        <w:rPr>
          <w:lang w:val="el" w:eastAsia="el"/>
        </w:rPr>
        <w:t>9. Την από 06/11/2007 Σύμβαση για την προμήθεια των δύο (2) αντιλαθρεμπορικών σκαφών για τις ανάγκες της Γενικής Διεύθυνσης Τελωνείων και Ε.Φ.Κ. και άσκηση των αρμοδιοτήτων τους όπως προκύπτουν από το άρθρο 3 του Ν.2960/2001 (ΦΕΚ 265Α).</w:t>
      </w:r>
    </w:p>
    <w:p>
      <w:pPr>
        <w:spacing w:before="240" w:after="240"/>
        <w:rPr>
          <w:lang w:val="el" w:eastAsia="el"/>
        </w:rPr>
      </w:pPr>
      <w:r>
        <w:rPr>
          <w:lang w:val="el" w:eastAsia="el"/>
        </w:rPr>
        <w:t>10. Την αριθμ. Δ6Α 1153490 ΕΞ 2013/08.10.2013 Απόφαση «περί μετονομασίας, συγχώνευσης, ανακαθορισμού των αρμοδιοτήτων και της εσωτερικής διάρθρωσης Διευθύνσεων Γενικών Διευθύνσεων της Γενικής Γραμματείας Δημοσίων Εσόδων του Υπουργείου Οικονομικών».</w:t>
      </w:r>
    </w:p>
    <w:p>
      <w:pPr>
        <w:spacing w:before="240" w:after="240"/>
        <w:rPr>
          <w:lang w:val="el" w:eastAsia="el"/>
        </w:rPr>
      </w:pPr>
      <w:r>
        <w:rPr>
          <w:lang w:val="el" w:eastAsia="el"/>
        </w:rPr>
        <w:t>11. Την αριθμ. Δ6Α 1166403 ΕΞ 2013/31.10.2013 Απόφαση «περί μεταφοράς αρμοδιοτήτων, οργανικών θέσεων, προσωπικού και αναγκαίων πόρων του Σ.Δ.Ο.Ε. στη Γενική Γραμματεία Δημοσίων Εσόδων».</w:t>
      </w:r>
    </w:p>
    <w:p>
      <w:pPr>
        <w:spacing w:before="240" w:after="240"/>
        <w:rPr>
          <w:lang w:val="el" w:eastAsia="el"/>
        </w:rPr>
      </w:pPr>
      <w:r>
        <w:rPr>
          <w:lang w:val="el" w:eastAsia="el"/>
        </w:rPr>
        <w:t>12. Την αριθμ. Δ6Α 1015213 ΕΞ 2013 (ΦΕΚ 130 Β/ 28-01-2013) κοινή απόφαση του Υπουργού και Υφυπουργού Οικονομικών, περί μεταβίβασης αρμοδιοτήτων στο Γενικό Γραμματέα της Γενικής Γραμματείας Δημοσίων Εσόδων.</w:t>
      </w:r>
    </w:p>
    <w:p>
      <w:pPr>
        <w:spacing w:before="240" w:after="240"/>
        <w:rPr>
          <w:lang w:val="el" w:eastAsia="el"/>
        </w:rPr>
      </w:pPr>
      <w:r>
        <w:rPr>
          <w:lang w:val="el" w:eastAsia="el"/>
        </w:rPr>
        <w:t>13. Την περ. δ της παρ. 7 του άρθρου 34 του Ν.4141/2013 (ΦΕΚ 81/Α/2013), όπως τροποποιήθηκε και ισχύει.</w:t>
      </w:r>
    </w:p>
    <w:p>
      <w:pPr>
        <w:spacing w:before="240" w:after="240"/>
        <w:rPr>
          <w:lang w:val="el" w:eastAsia="el"/>
        </w:rPr>
      </w:pPr>
      <w:r>
        <w:rPr>
          <w:lang w:val="el" w:eastAsia="el"/>
        </w:rPr>
        <w:t>14. Τις διατάξεις των άρθρων 89 και 128 του π.δ.284/1988 (Α’128) «Οργανισμός του Υπουργείου Οικονομικών», όπως ισχύει.</w:t>
      </w:r>
    </w:p>
    <w:p>
      <w:pPr>
        <w:spacing w:before="240" w:after="240"/>
        <w:rPr>
          <w:lang w:val="el" w:eastAsia="el"/>
        </w:rPr>
      </w:pPr>
      <w:r>
        <w:rPr>
          <w:lang w:val="el" w:eastAsia="el"/>
        </w:rPr>
        <w:t>15. Το γεγονός ότι με την παρούσα απόφαση δεν προκαλείται πρόσθετη δαπάνη σε βάρος του κρατικού προϋπολογισμού, αποφασίζουμε:</w:t>
      </w:r>
    </w:p>
    <w:p>
      <w:pPr>
        <w:spacing w:before="240" w:after="240"/>
        <w:rPr>
          <w:lang w:val="el" w:eastAsia="el"/>
        </w:rPr>
      </w:pPr>
      <w:r>
        <w:rPr>
          <w:lang w:val="el" w:eastAsia="el"/>
        </w:rPr>
        <w:t>1α. Τη διοικητική υπαγωγή (ενέργειες για συντήρηση, επισκευή, εκπαίδευση προσωπικού κ.λπ.) των Α/Λ Πλοίων ΕΡΜΗΣ και ΠΟΣΕΙΔΩΝΑΣ, στο Γ’ Τμήμα Μέσων Δίωξης της 33ης Διεύθυνσης Ελέγχου Τελωνείων.</w:t>
      </w:r>
    </w:p>
    <w:p>
      <w:pPr>
        <w:spacing w:before="240" w:after="240"/>
        <w:rPr>
          <w:lang w:val="el" w:eastAsia="el"/>
        </w:rPr>
      </w:pPr>
      <w:r>
        <w:rPr>
          <w:lang w:val="el" w:eastAsia="el"/>
        </w:rPr>
        <w:t>1β. Τη διάθεση και επιχειρησιακή χρήση των ανωτέρω πλοίων από το Δ’ Τελωνείο Επίβλεψης Συγκροτημάτων (Τ.Ε.Σ.) Πειραιά.</w:t>
      </w:r>
    </w:p>
    <w:p>
      <w:pPr>
        <w:spacing w:before="240" w:after="240"/>
        <w:rPr>
          <w:lang w:val="el" w:eastAsia="el"/>
        </w:rPr>
      </w:pPr>
      <w:r>
        <w:rPr>
          <w:lang w:val="el" w:eastAsia="el"/>
        </w:rPr>
        <w:t>Το Δ’ Τελωνείο Επίβλεψης Συγκροτημάτων (Τ.Ε.Σ.) καθίσταται αρμόδιο μέσω των πλοίων δίωξης λαθρεμπορίου για τον έλεγχο και την επιτήρηση του θαλασσίου χώρου, με σκοπό την πρόληψη και καταστολή των τελωνειακών παραβάσεων ή άλλων εκνόμων πράξεων της τελωνειακής και συναφούς νομοθεσίας (όπως φοροδιαφυγής, λαθρεμπορίου, παράνομης διακίνησης και κατοχής ναρκωτικών, προδρόμων και ψυχοτρόπων ουσιών, όπλων, πυρομαχικών, εκρηκτικών υλών και εκρηκτικών μηχανισμών, αρχαιοτήτων και άλλων ειδών ή θησαυρών της πολιτιστικής κληρονομιάς).</w:t>
      </w:r>
    </w:p>
    <w:p>
      <w:pPr>
        <w:spacing w:before="240" w:after="240"/>
        <w:rPr>
          <w:lang w:val="el" w:eastAsia="el"/>
        </w:rPr>
      </w:pPr>
      <w:r>
        <w:rPr>
          <w:lang w:val="el" w:eastAsia="el"/>
        </w:rPr>
        <w:t>Οι ανωτέρω αρμοδιότητες θα ασκούνται από τους υπαλλήλους του Τελωνείου, σύμφωνα με τα οριζόμενα στον κανονισμό αρμοδιοτήτων και καθηκόντων των τελωνειακών υπαλλήλων (Π.Δ. 231/2007 ΦΕΚ 265/Α/2007)</w:t>
      </w:r>
    </w:p>
    <w:p>
      <w:pPr>
        <w:spacing w:before="240" w:after="240"/>
        <w:rPr>
          <w:lang w:val="el" w:eastAsia="el"/>
        </w:rPr>
      </w:pPr>
      <w:r>
        <w:rPr>
          <w:lang w:val="el" w:eastAsia="el"/>
        </w:rPr>
        <w:t>1γ. Τον ελλιμενισμό των σκαφών στην ίδια θέση, όπως αυτή έχει εξασφαλισθεί με την Δ5Β 1120325 ΕΞ2013/ 30-07-2013 Απόφαση ανάθεσης στις εγκαταστάσεις της εταιρίας ΣΕΙΡΙΟΣ ΑΕΒΕ ΕΚΜΕΤΑΛΛΕΥΣΗ ΜΑΡΙΝΑΣ, στο Ολυμπιακό Κέντρο Ιστιοπλοΐας - Άγιος Κοσμάς, Ελληνικό.</w:t>
      </w:r>
    </w:p>
    <w:p>
      <w:pPr>
        <w:spacing w:before="240" w:after="240"/>
        <w:rPr>
          <w:lang w:val="el" w:eastAsia="el"/>
        </w:rPr>
      </w:pPr>
      <w:r>
        <w:rPr>
          <w:lang w:val="el" w:eastAsia="el"/>
        </w:rPr>
        <w:t>2. Τη συγκρότηση επιτροπής παραλαβής των δύο (2) Α/Λ πλοίων με ονόματα ΕΡΜΗΣ και ΠΟΣΕΙΔΩΝΑΣ και διακριτικά Α/Λ 01 και Α/Λ 02 αντίστοιχα από το Σ.Δ.Ο.Ε. στη Γενική Διεύθυνση Τελωνείων και Ε.Φ.Κ., της Γενικής Γραμματείας Δημοσίων Εσόδων, η οποία αποτελείται από:</w:t>
      </w:r>
    </w:p>
    <w:p>
      <w:pPr>
        <w:spacing w:before="240" w:after="240"/>
        <w:rPr>
          <w:lang w:val="el" w:eastAsia="el"/>
        </w:rPr>
      </w:pPr>
      <w:r>
        <w:rPr>
          <w:lang w:val="el" w:eastAsia="el"/>
        </w:rPr>
        <w:t>Α. Τακτικά Μέλη:</w:t>
      </w:r>
    </w:p>
    <w:p>
      <w:pPr>
        <w:spacing w:before="240" w:after="240"/>
        <w:rPr>
          <w:lang w:val="el" w:eastAsia="el"/>
        </w:rPr>
      </w:pPr>
      <w:r>
        <w:rPr>
          <w:lang w:val="el" w:eastAsia="el"/>
        </w:rPr>
        <w:t>α. ΠΑΝΤΕΛΑΣ ΕΜΜΑΝΟΥΗΛ του κλάδου TE Τελωνειακών Πλοίων Δίωξης Λαθρεμπορίου που υπηρετεί στο Δ’ Τελωνείο (Τ.Ε.Σ.) Πειραιά, ως πρόεδρος,</w:t>
      </w:r>
    </w:p>
    <w:p>
      <w:pPr>
        <w:spacing w:before="240" w:after="240"/>
        <w:rPr>
          <w:lang w:val="el" w:eastAsia="el"/>
        </w:rPr>
      </w:pPr>
      <w:r>
        <w:rPr>
          <w:lang w:val="el" w:eastAsia="el"/>
        </w:rPr>
        <w:t>β. ΚΑΜΠΑΣΗΣ ΚΩΝ/ΝΟΣ του κλάδου TE Τελωνειακών Πλοίων Δίωξης Λαθρεμπορίου που υπηρετεί στο Δ’ Τελωνείο (Τ.Ε.Σ.) Πειραιά, ως μέλος.</w:t>
      </w:r>
    </w:p>
    <w:p>
      <w:pPr>
        <w:spacing w:before="240" w:after="240"/>
        <w:rPr>
          <w:lang w:val="el" w:eastAsia="el"/>
        </w:rPr>
      </w:pPr>
      <w:r>
        <w:rPr>
          <w:lang w:val="el" w:eastAsia="el"/>
        </w:rPr>
        <w:t>γ. ΤΥΡΑΚΗΣ ΙΩΑΝΝΗΣ του κλάδου TE Τελωνειακών Πλοίων Δίωξης Λαθρεμπορίου που υπηρετεί στο Δ’ Τελωνείο (Τ.Ε.Σ.) Πειραιά, ως μέλος.</w:t>
      </w:r>
    </w:p>
    <w:p>
      <w:pPr>
        <w:spacing w:before="240" w:after="240"/>
        <w:rPr>
          <w:lang w:val="el" w:eastAsia="el"/>
        </w:rPr>
      </w:pPr>
      <w:r>
        <w:rPr>
          <w:lang w:val="el" w:eastAsia="el"/>
        </w:rPr>
        <w:t>Β. Αναπληρωματικά Μέλη:</w:t>
      </w:r>
    </w:p>
    <w:p>
      <w:pPr>
        <w:spacing w:before="240" w:after="240"/>
        <w:rPr>
          <w:lang w:val="el" w:eastAsia="el"/>
        </w:rPr>
      </w:pPr>
      <w:r>
        <w:rPr>
          <w:lang w:val="el" w:eastAsia="el"/>
        </w:rPr>
        <w:t>α. ΜΠΟΥΖΙΚΑΚΟΣ ΧΡΗΣΤΟΣ του κλάδου TE Τελωνειακών Πλοίων Δίωξης Λαθρεμπορίου που υπηρετεί στο Δ' Τελωνείο (Τ.Ε.Σ.) Πειραιά,</w:t>
      </w:r>
    </w:p>
    <w:p>
      <w:pPr>
        <w:spacing w:before="240" w:after="240"/>
        <w:rPr>
          <w:lang w:val="el" w:eastAsia="el"/>
        </w:rPr>
      </w:pPr>
      <w:r>
        <w:rPr>
          <w:lang w:val="el" w:eastAsia="el"/>
        </w:rPr>
        <w:t>β. ΑΝΑΣΤΟΠΟΥΛΟΣ ΠΑΝΑΓΙΩΤΗΣ του κλάδου ΔΕ Τελωνειακών Πλοίων Δίωξης Λαθρεμπορίου που υπηρετεί στο Δ’ Τελωνείο (Τ.Ε.Σ.) Πειραιά.</w:t>
      </w:r>
    </w:p>
    <w:p>
      <w:pPr>
        <w:spacing w:before="240" w:after="240"/>
        <w:rPr>
          <w:lang w:val="el" w:eastAsia="el"/>
        </w:rPr>
      </w:pPr>
      <w:r>
        <w:rPr>
          <w:lang w:val="el" w:eastAsia="el"/>
        </w:rPr>
        <w:t>Έργο της επιτροπής είναι :</w:t>
      </w:r>
    </w:p>
    <w:p>
      <w:pPr>
        <w:pStyle w:val="StructureList1"/>
        <w:spacing w:before="120" w:after="0"/>
        <w:rPr>
          <w:lang w:val="el" w:eastAsia="el"/>
        </w:rPr>
      </w:pPr>
      <w:r>
        <w:rPr>
          <w:lang w:val="el" w:eastAsia="el"/>
        </w:rPr>
        <w:t>-</w:t>
      </w:r>
      <w:r>
        <w:rPr>
          <w:lang w:val="en" w:eastAsia="en"/>
        </w:rPr>
        <w:tab/>
      </w:r>
      <w:r>
        <w:rPr>
          <w:lang w:val="el" w:eastAsia="el"/>
        </w:rPr>
        <w:t>η παραλαβή από το Σ.Δ.Ο.Ε. των δύο (2) Α/Λ πλοίων μαζί με όλα τα εξαρτήματα, παρακολουθήματα, παρελκόμενα, εξοπλισμό, αναλώσιμα υλικά, εγχειρίδια λειτουργίας, πιστοποιητικά κλάσης και διάφορα έντυπα λειτουργίας (ημερολόγια μηχανής και γέφυρας, βιβλία απογραφής των υλικών και εξαρτημάτων τους) και - η σύνταξη πρωτοκόλλου παράδοσης-παραλαβής για όλα τα παραπάνω, μετά από εκτενή επιθεώρηση και σύμφωνα με τα διαλαμβανόμενα στην (1) σχετική Απόφαση παραχώρησης (υποχρεώσεις διαχειριστή), σε συνεργασία με την αρμόδια επιτροπή παράδοσης που θα οριστεί από το Σ.Δ.Ο.Ε.</w:t>
      </w:r>
    </w:p>
    <w:p>
      <w:pPr>
        <w:spacing w:before="240" w:after="240"/>
        <w:rPr>
          <w:lang w:val="el" w:eastAsia="el"/>
        </w:rPr>
      </w:pPr>
      <w:r>
        <w:rPr>
          <w:lang w:val="el" w:eastAsia="el"/>
        </w:rPr>
        <w:t>Το ανωτέρω πρωτόκολλο παράδοσης-παραλαβής να συνταχθεί σε έξι (6) αντίγραφα τα οποία θα υποβληθούν:</w:t>
      </w:r>
    </w:p>
    <w:p>
      <w:pPr>
        <w:spacing w:before="240" w:after="240"/>
        <w:rPr>
          <w:lang w:val="el" w:eastAsia="el"/>
        </w:rPr>
      </w:pPr>
      <w:r>
        <w:rPr>
          <w:lang w:val="el" w:eastAsia="el"/>
        </w:rPr>
        <w:t>Ένα (1) στο γραφείο Γεν. Γραμματέα Δημοσίων Εσόδων.</w:t>
      </w:r>
    </w:p>
    <w:p>
      <w:pPr>
        <w:spacing w:before="240" w:after="240"/>
        <w:rPr>
          <w:lang w:val="el" w:eastAsia="el"/>
        </w:rPr>
      </w:pPr>
      <w:r>
        <w:rPr>
          <w:lang w:val="el" w:eastAsia="el"/>
        </w:rPr>
        <w:t>Ένα (1) στο γραφείο Ειδικού Γραμματέα του Σ.Δ.Ο.Ε.</w:t>
      </w:r>
    </w:p>
    <w:p>
      <w:pPr>
        <w:spacing w:before="240" w:after="240"/>
        <w:rPr>
          <w:lang w:val="el" w:eastAsia="el"/>
        </w:rPr>
      </w:pPr>
      <w:r>
        <w:rPr>
          <w:lang w:val="el" w:eastAsia="el"/>
        </w:rPr>
        <w:t>Ένα (1) στο γραφείο Γενικού Διευθυντού Τελωνείων και Ε.Φ.Κ.</w:t>
      </w:r>
    </w:p>
    <w:p>
      <w:pPr>
        <w:spacing w:before="240" w:after="240"/>
        <w:rPr>
          <w:lang w:val="el" w:eastAsia="el"/>
        </w:rPr>
      </w:pPr>
      <w:r>
        <w:rPr>
          <w:lang w:val="el" w:eastAsia="el"/>
        </w:rPr>
        <w:t>Ένα (1) στην Διεύθυνση Οικονομικής Διαχείρισης (πρώην Δ.5).</w:t>
      </w:r>
    </w:p>
    <w:p>
      <w:pPr>
        <w:spacing w:before="240" w:after="240"/>
        <w:rPr>
          <w:lang w:val="el" w:eastAsia="el"/>
        </w:rPr>
      </w:pPr>
      <w:r>
        <w:rPr>
          <w:lang w:val="el" w:eastAsia="el"/>
        </w:rPr>
        <w:t>Ένα(1) στη Δ/νση Διοικητικής Υποστήριξης του Σ.Δ.Ο.Ε. Ένα (1) στην 33η Δ/νση ΕΛΕΓΧΟΥ ΤΕΛΩΝΕΙΩΝ.</w:t>
      </w:r>
    </w:p>
    <w:p>
      <w:pPr>
        <w:spacing w:before="240" w:after="240"/>
        <w:rPr>
          <w:lang w:val="el" w:eastAsia="el"/>
        </w:rPr>
      </w:pPr>
      <w:r>
        <w:rPr>
          <w:lang w:val="el" w:eastAsia="el"/>
        </w:rPr>
        <w:t>3. Την παραχώρηση των δώδεκα (12) υπηρεσιακών οχημάτων VAN ΚΕΔΑΚ στο καθ’ ύλη αρμόδιο Γ’ Τμήμα Μέσων Δίωξης της 33ης Διεύθυνσης Ελέγχου Τελωνείων και εν συνεχεία την κατανομή και διάθεση τους στις Τελωνειακές Αρχές που πραγματοποιούν ελέγχους για τον εντοπισμό νοθευμένων καυσίμων.</w:t>
      </w:r>
    </w:p>
    <w:p>
      <w:pPr>
        <w:spacing w:before="240" w:after="240"/>
        <w:rPr>
          <w:lang w:val="el" w:eastAsia="el"/>
        </w:rPr>
      </w:pPr>
      <w:r>
        <w:rPr>
          <w:lang w:val="el" w:eastAsia="el"/>
        </w:rPr>
        <w:t>Για το σκοπό αυτό, με μέριμνα της 33ης Διεύθυνσης Ελέγχου Τελωνείων θα συγκροτηθούν κατά τόπους επιτροπές παραλαβής των εν λόγω οχημάτων από τις υπηρεσίες του Σ.Δ.Ο.Ε. και θα συνταχθούν λεπτομερή πρωτόκολλα παράδοσης-παραλαβής, στα οποία θα αναφέρεται η κατάσταση τόσο των οχημάτων, όσο και του εξοπλισμού τον οποίο φέρουν, σε συνεργασία με τις αρμόδιες επιτροπές παράδοσης που θα οριστούν από το Σ.Δ.Ο.Ε.</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Φεβρουαρίου 2014</w:t>
      </w:r>
    </w:p>
    <w:p>
      <w:pPr>
        <w:spacing w:before="240" w:after="240"/>
        <w:rPr>
          <w:lang w:val="el" w:eastAsia="el"/>
        </w:rPr>
      </w:pPr>
      <w:r>
        <w:rPr>
          <w:lang w:val="el" w:eastAsia="el"/>
        </w:rPr>
        <w:t>Ο Γενικός Γραμματέας Δημοσίων ΕσόδωνΘΕΟΧΑΡΗΣ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