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 κτωβρίου 2014</w:t>
      </w:r>
    </w:p>
    <w:p>
      <w:pPr>
        <w:pStyle w:val="PreambelText"/>
        <w:spacing w:before="240" w:after="240"/>
        <w:rPr>
          <w:lang w:val="el" w:eastAsia="el"/>
        </w:rPr>
      </w:pPr>
      <w:r>
        <w:rPr>
          <w:b/>
          <w:bCs/>
          <w:lang w:val="el" w:eastAsia="el"/>
        </w:rPr>
        <w:t>Αριθ. Πρωτ:ΠΟΛ. 1235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ΕΙΣ- ΕΞΑΓ.</w:t>
      </w:r>
    </w:p>
    <w:p>
      <w:pPr>
        <w:spacing w:before="240" w:after="240"/>
        <w:rPr>
          <w:lang w:val="el" w:eastAsia="el"/>
        </w:rPr>
      </w:pPr>
      <w:r>
        <w:rPr>
          <w:lang w:val="el" w:eastAsia="el"/>
        </w:rPr>
        <w:t>Καρ. Σερβίας 10 101 84 Αθήνα</w:t>
      </w:r>
    </w:p>
    <w:p>
      <w:pPr>
        <w:spacing w:before="240" w:after="240"/>
        <w:rPr>
          <w:lang w:val="el" w:eastAsia="el"/>
        </w:rPr>
      </w:pPr>
      <w:r>
        <w:rPr>
          <w:lang w:val="el" w:eastAsia="el"/>
        </w:rPr>
        <w:t>Διον. Ζορμπάνος</w:t>
      </w:r>
    </w:p>
    <w:p>
      <w:pPr>
        <w:spacing w:before="240" w:after="240"/>
        <w:rPr>
          <w:lang w:val="el" w:eastAsia="el"/>
        </w:rPr>
      </w:pPr>
      <w:r>
        <w:rPr>
          <w:lang w:val="el" w:eastAsia="el"/>
        </w:rPr>
        <w:t>210 69.87. 487</w:t>
      </w:r>
    </w:p>
    <w:p>
      <w:pPr>
        <w:spacing w:before="240" w:after="240"/>
        <w:rPr>
          <w:lang w:val="el" w:eastAsia="el"/>
        </w:rPr>
      </w:pPr>
      <w:r>
        <w:rPr>
          <w:lang w:val="el" w:eastAsia="el"/>
        </w:rPr>
        <w:t>210.69.87.489</w:t>
      </w:r>
    </w:p>
    <w:p>
      <w:pPr>
        <w:spacing w:before="240" w:after="240"/>
        <w:rPr>
          <w:lang w:val="el" w:eastAsia="el"/>
        </w:rPr>
      </w:pPr>
      <w:r>
        <w:rPr>
          <w:b/>
          <w:bCs/>
          <w:u w:val="single"/>
          <w:lang w:val="el" w:eastAsia="el"/>
        </w:rPr>
        <w:t>vat-customs@2001</w:t>
      </w:r>
      <w:r>
        <w:rPr>
          <w:b/>
          <w:bCs/>
          <w:lang w:val="el" w:eastAsia="el"/>
        </w:rPr>
        <w:t xml:space="preserve">. </w:t>
      </w:r>
      <w:r>
        <w:rPr>
          <w:b/>
          <w:bCs/>
          <w:u w:val="single"/>
          <w:lang w:val="el" w:eastAsia="el"/>
        </w:rPr>
        <w:t>syzefxis.gov.gr</w:t>
      </w:r>
    </w:p>
    <w:p>
      <w:pPr>
        <w:spacing w:before="240" w:after="240"/>
        <w:rPr>
          <w:lang w:val="el" w:eastAsia="el"/>
        </w:rPr>
      </w:pPr>
      <w:r>
        <w:rPr>
          <w:b/>
          <w:bCs/>
          <w:lang w:val="el" w:eastAsia="el"/>
        </w:rPr>
        <w:t xml:space="preserve">ΘΕΜΑ : </w:t>
      </w:r>
      <w:r>
        <w:rPr>
          <w:lang w:val="el" w:eastAsia="el"/>
        </w:rPr>
        <w:t>Διαδικασία έκπτωσης του ΦΠΑ εισροών των υποκείμενων στο φόρο προσώπων που δραστηριοποιούνται ως εγκεκριμένοι αποθηκευτές αλκοόλης και αλκοολούχων ποτών και διαθέτουν περισσότερες από μια φορολογικές αποθήκες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1. τις διατάξεις του Ν. 2960/2001 “Εθνικός Τελωνειακός Κώδικας” (ΦΕΚ Α΄265/ 22.11.2001), όπως ισχύει και ιδίως των άρθρων 53-71, 79-93,109-119Α.</w:t>
      </w:r>
    </w:p>
    <w:p>
      <w:pPr>
        <w:spacing w:before="240" w:after="240"/>
        <w:rPr>
          <w:lang w:val="el" w:eastAsia="el"/>
        </w:rPr>
      </w:pPr>
      <w:r>
        <w:rPr>
          <w:lang w:val="el" w:eastAsia="el"/>
        </w:rPr>
        <w:t>2. τις διατάξεις του Ν. 2859/2000 “Κώδικας ΦΠΑ” (ΦΕΚ Α΄248/07.11.2000), όπως ισχύει και ιδίως των άρθρων 2-5,16,19,25,30,35.</w:t>
      </w:r>
    </w:p>
    <w:p>
      <w:pPr>
        <w:spacing w:before="240" w:after="240"/>
        <w:rPr>
          <w:lang w:val="el" w:eastAsia="el"/>
        </w:rPr>
      </w:pPr>
      <w:r>
        <w:rPr>
          <w:lang w:val="el" w:eastAsia="el"/>
        </w:rPr>
        <w:t>3. τις διατάξεις της οδηγίας 2006/112/ΕΚ του Συμβουλίου σχετικά με το κοινό σύστημα του Φόρου Προστιθέμενης Αξίας και ιδίως του άρθρου 178 αυτής.</w:t>
      </w:r>
    </w:p>
    <w:p>
      <w:pPr>
        <w:spacing w:before="240" w:after="240"/>
        <w:rPr>
          <w:lang w:val="el" w:eastAsia="el"/>
        </w:rPr>
      </w:pPr>
      <w:r>
        <w:rPr>
          <w:lang w:val="el" w:eastAsia="el"/>
        </w:rPr>
        <w:t>4. τις διατάξεις της αρ. Δ.635/436/1993 ΑΥΟ «Διαδικασία έκπτωσης ΦΠΑ εισροών» (ΦΕΚ.343/Β/1993)</w:t>
      </w:r>
    </w:p>
    <w:p>
      <w:pPr>
        <w:spacing w:before="240" w:after="240"/>
        <w:rPr>
          <w:lang w:val="el" w:eastAsia="el"/>
        </w:rPr>
      </w:pPr>
      <w:r>
        <w:rPr>
          <w:lang w:val="el" w:eastAsia="el"/>
        </w:rPr>
        <w:t>5. τις διατάξεις της αριθμ.Δ.758/397/5-6-2002 Α.Υ.Ο. (ΦΕΚ.713/Β/11-6-2002) με την οποία καθορίστηκε διαδικασία βεβαίωσης και είσπραξης του ΕΦΚ και του ΦΠΑ που αναλογούν στην εξερχόμενη από τις φορολογικές αποθήκες αλκοόλη και αλκοολούχα προϊόντα,</w:t>
      </w:r>
    </w:p>
    <w:p>
      <w:pPr>
        <w:spacing w:before="240" w:after="240"/>
        <w:rPr>
          <w:lang w:val="el" w:eastAsia="el"/>
        </w:rPr>
      </w:pPr>
      <w:r>
        <w:rPr>
          <w:lang w:val="el" w:eastAsia="el"/>
        </w:rPr>
        <w:t>6. τις διατάξεις του Π.Δ 63/2005 “Κωδικοποίηση της νομοθεσίας για την Κυβέρνηση και τα Κυβερνητικά όργανα” (ΦΕΚ Α΄98/22.04.2005), όπως ισχύει,</w:t>
      </w:r>
    </w:p>
    <w:p>
      <w:pPr>
        <w:spacing w:before="240" w:after="240"/>
        <w:rPr>
          <w:lang w:val="el" w:eastAsia="el"/>
        </w:rPr>
      </w:pPr>
      <w:r>
        <w:rPr>
          <w:lang w:val="el" w:eastAsia="el"/>
        </w:rPr>
        <w:t>7. την απόφαση αριθ. 07927 ΕΞ/19.09.2012 (ΦΕΚ 2574/Β/19.09.2012) περί ανάθεσης αρμοδιοτήτων στον Υφυπουργό Οικονομικών Γ. Μαυραγάνη,</w:t>
      </w:r>
    </w:p>
    <w:p>
      <w:pPr>
        <w:spacing w:before="240" w:after="240"/>
        <w:rPr>
          <w:lang w:val="el" w:eastAsia="el"/>
        </w:rPr>
      </w:pPr>
      <w:r>
        <w:rPr>
          <w:lang w:val="el" w:eastAsia="el"/>
        </w:rPr>
        <w:t>8. την αριθμ. Δ6Α 1015213 ΕΞ/28.01.2013 απόφασης του Υπουργού Οικονομικών και Υφυπουργού Οικονομικών όπως συμπληρώθηκε με την αριθμ. Δ6Α 1196756 ΕΞ/24.12.2013 Α.Υ.Ο. περί μεταβίβασης αρμοδιοτήτων στον Γενικό Γραμματέα Δημοσίων Εσόδων του Υπουργείου Οικονομικών,</w:t>
      </w:r>
    </w:p>
    <w:p>
      <w:pPr>
        <w:spacing w:before="240" w:after="240"/>
        <w:rPr>
          <w:lang w:val="el" w:eastAsia="el"/>
        </w:rPr>
      </w:pPr>
      <w:r>
        <w:rPr>
          <w:lang w:val="el" w:eastAsia="el"/>
        </w:rPr>
        <w:t>9. την ανάγκη θέσπισης διαδικασίας για την έκπτωση στις αρμόδιες τελωνειακές αρχές, του ΦΠΑ εισροών των εγκεκριμένων αποθηκευτών αλκοόλης και αλκοολούχων ποτών μεταξύ διαφορετικών φορολογικών τους αποθηκών.</w:t>
      </w:r>
    </w:p>
    <w:p>
      <w:pPr>
        <w:spacing w:before="240" w:after="240"/>
        <w:rPr>
          <w:lang w:val="el" w:eastAsia="el"/>
        </w:rPr>
      </w:pPr>
      <w:r>
        <w:rPr>
          <w:lang w:val="el" w:eastAsia="el"/>
        </w:rPr>
        <w:t>10. την ανάγκη απλούστευσης των διαδικασιών έκπτωσης ΦΠΑ εισροών στις Τελωνειακές αρχές και της διευκόλυνσης των οικονομικών φορέων και την αποφυγή συσσώρευσης οφειλών του Δημοσίου με τα συνακόλουθα αποτελέσματα στην ρευστότητα των επιχειρήσεων</w:t>
      </w:r>
    </w:p>
    <w:p>
      <w:pPr>
        <w:spacing w:before="240" w:after="240"/>
        <w:rPr>
          <w:lang w:val="el" w:eastAsia="el"/>
        </w:rPr>
      </w:pPr>
      <w:r>
        <w:rPr>
          <w:lang w:val="el" w:eastAsia="el"/>
        </w:rPr>
        <w:t>11. το γεγονός ότι από τις διατάξεις της παρούσας δεν προκαλείται δαπάνη στον Κρατικό Προϋπολογισμό.</w:t>
      </w:r>
    </w:p>
    <w:p>
      <w:pPr>
        <w:spacing w:before="240" w:after="240"/>
        <w:rPr>
          <w:lang w:val="el" w:eastAsia="el"/>
        </w:rPr>
      </w:pPr>
      <w:r>
        <w:rPr>
          <w:lang w:val="el" w:eastAsia="el"/>
        </w:rPr>
        <w:t>Αποφασίζουμε</w:t>
      </w:r>
    </w:p>
    <w:p>
      <w:pPr>
        <w:spacing w:before="240" w:after="240"/>
        <w:rPr>
          <w:lang w:val="el" w:eastAsia="el"/>
        </w:rPr>
      </w:pPr>
      <w:r>
        <w:rPr>
          <w:lang w:val="el" w:eastAsia="el"/>
        </w:rPr>
        <w:t>Καθορίζουμε διαδικασία έκπτωσης του ΦΠΑ εισροών των υποκείμενων στο φόρο προσώπων που δραστηριοποιούνται ως εγκεκριμένοι αποθηκευτές αλκοόλης και αλκοολούχων ποτών και διαθέτουν περισσότερες από μια φορολογικές αποθήκες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Δικαιούχοι προς έκπτωση του ΦΠΑ των εισροών με βάση την παρούσα απόφαση είναι οι εγκεκριμένοι αποθηκευτές αλκοόλης και αλκοολούχων ποτών που διαθέτουν περισσότερες της μιας φορολογικές αποθήκες.</w:t>
      </w:r>
    </w:p>
    <w:p>
      <w:pPr>
        <w:pStyle w:val="MainText"/>
        <w:spacing w:before="120" w:after="0"/>
        <w:rPr>
          <w:lang w:val="el" w:eastAsia="el"/>
        </w:rPr>
      </w:pPr>
      <w:r>
        <w:rPr>
          <w:b/>
          <w:bCs/>
          <w:lang w:val="el" w:eastAsia="el"/>
        </w:rPr>
        <w:t>2.</w:t>
      </w:r>
      <w:r>
        <w:rPr>
          <w:lang w:val="el" w:eastAsia="el"/>
        </w:rPr>
        <w:t xml:space="preserve"> Οι εισροές για τις οποίες παρέχεται δικαίωμα έκπτωσης είναι αυτές που πραγματοποιούν οι εγκεκριμένοι αποθηκευτές αλκοόλης και αλκοολούχων ποτών στα πλαίσια άσκησης των δραστηριοτήτων τους εκτός από αυτές για τις οποίες δεν παρέχεται δικαίωμα έκπτωσης βάσει του άρθρου 30 του ν.2859/00 (Κώδικας ΦΠΑ).</w:t>
      </w:r>
    </w:p>
    <w:p>
      <w:pPr>
        <w:pStyle w:val="MainText"/>
        <w:spacing w:before="120" w:after="0"/>
        <w:rPr>
          <w:lang w:val="el" w:eastAsia="el"/>
        </w:rPr>
      </w:pPr>
      <w:r>
        <w:rPr>
          <w:b/>
          <w:bCs/>
          <w:lang w:val="el" w:eastAsia="el"/>
        </w:rPr>
        <w:t>3.</w:t>
      </w:r>
      <w:r>
        <w:rPr>
          <w:lang w:val="el" w:eastAsia="el"/>
        </w:rPr>
        <w:t xml:space="preserve"> Ως αρμόδια για τον έλεγχο της ορθής εφαρμογής της κατωτέρω διαδικασίας έκπτωσης ορίζεται η τελωνειακή αρχή στην αρμοδιότητα της οποίας υπάγεται η έδρα της επιχείρησης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Έκπτωσης</w:t>
      </w:r>
    </w:p>
    <w:p>
      <w:pPr>
        <w:pStyle w:val="MainText"/>
        <w:spacing w:before="120" w:after="0"/>
        <w:rPr>
          <w:lang w:val="el" w:eastAsia="el"/>
        </w:rPr>
      </w:pPr>
      <w:r>
        <w:rPr>
          <w:b/>
          <w:bCs/>
          <w:lang w:val="el" w:eastAsia="el"/>
        </w:rPr>
        <w:t>1.</w:t>
      </w:r>
      <w:r>
        <w:rPr>
          <w:lang w:val="el" w:eastAsia="el"/>
        </w:rPr>
        <w:t xml:space="preserve"> Οι εγκεκριμένοι αποθηκευτές υποβάλλουν τουλάχιστον 2 εργάσιμες ημέρες πριν την λήξη της προθεσμίας για την υποβολή της προβλεπόμενης ΔΕΦΚ αίτηση στην αρμόδια τελωνειακή αρχή της έδρας της επιχείρησης (Τελωνειακή αρχή ελέγχου), σύμφωνα με το υπόδειγμα 1 της παρούσας.</w:t>
      </w:r>
    </w:p>
    <w:p>
      <w:pPr>
        <w:spacing w:before="240" w:after="240"/>
        <w:rPr>
          <w:lang w:val="el" w:eastAsia="el"/>
        </w:rPr>
      </w:pPr>
      <w:r>
        <w:rPr>
          <w:lang w:val="el" w:eastAsia="el"/>
        </w:rPr>
        <w:t>Στην αίτηση αυτή καταγράφεται από την επιχείρηση:</w:t>
      </w:r>
    </w:p>
    <w:p>
      <w:pPr>
        <w:pStyle w:val="StructureList1"/>
        <w:spacing w:before="120" w:after="0"/>
        <w:rPr>
          <w:lang w:val="el" w:eastAsia="el"/>
        </w:rPr>
      </w:pPr>
      <w:r>
        <w:rPr>
          <w:lang w:val="el" w:eastAsia="el"/>
        </w:rPr>
        <w:t>α)</w:t>
      </w:r>
      <w:r>
        <w:rPr>
          <w:lang w:val="en" w:eastAsia="en"/>
        </w:rPr>
        <w:tab/>
      </w:r>
      <w:r>
        <w:rPr>
          <w:lang w:val="el" w:eastAsia="el"/>
        </w:rPr>
        <w:t>το ποσό ΦΠΑ προς έκπτωση που αφορά τις εισροές της τρέχουσας φορολογικής περιόδου, ανά φορολογική αποθήκη, για την οποία πρόκειται να κατατεθεί η προβλεπόμενη ΔΕΦΚ στην τελωνειακή αρχή που εποπτεύει την εκάστοτε φορολογική αποθήκη και</w:t>
      </w:r>
    </w:p>
    <w:p>
      <w:pPr>
        <w:pStyle w:val="StructureList1"/>
        <w:spacing w:before="120" w:after="0"/>
        <w:rPr>
          <w:lang w:val="el" w:eastAsia="el"/>
        </w:rPr>
      </w:pPr>
      <w:r>
        <w:rPr>
          <w:lang w:val="el" w:eastAsia="el"/>
        </w:rPr>
        <w:t>β)</w:t>
      </w:r>
      <w:r>
        <w:rPr>
          <w:lang w:val="en" w:eastAsia="en"/>
        </w:rPr>
        <w:tab/>
      </w:r>
      <w:r>
        <w:rPr>
          <w:lang w:val="el" w:eastAsia="el"/>
        </w:rPr>
        <w:t>το ποσό ΦΠΑ προς έκπτωση που προέρχεται από προηγούμενες φορολογικές περιόδους και δεν έχει καταστεί δυνατή η έκπτωσή του.</w:t>
      </w:r>
    </w:p>
    <w:p>
      <w:pPr>
        <w:spacing w:before="240" w:after="240"/>
        <w:rPr>
          <w:lang w:val="el" w:eastAsia="el"/>
        </w:rPr>
      </w:pPr>
      <w:r>
        <w:rPr>
          <w:lang w:val="el" w:eastAsia="el"/>
        </w:rPr>
        <w:t>Στην εν λόγω αίτηση αναφέρονται ξεχωριστά τα ποσά που πρόκειται να υποβληθούν προς έκπτωση ανά τελωνειακή αρχή που είναι αρμόδια για της εποπτεία της εκάστοτε φορολογικής αποθήκης όπου παρουσιάζουν χρεωστικό υπόλοιπο.</w:t>
      </w:r>
    </w:p>
    <w:p>
      <w:pPr>
        <w:pStyle w:val="MainText"/>
        <w:spacing w:before="120" w:after="0"/>
        <w:rPr>
          <w:lang w:val="el" w:eastAsia="el"/>
        </w:rPr>
      </w:pPr>
      <w:r>
        <w:rPr>
          <w:b/>
          <w:bCs/>
          <w:lang w:val="el" w:eastAsia="el"/>
        </w:rPr>
        <w:t>2.</w:t>
      </w:r>
      <w:r>
        <w:rPr>
          <w:lang w:val="el" w:eastAsia="el"/>
        </w:rPr>
        <w:t xml:space="preserve"> Στην περίπτωση που τα τελικώς υποβαλλόμενα προς έκπτωση ποσά με την κατάθεση της προβλεπόμενης ΔΕΦΚ είναι διαφορετικά βάσει των στοιχείων που προκύψουν από το χρόνο υποβολής της αίτησης μέχρι την υποβολή της ΔΕΦΚ, οι αρμόδιες τελωνειακές αρχές αναπροσαρμόζουν ανάλογα τα ποσά και ενημερώνουν σχετικά την Τελωνειακή αρχή της έδρας της επιχείρησης.</w:t>
      </w:r>
    </w:p>
    <w:p>
      <w:pPr>
        <w:pStyle w:val="MainText"/>
        <w:spacing w:before="120" w:after="0"/>
        <w:rPr>
          <w:lang w:val="el" w:eastAsia="el"/>
        </w:rPr>
      </w:pPr>
      <w:r>
        <w:rPr>
          <w:b/>
          <w:bCs/>
          <w:lang w:val="el" w:eastAsia="el"/>
        </w:rPr>
        <w:t>3.</w:t>
      </w:r>
      <w:r>
        <w:rPr>
          <w:lang w:val="el" w:eastAsia="el"/>
        </w:rPr>
        <w:t xml:space="preserve"> Η αρμόδια τελωνειακή αρχή ελέγχου αφού επιβεβαιώσει το πιστωτικό υπόλοιπο σε συνεργασία με τις αναφερόμενες στην αίτηση τελωνειακές αρχές εποπτείας των Φορολογικών Αποθηκών, ενημερώνει σύμφωνα με το υπόδειγμα 2 την επόμενη εργάσιμη τις εμπλεκόμενες αυτές τελωνειακές αρχές προκειμένου να προβούν σε σχετικό έλεγχο κατά την υποβολή των αντίστοιχων ΔΕΦΚ.</w:t>
      </w:r>
    </w:p>
    <w:p>
      <w:pPr>
        <w:pStyle w:val="MainText"/>
        <w:spacing w:before="120" w:after="0"/>
        <w:rPr>
          <w:lang w:val="el" w:eastAsia="el"/>
        </w:rPr>
      </w:pPr>
      <w:r>
        <w:rPr>
          <w:b/>
          <w:bCs/>
          <w:lang w:val="el" w:eastAsia="el"/>
        </w:rPr>
        <w:t>4.</w:t>
      </w:r>
      <w:r>
        <w:rPr>
          <w:lang w:val="el" w:eastAsia="el"/>
        </w:rPr>
        <w:t xml:space="preserve"> Μετά την ολοκλήρωση της διαδικασίας (υποβολή ΔΕΦΚ, καταβολή επιβαρύνσεων, έκπτωση ΦΠΑ εισροών) και το αργότερο 3 εργάσιμες ημέρες μετά το πέρας της προβλεπόμενης για την κατάθεση της ΔΕΦΚ προθεσμίας οι αρμόδιες τελωνειακές αρχές ενημερώνουν την τελωνειακή αρχή της έδρας της επιχείρησης (Τελωνείο Ελέγχου) αναφορικά με την διενεργηθείσα έκπτωση όπως το υπόδειγμα 3. Η τελωνειακή αρχή της έδρας της επιχείρησης τηρεί φάκελο με τα σχετικά στοιχεία.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των Τελωνειακών αρχών</w:t>
      </w:r>
    </w:p>
    <w:p>
      <w:pPr>
        <w:pStyle w:val="MainText"/>
        <w:spacing w:before="120" w:after="0"/>
        <w:rPr>
          <w:lang w:val="el" w:eastAsia="el"/>
        </w:rPr>
      </w:pPr>
      <w:r>
        <w:rPr>
          <w:b/>
          <w:bCs/>
          <w:lang w:val="el" w:eastAsia="el"/>
        </w:rPr>
        <w:t>1.</w:t>
      </w:r>
      <w:r>
        <w:rPr>
          <w:lang w:val="el" w:eastAsia="el"/>
        </w:rPr>
        <w:t xml:space="preserve"> Οι τελωνειακές αρχές εποπτείας στην αρμοδιότητα των οποίων υπάγονται οι εκάστοτε φορολογικές αποθήκες συντάσσουν ετήσια συγκεντρωτική κατάσταση ανά εγκεκριμένο αποθηκευτή με τα ποσά ΦΠΑ για τα οποία έχουν προβεί σε έκπτωση και την αποστέλλουν στην αρμόδια τελωνειακή αρχή της έδρας του εγκεκριμένου αποθηκευτή.</w:t>
      </w:r>
    </w:p>
    <w:p>
      <w:pPr>
        <w:pStyle w:val="MainText"/>
        <w:spacing w:before="120" w:after="0"/>
        <w:rPr>
          <w:lang w:val="el" w:eastAsia="el"/>
        </w:rPr>
      </w:pPr>
      <w:r>
        <w:rPr>
          <w:b/>
          <w:bCs/>
          <w:lang w:val="el" w:eastAsia="el"/>
        </w:rPr>
        <w:t>2.</w:t>
      </w:r>
      <w:r>
        <w:rPr>
          <w:lang w:val="el" w:eastAsia="el"/>
        </w:rPr>
        <w:t xml:space="preserve"> Η αρμόδια τελωνειακή αρχή ελέγχου τηρεί σε ξεχωριστό αρχείο ανά εγκεκριμένο αποθηκευτή τα στοιχεία που αφορούν την ανωτέρω διαδικασία και πραγματοποιεί τακτικούς ελέγχους για την επιβεβαίωση της ορθής εφαρμογής της διαδικασίας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Η παρούσα ΑΥΟ ισχύει από 1 Δεκεμβρίου 2014.</w:t>
      </w:r>
    </w:p>
    <w:p>
      <w:pPr>
        <w:pStyle w:val="MainText"/>
        <w:spacing w:before="120" w:after="0"/>
        <w:rPr>
          <w:lang w:val="el" w:eastAsia="el"/>
        </w:rPr>
      </w:pPr>
      <w:r>
        <w:rPr>
          <w:b/>
          <w:bCs/>
          <w:lang w:val="el" w:eastAsia="el"/>
        </w:rPr>
        <w:t>2.</w:t>
      </w:r>
      <w:r>
        <w:rPr>
          <w:lang w:val="el" w:eastAsia="el"/>
        </w:rPr>
        <w:t xml:space="preserve"> Η παρούσα ΑΥΟ να δημοσιευτεί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 xml:space="preserve">Υπόδειγμα </w:t>
      </w:r>
      <w:r>
        <w:rPr>
          <w:b/>
          <w:bCs/>
          <w:u w:val="single"/>
          <w:lang w:val="el" w:eastAsia="el"/>
        </w:rPr>
        <w:t>1</w:t>
      </w:r>
    </w:p>
    <w:p>
      <w:pPr>
        <w:spacing w:before="240" w:after="240"/>
        <w:rPr>
          <w:lang w:val="el" w:eastAsia="el"/>
        </w:rPr>
      </w:pPr>
      <w:r>
        <w:rPr>
          <w:lang w:val="el" w:eastAsia="el"/>
        </w:rPr>
        <w:t>Στοιχεία εταιρείας :</w:t>
      </w:r>
    </w:p>
    <w:p>
      <w:pPr>
        <w:spacing w:before="240" w:after="240"/>
        <w:rPr>
          <w:lang w:val="el" w:eastAsia="el"/>
        </w:rPr>
      </w:pPr>
      <w:r>
        <w:rPr>
          <w:lang w:val="el" w:eastAsia="el"/>
        </w:rPr>
        <w:t>Αρ. αδείας εγκεκριμένου αποθηκευτή:</w:t>
      </w:r>
    </w:p>
    <w:p>
      <w:pPr>
        <w:spacing w:before="240" w:after="240"/>
        <w:rPr>
          <w:lang w:val="el" w:eastAsia="el"/>
        </w:rPr>
      </w:pPr>
      <w:r>
        <w:rPr>
          <w:lang w:val="el" w:eastAsia="el"/>
        </w:rPr>
        <w:t>Φορολογικές αποθήκες (αριθμός, τόπος εγκατάστασης): 1.</w:t>
      </w:r>
    </w:p>
    <w:p>
      <w:pPr>
        <w:pStyle w:val="MainText"/>
        <w:spacing w:before="120" w:after="0"/>
        <w:rPr>
          <w:lang w:val="el" w:eastAsia="el"/>
        </w:rPr>
      </w:pPr>
      <w:r>
        <w:rPr>
          <w:b/>
          <w:bCs/>
          <w:lang w:val="el" w:eastAsia="el"/>
        </w:rPr>
        <w:t>2.</w:t>
      </w:r>
      <w:r>
        <w:rPr>
          <w:lang w:val="el" w:eastAsia="el"/>
        </w:rPr>
        <w:t xml:space="preserve"> Με την παρούσα αιτούμαστε την έκπτωση του ποσού του ΦΠΑ των εισροών που δεν έχει αποτελέσει αντικείμενο έκπτωσης σε προηγούμενη φορολογική περίοδο με την αντίστοιχη ΔΕΦΚ ούτε έχει υποβληθεί προς έκπτωση στην αρμόδια ΔΟΥ. Επιπλέον υποβάλλονται τα στοιχεία που απαιτούνται βάσει της ανωτέρω ΑΥΟ ως ακολούθως:</w:t>
      </w:r>
    </w:p>
    <w:p>
      <w:pPr>
        <w:pStyle w:val="StructureList1"/>
        <w:spacing w:before="120" w:after="0"/>
        <w:rPr>
          <w:lang w:val="el" w:eastAsia="el"/>
        </w:rPr>
      </w:pPr>
      <w:r>
        <w:rPr>
          <w:lang w:val="el" w:eastAsia="el"/>
        </w:rPr>
        <w:t>α)</w:t>
      </w:r>
      <w:r>
        <w:rPr>
          <w:lang w:val="en" w:eastAsia="en"/>
        </w:rPr>
        <w:tab/>
      </w:r>
      <w:r>
        <w:rPr>
          <w:b/>
          <w:bCs/>
          <w:lang w:val="el" w:eastAsia="el"/>
        </w:rPr>
        <w:t>ΦΠΑ ΕΙΣΡΟΩΝ ΤΡΕΧΟΥΣΑΣ ΦΟΡΟΛΟΓΙΚΗΣ ΠΕΡΙΟΔΟΥ ΠΡΟΣ ΕΚΠΤΩΣΗ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4345"/>
        <w:gridCol w:w="3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Αποθήκη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προς έκπτωση τρέχουσας φορολογικής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Τελωνειακή αρχή κατάθεσης ΔΕΦΚ: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Αποθήκη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προς έκπτωση τρέχουσας φορολογικής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Τελωνειακή αρχή κατάθεσης ΔΕΦΚ:</w:t>
            </w:r>
          </w:p>
        </w:tc>
      </w:tr>
    </w:tbl>
    <w:p>
      <w:pPr>
        <w:pStyle w:val="StructureList1"/>
        <w:spacing w:before="120" w:after="0"/>
        <w:rPr>
          <w:lang w:val="el" w:eastAsia="el"/>
        </w:rPr>
      </w:pPr>
      <w:r>
        <w:rPr>
          <w:lang w:val="el" w:eastAsia="el"/>
        </w:rPr>
        <w:t>β)</w:t>
      </w:r>
      <w:r>
        <w:rPr>
          <w:lang w:val="en" w:eastAsia="en"/>
        </w:rPr>
        <w:tab/>
      </w:r>
      <w:r>
        <w:rPr>
          <w:b/>
          <w:bCs/>
          <w:lang w:val="el" w:eastAsia="el"/>
        </w:rPr>
        <w:t>ΦΠΑ ΕΙΣΡΟΩΝ ΠΡΟΣ ΕΚΠΤΩΣΗ ΠΟΥ ΠΡΟΕΡΧΕΤΑΙ ΑΠΟ ΠΡΟΗΓΟΥΜΕΝΕΣ ΦΟΡΟΛΟΓΙΚΕΣ ΠΕΡΙΟΔΟΥΣ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2739"/>
        <w:gridCol w:w="3142"/>
        <w:gridCol w:w="17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Αποθήκη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Αρμόδια</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Τελωνειακή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Ποσό ΦΠΑ προς έκπτωση Προηγούμενων Φορολογικών Περιόδων:</w:t>
            </w:r>
          </w:p>
          <w:p>
            <w:pPr>
              <w:spacing w:before="240"/>
              <w:rPr>
                <w:b w:val="0"/>
                <w:bCs w:val="0"/>
                <w:i w:val="0"/>
                <w:iCs w:val="0"/>
                <w:smallCaps w:val="0"/>
                <w:color w:val="000000"/>
                <w:lang w:val="el" w:eastAsia="el"/>
              </w:rPr>
            </w:pPr>
            <w:r>
              <w:rPr>
                <w:b w:val="0"/>
                <w:bCs w:val="0"/>
                <w:i w:val="0"/>
                <w:iCs w:val="0"/>
                <w:smallCaps w:val="0"/>
                <w:color w:val="000000"/>
                <w:lang w:val="el" w:eastAsia="el"/>
              </w:rPr>
              <w:t>Αριθμ. Τελευταίας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που πρόκειται να υποβληθεί προς έκπτωση με την επόμενη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Τελωνειακή αρχή στην οποία θα</w:t>
            </w:r>
          </w:p>
          <w:p>
            <w:pPr>
              <w:spacing w:before="240"/>
              <w:rPr>
                <w:b w:val="0"/>
                <w:bCs w:val="0"/>
                <w:i w:val="0"/>
                <w:iCs w:val="0"/>
                <w:smallCaps w:val="0"/>
                <w:color w:val="000000"/>
                <w:lang w:val="el" w:eastAsia="el"/>
              </w:rPr>
            </w:pPr>
            <w:r>
              <w:rPr>
                <w:b w:val="0"/>
                <w:bCs w:val="0"/>
                <w:i w:val="0"/>
                <w:iCs w:val="0"/>
                <w:smallCaps w:val="0"/>
                <w:color w:val="000000"/>
                <w:lang w:val="el" w:eastAsia="el"/>
              </w:rPr>
              <w:t>υποβληθεί το ποσό ΦΠΑ προς έκπτωση: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Αποθήκη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Αρμόδια</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Τελωνειακή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Ποσό ΦΠΑ προς έκπτωση Προηγούμενων Φορολογικών Περιόδων:</w:t>
            </w:r>
          </w:p>
          <w:p>
            <w:pPr>
              <w:spacing w:before="240"/>
              <w:rPr>
                <w:b w:val="0"/>
                <w:bCs w:val="0"/>
                <w:i w:val="0"/>
                <w:iCs w:val="0"/>
                <w:smallCaps w:val="0"/>
                <w:color w:val="000000"/>
                <w:lang w:val="el" w:eastAsia="el"/>
              </w:rPr>
            </w:pPr>
            <w:r>
              <w:rPr>
                <w:b w:val="0"/>
                <w:bCs w:val="0"/>
                <w:i w:val="0"/>
                <w:iCs w:val="0"/>
                <w:smallCaps w:val="0"/>
                <w:color w:val="000000"/>
                <w:lang w:val="el" w:eastAsia="el"/>
              </w:rPr>
              <w:t>Αριθμ. Τελευταίας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που πρόκειται να υποβληθεί προς έκπτωση με την επόμενη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Τελωνειακή αρχή στην οποία θα</w:t>
            </w:r>
          </w:p>
          <w:p>
            <w:pPr>
              <w:spacing w:before="240"/>
              <w:rPr>
                <w:b w:val="0"/>
                <w:bCs w:val="0"/>
                <w:i w:val="0"/>
                <w:iCs w:val="0"/>
                <w:smallCaps w:val="0"/>
                <w:color w:val="000000"/>
                <w:lang w:val="el" w:eastAsia="el"/>
              </w:rPr>
            </w:pPr>
            <w:r>
              <w:rPr>
                <w:b w:val="0"/>
                <w:bCs w:val="0"/>
                <w:i w:val="0"/>
                <w:iCs w:val="0"/>
                <w:smallCaps w:val="0"/>
                <w:color w:val="000000"/>
                <w:lang w:val="el" w:eastAsia="el"/>
              </w:rPr>
              <w:t>υποβληθεί το ποσό ΦΠΑ προς έκπτωση:</w:t>
            </w:r>
          </w:p>
        </w:tc>
      </w:tr>
    </w:tbl>
    <w:p>
      <w:pPr>
        <w:spacing w:before="240" w:after="240"/>
        <w:rPr>
          <w:lang w:val="el" w:eastAsia="el"/>
        </w:rPr>
      </w:pPr>
      <w:r>
        <w:rPr>
          <w:lang w:val="el" w:eastAsia="el"/>
        </w:rPr>
        <w:t>Υπογραφή –σφραγίδα επιχείρησης</w:t>
      </w:r>
    </w:p>
    <w:p>
      <w:pPr>
        <w:spacing w:before="240" w:after="240"/>
        <w:rPr>
          <w:lang w:val="el" w:eastAsia="el"/>
        </w:rPr>
      </w:pPr>
      <w:r>
        <w:rPr>
          <w:b/>
          <w:bCs/>
          <w:u w:val="single"/>
          <w:lang w:val="el" w:eastAsia="el"/>
        </w:rPr>
        <w:t xml:space="preserve">Υπόδειγμα </w:t>
      </w:r>
      <w:r>
        <w:rPr>
          <w:b/>
          <w:bCs/>
          <w:u w:val="single"/>
          <w:lang w:val="el" w:eastAsia="el"/>
        </w:rPr>
        <w:t>2.</w:t>
      </w:r>
    </w:p>
    <w:p>
      <w:pPr>
        <w:spacing w:before="240" w:after="240"/>
        <w:rPr>
          <w:lang w:val="el" w:eastAsia="el"/>
        </w:rPr>
      </w:pPr>
      <w:r>
        <w:rPr>
          <w:lang w:val="el" w:eastAsia="el"/>
        </w:rPr>
        <w:t>Τελωνειακή αρχή της έδρας της επιχείρησης:…………………</w:t>
      </w:r>
    </w:p>
    <w:p>
      <w:pPr>
        <w:spacing w:before="240" w:after="240"/>
        <w:rPr>
          <w:lang w:val="el" w:eastAsia="el"/>
        </w:rPr>
      </w:pPr>
      <w:r>
        <w:rPr>
          <w:lang w:val="el" w:eastAsia="el"/>
        </w:rPr>
        <w:t>Προς:</w:t>
      </w:r>
    </w:p>
    <w:p>
      <w:pPr>
        <w:spacing w:before="240" w:after="240"/>
        <w:rPr>
          <w:lang w:val="el" w:eastAsia="el"/>
        </w:rPr>
      </w:pPr>
      <w:r>
        <w:rPr>
          <w:lang w:val="el" w:eastAsia="el"/>
        </w:rPr>
        <w:t>Τελωνειακή αρχή εποπτείας Φορολογικής Αποθήκης…………..</w:t>
      </w:r>
    </w:p>
    <w:p>
      <w:pPr>
        <w:spacing w:before="240" w:after="240"/>
        <w:rPr>
          <w:lang w:val="el" w:eastAsia="el"/>
        </w:rPr>
      </w:pPr>
      <w:r>
        <w:rPr>
          <w:lang w:val="el" w:eastAsia="el"/>
        </w:rPr>
        <w:t>Η εταιρεία …………………. Εγκεκριμένος αποθηκευτής (αρ…..) ο οποίος διατηρεί Φορολογική αποθήκη σε περιοχή αρμοδιότητάς σας ( στοιχεία ….) έχει υποβάλλει αίτηση σύμφωνα με τις διατάξεις της αρ…..ΑΥΟ για την έκπτωση ΦΠΑ εισροών της τρέχουσας φορολογικής περιόδου καθώς και αυτού που προέρχεται από προηγούμενες φορολογικές περιόδους όπου δεν κατέστη δυνατή η έκπτωση του ποσού αυτού. Σύμφωνα με την ανωτέρω αίτηση τα ποσά προς έκπτωση έχουν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προς έκπτωση τρέχουσας φορολογικής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προς έκπτωση προηγούμενων φορολογικών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που δηλώθηκε ότι θα υποβληθεί στην υπηρεσία σας προς έκπτωση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Παρακαλούμε για τις δικές σας ενέργειες σύμφωνα με τις διατάξεις της … ΑΥΟ ενημερώνοντας σχετικά την υπηρεσία μας.</w:t>
      </w:r>
    </w:p>
    <w:p>
      <w:pPr>
        <w:spacing w:before="240" w:after="240"/>
        <w:rPr>
          <w:lang w:val="el" w:eastAsia="el"/>
        </w:rPr>
      </w:pPr>
      <w:r>
        <w:rPr>
          <w:lang w:val="el" w:eastAsia="el"/>
        </w:rPr>
        <w:t>Ο Προϊστάμενος του Τελωνείου</w:t>
      </w:r>
    </w:p>
    <w:p>
      <w:pPr>
        <w:spacing w:before="240" w:after="240"/>
        <w:rPr>
          <w:lang w:val="el" w:eastAsia="el"/>
        </w:rPr>
      </w:pPr>
      <w:r>
        <w:rPr>
          <w:b/>
          <w:bCs/>
          <w:u w:val="single"/>
          <w:lang w:val="el" w:eastAsia="el"/>
        </w:rPr>
        <w:t xml:space="preserve">Υπόδειγμα </w:t>
      </w:r>
      <w:r>
        <w:rPr>
          <w:b/>
          <w:bCs/>
          <w:u w:val="single"/>
          <w:lang w:val="el" w:eastAsia="el"/>
        </w:rPr>
        <w:t>3</w:t>
      </w:r>
    </w:p>
    <w:p>
      <w:pPr>
        <w:spacing w:before="240" w:after="240"/>
        <w:rPr>
          <w:lang w:val="el" w:eastAsia="el"/>
        </w:rPr>
      </w:pPr>
      <w:r>
        <w:rPr>
          <w:lang w:val="el" w:eastAsia="el"/>
        </w:rPr>
        <w:t>Τελωνειακή αρχή εποπτείας της φορολογικής αποθήκης:</w:t>
      </w:r>
    </w:p>
    <w:p>
      <w:pPr>
        <w:spacing w:before="240" w:after="240"/>
        <w:rPr>
          <w:lang w:val="el" w:eastAsia="el"/>
        </w:rPr>
      </w:pPr>
      <w:r>
        <w:rPr>
          <w:lang w:val="el" w:eastAsia="el"/>
        </w:rPr>
        <w:t>Προς</w:t>
      </w:r>
    </w:p>
    <w:p>
      <w:pPr>
        <w:spacing w:before="240" w:after="240"/>
        <w:rPr>
          <w:lang w:val="el" w:eastAsia="el"/>
        </w:rPr>
      </w:pPr>
      <w:r>
        <w:rPr>
          <w:lang w:val="el" w:eastAsia="el"/>
        </w:rPr>
        <w:t>Τελωνειακή αρχή εγκατάστασης της επιχείρησης</w:t>
      </w:r>
    </w:p>
    <w:p>
      <w:pPr>
        <w:spacing w:before="240" w:after="240"/>
        <w:rPr>
          <w:lang w:val="el" w:eastAsia="el"/>
        </w:rPr>
      </w:pPr>
      <w:r>
        <w:rPr>
          <w:lang w:val="el" w:eastAsia="el"/>
        </w:rPr>
        <w:t>Κατ΄ εφαρμογή του άρθρου 2 παράγρ.3 της ….ΑΥΟ σας γνωρίζουμε ότι με την αριθμ……ΔΕΦΚ που κατατέθηκε στην υπηρεσία μας από τον εγκεκριμένο αποθηκευτή εταιρεία ……. Διενεργήθηκε έκπτωση ΦΠΑ εισροών ως ακολούθως:</w:t>
      </w:r>
    </w:p>
    <w:p>
      <w:pPr>
        <w:spacing w:before="240" w:after="240"/>
        <w:rPr>
          <w:lang w:val="el" w:eastAsia="el"/>
        </w:rPr>
      </w:pPr>
      <w:r>
        <w:rPr>
          <w:lang w:val="el" w:eastAsia="el"/>
        </w:rPr>
        <w:t>ΦΠΑ εισροών τρέχουσας περιόδου:</w:t>
      </w:r>
    </w:p>
    <w:p>
      <w:pPr>
        <w:spacing w:before="240" w:after="240"/>
        <w:rPr>
          <w:lang w:val="el" w:eastAsia="el"/>
        </w:rPr>
      </w:pPr>
      <w:r>
        <w:rPr>
          <w:lang w:val="el" w:eastAsia="el"/>
        </w:rPr>
        <w:t>ΦΠΑ εισροών προγενέστερων Φορολογικών περιόδων:</w:t>
      </w:r>
    </w:p>
    <w:p>
      <w:pPr>
        <w:spacing w:before="240" w:after="240"/>
        <w:rPr>
          <w:lang w:val="el" w:eastAsia="el"/>
        </w:rPr>
      </w:pPr>
      <w:r>
        <w:rPr>
          <w:lang w:val="el" w:eastAsia="el"/>
        </w:rPr>
        <w:t>Ο Προϊστάμενος του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