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E </w:t>
      </w:r>
      <w:r>
        <w:rPr>
          <w:b/>
          <w:bCs/>
          <w:u w:val="single"/>
          <w:lang w:val="el" w:eastAsia="el"/>
        </w:rPr>
        <w:t>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 Δ/ΝΣΗ ΦΟΡΟΛΟΓΙΚΗΣ ΔΙΟΙΚΗΣΗΣ</w:t>
      </w:r>
    </w:p>
    <w:p>
      <w:pPr>
        <w:pStyle w:val="PreambelText"/>
        <w:spacing w:before="240" w:after="240"/>
        <w:rPr>
          <w:lang w:val="el" w:eastAsia="el"/>
        </w:rPr>
      </w:pPr>
      <w:r>
        <w:rPr>
          <w:b/>
          <w:bCs/>
          <w:lang w:val="el" w:eastAsia="el"/>
        </w:rPr>
        <w:t>Α. Δ/ΝΣΗ ΕΦΑΡΜΟΓΗΣ ΤΗΣ ΦΟΡΟΛΟΓΙΚΗΣ ΠΟΛΙΤΙΚΗΣ &amp; ΝΟΜΟΘΕΣΙΑΣ</w:t>
      </w:r>
    </w:p>
    <w:p>
      <w:pPr>
        <w:pStyle w:val="PreambelText"/>
        <w:spacing w:before="240" w:after="240"/>
        <w:rPr>
          <w:lang w:val="el" w:eastAsia="el"/>
        </w:rPr>
      </w:pPr>
      <w:r>
        <w:rPr>
          <w:b/>
          <w:bCs/>
          <w:lang w:val="el" w:eastAsia="el"/>
        </w:rPr>
        <w:t>ΥΠΟΔ/ΝΣΗ: Γ΄ΦΟΡΟΛΟΓΙΑΣ ΚΕΦΑΛΑΙΟΥ</w:t>
      </w:r>
    </w:p>
    <w:p>
      <w:pPr>
        <w:pStyle w:val="Heading1"/>
        <w:spacing w:before="240" w:after="240"/>
        <w:rPr>
          <w:lang w:val="el" w:eastAsia="el"/>
        </w:rPr>
      </w:pPr>
      <w:r>
        <w:rPr>
          <w:b/>
          <w:bCs/>
          <w:lang w:val="el" w:eastAsia="el"/>
        </w:rPr>
        <w:t xml:space="preserve">ΤΜΗΜΑ:Α΄ </w:t>
      </w:r>
    </w:p>
    <w:p>
      <w:pPr>
        <w:pStyle w:val="Heading1"/>
        <w:spacing w:before="240" w:after="240"/>
        <w:rPr>
          <w:lang w:val="el" w:eastAsia="el"/>
        </w:rPr>
      </w:pPr>
      <w:r>
        <w:rPr>
          <w:b/>
          <w:bCs/>
          <w:lang w:val="el" w:eastAsia="el"/>
        </w:rPr>
        <w:t>- ΦΟΡΟΛΟΓΙΑΣ ΑΚΙΝΗΤΗΣ</w:t>
      </w:r>
    </w:p>
    <w:p>
      <w:pPr>
        <w:spacing w:before="240" w:after="240"/>
        <w:rPr>
          <w:lang w:val="el" w:eastAsia="el"/>
        </w:rPr>
      </w:pPr>
      <w:r>
        <w:rPr>
          <w:b/>
          <w:bCs/>
          <w:lang w:val="el" w:eastAsia="el"/>
        </w:rPr>
        <w:t>ΠΕΡΙΟΥΣΙΑΣ</w:t>
      </w:r>
    </w:p>
    <w:p>
      <w:pPr>
        <w:spacing w:before="240" w:after="240"/>
        <w:rPr>
          <w:lang w:val="el" w:eastAsia="el"/>
        </w:rPr>
      </w:pPr>
      <w:r>
        <w:rPr>
          <w:b/>
          <w:bCs/>
          <w:lang w:val="el" w:eastAsia="el"/>
        </w:rPr>
        <w:t>B. ΔΙΕΥΘΥΝΣΗ ΕΛΕΓΧΩΝ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lang w:val="el" w:eastAsia="el"/>
        </w:rPr>
        <w:t xml:space="preserve">2. </w:t>
      </w:r>
      <w:r>
        <w:rPr>
          <w:b/>
          <w:bCs/>
          <w:lang w:val="el" w:eastAsia="el"/>
        </w:rPr>
        <w:t>ΔΙΕΥΘΥΝΣΗ ΗΛΕΚΤΡΟΝΙΚΗΣ ΔΙΑΚΥΒΕΡΝΗΣΗΣ</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3375880, 890</w:t>
      </w:r>
    </w:p>
    <w:p>
      <w:pPr>
        <w:spacing w:before="240" w:after="240"/>
        <w:rPr>
          <w:lang w:val="el" w:eastAsia="el"/>
        </w:rPr>
      </w:pPr>
      <w:r>
        <w:rPr>
          <w:lang w:val="el" w:eastAsia="el"/>
        </w:rPr>
        <w:t>E-mail:</w:t>
      </w:r>
      <w:hyperlink r:id="rId4" w:history="1">
        <w:r>
          <w:rPr>
            <w:rStyle w:val="Hyperlink"/>
            <w:color w:val="0000EE"/>
            <w:u w:color="0000EE"/>
            <w:lang w:val="el" w:eastAsia="el"/>
          </w:rPr>
          <w:t>d13.etak@ yo.syzefxis.gov.gr</w:t>
        </w:r>
      </w:hyperlink>
    </w:p>
    <w:p>
      <w:pPr>
        <w:spacing w:before="240" w:after="240"/>
        <w:rPr>
          <w:lang w:val="el" w:eastAsia="el"/>
        </w:rPr>
      </w:pPr>
      <w:r>
        <w:rPr>
          <w:b/>
          <w:bCs/>
          <w:lang w:val="el" w:eastAsia="el"/>
        </w:rPr>
        <w:t xml:space="preserve">ΘΕΜΑ: </w:t>
      </w:r>
      <w:r>
        <w:rPr>
          <w:lang w:val="el" w:eastAsia="el"/>
        </w:rPr>
        <w:t>Διαδικασία χορήγησης αναστολής πληρωμής του Ενιαίου Φόρου Ιδιοκτησίας Ακινήτων (ΕΝ.Φ.Ι.Α.) έτους 2014 σε νομικά πρόσωπα.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10 και 13 του ν. 4223/2013 (ΦΕΚ 287 Α΄), περί Ενιαίου Φόρου Ιδιοκτησίας Ακινήτων (ΕΝ.Φ.Ι.Α.) και ειδικότερα τις διατάξεις της παραγράφου 4 του άρθρου 7.</w:t>
      </w:r>
    </w:p>
    <w:p>
      <w:pPr>
        <w:spacing w:before="240" w:after="240"/>
        <w:rPr>
          <w:lang w:val="el" w:eastAsia="el"/>
        </w:rPr>
      </w:pPr>
      <w:r>
        <w:rPr>
          <w:lang w:val="el" w:eastAsia="el"/>
        </w:rPr>
        <w:t>2. Τις διατάξεις του ν. 4174/2013 (Κώδικας Φορολογικής Διαδικασίας - ΦΕΚ 170 Α΄),όπως ισχύουν, και ειδικότερα των άρθρων 4, 5, 19, 23, 32, 34, 37 και 63 του ν. 4174/2013 (ΦΕΚ 170 Α΄).</w:t>
      </w:r>
    </w:p>
    <w:p>
      <w:pPr>
        <w:spacing w:before="240" w:after="240"/>
        <w:rPr>
          <w:lang w:val="el" w:eastAsia="el"/>
        </w:rPr>
      </w:pPr>
      <w:r>
        <w:rPr>
          <w:lang w:val="el" w:eastAsia="el"/>
        </w:rPr>
        <w:t>3. Τις διατάξεις του ν. 2238/1994 (ΦΕΚ 151 Α΄).</w:t>
      </w:r>
    </w:p>
    <w:p>
      <w:pPr>
        <w:spacing w:before="240" w:after="240"/>
        <w:rPr>
          <w:lang w:val="el" w:eastAsia="el"/>
        </w:rPr>
      </w:pPr>
      <w:r>
        <w:rPr>
          <w:lang w:val="el" w:eastAsia="el"/>
        </w:rPr>
        <w:t>4. Τις διατάξεις της υποπαραγράφου Ε2 της παραγράφου Ε του πρώτου άρθρου του ν. 4093/2012(ΦΕΚ 222 Α΄), όπως ισχύει, περί σύστασης θέσης Γενικού Γραμματέα Δημοσίων Εσόδων.</w:t>
      </w:r>
    </w:p>
    <w:p>
      <w:pPr>
        <w:spacing w:before="240" w:after="240"/>
        <w:rPr>
          <w:lang w:val="el" w:eastAsia="el"/>
        </w:rPr>
      </w:pPr>
      <w:r>
        <w:rPr>
          <w:lang w:val="el" w:eastAsia="el"/>
        </w:rPr>
        <w:t>5.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Την Απόφαση του Γενικού Γραμματέα Δημοσίων Εσόδων ΠΟΛ 1209/2014 (ΦΕΚ 2505 Β΄) «Εκκαθάριση ΕΝ.Φ.Ι.Α. έτους 2014».</w:t>
      </w:r>
    </w:p>
    <w:p>
      <w:pPr>
        <w:spacing w:before="240" w:after="240"/>
        <w:rPr>
          <w:lang w:val="el" w:eastAsia="el"/>
        </w:rPr>
      </w:pPr>
      <w:r>
        <w:rPr>
          <w:lang w:val="el" w:eastAsia="el"/>
        </w:rPr>
        <w:t>7.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Αρμόδιο όργανο – προϋποθέσεις για τη χορήγηση της αναστολής</w:t>
      </w:r>
    </w:p>
    <w:p>
      <w:pPr>
        <w:spacing w:before="240" w:after="240"/>
        <w:rPr>
          <w:lang w:val="el" w:eastAsia="el"/>
        </w:rPr>
      </w:pPr>
      <w:r>
        <w:rPr>
          <w:lang w:val="el" w:eastAsia="el"/>
        </w:rPr>
        <w:t>Η χορήγηση αναστολής πληρωμής του ΕΝ.Φ.Ι.Α. σε νομικά πρόσωπα, σύμφωνα με τις διατάξεις της παραγράφου 3 του άρθρου 7 του ν. 4223/2013, πραγματοποιείται με απόφαση του αρμόδιου προϊσταμένου της Δ.Ο.Υ., που έχει εκδώσει τη δήλωση - πράξη διοικητικού προσδιορισμού ΕΝ.Φ.Ι.Α. έτους 2014. Σε περίπτωση που έχει καταργηθεί το τμήμα ελέγχου της Δ.Ο.Υ. ή έχει παύσει η λειτουργία αυτής, πραγματοποιείται με απόφαση του προϊσταμένου της Δ.Ο.Υ. υποδοχής, στην οποία περιήλθε η αρμοδιότητα του ελέγχου, σύμφωνα με τις οικείες αποφάσεις</w:t>
      </w:r>
      <w:r>
        <w:rPr>
          <w:b/>
          <w:bCs/>
          <w:lang w:val="el" w:eastAsia="el"/>
        </w:rPr>
        <w:t>.</w:t>
      </w:r>
    </w:p>
    <w:p>
      <w:pPr>
        <w:pStyle w:val="MainText"/>
        <w:spacing w:before="120" w:after="0"/>
        <w:rPr>
          <w:lang w:val="el" w:eastAsia="el"/>
        </w:rPr>
      </w:pPr>
      <w:r>
        <w:rPr>
          <w:b/>
          <w:bCs/>
          <w:lang w:val="el" w:eastAsia="el"/>
        </w:rPr>
        <w:t>2.</w:t>
      </w:r>
      <w:r>
        <w:rPr>
          <w:lang w:val="el" w:eastAsia="el"/>
        </w:rPr>
        <w:t xml:space="preserve"> Ο κύκλος εργασιών περιλαμβάνει τα ποσά των εσόδων που πραγματοποιούνται από την πώληση προϊόντων ή την παροχή υπηρεσιών των προς εξέταση οικονομικών ετών και λαμβάνεται, για το έτος 2014, σύμφωνα με την παράγραφο 1 του άρθρου 30 και την περίπτωση α της παραγράφου 1 του άρθρου 105 του νόμου 2238/1994.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χορήγησης της αναστολής</w:t>
      </w:r>
    </w:p>
    <w:p>
      <w:pPr>
        <w:pStyle w:val="MainText"/>
        <w:spacing w:before="120" w:after="0"/>
        <w:rPr>
          <w:lang w:val="el" w:eastAsia="el"/>
        </w:rPr>
      </w:pPr>
      <w:r>
        <w:rPr>
          <w:b/>
          <w:bCs/>
          <w:lang w:val="el" w:eastAsia="el"/>
        </w:rPr>
        <w:t>1.</w:t>
      </w:r>
      <w:r>
        <w:rPr>
          <w:lang w:val="el" w:eastAsia="el"/>
        </w:rPr>
        <w:t xml:space="preserve"> Ο νόμιμος εκπρόσωπος του νομικού προσώπου υποβάλλει αίτηση, σύμφωνα με το συνημμένο στο παράρτημα υπόδειγμα 1, στον αρμόδιο προϊστάμενο της Δ.Ο.Υ.. Η αίτηση δύναται να υποβληθεί μέχρι και την 27η Φεβρουαρίου 2015.</w:t>
      </w:r>
    </w:p>
    <w:p>
      <w:pPr>
        <w:pStyle w:val="MainText"/>
        <w:spacing w:before="120" w:after="0"/>
        <w:rPr>
          <w:lang w:val="el" w:eastAsia="el"/>
        </w:rPr>
      </w:pPr>
      <w:r>
        <w:rPr>
          <w:b/>
          <w:bCs/>
          <w:lang w:val="el" w:eastAsia="el"/>
        </w:rPr>
        <w:t>2.</w:t>
      </w:r>
      <w:r>
        <w:rPr>
          <w:lang w:val="el" w:eastAsia="el"/>
        </w:rPr>
        <w:t xml:space="preserve"> Ο αρμόδιος προϊστάμενος της Δ.Ο.Υ. εκδίδει εντολή μερικού επιτόπιου ελέγχου για το συγκεκριμένο νομικό πρόσωπο.</w:t>
      </w:r>
    </w:p>
    <w:p>
      <w:pPr>
        <w:pStyle w:val="MainText"/>
        <w:spacing w:before="120" w:after="0"/>
        <w:rPr>
          <w:lang w:val="el" w:eastAsia="el"/>
        </w:rPr>
      </w:pPr>
      <w:r>
        <w:rPr>
          <w:b/>
          <w:bCs/>
          <w:lang w:val="el" w:eastAsia="el"/>
        </w:rPr>
        <w:t>3.</w:t>
      </w:r>
      <w:r>
        <w:rPr>
          <w:lang w:val="el" w:eastAsia="el"/>
        </w:rPr>
        <w:t xml:space="preserve"> Ο αρμόδιος προϊστάμενος της Δ.Ο.Υ. εντός αποκλειστικής προθεσμίας τριών μηνών από την ημερομηνία υποβολής της αίτησης, οφείλει να εκδώσει την απόφαση χορήγησης της αναστολής πληρωμής του φόρου, σύμφωνα με το συνημμένο στο παράρτημα υπόδειγμα 2, ή την απόφαση απόρριψης αυτής, σύμφωνα με το συνημμένο στο παράρτημα υπόδειγμα 3, μετά από αιτιολογημένη έκθεση ελέγχου.</w:t>
      </w:r>
    </w:p>
    <w:p>
      <w:pPr>
        <w:pStyle w:val="MainText"/>
        <w:spacing w:before="120" w:after="0"/>
        <w:rPr>
          <w:lang w:val="el" w:eastAsia="el"/>
        </w:rPr>
      </w:pPr>
      <w:r>
        <w:rPr>
          <w:b/>
          <w:bCs/>
          <w:lang w:val="el" w:eastAsia="el"/>
        </w:rPr>
        <w:t>4.</w:t>
      </w:r>
      <w:r>
        <w:rPr>
          <w:lang w:val="el" w:eastAsia="el"/>
        </w:rPr>
        <w:t xml:space="preserve"> Αντίγραφο της απόφασης χορήγησης αναστολής ή απόρριψης αυτής κοινοποιείται στο φορολογούμενο συνοδευόμενη από την οικεία έκθεση ελέγχου.</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Στην παρούσα απόφαση επισυνάπτονται, ως παραρτήματα, τρία (3) υποδείγματα αίτησης και αποφάσεων, τα οποία αποτελούν αναπόσπαστο τμήμα αυτής.</w:t>
      </w:r>
    </w:p>
    <w:p>
      <w:pPr>
        <w:pStyle w:val="MainText"/>
        <w:spacing w:before="120" w:after="0"/>
        <w:rPr>
          <w:lang w:val="el" w:eastAsia="el"/>
        </w:rPr>
      </w:pPr>
      <w:r>
        <w:rPr>
          <w:b/>
          <w:bCs/>
          <w:lang w:val="el" w:eastAsia="el"/>
        </w:rPr>
        <w:t>2.</w:t>
      </w:r>
      <w:r>
        <w:rPr>
          <w:lang w:val="el" w:eastAsia="el"/>
        </w:rPr>
        <w:t xml:space="preserve"> Η απόφαση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w:t>
      </w:r>
    </w:p>
    <w:p>
      <w:pPr>
        <w:spacing w:before="240" w:after="240"/>
        <w:rPr>
          <w:lang w:val="el" w:eastAsia="el"/>
        </w:rPr>
      </w:pPr>
      <w:r>
        <w:rPr>
          <w:lang w:val="el" w:eastAsia="el"/>
        </w:rPr>
        <w:t>Αυτοτελούς Τμήματος Διοίκησης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pStyle w:val="MainText"/>
        <w:spacing w:before="120" w:after="0"/>
        <w:rPr>
          <w:lang w:val="el" w:eastAsia="el"/>
        </w:rPr>
      </w:pPr>
      <w:r>
        <w:rPr>
          <w:b/>
          <w:bCs/>
          <w:lang w:val="el" w:eastAsia="el"/>
        </w:rPr>
        <w:t>1.</w:t>
      </w:r>
      <w:r>
        <w:rPr>
          <w:lang w:val="el" w:eastAsia="el"/>
        </w:rPr>
        <w:t xml:space="preserve"> Δ/νση Ηλεκτρονικής Διακυβέρνησης</w:t>
      </w:r>
    </w:p>
    <w:p>
      <w:pPr>
        <w:pStyle w:val="MainText"/>
        <w:spacing w:before="120" w:after="0"/>
        <w:rPr>
          <w:lang w:val="el" w:eastAsia="el"/>
        </w:rPr>
      </w:pPr>
      <w:r>
        <w:rPr>
          <w:b/>
          <w:bCs/>
          <w:lang w:val="el" w:eastAsia="el"/>
        </w:rPr>
        <w:t>2.</w:t>
      </w:r>
      <w:r>
        <w:rPr>
          <w:lang w:val="el" w:eastAsia="el"/>
        </w:rPr>
        <w:t xml:space="preserve"> Όλες οι Δημόσιες Οικονομικές Υπηρεσίες </w:t>
      </w:r>
      <w:r>
        <w:rPr>
          <w:b/>
          <w:bCs/>
          <w:lang w:val="el" w:eastAsia="el"/>
        </w:rPr>
        <w:t>(Εξαιρετικά Επείγον – Αποστολή και μέσω ηλεκτρονικού ταχυδρομείου)</w:t>
      </w:r>
    </w:p>
    <w:p>
      <w:pPr>
        <w:pStyle w:val="MainText"/>
        <w:spacing w:before="120" w:after="0"/>
        <w:rPr>
          <w:lang w:val="el" w:eastAsia="el"/>
        </w:rPr>
      </w:pPr>
      <w:r>
        <w:rPr>
          <w:b/>
          <w:bCs/>
          <w:lang w:val="el" w:eastAsia="el"/>
        </w:rPr>
        <w:t>3.</w:t>
      </w:r>
      <w:r>
        <w:rPr>
          <w:lang w:val="el" w:eastAsia="el"/>
        </w:rPr>
        <w:t xml:space="preserve"> Δ/νση Υποστήριξης Ηλεκτρονικά Συναλλασσομένων (e-υπηρεσίες): </w:t>
      </w:r>
      <w:hyperlink r:id="rId5" w:history="1">
        <w:r>
          <w:rPr>
            <w:rStyle w:val="Hyperlink"/>
            <w:color w:val="0000EE"/>
            <w:u w:color="0000EE"/>
            <w:lang w:val="el" w:eastAsia="el"/>
          </w:rPr>
          <w:t>siteadmin@ gsis.gr</w:t>
        </w:r>
      </w:hyperlink>
      <w:r>
        <w:rPr>
          <w:lang w:val="el" w:eastAsia="el"/>
        </w:rPr>
        <w:t xml:space="preserve">με την παράκληση να αναρτηθεί στην ιστοσελίδα: </w:t>
      </w:r>
      <w:hyperlink r:id="rId6" w:history="1">
        <w:r>
          <w:rPr>
            <w:rStyle w:val="Hyperlink"/>
            <w:color w:val="0000EE"/>
            <w:u w:color="0000EE"/>
            <w:lang w:val="el" w:eastAsia="el"/>
          </w:rPr>
          <w:t>www.publicrevenue.gr</w:t>
        </w:r>
      </w:hyperlink>
      <w:r>
        <w:rPr>
          <w:lang w:val="el" w:eastAsia="el"/>
        </w:rPr>
        <w:t>της ΓΓΔΕ.</w:t>
      </w:r>
    </w:p>
    <w:p>
      <w:pPr>
        <w:spacing w:before="240" w:after="240"/>
        <w:rPr>
          <w:lang w:val="el" w:eastAsia="el"/>
        </w:rPr>
      </w:pPr>
      <w:r>
        <w:rPr>
          <w:b/>
          <w:bCs/>
          <w:lang w:val="el" w:eastAsia="el"/>
        </w:rPr>
        <w:t>ΙΙΙ.ΑΠΟΔΕΚΤΕΣ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(περιπτώσεις 2, 3)</w:t>
      </w:r>
    </w:p>
    <w:p>
      <w:pPr>
        <w:pStyle w:val="MainText"/>
        <w:spacing w:before="120" w:after="0"/>
        <w:rPr>
          <w:lang w:val="el" w:eastAsia="el"/>
        </w:rPr>
      </w:pPr>
      <w:r>
        <w:rPr>
          <w:b/>
          <w:bCs/>
          <w:lang w:val="el" w:eastAsia="el"/>
        </w:rPr>
        <w:t>2.</w:t>
      </w:r>
      <w:r>
        <w:rPr>
          <w:lang w:val="el" w:eastAsia="el"/>
        </w:rPr>
        <w:t xml:space="preserve"> Αποδέκτες Πίνακα Β΄ (περιπτώσεις 3 - 7)</w:t>
      </w:r>
    </w:p>
    <w:p>
      <w:pPr>
        <w:pStyle w:val="MainText"/>
        <w:spacing w:before="120" w:after="0"/>
        <w:rPr>
          <w:lang w:val="el" w:eastAsia="el"/>
        </w:rPr>
      </w:pPr>
      <w:r>
        <w:rPr>
          <w:b/>
          <w:bCs/>
          <w:lang w:val="el" w:eastAsia="el"/>
        </w:rPr>
        <w:t>3.</w:t>
      </w:r>
      <w:r>
        <w:rPr>
          <w:lang w:val="el" w:eastAsia="el"/>
        </w:rPr>
        <w:t xml:space="preserve"> Αποδέκτες Πίνακα Ζ΄ (περιπτώσεις 1, 2)</w:t>
      </w:r>
    </w:p>
    <w:p>
      <w:pPr>
        <w:pStyle w:val="MainText"/>
        <w:spacing w:before="120" w:after="0"/>
        <w:rPr>
          <w:lang w:val="el" w:eastAsia="el"/>
        </w:rPr>
      </w:pPr>
      <w:r>
        <w:rPr>
          <w:b/>
          <w:bCs/>
          <w:lang w:val="el" w:eastAsia="el"/>
        </w:rPr>
        <w:t>4.</w:t>
      </w:r>
      <w:r>
        <w:rPr>
          <w:lang w:val="el" w:eastAsia="el"/>
        </w:rPr>
        <w:t xml:space="preserve"> Αποδέκτες Πίνακα Η΄ (περιπτώσεις 1 - 3, 5 - 9)</w:t>
      </w:r>
    </w:p>
    <w:p>
      <w:pPr>
        <w:pStyle w:val="MainText"/>
        <w:spacing w:before="120" w:after="0"/>
        <w:rPr>
          <w:lang w:val="el" w:eastAsia="el"/>
        </w:rPr>
      </w:pPr>
      <w:r>
        <w:rPr>
          <w:b/>
          <w:bCs/>
          <w:lang w:val="el" w:eastAsia="el"/>
        </w:rPr>
        <w:t>5.</w:t>
      </w:r>
      <w:r>
        <w:rPr>
          <w:lang w:val="el" w:eastAsia="el"/>
        </w:rPr>
        <w:t xml:space="preserve"> Αποδέκτες Πίνακα Ι΄</w:t>
      </w:r>
    </w:p>
    <w:p>
      <w:pPr>
        <w:pStyle w:val="MainText"/>
        <w:spacing w:before="120" w:after="0"/>
        <w:rPr>
          <w:lang w:val="el" w:eastAsia="el"/>
        </w:rPr>
      </w:pPr>
      <w:r>
        <w:rPr>
          <w:b/>
          <w:bCs/>
          <w:lang w:val="el" w:eastAsia="el"/>
        </w:rPr>
        <w:t>6.</w:t>
      </w:r>
      <w:r>
        <w:rPr>
          <w:lang w:val="el" w:eastAsia="el"/>
        </w:rPr>
        <w:t xml:space="preserve"> Αποδέκτες Πίνακα ΚΑ΄ (περιπτώσεις 1 - 3)</w:t>
      </w:r>
    </w:p>
    <w:p>
      <w:pPr>
        <w:spacing w:before="240" w:after="240"/>
        <w:rPr>
          <w:lang w:val="el" w:eastAsia="el"/>
        </w:rPr>
      </w:pPr>
      <w:r>
        <w:rPr>
          <w:b/>
          <w:bCs/>
          <w:lang w:val="el" w:eastAsia="el"/>
        </w:rPr>
        <w:t>IV.ΕΣΩΤΕΡΙΚΗ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w:t>
      </w:r>
    </w:p>
    <w:p>
      <w:pPr>
        <w:pStyle w:val="MainText"/>
        <w:spacing w:before="120" w:after="0"/>
        <w:rPr>
          <w:lang w:val="el" w:eastAsia="el"/>
        </w:rPr>
      </w:pPr>
      <w:r>
        <w:rPr>
          <w:b/>
          <w:bCs/>
          <w:lang w:val="el" w:eastAsia="el"/>
        </w:rPr>
        <w:t>2.</w:t>
      </w:r>
      <w:r>
        <w:rPr>
          <w:lang w:val="el" w:eastAsia="el"/>
        </w:rPr>
        <w:t xml:space="preserve"> Γραφείο Υφυπουργού</w:t>
      </w:r>
    </w:p>
    <w:p>
      <w:pPr>
        <w:pStyle w:val="MainText"/>
        <w:spacing w:before="120" w:after="0"/>
        <w:rPr>
          <w:lang w:val="el" w:eastAsia="el"/>
        </w:rPr>
      </w:pPr>
      <w:r>
        <w:rPr>
          <w:b/>
          <w:bCs/>
          <w:lang w:val="el" w:eastAsia="el"/>
        </w:rPr>
        <w:t>3.</w:t>
      </w:r>
      <w:r>
        <w:rPr>
          <w:lang w:val="el" w:eastAsia="el"/>
        </w:rPr>
        <w:t xml:space="preserve"> Γραφείο Γενικής Γραμματέως Δημοσίων Εσόδων</w:t>
      </w:r>
    </w:p>
    <w:p>
      <w:pPr>
        <w:pStyle w:val="MainText"/>
        <w:spacing w:before="120" w:after="0"/>
        <w:rPr>
          <w:lang w:val="el" w:eastAsia="el"/>
        </w:rPr>
      </w:pPr>
      <w:r>
        <w:rPr>
          <w:b/>
          <w:bCs/>
          <w:lang w:val="el" w:eastAsia="el"/>
        </w:rPr>
        <w:t>4.</w:t>
      </w:r>
      <w:r>
        <w:rPr>
          <w:lang w:val="el" w:eastAsia="el"/>
        </w:rPr>
        <w:t xml:space="preserve"> Γραφείο Γενικού Δ/ντη Φορολογικής Διοίκησης</w:t>
      </w:r>
    </w:p>
    <w:p>
      <w:pPr>
        <w:pStyle w:val="MainText"/>
        <w:spacing w:before="120" w:after="0"/>
        <w:rPr>
          <w:lang w:val="el" w:eastAsia="el"/>
        </w:rPr>
      </w:pPr>
      <w:r>
        <w:rPr>
          <w:b/>
          <w:bCs/>
          <w:lang w:val="el" w:eastAsia="el"/>
        </w:rPr>
        <w:t>5.</w:t>
      </w:r>
      <w:r>
        <w:rPr>
          <w:lang w:val="el" w:eastAsia="el"/>
        </w:rPr>
        <w:t xml:space="preserve"> Γραφεία κ. κ. Γενικών Διευθυντών</w:t>
      </w:r>
    </w:p>
    <w:p>
      <w:pPr>
        <w:pStyle w:val="MainText"/>
        <w:spacing w:before="120" w:after="0"/>
        <w:rPr>
          <w:lang w:val="el" w:eastAsia="el"/>
        </w:rPr>
      </w:pPr>
      <w:r>
        <w:rPr>
          <w:b/>
          <w:bCs/>
          <w:lang w:val="el" w:eastAsia="el"/>
        </w:rPr>
        <w:t>6.</w:t>
      </w:r>
      <w:r>
        <w:rPr>
          <w:lang w:val="el" w:eastAsia="el"/>
        </w:rPr>
        <w:t xml:space="preserve"> Διευθύνσεις και Αυτοτελή Γραφεία</w:t>
      </w:r>
    </w:p>
    <w:p>
      <w:pPr>
        <w:pStyle w:val="MainText"/>
        <w:spacing w:before="120" w:after="0"/>
        <w:rPr>
          <w:lang w:val="el" w:eastAsia="el"/>
        </w:rPr>
      </w:pPr>
      <w:r>
        <w:rPr>
          <w:b/>
          <w:bCs/>
          <w:lang w:val="el" w:eastAsia="el"/>
        </w:rPr>
        <w:t>7.</w:t>
      </w:r>
      <w:r>
        <w:rPr>
          <w:lang w:val="el" w:eastAsia="el"/>
        </w:rPr>
        <w:t xml:space="preserve"> Γραφείο Πληροφόρησης Πολιτών</w:t>
      </w:r>
    </w:p>
    <w:p>
      <w:pPr>
        <w:pStyle w:val="MainText"/>
        <w:spacing w:before="120" w:after="0"/>
        <w:rPr>
          <w:lang w:val="el" w:eastAsia="el"/>
        </w:rPr>
      </w:pPr>
      <w:r>
        <w:rPr>
          <w:b/>
          <w:bCs/>
          <w:lang w:val="el" w:eastAsia="el"/>
        </w:rPr>
        <w:t>8.</w:t>
      </w:r>
      <w:r>
        <w:rPr>
          <w:lang w:val="el" w:eastAsia="el"/>
        </w:rPr>
        <w:t xml:space="preserve"> Δ/νση Φορολογίας Εισοδήματος – Τμήμα Β΄ (5 αντίτυπα)</w:t>
      </w:r>
    </w:p>
    <w:p>
      <w:pPr>
        <w:pStyle w:val="MainText"/>
        <w:spacing w:before="120" w:after="0"/>
        <w:rPr>
          <w:lang w:val="el" w:eastAsia="el"/>
        </w:rPr>
      </w:pPr>
      <w:r>
        <w:rPr>
          <w:b/>
          <w:bCs/>
          <w:lang w:val="el" w:eastAsia="el"/>
        </w:rPr>
        <w:t>9.</w:t>
      </w:r>
      <w:r>
        <w:rPr>
          <w:lang w:val="el" w:eastAsia="el"/>
        </w:rPr>
        <w:t xml:space="preserve"> Δ/νση Εισπράξεων – Τμήματα Α΄ &amp; Β΄ (από 5 αντίτυπα)</w:t>
      </w:r>
    </w:p>
    <w:p>
      <w:pPr>
        <w:pStyle w:val="MainText"/>
        <w:spacing w:before="120" w:after="0"/>
        <w:rPr>
          <w:lang w:val="el" w:eastAsia="el"/>
        </w:rPr>
      </w:pPr>
      <w:r>
        <w:rPr>
          <w:b/>
          <w:bCs/>
          <w:lang w:val="el" w:eastAsia="el"/>
        </w:rPr>
        <w:t>10.</w:t>
      </w:r>
      <w:r>
        <w:rPr>
          <w:lang w:val="el" w:eastAsia="el"/>
        </w:rPr>
        <w:t xml:space="preserve"> Δ/νση Ελέγχων – Τμήμα Β΄ (5 αντίτυπα)</w:t>
      </w:r>
    </w:p>
    <w:p>
      <w:pPr>
        <w:pStyle w:val="MainText"/>
        <w:spacing w:before="120" w:after="0"/>
        <w:rPr>
          <w:lang w:val="el" w:eastAsia="el"/>
        </w:rPr>
      </w:pPr>
      <w:r>
        <w:rPr>
          <w:b/>
          <w:bCs/>
          <w:lang w:val="el" w:eastAsia="el"/>
        </w:rPr>
        <w:t>11.</w:t>
      </w:r>
      <w:r>
        <w:rPr>
          <w:lang w:val="el" w:eastAsia="el"/>
        </w:rPr>
        <w:t xml:space="preserve"> Υποδ/νση Φορολογίας Κεφαλαίου – Τμήματα Α΄(σε 30), Β΄ (σε 3)</w:t>
      </w:r>
    </w:p>
    <w:p>
      <w:pPr>
        <w:spacing w:before="240" w:after="240"/>
        <w:rPr>
          <w:lang w:val="el" w:eastAsia="el"/>
        </w:rPr>
      </w:pPr>
      <w:r>
        <w:rPr>
          <w:lang w:val="el" w:eastAsia="el"/>
        </w:rPr>
        <w:t>Α.Φ.Μ</w:t>
      </w:r>
    </w:p>
    <w:p>
      <w:pPr>
        <w:spacing w:before="240" w:after="240"/>
        <w:rPr>
          <w:lang w:val="el" w:eastAsia="el"/>
        </w:rPr>
      </w:pPr>
      <w:r>
        <w:rPr>
          <w:lang w:val="el" w:eastAsia="el"/>
        </w:rPr>
        <w:t>Παρακαλώ όπως προβείτε σε αναστολή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3"/>
        <w:gridCol w:w="67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νομίμου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πληρωμής του ΕΝΦΙΑ έτους , που έχει</w:t>
            </w:r>
          </w:p>
          <w:p>
            <w:pPr>
              <w:spacing w:before="240"/>
              <w:rPr>
                <w:b w:val="0"/>
                <w:bCs w:val="0"/>
                <w:i w:val="0"/>
                <w:iCs w:val="0"/>
                <w:smallCaps w:val="0"/>
                <w:color w:val="000000"/>
                <w:lang w:val="el" w:eastAsia="el"/>
              </w:rPr>
            </w:pPr>
            <w:r>
              <w:rPr>
                <w:b w:val="0"/>
                <w:bCs w:val="0"/>
                <w:i w:val="0"/>
                <w:iCs w:val="0"/>
                <w:smallCaps w:val="0"/>
                <w:color w:val="000000"/>
                <w:lang w:val="el" w:eastAsia="el"/>
              </w:rPr>
              <w:t>επιβληθεί με την δήλωση – πράξη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προσδιορισμού, σύμφωνα με την παρ. 3 του άρθρου 7 του ν.4223/2013.</w:t>
            </w:r>
          </w:p>
        </w:tc>
      </w:tr>
    </w:tbl>
    <w:p>
      <w:pPr>
        <w:spacing w:before="240" w:after="240"/>
        <w:rPr>
          <w:lang w:val="el" w:eastAsia="el"/>
        </w:rPr>
      </w:pPr>
      <w:r>
        <w:rPr>
          <w:lang w:val="el" w:eastAsia="el"/>
        </w:rPr>
        <w:t>Α.Φ.Μ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αιτών/ούσα</w:t>
            </w:r>
          </w:p>
        </w:tc>
      </w:tr>
    </w:tbl>
    <w:p>
      <w:pPr>
        <w:spacing w:before="240" w:after="240"/>
        <w:rPr>
          <w:lang w:val="el" w:eastAsia="el"/>
        </w:rPr>
      </w:pPr>
      <w:r>
        <w:rPr>
          <w:b/>
          <w:bCs/>
          <w:lang w:val="el" w:eastAsia="el"/>
        </w:rPr>
        <w:t xml:space="preserve">Θέμα: </w:t>
      </w:r>
      <w:r>
        <w:rPr>
          <w:lang w:val="el" w:eastAsia="el"/>
        </w:rPr>
        <w:t>Αναστολής πληρωμής</w:t>
      </w:r>
    </w:p>
    <w:p>
      <w:pPr>
        <w:spacing w:before="240" w:after="240"/>
        <w:rPr>
          <w:lang w:val="el" w:eastAsia="el"/>
        </w:rPr>
      </w:pPr>
      <w:r>
        <w:rPr>
          <w:lang w:val="el" w:eastAsia="el"/>
        </w:rPr>
        <w:t xml:space="preserve">ΕΝ.Φ.Ι.Α. έτους </w:t>
      </w:r>
    </w:p>
    <w:p>
      <w:pPr>
        <w:spacing w:before="240" w:after="240"/>
        <w:rPr>
          <w:lang w:val="el" w:eastAsia="el"/>
        </w:rPr>
      </w:pPr>
      <w:r>
        <w:rPr>
          <w:b/>
          <w:bCs/>
          <w:lang w:val="el" w:eastAsia="el"/>
        </w:rPr>
        <w:t>ΥΠΟΔΕΙΓΜΑ 2</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 ΓΡΑΜΜΑΤΕΙΑ ΔΗΜ. ΕΣΟΔΩΝ Ημερομηνία:</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ΑΠΟΦΑΣΗ ΧΟΡΗΓΗΣΗΣ ΑΝΑΣΤΟΛΗΣ ΠΛΗΡΩΜΗΣ</w:t>
      </w:r>
    </w:p>
    <w:p>
      <w:pPr>
        <w:spacing w:before="240" w:after="240"/>
        <w:rPr>
          <w:lang w:val="el" w:eastAsia="el"/>
        </w:rPr>
      </w:pPr>
      <w:r>
        <w:rPr>
          <w:b/>
          <w:bCs/>
          <w:lang w:val="el" w:eastAsia="el"/>
        </w:rPr>
        <w:t xml:space="preserve">ΕΝ.Φ.Ι.Α. έτους </w:t>
      </w:r>
    </w:p>
    <w:p>
      <w:pPr>
        <w:spacing w:before="240" w:after="240"/>
        <w:rPr>
          <w:lang w:val="el" w:eastAsia="el"/>
        </w:rPr>
      </w:pPr>
      <w:r>
        <w:rPr>
          <w:lang w:val="el" w:eastAsia="el"/>
        </w:rPr>
        <w:t>Ο προϊστάμενος της Δ.Ο.Υ. , έχοντας λάβει υπόψη τα ακόλουθα:</w:t>
      </w:r>
    </w:p>
    <w:p>
      <w:pPr>
        <w:pStyle w:val="StructureList1"/>
        <w:spacing w:before="120" w:after="0"/>
        <w:rPr>
          <w:lang w:val="el" w:eastAsia="el"/>
        </w:rPr>
      </w:pPr>
      <w:r>
        <w:rPr>
          <w:lang w:val="el" w:eastAsia="el"/>
        </w:rPr>
        <w:t>α)</w:t>
      </w:r>
      <w:r>
        <w:rPr>
          <w:lang w:val="en" w:eastAsia="en"/>
        </w:rPr>
        <w:tab/>
      </w:r>
      <w:r>
        <w:rPr>
          <w:lang w:val="el" w:eastAsia="el"/>
        </w:rPr>
        <w:t>τις διατάξεις της παραγράφου 3 του άρθρου 7 του ν. 4223/2013,</w:t>
      </w:r>
    </w:p>
    <w:p>
      <w:pPr>
        <w:pStyle w:val="StructureList1"/>
        <w:spacing w:before="120" w:after="0"/>
        <w:rPr>
          <w:lang w:val="el" w:eastAsia="el"/>
        </w:rPr>
      </w:pPr>
      <w:r>
        <w:rPr>
          <w:lang w:val="el" w:eastAsia="el"/>
        </w:rPr>
        <w:t>β)</w:t>
      </w:r>
      <w:r>
        <w:rPr>
          <w:lang w:val="en" w:eastAsia="en"/>
        </w:rPr>
        <w:tab/>
      </w:r>
      <w:r>
        <w:rPr>
          <w:lang w:val="el" w:eastAsia="el"/>
        </w:rPr>
        <w:t xml:space="preserve">την έκθεση ελέγχου του ελεγκτή </w:t>
      </w:r>
    </w:p>
    <w:p>
      <w:pPr>
        <w:spacing w:before="240" w:after="240"/>
        <w:rPr>
          <w:lang w:val="el" w:eastAsia="el"/>
        </w:rPr>
      </w:pPr>
      <w:r>
        <w:rPr>
          <w:lang w:val="el" w:eastAsia="el"/>
        </w:rPr>
        <w:t>αποφασίζει τη χορήγηση αναστολής πληρωμής ΕΝΦΙΑ έτους για το</w:t>
      </w:r>
    </w:p>
    <w:p>
      <w:pPr>
        <w:spacing w:before="240" w:after="240"/>
        <w:rPr>
          <w:lang w:val="el" w:eastAsia="el"/>
        </w:rPr>
      </w:pPr>
      <w:r>
        <w:rPr>
          <w:lang w:val="el" w:eastAsia="el"/>
        </w:rPr>
        <w:t>(Επωνυμία και ΑΦΜ)</w:t>
      </w:r>
    </w:p>
    <w:p>
      <w:pPr>
        <w:spacing w:before="240" w:after="240"/>
        <w:rPr>
          <w:lang w:val="el" w:eastAsia="el"/>
        </w:rPr>
      </w:pPr>
      <w:r>
        <w:rPr>
          <w:lang w:val="el" w:eastAsia="el"/>
        </w:rPr>
        <w:t xml:space="preserve">για το διάστημα από , μέχρι και </w:t>
      </w:r>
    </w:p>
    <w:p>
      <w:pPr>
        <w:spacing w:before="240" w:after="240"/>
        <w:rPr>
          <w:lang w:val="el" w:eastAsia="el"/>
        </w:rPr>
      </w:pPr>
      <w:r>
        <w:rPr>
          <w:b/>
          <w:bCs/>
          <w:lang w:val="el" w:eastAsia="el"/>
        </w:rPr>
        <w:t>Ο Προϊστάμενος της Δ.Ο.Υ.</w:t>
      </w:r>
    </w:p>
    <w:p>
      <w:pPr>
        <w:spacing w:before="240" w:after="240"/>
        <w:rPr>
          <w:lang w:val="el" w:eastAsia="el"/>
        </w:rPr>
      </w:pPr>
      <w:r>
        <w:rPr>
          <w:b/>
          <w:bCs/>
          <w:u w:val="single"/>
          <w:lang w:val="el" w:eastAsia="el"/>
        </w:rPr>
        <w:t xml:space="preserve">ΥΠΟΔΕΙΓΜΑ </w:t>
      </w:r>
      <w:r>
        <w:rPr>
          <w:b/>
          <w:bCs/>
          <w:u w:val="single"/>
          <w:lang w:val="el" w:eastAsia="el"/>
        </w:rPr>
        <w:t>3</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 ΓΡΑΜΜΑΤΕΙΑ ΔΗΜ. ΕΣΟΔΩΝ Ημερομηνία:</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ΑΠΟΦΑΣΗ ΑΠΟΡΡΙΨΗΣ ΑΙΤΗΜΑΤΟΣ ΑΝΑΣΤΟΛΗΣ ΠΛΗΡΩΜΗΣ</w:t>
      </w:r>
    </w:p>
    <w:p>
      <w:pPr>
        <w:spacing w:before="240" w:after="240"/>
        <w:rPr>
          <w:lang w:val="el" w:eastAsia="el"/>
        </w:rPr>
      </w:pPr>
      <w:r>
        <w:rPr>
          <w:b/>
          <w:bCs/>
          <w:lang w:val="el" w:eastAsia="el"/>
        </w:rPr>
        <w:t xml:space="preserve">ΕΝ.Φ.Ι.Α. έτους </w:t>
      </w:r>
    </w:p>
    <w:p>
      <w:pPr>
        <w:spacing w:before="240" w:after="240"/>
        <w:rPr>
          <w:lang w:val="el" w:eastAsia="el"/>
        </w:rPr>
      </w:pPr>
      <w:r>
        <w:rPr>
          <w:lang w:val="el" w:eastAsia="el"/>
        </w:rPr>
        <w:t>Ο προϊστάμενος της Δ.Ο.Υ. , έχοντας λάβει υπόψη τα ακόλουθα:</w:t>
      </w:r>
    </w:p>
    <w:p>
      <w:pPr>
        <w:pStyle w:val="StructureList1"/>
        <w:spacing w:before="120" w:after="0"/>
        <w:rPr>
          <w:lang w:val="el" w:eastAsia="el"/>
        </w:rPr>
      </w:pPr>
      <w:r>
        <w:rPr>
          <w:lang w:val="el" w:eastAsia="el"/>
        </w:rPr>
        <w:t>α)</w:t>
      </w:r>
      <w:r>
        <w:rPr>
          <w:lang w:val="en" w:eastAsia="en"/>
        </w:rPr>
        <w:tab/>
      </w:r>
      <w:r>
        <w:rPr>
          <w:lang w:val="el" w:eastAsia="el"/>
        </w:rPr>
        <w:t>τις διατάξεις της παραγράφου 3 του άρθρου 7 του ν. 4223/2013,</w:t>
      </w:r>
    </w:p>
    <w:p>
      <w:pPr>
        <w:pStyle w:val="StructureList1"/>
        <w:spacing w:before="120" w:after="0"/>
        <w:rPr>
          <w:lang w:val="el" w:eastAsia="el"/>
        </w:rPr>
      </w:pPr>
      <w:r>
        <w:rPr>
          <w:lang w:val="el" w:eastAsia="el"/>
        </w:rPr>
        <w:t>β)</w:t>
      </w:r>
      <w:r>
        <w:rPr>
          <w:lang w:val="en" w:eastAsia="en"/>
        </w:rPr>
        <w:tab/>
      </w:r>
      <w:r>
        <w:rPr>
          <w:lang w:val="el" w:eastAsia="el"/>
        </w:rPr>
        <w:t xml:space="preserve">την έκθεση ελέγχου του ελεγκτή </w:t>
      </w:r>
    </w:p>
    <w:p>
      <w:pPr>
        <w:spacing w:before="240" w:after="240"/>
        <w:rPr>
          <w:lang w:val="el" w:eastAsia="el"/>
        </w:rPr>
      </w:pPr>
      <w:r>
        <w:rPr>
          <w:lang w:val="el" w:eastAsia="el"/>
        </w:rPr>
        <w:t xml:space="preserve">απορρίπτει το αίτημα για τη χορήγηση αναστολής πληρωμής ΕΝΦΙΑ έτους </w:t>
      </w:r>
    </w:p>
    <w:p>
      <w:pPr>
        <w:spacing w:before="240" w:after="240"/>
        <w:rPr>
          <w:lang w:val="el" w:eastAsia="el"/>
        </w:rPr>
      </w:pPr>
      <w:r>
        <w:rPr>
          <w:lang w:val="el" w:eastAsia="el"/>
        </w:rPr>
        <w:t xml:space="preserve">του </w:t>
      </w:r>
    </w:p>
    <w:p>
      <w:pPr>
        <w:spacing w:before="240" w:after="240"/>
        <w:rPr>
          <w:lang w:val="el" w:eastAsia="el"/>
        </w:rPr>
      </w:pPr>
      <w:r>
        <w:rPr>
          <w:lang w:val="el" w:eastAsia="el"/>
        </w:rPr>
        <w:t>(Επωνυμία και ΑΦΜ)</w:t>
      </w:r>
    </w:p>
    <w:p>
      <w:pPr>
        <w:spacing w:before="240" w:after="240"/>
        <w:rPr>
          <w:lang w:val="el" w:eastAsia="el"/>
        </w:rPr>
      </w:pPr>
      <w:r>
        <w:rPr>
          <w:lang w:val="el" w:eastAsia="el"/>
        </w:rPr>
        <w:t>Σε περίπτωση αμφισβήτησης της πράξης αυτής, δύναται να υποβληθεί, εντός τριάντα (30) ημερών, ενδικοφανής προσφυγή, κατά το άρθρο 63 του ΚΦΔ, με αίτημα την επανεξέταση της πράξης από τη Διεύθυνση Επίλυσης Διαφορών της Γ.Γ.Δ.Ε.. Άσκηση προσφυγής κατά της πράξης απευθείας στα Διοικητικά Δικαστήρια είναι απαράδεκτη.</w:t>
      </w:r>
    </w:p>
    <w:p>
      <w:pPr>
        <w:spacing w:before="240" w:after="240"/>
        <w:rPr>
          <w:lang w:val="el" w:eastAsia="el"/>
        </w:rPr>
      </w:pPr>
      <w:r>
        <w:rPr>
          <w:b/>
          <w:bCs/>
          <w:lang w:val="el" w:eastAsia="el"/>
        </w:rPr>
        <w:t>Ο Προϊστάμενος της 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hyperlink" Target="mailto:siteadmin@gsis.gr" TargetMode="External" /><Relationship Id="rId6" Type="http://schemas.openxmlformats.org/officeDocument/2006/relationships/hyperlink" Target="http://www.publicrevenu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