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1:46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</w:t>
      </w:r>
      <w:r>
        <w:rPr>
          <w:lang w:val="el" w:eastAsia="el"/>
        </w:rPr>
        <w:t>ς 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 . ί 1 ώδ η ο ς: ά ο τερ έφων εομ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ΑΥΤΟΤΕΛΕΣ ΤΜΗΜΑ ΣΤ' ΜΗΤΡΩΟΥ ΚΑΙ ΓΓ Α ΟΛΟ Ν Ν </w:t>
      </w:r>
      <w:r>
        <w:rPr>
          <w:lang w:val="el" w:eastAsia="el"/>
        </w:rPr>
        <w:t>η α . ί 1 ώδ έφων εομ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κ α ε ολ ς ρολ γι ής ικί α μ γή α τ υ ν 4 κ υ ν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ΔΗΜΟΣΙΩΝ Ε 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ς υ ό η: ι τ ξ θ ο α ομ ς ν α υ ν ά γαν ο υ ώ ε θ ο ρώ .δ 2 ΦΕΚ . ατ ξ . 1 2 ΦΕΚ ε ρ αν ο γ ι ο ών ι τ ε ρα ρά ο ρ ο ν αρ γρά ων αι ρθ ο 1 κα τ παρ γρά ο 1 ά θ 1 ν 4 2 (ΦΕ . ι τ ε ν αρ ρά ων αι ρθ αρ γρά ο ρθ ο 6 κα τ παρ γρά ο 2 τ ά 7 τ ν 4 (ΦΕ . ην ν γκη αθ ισμ ν α η κώ ο ο ε ο λ άθ φ ό πρ πο πο μ φ τ φ ο ή κα σ ωτ ι ο ε ο αρ πό α ρο αλε τ π ν ρο ατι ο Προ ο σμ </w:t>
      </w:r>
      <w:r>
        <w:rPr>
          <w:b/>
          <w:bCs/>
          <w:lang w:val="el" w:eastAsia="el"/>
        </w:rPr>
        <w:t xml:space="preserve">ΙΖΟ </w:t>
      </w:r>
      <w:r>
        <w:rPr>
          <w:lang w:val="el" w:eastAsia="el"/>
        </w:rPr>
        <w:t xml:space="preserve">α υ ά ρ α ο έ ο ο ο ι ατ ωτ ι ε ο ο λο ργό ο ς ε α γάσ α </w:t>
      </w:r>
      <w:r>
        <w:rPr>
          <w:b/>
          <w:bCs/>
          <w:lang w:val="el" w:eastAsia="el"/>
        </w:rPr>
        <w:t xml:space="preserve">υ α μ ου υ η ς τ ου </w:t>
      </w:r>
      <w:r>
        <w:rPr>
          <w:lang w:val="el" w:eastAsia="el"/>
        </w:rPr>
        <w:t xml:space="preserve">ο ο ο κ ο ο ο ό ν χ ρη , μ ραφ ο υ φ ση χ ν ο ο ο . ο ό ε ο ωση ο ο ο ς τ ς ο ο ο ο άτ λάδ ς έν ο α αι λη ω , ως ί τ ξ αθ ς αι γ αφ ωσ ν ο ρα , ο ο ο πρ πο λάδ . αρά λ α, ό θ ο λλ αι α η ως ε ι ρ φ ατ ω. α ε , έ ο ο ι ή τ α ε ωτ ι ο ο κό ς ρο ο ν ων ί ε α γάσ π ώτ δ αή τ Μα 2 άλλη . φ αρ λά ς ν α, ε ε λη ώ ε ο ή α β ή ο ο ο ι ατ ίας κο ο ν ς ο πό λεκτ ο κυ ν Γ Γ. ρ ν φ θ υ ρό πα ε ο ρο ο ργό ο ς γάσ μη </w:t>
      </w:r>
      <w:r>
        <w:rPr>
          <w:b/>
          <w:bCs/>
          <w:lang w:val="el" w:eastAsia="el"/>
        </w:rPr>
        <w:t xml:space="preserve">υ α μ ου υ η ς ε βρίο </w:t>
      </w:r>
      <w:r>
        <w:rPr>
          <w:lang w:val="el" w:eastAsia="el"/>
        </w:rPr>
        <w:t xml:space="preserve">ο ο ο κο ο ο ό ν χ ρη , ως άν Τ Γρ φ . : α) ί ο ο ι ή ατ ί ς π ρμ ο ι ρχή ρά ο ών ο ο ο ι άτ πό ο ρο ύ τ ο ο ο ά ο τ ρά . ν ο ο ο κατ σ ρά ο ο τ σ ο υ πλής ο ο ίας σ ή α ό πο τ ρα ς, ο ο ρο ο σο ν ση , ρο ό </w:t>
      </w:r>
      <w:r>
        <w:rPr>
          <w:b/>
          <w:bCs/>
          <w:lang w:val="el" w:eastAsia="el"/>
        </w:rPr>
        <w:t xml:space="preserve">τ σ α ν μογή ς </w:t>
      </w:r>
      <w:r>
        <w:rPr>
          <w:lang w:val="el" w:eastAsia="el"/>
        </w:rPr>
        <w:t>ο ι μ τ μ ο ητ ό ο ο ατ ς δ λωσσ α) β) ν αφ κα ρ ωση ο ο ο ς τ ο έ λ ν λλο ρά γ) λε ε καθ ιση ν ρα ο ή δ ωση φ ο ία ε ε ε ί σ ο ι τ ρο ό άπο ν πό ν τ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η π ρμ α ο ο ο ρχή, πα τ ι ση πό ο δ ά λη δ α ή δ ή ά λ α γνωρι α χ τ ο ο πο ν σχ ό κέν ο ωτ ών ε ό ν υ ρο πο μ τ ά λο ρά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ν ότ ν </w:t>
      </w:r>
      <w:r>
        <w:rPr>
          <w:b/>
          <w:bCs/>
          <w:lang w:val="el" w:eastAsia="el"/>
        </w:rPr>
        <w:t xml:space="preserve">δ μ ω ά </w:t>
      </w:r>
      <w:r>
        <w:rPr>
          <w:lang w:val="el" w:eastAsia="el"/>
        </w:rPr>
        <w:t xml:space="preserve">ο χ φ λλο πο ρά αι ε ρά ο ι αρ αρ , ων ρο ε πό ύ γη till ατ εθ μα π ο ε ή δ α α) α ο ίες ν ρ άν ση σχ ρι ρωτ 2 2 2 γ αφ ) ίση , ια ρο ε γρα α πα τ ι φ σ λη ή γλώσ . ό δ α α υ α ι ρο ν φ θ </w:t>
      </w:r>
      <w:r>
        <w:rPr>
          <w:b/>
          <w:bCs/>
          <w:lang w:val="el" w:eastAsia="el"/>
        </w:rPr>
        <w:t xml:space="preserve">τ σ </w:t>
      </w:r>
      <w:r>
        <w:rPr>
          <w:lang w:val="el" w:eastAsia="el"/>
        </w:rPr>
        <w:t xml:space="preserve">ι α μ ν αθ ς αι </w:t>
      </w:r>
      <w:r>
        <w:rPr>
          <w:b/>
          <w:bCs/>
          <w:lang w:val="el" w:eastAsia="el"/>
        </w:rPr>
        <w:t xml:space="preserve">στ π ιητ κ </w:t>
      </w:r>
      <w:r>
        <w:rPr>
          <w:lang w:val="el" w:eastAsia="el"/>
        </w:rPr>
        <w:t>ο ο ατ ίας ο δ ο ο ρχές ν Π αι κ ς, λ ί ο έ φ τ χ ρα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τ ο ο ο ο λλε α αι ρο ο σε </w:t>
      </w:r>
      <w:r>
        <w:rPr>
          <w:u w:val="single"/>
          <w:lang w:val="el" w:eastAsia="el"/>
        </w:rPr>
        <w:t>ρ ς</w:t>
      </w:r>
      <w:r>
        <w:rPr>
          <w:lang w:val="el" w:eastAsia="el"/>
        </w:rPr>
        <w:t xml:space="preserve"> ρο ε α η , λά αρ α υ </w:t>
      </w:r>
      <w:r>
        <w:rPr>
          <w:b/>
          <w:bCs/>
          <w:lang w:val="el" w:eastAsia="el"/>
        </w:rPr>
        <w:t xml:space="preserve">ε τ </w:t>
      </w:r>
      <w:r>
        <w:rPr>
          <w:b/>
          <w:bCs/>
          <w:u w:val="single"/>
          <w:lang w:val="el" w:eastAsia="el"/>
        </w:rPr>
        <w:t>ρολ γ κ ς ά</w:t>
      </w:r>
      <w:r>
        <w:rPr>
          <w:b/>
          <w:bCs/>
          <w:lang w:val="el" w:eastAsia="el"/>
        </w:rPr>
        <w:t xml:space="preserve"> ικος </w:t>
      </w:r>
      <w:r>
        <w:rPr>
          <w:lang w:val="el" w:eastAsia="el"/>
        </w:rPr>
        <w:t>ατ ξ τ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άρθ ο 4 2 ών πό ραφ ο υ φ ση χέσ ν ο ο ο ο ια φ ο ο ι ατ κί ς πο ρ τ αι ίτ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α η ά θ ι ά ε ο ο ο ο ε ί ση υ ο ε ο λ ωση ο ο ς τ ς ο ο ο άτ ο λ δ ς π κό ) ργό ο ι ή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ο ο ό </w:t>
      </w:r>
      <w:r>
        <w:rPr>
          <w:u w:val="single"/>
          <w:lang w:val="el" w:eastAsia="el"/>
        </w:rPr>
        <w:t xml:space="preserve">ο </w:t>
      </w:r>
      <w:r>
        <w:rPr>
          <w:lang w:val="el" w:eastAsia="el"/>
        </w:rPr>
        <w:t xml:space="preserve">φ φ άς π χ ο ο ο λα </w:t>
      </w:r>
      <w:r>
        <w:rPr>
          <w:u w:val="single"/>
          <w:lang w:val="el" w:eastAsia="el"/>
        </w:rPr>
        <w:t>ά</w:t>
      </w:r>
      <w:r>
        <w:rPr>
          <w:lang w:val="el" w:eastAsia="el"/>
        </w:rPr>
        <w:t xml:space="preserve"> α αι α η ά φ ο ν ο ο ο αι πο ρί ε ε ι λ ωση ο ίας ργό ο ς 1 , ρί ιβ ήπρο ε ρό </w:t>
      </w:r>
      <w:r>
        <w:rPr>
          <w:u w:val="single"/>
          <w:lang w:val="el" w:eastAsia="el"/>
        </w:rPr>
        <w:t>ωσ</w:t>
      </w:r>
      <w:r>
        <w:rPr>
          <w:lang w:val="el" w:eastAsia="el"/>
        </w:rPr>
        <w:t xml:space="preserve"> 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περίπτωση που φορολογούμενος, ο οποίος έχει υποβάλει τα έντυπα (Μ0- Μ1-Μ7) και προσκομίσει, </w:t>
      </w:r>
      <w:r>
        <w:rPr>
          <w:u w:val="single"/>
          <w:lang w:val="el" w:eastAsia="el"/>
        </w:rPr>
        <w:t>εμπροθέσμως</w:t>
      </w:r>
      <w:r>
        <w:rPr>
          <w:lang w:val="el" w:eastAsia="el"/>
        </w:rPr>
        <w:t xml:space="preserve">, τα προβλεπόμενα δικαιολογητικά, θεωρηθεί </w:t>
      </w:r>
      <w:r>
        <w:rPr>
          <w:b/>
          <w:bCs/>
          <w:lang w:val="el" w:eastAsia="el"/>
        </w:rPr>
        <w:t>φορολογικός κάτοικος εξωτερικού</w:t>
      </w:r>
      <w:r>
        <w:rPr>
          <w:lang w:val="el" w:eastAsia="el"/>
        </w:rPr>
        <w:t>, τα εν λόγω έντυπα (Μ0-Μ1-Μ7) προωθούνται, ζί γρα η ωση σμ ο ο ρο πο ι κριση, στο Τμήμα ή Γρ φ οικη ή ν ρα ι ή ο η . , ρ μέ ατ χ ρι ο ώο ση π λε ι πό μ ρ φ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Διοικητικής &amp; Μηχανογραφικής Υποστήριξης της Δ.Ο.Υ., ταχυδρομικώς, στο ο ο ο πρ ο ο ο ο , ό ι ό ε ο ή ωση ο ίας σο λάδ , τ ο λ ς ο ο ο άτ ο ωτ ι ργ ι ή η ο ο ο ο κο ο ν χ ρη π χ λα ο ο ο ατ ο ι ο ο λο ωση ο ο 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Ε λ δ α γ ο ς τ 3 1 2 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Όσοι φορολογούμενοι υποβάλλουν τα έντυπα (Μ0-Μ1-Μ7) και προσκομίσουν, </w:t>
      </w:r>
      <w:r>
        <w:rPr>
          <w:u w:val="single"/>
          <w:lang w:val="el" w:eastAsia="el"/>
        </w:rPr>
        <w:t>προ ς</w:t>
      </w:r>
      <w:r>
        <w:rPr>
          <w:lang w:val="el" w:eastAsia="el"/>
        </w:rPr>
        <w:t xml:space="preserve"> ο ε α ολο η ά, ο ε ι ο λο </w:t>
      </w:r>
      <w:r>
        <w:rPr>
          <w:u w:val="single"/>
          <w:lang w:val="el" w:eastAsia="el"/>
        </w:rPr>
        <w:t>ωση ο ο</w:t>
      </w:r>
      <w:r>
        <w:rPr>
          <w:lang w:val="el" w:eastAsia="el"/>
        </w:rPr>
        <w:t xml:space="preserve"> ο ς τ ς </w:t>
      </w:r>
      <w:r>
        <w:rPr>
          <w:b/>
          <w:bCs/>
          <w:lang w:val="el" w:eastAsia="el"/>
        </w:rPr>
        <w:t>ρολ γι οί ά ικοι σ είναι υπόχρεοι ως φορολογικοί κάτοικοι εξωτερικού</w:t>
      </w:r>
      <w:r>
        <w:rPr>
          <w:lang w:val="el" w:eastAsia="el"/>
        </w:rPr>
        <w:t>, η οποία θεωρείται πρό πό ατ ί σ τ λη ή α ο ή ν ώσε ν φ ο ς ε σο κα ε τ ε ή πρ μο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Όσοι φορολογούμενοι υποβάλλουν τα έντυπα (Μ0-Μ1-Μ7) και δεν </w:t>
      </w:r>
      <w:r>
        <w:rPr>
          <w:u w:val="single"/>
          <w:lang w:val="el" w:eastAsia="el"/>
        </w:rPr>
        <w:t>ρο ο σο</w:t>
      </w:r>
      <w:r>
        <w:rPr>
          <w:lang w:val="el" w:eastAsia="el"/>
        </w:rPr>
        <w:t xml:space="preserve">υν τα δικα η ά ο ε ι ο λο ση ο ο ς ς </w:t>
      </w:r>
      <w:r>
        <w:rPr>
          <w:b/>
          <w:bCs/>
          <w:lang w:val="el" w:eastAsia="el"/>
        </w:rPr>
        <w:t xml:space="preserve">ρ λογ κ ί ά ικοι </w:t>
      </w:r>
      <w:r>
        <w:rPr>
          <w:lang w:val="el" w:eastAsia="el"/>
        </w:rPr>
        <w:t>π γκό σό ) ρε τ ι πρ πό ατ λ τ ή ο ν ώσε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ο ς τ και ε τ ε ιβ ή π ο μο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Φ.Ε.Κ. Β' 459/26.03.2015 ΑΔΑ: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ΙΑ ΙΚ </w:t>
      </w:r>
      <w:r>
        <w:rPr>
          <w:lang w:val="el" w:eastAsia="el"/>
        </w:rPr>
        <w:t>. ο ε ι πο ν σ ο ο ή α ία ν ρο ν φ θ ν υ ών ρο πων ν πό α ο ή ν δ α η ών τ παρ παρο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από α α ν Ε η ν ς </w:t>
      </w:r>
      <w:r>
        <w:rPr>
          <w:b/>
          <w:bCs/>
          <w:lang w:val="el" w:eastAsia="el"/>
        </w:rPr>
        <w:t>ΓΕΝΙΚΗ ΓΡ ΗΜ ΣΙ 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 Β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κα Γ αφ ερ ε κ Ε ο γε ο ω ν ών αι α ών ο ν αδ ας ΗΝ με αρ κ η ωθ ρε ες, </w:t>
      </w:r>
      <w:r>
        <w:rPr>
          <w:u w:val="single"/>
          <w:lang w:val="el" w:eastAsia="el"/>
        </w:rPr>
        <w:t>ρο ε ά ραφ α,</w:t>
      </w:r>
      <w:r>
        <w:rPr>
          <w:lang w:val="el" w:eastAsia="el"/>
        </w:rPr>
        <w:t xml:space="preserve"> ε ά ρο ε ι ρο ε χ λάδ </w:t>
      </w:r>
      <w:r>
        <w:rPr>
          <w:u w:val="single"/>
          <w:lang w:val="el" w:eastAsia="el"/>
        </w:rPr>
        <w:t>α λο π η ο Σ λ ο ο κων</w:t>
      </w:r>
      <w:r>
        <w:rPr>
          <w:lang w:val="el" w:eastAsia="el"/>
        </w:rPr>
        <w:t xml:space="preserve"> εκτ ν ρι αι , ΄ εκτ ν ρι </w:t>
      </w:r>
      <w:r>
        <w:rPr>
          <w:u w:val="single"/>
          <w:lang w:val="el" w:eastAsia="el"/>
        </w:rPr>
        <w:t xml:space="preserve">κα 1 α </w:t>
      </w:r>
      <w:r>
        <w:rPr>
          <w:b/>
          <w:bCs/>
          <w:u w:val="single"/>
          <w:lang w:val="el" w:eastAsia="el"/>
        </w:rPr>
        <w:t xml:space="preserve">Ι . Ε ΩΤ ΚΗ ΔΙ ΜΗ </w:t>
      </w:r>
      <w:r>
        <w:rPr>
          <w:lang w:val="el" w:eastAsia="el"/>
        </w:rPr>
        <w:t>ραφ κ. Υ ο γο ραφ κ ο γο ραφ κα ραμ ν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Ε ν ς κα Πλη ό Πο ι ν Παρ Φο η ε ν Τμ ( δ ( μ Β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