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ΙΚΗ ΣΗ Λ ΓΙ Η ΔΙ ΚΗΣΗ ΣΗ Α Γ Σ Η Ρ Λ ΓΙ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Β' - Α'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NCY 8:33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ΤΕ Σ Ε 0 2 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ρ. Σ β ς 1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8 </w:t>
      </w:r>
      <w:r>
        <w:rPr>
          <w:b/>
          <w:bCs/>
          <w:lang w:val="el" w:eastAsia="el"/>
        </w:rPr>
        <w:t xml:space="preserve">ηλ </w:t>
      </w:r>
      <w:r>
        <w:rPr>
          <w:lang w:val="el" w:eastAsia="el"/>
        </w:rPr>
        <w:t>3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ΟΛ Σ: Ως Π.Δ.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Δ/ΝΣΗ ΠΑΡΟΧΗΣ ΦΟΡΟΛΟΓΙΚΩΝ ΥΠΗΡΕΣΙΩΝ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ΗΛ ΤΡΟΝΙΚΗΣ ΔΙ ΕΡ Η ΗΣ ΘΡ Π ΝΟ Δ ΚΟ ΣΗ ΛΕ ΤΡΟΝΙΚΗΣ ΔΙ ΕΡ Η Σ Γ.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Δ/ΝΣΗ ΥΠΟΣΤΗΡΙΞΗΣ ΗΛΕΚΤΡΟΝΙΚΩΝ ΥΠΗΡΕΣΙΩΝ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Γ' α: </w:t>
      </w:r>
      <w:r>
        <w:rPr>
          <w:lang w:val="el" w:eastAsia="el"/>
        </w:rPr>
        <w:t xml:space="preserve">ν 1 &amp; Θ ν η </w:t>
      </w:r>
      <w:r>
        <w:rPr>
          <w:b/>
          <w:bCs/>
          <w:lang w:val="el" w:eastAsia="el"/>
        </w:rPr>
        <w:t>α</w:t>
      </w:r>
      <w:r>
        <w:rPr>
          <w:lang w:val="el" w:eastAsia="el"/>
        </w:rPr>
        <w:t>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ύ ς α ιεχόμε ς ά ς οικ τ κ ύ οσ ορι ο υ υ τ δ μ ς ικο μ κ ύ υ ικά όσ α ιπ α α ν βολ και τ ν σπρ τ υ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ΓΕΝΙΚΗ ΓΡΑΜΜΑΤΕΑΣ ΔΗΜΟΣΙΩΝ ΕΣΟΔΩΝ Ο Ο ΕΙ Ο ΚΟΝΟΜΙΚΩΝ </w:t>
      </w:r>
      <w:r>
        <w:rPr>
          <w:lang w:val="el" w:eastAsia="el"/>
        </w:rPr>
        <w:t>ς υ ό η: ι δ ξ ά θ 3 τ ν (ΦΕ 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 ατ ξ αρ ρθ α αρ ρθ 1 ι τ ξ ν ρ ων α τ αρ ρτήμ 4 ΦΕΚ , ως ι ην ΟΛ. 0 2 π α πλη ωτ ο γο ι ών ΦΕΚ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 . ρι 2 0 2 ΦΕΚ Υ ράξ ο γ ο υ ι ή ι ο ε ο ρ μ ε ή ρ μ τ ς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ο γ Ο ο ών ι ξ ρι 2 2 0 2 Φ α ο πό α ο γο αι υ ο γο ο ών β ρμ οτ ν ό ραμ ε ή ραμ ς ν ν ο γε ου Ο ν ως ι ε ο πό ξ αρ ς ο αλε πά ρο ατι ο ο ο σμ </w:t>
      </w:r>
      <w:r>
        <w:rPr>
          <w:b/>
          <w:bCs/>
          <w:lang w:val="el" w:eastAsia="el"/>
        </w:rPr>
        <w:t>ΙΖΟ ρο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ύ ς και π ιεχόμε τ ς π ά ς δ οι ητ κ ύ π οσ ορ σμ ύ υ τ δ μ ς οικ ν μ κ ύ υ </w:t>
      </w:r>
      <w:r>
        <w:rPr>
          <w:lang w:val="el" w:eastAsia="el"/>
        </w:rPr>
        <w:t xml:space="preserve">ο α ε ιε ράξ ο η ρο ορ ο ιτ τ ν ο ών ρο πων ι ο ό ς υ ό μ ράξ η ο ρο ορ σμ τ δε α ο ο ι ωνα ατ ξ αρ γρά ο ρ ο α ρ τ ν 2 </w:t>
      </w:r>
      <w:r>
        <w:rPr>
          <w:b/>
          <w:bCs/>
          <w:lang w:val="el" w:eastAsia="el"/>
        </w:rPr>
        <w:t xml:space="preserve">ρο βολ α σπρ τ υ ε τ δ μ ς οικ ν μ κ ύ έ υ 2 </w:t>
      </w:r>
      <w:r>
        <w:rPr>
          <w:lang w:val="el" w:eastAsia="el"/>
        </w:rPr>
        <w:t>ο τ ι ν ό ΛΕ ά ρό πα έ λ ν ωση ο ο ο ι αι α β λλ τ 8) ί υ ρώτ ατ β λλε ι ι ε γάσ η ε α πό ί α αθ α πό ό ι τ ε α γάσ α άθ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ν . ε ε ί σ ά αξ α β ή ο ρο ς κα β ή τ πρώτ δ π ρέ πτ σ ε ε α (1 5 ).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ά ισ η ΟΛ. 0 0 2 Υ Ο από α α ν Ε η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( τ α θμ 2 υ ι ή Υ η Ε α Π ε ακ ε Ηλε ο κής ακυ ν Γ. . Ε Υ ο η Ηλ τ ν Υ ε ν η ε ες)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με τ πα άκλ ν ν ρτ σ ισ ί τ Γ Γ. ) </w:t>
      </w:r>
      <w:r>
        <w:rPr>
          <w:b/>
          <w:bCs/>
          <w:u w:val="single"/>
          <w:lang w:val="el" w:eastAsia="el"/>
        </w:rPr>
        <w:t>Παρ Φο ο ών Υ η</w:t>
      </w:r>
      <w:r>
        <w:rPr>
          <w:b/>
          <w:bCs/>
          <w:lang w:val="el" w:eastAsia="el"/>
        </w:rPr>
        <w:t xml:space="preserve"> ε ν μ ι μ έ </w:t>
      </w:r>
      <w:r>
        <w:rPr>
          <w:b/>
          <w:bCs/>
          <w:u w:val="single"/>
          <w:lang w:val="el" w:eastAsia="el"/>
        </w:rPr>
        <w:t>αι α λυ τ ν ε η ακών α α</w:t>
      </w:r>
      <w:r>
        <w:rPr>
          <w:b/>
          <w:bCs/>
          <w:lang w:val="el" w:eastAsia="el"/>
        </w:rPr>
        <w:t xml:space="preserve">ι ν τ ν ε α μ ών ax s sne </w:t>
      </w:r>
      <w:r>
        <w:rPr>
          <w:b/>
          <w:bCs/>
          <w:u w:val="single"/>
          <w:lang w:val="el" w:eastAsia="el"/>
        </w:rPr>
        <w:t>λεκτ ο ή . Υ ο τ</w:t>
      </w:r>
      <w:r>
        <w:rPr>
          <w:b/>
          <w:bCs/>
          <w:lang w:val="el" w:eastAsia="el"/>
        </w:rPr>
        <w:t xml:space="preserve"> ν Ο Υ </w:t>
      </w:r>
      <w:r>
        <w:rPr>
          <w:b/>
          <w:bCs/>
          <w:u w:val="single"/>
          <w:lang w:val="el" w:eastAsia="el"/>
        </w:rPr>
        <w:t>ό ο αφ ο</w:t>
      </w:r>
      <w:r>
        <w:rPr>
          <w:b/>
          <w:bCs/>
          <w:lang w:val="el" w:eastAsia="el"/>
        </w:rPr>
        <w:t xml:space="preserve"> ύ λο ι ευ η </w:t>
      </w:r>
      <w:r>
        <w:rPr>
          <w:b/>
          <w:bCs/>
          <w:u w:val="single"/>
          <w:lang w:val="el" w:eastAsia="el"/>
        </w:rPr>
        <w:t xml:space="preserve">ν ς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 ι κων , Τ εκτ ν ριθ 1 α υ , ΄ ε τ ν ρι ν αι , Η΄ ΄, Ι , Ι , Ι , ΙΓ΄, , Ι , ΙΣ , ΙΖ , ΙΗ΄, Ι ΄, Κ , , Κ και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 ο ς, ο ν αυ ς ου ε ή ραμ τ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ρο ας τ ν λωτ ε ο άς ε ν .Ε ΜΗ , Πλ. ν γο , Τ ο γ ο ο ών ή ο ο αι έ ν ΕΛΤΕ ,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ή 1 ερ « ο ο ι ή</w:t>
      </w:r>
      <w:r>
        <w:rPr>
          <w:b/>
          <w:bCs/>
          <w:lang w:val="el" w:eastAsia="el"/>
        </w:rPr>
        <w:t xml:space="preserve"> ιθε ρ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. ο γ ραφ ο ας πλ ώτ ς Υ ο γο ραφ ο ας Γε Γραμ ς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. ο ν Φ ο ή κησ ραφ α κ. . ών ν Ε α μ ή ο ο ς μ ( , Β ( ραφ ο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ο ν ς κα Πλ ο η ολι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μ α ή Γ αφ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