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NFORM ICEVELOPME</w:t>
      </w:r>
      <w:r>
        <w:rPr>
          <w:lang w:val="el" w:eastAsia="el"/>
        </w:rPr>
        <w:br/>
      </w: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ΓΡ Μ ΤΕ Α ΔΗ ΣΙΩΝ Ε Δ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 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Ρ Γ Σ Φ Ρ Λ Γ ΑΣ ΛΑΙΟΥ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Α'- ΦΟΡΟΛΟΓΙΑΣ ΑΚΙΝΗΤΗΣ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ΟΥΣ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η: Κ . Σερβία 8 01 4 Α ή η φ 210 3375880 890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ail </w:t>
      </w:r>
      <w:r>
        <w:rPr>
          <w:u w:val="single"/>
          <w:lang w:val="el" w:eastAsia="el"/>
        </w:rPr>
        <w:t>13.e ak s x s v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: </w:t>
      </w:r>
      <w:r>
        <w:rPr>
          <w:lang w:val="el" w:eastAsia="el"/>
        </w:rPr>
        <w:t>ροπ ίηση φ ης Λ 004/2015 ρί ο στοπ ι ικ ο θρ 54Α τ 4174/2013.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ΙΚ Γ Μ Σ Δ ΜΟΣ ΩΝ ΕΣ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ψ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ο θρ 4Α ο 174/2 13 Φ Κ17 ιδικό ερα ις ια ά ις η α ρά ο ο ι π ίες ξ ιοδοτείτ ε κ ς ραμμ έα σίω σόδω ορί ι ο ο ο ριεχόμε πλη οφ ρίες τοιχ ία ο σ οπ ιητ κ α ο ό ο ιο η ίας κ ω Φ Α.) η ια ι α ήγ ής ο ε α π ομέρ ια γι τη εφα μ γή το ά θ ο α 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ω θρ ως 0 ο 223/2013 Φ 87 , π ς ισχ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δ α ά ις το ά θρ 48 το 842/ 010 (Φ 58Α 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η π α ρά ο 2 η α ά ο ο ώτο θρ ο 093/2012 Φ Κ 22 ΄ , π ς σχ ι, ρί τα ης έσης ε ραμμ έα Δ σίω Ε όδω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ρά 0/25 - 01 ο π γικ ο ο Φ Κ 60 Ο , ρί π λ γή ιορι μ ε κ ραμ έα η ε κ ραμμ ία σίω Εσόδ το Υπ γείο Οικ μι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η φ η η ε κ ραμμ έως σίω σόδω Ο 004/ 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Κ στοπ ι ικ ο θρ 4Α ο ώδικ ορο γι α ικ ί ετώ 2015 επ μ ό ς ισχ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εγ ς τ ο α φ η ε οκ ίτ α το ρα ικ Προ γισμ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τ έ ς η α ρά ο ο θρ η φ ης η ε ραμμ έως σίω σόδω Ο 00 /201 Φ Κ ) οστίθετ δά ι ς ξ ς π ρι ώσεις τη π α ρά ο 4 ο άρθρο 4Α τ 4174/2013 ά η οβλ π μ κ ι τικ οθεσ α ια δοση ο γο ς όρ έλ ει γω α κ όσεως χε ικ α τα 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οφ ρια τη ια ο ο ό, ια η φ ή η ότη α ο ολ ο ί ή ρή η η εβαίωσης ος ο ο ο μ διο ροϊστά η Ο.Υ οσκόμι η ή το α ρα ώ στο οϊσ ά τ κ η ολ γι ρα ε 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 έλ ς η α ά ο ο θρ η φ η η ε κ ραμμ έως σίω σόδω Ο 00 2015 Φ Κ ) οστίθετα ρίπ ωση i ς εξ ιστοπ ι ικ ο π ίο ε ί ό κ οθεί κ ρο κ κ ιστικά γω α ο οφ ριακ τή ος, όσ α ή εβαιώ τα χε ικ ς εβαιώσει ε ς ο μ διο ροϊσ ά η Ο.Υ ε έρο ο μ διο ροϊ τά η Λ Δ η ο θεση τι ι α ματ ιηθεί κ ισ η ή σ .Α Π. Φ Α., όπ α τείτ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φ η ή σιε εί σ η Εφη ρ δα τη Κ ερ σεως κ ιβ ς Α ίγ α ο Π οϊσ ά ς το οτ λ Τμήμ ος Διοίκ ης </w:t>
      </w:r>
      <w:r>
        <w:rPr>
          <w:b/>
          <w:bCs/>
          <w:lang w:val="el" w:eastAsia="el"/>
        </w:rPr>
        <w:t>ΙΝ Κ ΑΠΟΔ Ν</w:t>
      </w:r>
      <w:r>
        <w:rPr>
          <w:u w:val="single"/>
          <w:lang w:val="el" w:eastAsia="el"/>
        </w:rPr>
        <w:t>. ΑΠΟ Γ Α Α Ε ΕΡ Α θ κ Τ γρα ε ο (γ δη σίε η) Ι. ΠΟΔ Α ΕΡ Α ΜΟΣ Ε Σ Ν ΗΜΕΡ Δ ΤΗ ΚΥΒ ΗΣ Σ</w:t>
      </w:r>
      <w:r>
        <w:rPr>
          <w:b/>
          <w:bCs/>
          <w:u w:val="single"/>
          <w:lang w:val="el" w:eastAsia="el"/>
        </w:rPr>
        <w:t xml:space="preserve"> . </w:t>
      </w:r>
      <w:r>
        <w:rPr>
          <w:u w:val="single"/>
          <w:lang w:val="el" w:eastAsia="el"/>
        </w:rPr>
        <w:t xml:space="preserve">λ ς ι σιες ικ μι ς π εσί ς </w:t>
      </w:r>
      <w:r>
        <w:rPr>
          <w:b/>
          <w:bCs/>
          <w:u w:val="single"/>
          <w:lang w:val="el" w:eastAsia="el"/>
        </w:rPr>
        <w:t xml:space="preserve">Εξ ι τικ ε ο ποσ ολή σω ηλε ρ κ ταχ δρ μ ί υ) . </w:t>
      </w:r>
      <w:r>
        <w:rPr>
          <w:u w:val="single"/>
          <w:lang w:val="el" w:eastAsia="el"/>
        </w:rPr>
        <w:t xml:space="preserve">π γείο κ οσ α ά ια ωπί κ ω ω η ά ι π ιη εί σ α Υπ θη φ ί τη Χώρας.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ο στικ Ε τροπ ολ ογρα ι γω Ε ος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λ ι οι Σ ολ ογρα ι ί Σ γοι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η π σ ή ιξ κ ρο κ </w:t>
      </w:r>
      <w:r>
        <w:rPr>
          <w:u w:val="single"/>
          <w:lang w:val="el" w:eastAsia="el"/>
        </w:rPr>
        <w:t xml:space="preserve">σ μ </w:t>
      </w:r>
      <w:r>
        <w:rPr>
          <w:u w:val="single"/>
          <w:lang w:val="el" w:eastAsia="el"/>
        </w:rPr>
        <w:t xml:space="preserve">εσί ς : η ά τ εί σ η ιστοσελ δα </w:t>
      </w:r>
      <w:r>
        <w:rPr>
          <w:u w:val="single"/>
          <w:lang w:val="el" w:eastAsia="el"/>
        </w:rPr>
        <w:t>w ubl e e ue r</w:t>
      </w:r>
      <w:r>
        <w:rPr>
          <w:u w:val="single"/>
          <w:lang w:val="el" w:eastAsia="el"/>
        </w:rPr>
        <w:t xml:space="preserve"> η ΓΓ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ΙΙ.ΑΠ Δ Γ Α ΙΝΟ Ο ΗΣΗ </w:t>
      </w:r>
      <w:r>
        <w:rPr>
          <w:u w:val="single"/>
          <w:lang w:val="el" w:eastAsia="el"/>
        </w:rPr>
        <w:t>. π δέκ ες Πί Α ( ριπ ώσεις 2, 3) . π δέκ ες Πί Β ( ρι ώσεις 3 έως κ 8 . π δέκ ες Πί ΄ ( ριπ ώσεις 1, 2)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π δέκ ες Πί Η ( ριπ ώσεις 1 3, 5 9)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π δέκ ες Πί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π δέκ ες Πί ΚΑ ριπ ώσεις 1 )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ΤΕ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ραφείο Υπ γο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ραφείο Α Υ γο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ραφείο Γ κ Γραμμ έως σίω Εσόδ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ραφείο Γ κ Δ ή ορολ γικ Δ οίκ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ραφεία κ κ Γε κ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ε εις κ Α οτ λ Γραφεία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ε η φαρμ γή ορολ γία εφα ο μήμ α Α ( ε Β΄ σ 6)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