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Αθήνα, 31 Δεκεμβρίου 2015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ΠΟΛ. 1276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 ΓΕΝΙΚΗ ΓΡΑΜΜΑΤΕΙΑ ΔΗΜΟΣΙΩΝ ΕΣΟΔΩΝ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ΦΟΡΟΛΟΓΙΚΗΣ ΔΙΟΙΚΗΣΗΣ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ΕΦΑΡΜΟΓΗΣ ΕΜΜΕΣΗΣ ΦΟΡΟΛΟΓΙΑΣ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Β΄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ΤΕΛΩΝ &amp; ΕΙΔΙΚΩΝ ΦΟΡΟΛΟΓΙΩΝ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«Παράταση προθεσμίας για την εμπρόθεσμη καταβολή τελών κυκλοφορίας έτους 2016 και για τη θέση των οχημάτων σε ακινησία»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ΑΝΑΠΛΗΡΩΤΗΣ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΄Εχοντας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της περ.1 της υποπαραγράφου Ε7 του άρθρου πρώτου του ν. 4093/2012 (Α’222) «Έγκριση Μεσοπρόθεσμου Πλαισίου Δημοσιονομικής Στρατηγικής 2013-2016 - Επείγοντα Μέτρα Εφαρμογής του ν. 4046/2012 και του Μεσοπρόθεσμου Πλαισίου Δημοσιονομικής Στρατηγικής 2013-2016»,όπως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του άρθρου 22 του ν.2367/1953 (Α’82 ), καθώς και τις διατάξεις του άρθρου 40 του ν. 2214/1994 (Α’75), όπως ισχύουν.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Τις διατάξεις της παρ.1 του άρθρου 20 του ν.2948/2001 (Α΄242) και τις διατάξεις των παρ.1,2 και 3 του άρθρου 35 του ν.3986/2011(Α΄152), όπως τέθηκαν και ισχύουν με τις διατάξεις του άρθρου 17 του ν.4346/2015 (Α΄152).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Το π.δ. 111/2014 (Α΄ 178) «περί του Oργανισμού του Υπουργείου Οικονομικών», όπως ισχύει.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υπ΄αριθμ Δ5Α 1123655 ΕΞ/6-8-2013 Απόφαση του Υπουργού Οικονομικών (ΦΕΚ 1964/Β΄), «Ανάθεση είσπραξης Δημοσίων Εσόδων σε φορείς είσπραξης μέσω των Υπηρεσιών της εταιρείας Διατραπεζικά Συστήματα Α. Ε.(ΔΙΑΣ Α.Ε)»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Την υπ΄αριθμ.Υ14/3-10-2015 Απόφαση του Πρωθυπουργού (Β΄2144), «Ανάθεση αρμοδιοτήτων στον Αναπληρωτή Υπουργό Οικονομικών Τρύφωνα Αλεξιάδη»,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ανάγκη διευκόλυνσης των υποχρέων για την εμπρόθεσμη καταβολή τελών κυκλοφορίας έτους 2016, καθώς και για τη θέση σε ακινησία των οχημάτων.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 διαπίστωση ότι από την εφαρμογή της παρούσας προκαλείται μικρή μετάθεση του χρόνου είσπραξης τελών κυκλοφορίας έτους 2016 και δεν προκαλείται δαπάνη σε βάρος του 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Η προθεσμία για την εμπρόθεσμη καταβολή των τελών κυκλοφορίας έτους 2016, που λήγει την 31-12-2015, καθώς και για τη θέση των οχημάτων σε εκούσια ακινησία, παρατείνεται έως και την Παρασκευή 8.1.2016.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ΠΡΟΪΣΤΑΜΕΝΟΣ ΤΟΥΑΥΤΟΤΕΛΟΥΣ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ΤΜΗΜΑΤΟΣ ΔΙΟΙΚΗΣΗΣ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i/>
          <w:iCs/>
          <w:u w:val="single"/>
          <w:lang w:val="el" w:eastAsia="el"/>
        </w:rPr>
        <w:t>ΠΙΝΑΚΑΣ ΔΙΑΝΟΜΗΣ: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 (για άμεση δημοσίευση)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τις Δ.Ο.Υ. και τα κλιμάκια Δ.Ο.Υ. στις Υπηρεσίες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Υποδομών, Μεταφορών και Δικτύων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 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</w:t>
      </w:r>
      <w:r>
        <w:rPr>
          <w:b/>
          <w:bCs/>
          <w:lang w:val="el" w:eastAsia="el"/>
        </w:rPr>
        <w:t>ΦΟΡΕΙΣ ΕΙΣΠΡΑΞΗΣ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ΕΘΝΙΚΗ ΤΡΑΠΕΖΑ ΤΗΣ ΕΛΛΑΔΟΣ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Εξυπηρέτησης Μεγάλων Πελατών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Χρυσοσπηλιωτίσσης 9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>, 105 60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ΑLPHA BANK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Προϊόντων Wholesale BankingΣταδίου 40, 102 52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ΠΕΙΡΑΙΩΣ – Α.T.Ε BANK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4, 105 64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EUROBANK-ERGASIAS S.A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Corporate Transaction Banking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Λαοδικείας 16 &amp; Νυμφαίου, 115 28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ΤΑΧΥΔΡΟΜΙΚΟ ΤΑΜΙΕΥΤΗΡΙΟ ΕΛΛΑΔΟΣ Α.Τ.Ε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Τραπεζικών Εργασιών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Πεσμαζόγλου 2-6, 101 75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ΤΑΜΕΙΟ ΠΑΡΑΚΑΤΑΘΗΚΩΝ ΚΑΙ ΔΑΝΕΙΩΝ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(Δ12) Οργάνωσης, Προγρ.&amp; Μελετών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Ακαδημίας 40, 101 74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ΕΛΛΗΝΙΚΑ ΤΑΧΥΔΡΟΜΕΙΑ Α.Ε. (ΕΛΤΑ)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Marketing- Τομέας Χρηματ/κών Προϊόντων &amp; Υπηρεσιών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Σταδίου 60, 101 88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ΤΡΑΠΕΖΑ ΤΗΣ ΕΛΛΑΔΟΣ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Πανεπιστημίου 21 – 102 50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ΓΕΝΙΚΗ ΤΡΑΠΕΖΑ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Υποστήριξης Εμπορικής Περιοχής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Μεσογείων 109-111, 115 10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MILLENIUM BANK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Marketing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Εργασιών Λ. Συγγρού 182, 176 71 ΚΑΛΛΙΘΕΑ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ATTICA BANK ΑΝΩΝΥΜΗ ΤΡΑΠΕΖΙΚΗ ΕΤΑΙΡΙΑ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Ηλεκτρονικής Τραπεζικής και Διατραπεζικών Εργασιών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Βουλιαγμένης 113 &amp; Ηλία Ηλιού, 116 36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ΝΕΑ PROTON ΤΡΑΠΕΖΑ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Οργάνωσης &amp; Κεντρικών Εργασιών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Έσλιν &amp; Αμαλιάδος 20, 115 23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ΠΑΝΕΛΛΗΝΙΑ ΤΡΑΠΕΖΑ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Τομέας Οργάνωσης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Μεσογείων 290, 155 62 ΧΟΛΑΡΓΟΣ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HSBC BANK PLC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Λιανικής Τραπεζικής &amp; Marketing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Μεσογείων 109-111 , 11526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BANK OF AMERICA NA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Εργασιών - Λεωφ. Βας. Σοφίας 68 - 115 28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CITIBANK INTERNATIONAL PLC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 xml:space="preserve">Τμήμα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lang w:val="el" w:eastAsia="el"/>
        </w:rPr>
        <w:t>Οργάνωσης και Διοίκησης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Συγγρού 54 - 11742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ΔΡΑΜΑΣ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Μ. Αλεξάνδρου &amp; Κ. Νταή, 661 00 Δράμα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ΔΥΤΙΚΗΣ ΜΑΚΕΔΟΝΙΑΣ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Τσόντζα 3-5, 501 00 Κοζάνη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ΔΩΔΕΚΑΝΗΣΟΥ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Εθν. Αντιστάσεως 51, 851 00 Ρόδος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ΕΒΡΟΥ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Μαΐου 7, 681 00 Αλεξανδρούπολη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ΕΥΒΟΙΑΣ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Αρεθούσης 245 , 341 00 Χαλκίδα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ΗΠΕΙΡΟΥ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Πατριάρχου Ιωακείμ 6 &amp; Καραπάνου, 452 21 Ιωάννινα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ΣΥΝΕΤΑΙΡΙΣΤΙΚΗ ΤΡΑΠΕΖΑ ΘΕΣΣΑΛΙΑΣ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Μιαούλη 3, 421 00 Τρίκαλα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ΚΑΡΔΙΤΣΑΣ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Εμπορικό Κέντρο – Ταλιαδούρου &amp; Κολοκοτρώνη, 431 00 Καρδίτσα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ΠΑΓΚΡΗΤΙΑ ΣΥΝΕΤΑΙΡΙΣΤΙΚΗ ΤΡΑΠΕΖΑ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Λ.Ικάρου 5, 713 06 Ηράκλειο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ΠΕΛΟΠΟΝΝΗΣΟΥ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Λ. Αθηνών 33, 201 00 Κόρινθος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ΠΙΕΡΙΑΣ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Εθν. Αντίστασης 5, 601 00 Κατερίνη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ΣΕΡΡΩΝ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Βασ. Βασιλείου &amp; Ν. Πλαστήρα- Πλ. Δήμητρας , 621 21 Σέρρες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ΣΥΝΕΤΑΙΡΙΣΤΙΚΗ ΤΡΑΠΕΖΑ ΧΑΝΙΩΝ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Ελ.Βενιζέλου 28-32, 731 32 Χανιά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ΕΛΛΗΝΙΚΗ ΕΝΩΣΗ ΤΡΑΠΕΖΩΝ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Αμερικής 21</w:t>
      </w:r>
      <w:r>
        <w:rPr>
          <w:sz w:val="30"/>
          <w:szCs w:val="30"/>
          <w:vertAlign w:val="superscript"/>
          <w:lang w:val="el" w:eastAsia="el"/>
        </w:rPr>
        <w:t>Α</w:t>
      </w:r>
      <w:r>
        <w:rPr>
          <w:lang w:val="el" w:eastAsia="el"/>
        </w:rPr>
        <w:t xml:space="preserve"> , 106 80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>ΕΝΩΣΗ ΣΥΝΕΤΑΙΡΙΣΤΙΚΩΝ ΤΡΑΠΕΖΩΝ ΕΛΛΑΔΟΣ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Σκουφά 50, 106 72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• </w:t>
      </w:r>
      <w:r>
        <w:rPr>
          <w:b/>
          <w:bCs/>
          <w:lang w:val="el" w:eastAsia="el"/>
        </w:rPr>
        <w:t xml:space="preserve">ΔΙΑΤΡΑΠΕΖΙΚΑ ΣΥΣΤΗΜΑΤΑ ΑΝΩΝΥΜΗ ΕΤΑΙΡΕΙΑ (ΔΙΑΣ Α.Ε) </w:t>
      </w:r>
      <w:r>
        <w:rPr>
          <w:lang w:val="el" w:eastAsia="el"/>
        </w:rPr>
        <w:t>Αλαμάνας 2 &amp; Πρεμετής, 151 25 Μαρούσι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Υπουργού Οικονομικών.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Αναπληρωτή Υπουργού Οικονομικών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κου Γενικού Γραμματέα Δημοσίων Εσόδων.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Γενικού Διευθυντού Φορολογικής Διοίκησης.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κ.κ.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Γραφείο κ</w:t>
      </w:r>
      <w:r>
        <w:rPr>
          <w:sz w:val="30"/>
          <w:szCs w:val="30"/>
          <w:vertAlign w:val="superscript"/>
          <w:lang w:val="el" w:eastAsia="el"/>
        </w:rPr>
        <w:t>ου</w:t>
      </w:r>
      <w:r>
        <w:rPr>
          <w:lang w:val="el" w:eastAsia="el"/>
        </w:rPr>
        <w:t xml:space="preserve"> Γενικού Δ/ντού ΚΕ.Π.Υ.Ο.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Όλες τις Φορολογικές Δ/νσεις και Τμήματα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Ειδικών Φόρων Κατανάλωσης – Τμήμα Δ΄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Δ/νση Εισπράξεων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Δ/νση Προϋπολογισμού &amp; Δημοσιονομικών Αναφορών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Δ/νση Οικονομικής Διαχείρισης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Δ/νση 20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Προυπολογισμού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Δ/νση Ηλεκτρονικής Διακυβέρνησης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Γ.Γ.Π.Σ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α)Δ/νση Εκμετάλλευσης Συστημάτων Η/Υ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β)Δ/νση Εισαγωγής και Ελέγχου Στοιχείων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γ)Έργο TAXIS – Ομάδα Άλλων Φόρων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δ)Έργο TAXIS - για καταχώρηση στο Διαδίκτυο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ε)Κλιμάκιο της Δ/νσης Είσπραξης στη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13. Γραφείο Τύπου και Δημοσίων Σχέσεων (10 αντ.)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14. Γραφείο Επικοινωνίας και Πληροφόρησης Πολιτών (10 αντ.)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15. Περιοδικό «Φορολογική Επιθεώρηση»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16. Δ/νση Τελών &amp; Ειδ. Φορολογιών, Τμήμα Β΄(10 αντ.)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