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ΠΟΛ.: 1082</w:t>
      </w:r>
    </w:p>
    <w:p>
      <w:pPr>
        <w:spacing w:before="240" w:after="240"/>
        <w:rPr>
          <w:lang w:val="el" w:eastAsia="el"/>
        </w:rPr>
      </w:pPr>
      <w:r>
        <w:rPr>
          <w:b/>
          <w:bCs/>
          <w:lang w:val="el" w:eastAsia="el"/>
        </w:rPr>
        <w:t>Τροποποίηση της απόφασης ΠΟΛ 1184/2014 «Μηχανογραφική διαχείριση των δηλώσεων στοιχείων ακινήτων (Ε9) για τον υπολογισμό του Ενιαίου Φόρου Ιδιοκτησίας Ακινήτων».</w:t>
      </w:r>
    </w:p>
    <w:p>
      <w:pPr>
        <w:spacing w:before="240" w:after="240"/>
        <w:rPr>
          <w:lang w:val="el" w:eastAsia="el"/>
        </w:rPr>
      </w:pPr>
      <w:r>
        <w:rPr>
          <w:lang w:val="el" w:eastAsia="el"/>
        </w:rPr>
        <w:t>Ο ΓΕΝΙΚΟΣ ΓΡΑΜΜΑΤΕΑΣ ΔΗΜΟΣΙΩΝ ΕΣΟΔΩΝ ΤΟΥ ΥΠΟΥΡΓΕΙΟΥ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των άρθρων 1 έως 10 και 13 του Ν. 4223/2013 (ΦΕΚ 287 Α’), περί Ενιαίου Φόρου Ιδιοκτησίας Ακινήτων (ΕΝ.Φ.ΙΑ.) και ειδικότερα τις διατάξεις της παραγράφου 3 του άρθρου 6, όπως ισχύει.</w:t>
      </w:r>
    </w:p>
    <w:p>
      <w:pPr>
        <w:spacing w:before="240" w:after="240"/>
        <w:rPr>
          <w:lang w:val="el" w:eastAsia="el"/>
        </w:rPr>
      </w:pPr>
      <w:r>
        <w:rPr>
          <w:lang w:val="el" w:eastAsia="el"/>
        </w:rPr>
        <w:t>2. Τις διατάξεις του άρθρου 32 του Ν. 3842/2010 (ΦΕΚ 58 Α’), όπως ισχύει.</w:t>
      </w:r>
    </w:p>
    <w:p>
      <w:pPr>
        <w:spacing w:before="240" w:after="240"/>
        <w:rPr>
          <w:lang w:val="el" w:eastAsia="el"/>
        </w:rPr>
      </w:pPr>
      <w:r>
        <w:rPr>
          <w:lang w:val="el" w:eastAsia="el"/>
        </w:rPr>
        <w:t>3. Την ΠΟΛ 1184/2014 απόφαση του Γενικού Γραμματέα Δημοσίων Εσόδων (ΦΕΚ Β’2074).</w:t>
      </w:r>
    </w:p>
    <w:p>
      <w:pPr>
        <w:spacing w:before="240" w:after="240"/>
        <w:rPr>
          <w:lang w:val="el" w:eastAsia="el"/>
        </w:rPr>
      </w:pPr>
      <w:r>
        <w:rPr>
          <w:lang w:val="el" w:eastAsia="el"/>
        </w:rPr>
        <w:t>4. Τις διατάξεις της υποπαραγράφου Ε2 της παραγράφου Ε του πρώτου άρθρου του Ν. 4093/2012 (ΦΕΚ 222 Α’), όπως ισχύει, περί σύστασης θέσης Γενικού Γραμματέα Δημοσίων Εσόδων.</w:t>
      </w:r>
    </w:p>
    <w:p>
      <w:pPr>
        <w:spacing w:before="240" w:after="240"/>
        <w:rPr>
          <w:lang w:val="el" w:eastAsia="el"/>
        </w:rPr>
      </w:pPr>
      <w:r>
        <w:rPr>
          <w:lang w:val="el" w:eastAsia="el"/>
        </w:rPr>
        <w:t>5. Την πράξη του Υπουργικού Συμβουλίου 1/20.1.2016 που δημοσιεύτηκε στο ΦΕΚ 18/20.1.2016 του «Τεύχους Υπαλλήλων Ειδικών Θέσεων και Οργάνων Διοίκησης Φορέων του Δημοσίου και Ευρύτερου Δημοσίου Τομέα» για την επιλογή και διορισμό Γενικού Γραμματέα της Γενικής Γραμματείας Δημοσίων Εσόδων του Υπουργείου Οικονομικών.</w:t>
      </w:r>
    </w:p>
    <w:p>
      <w:pPr>
        <w:spacing w:before="240" w:after="240"/>
        <w:rPr>
          <w:lang w:val="el" w:eastAsia="el"/>
        </w:rPr>
      </w:pPr>
      <w:r>
        <w:rPr>
          <w:lang w:val="el" w:eastAsia="el"/>
        </w:rPr>
        <w:t>6. Το γεγονός ότι από τις διατάξεις της παρούσας δεν προκαλείται δαπάνη σε βάρος του Κρατικού Προϋπολογισμού, αποφασίζουμε:</w:t>
      </w:r>
    </w:p>
    <w:p>
      <w:pPr>
        <w:spacing w:before="240" w:after="240"/>
        <w:rPr>
          <w:lang w:val="el" w:eastAsia="el"/>
        </w:rPr>
      </w:pPr>
      <w:r>
        <w:rPr>
          <w:lang w:val="el" w:eastAsia="el"/>
        </w:rPr>
        <w:t>1. Στις περιπτώσεις 6, 7 και 9 της ΠΟΛ 1184/2014 απόφασης του Γενικού Γραμματέα Δημοσίων Εσόδων, μετά τη φράση «για το συμπληρωματικό φόρο» προστίθεται η φράση «των φυσικών και».</w:t>
      </w:r>
    </w:p>
    <w:p>
      <w:pPr>
        <w:spacing w:before="240" w:after="240"/>
        <w:rPr>
          <w:lang w:val="el" w:eastAsia="el"/>
        </w:rPr>
      </w:pPr>
      <w:r>
        <w:rPr>
          <w:lang w:val="el" w:eastAsia="el"/>
        </w:rPr>
        <w:t>2. Η απόφαση αυτή να δημοσιευθεί στην Εφημερίδα της Κυβερνήσεως και θα ισχύσει για τις δηλώσεις ΕΝ.Φ.Ι.Α. έτους 2016 και επόμενων.</w:t>
      </w:r>
    </w:p>
    <w:p>
      <w:pPr>
        <w:spacing w:before="240" w:after="240"/>
        <w:rPr>
          <w:lang w:val="el" w:eastAsia="el"/>
        </w:rPr>
      </w:pPr>
      <w:r>
        <w:rPr>
          <w:lang w:val="el" w:eastAsia="el"/>
        </w:rPr>
        <w:t>Αθήνα, 23 Ιουνίου 2016</w:t>
      </w:r>
    </w:p>
    <w:p>
      <w:pPr>
        <w:spacing w:before="240" w:after="240"/>
        <w:rPr>
          <w:lang w:val="el" w:eastAsia="el"/>
        </w:rPr>
      </w:pPr>
      <w:r>
        <w:rPr>
          <w:lang w:val="el" w:eastAsia="el"/>
        </w:rPr>
        <w:t>Ο Γενικός Γραμματέας Δημοσίων Εσόδων</w:t>
      </w:r>
    </w:p>
    <w:p>
      <w:pPr>
        <w:spacing w:before="240" w:after="240"/>
        <w:rPr>
          <w:lang w:val="el" w:eastAsia="el"/>
        </w:rPr>
      </w:pPr>
      <w:r>
        <w:rPr>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