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ΘΕΜΑ: </w:t>
      </w:r>
      <w:r>
        <w:rPr>
          <w:lang w:val="el" w:eastAsia="el"/>
        </w:rPr>
        <w:t>Συμπλήρωση της ΠΟΛ 1004/2015 απόφασης ΓΓΔΕ περί του πιστοποιητικού του άρθρου 54Α του ν. 4174/2013.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54Α του ν. 4174/2013 (Α΄ 170) και ειδικότερα, τις διατάξεις της παραγράφου 7 αυτού, με τις οποίες εξουσιοδοτείται ο Γενικός Γραμματέας Δημοσίων Εσόδων να καθορίζει τον τύπο και το περιεχόμενο (πληροφορίες και στοιχεία) του πιστοποιητικού Ενιαίου Φόρου Ιδιοκτησίας Ακινήτων (ΕΝ.Φ.Ι.Α.), τη διαδικασία χορήγησής του και κάθε αναγκαία λεπτομέρεια για την εφαρμογή του άρθρου αυτού.</w:t>
      </w:r>
    </w:p>
    <w:p>
      <w:pPr>
        <w:spacing w:before="240" w:after="240"/>
        <w:rPr>
          <w:lang w:val="el" w:eastAsia="el"/>
        </w:rPr>
      </w:pPr>
      <w:r>
        <w:rPr>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3.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4. Την αριθ.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5. Την αριθ. Δ6Α 1036682ΕΞ2014/25-02-2014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6. Τις διατάξεις των άρθρων 1 έως και 10 και 13 του ν. 4223/2013 (Α’ 287).</w:t>
      </w:r>
    </w:p>
    <w:p>
      <w:pPr>
        <w:spacing w:before="240" w:after="240"/>
        <w:rPr>
          <w:lang w:val="el" w:eastAsia="el"/>
        </w:rPr>
      </w:pPr>
      <w:r>
        <w:rPr>
          <w:lang w:val="el" w:eastAsia="el"/>
        </w:rPr>
        <w:t>7. Τις διατάξεις του άρθρου 48 του νόμου 3842/2010 (Α’ 58).</w:t>
      </w:r>
    </w:p>
    <w:p>
      <w:pPr>
        <w:spacing w:before="240" w:after="240"/>
        <w:rPr>
          <w:lang w:val="el" w:eastAsia="el"/>
        </w:rPr>
      </w:pPr>
      <w:r>
        <w:rPr>
          <w:lang w:val="el" w:eastAsia="el"/>
        </w:rPr>
        <w:t>8. Τις ΠΟΛ 1004/2015, 1015/2015 και 1114/2015 (Β’ 2, 245 και 1093 αντίστοιχα) Αποφάσεις Γ.Γ.Δ.Ε.</w:t>
      </w:r>
    </w:p>
    <w:p>
      <w:pPr>
        <w:spacing w:before="240" w:after="240"/>
        <w:rPr>
          <w:lang w:val="el" w:eastAsia="el"/>
        </w:rPr>
      </w:pPr>
      <w:r>
        <w:rPr>
          <w:lang w:val="el" w:eastAsia="el"/>
        </w:rPr>
        <w:t>9.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Στην παράγραφο 5 του άρθρου 1 της ΠΟΛ 1004/2015 απόφασης Γ.Γ.Δ.Ε., όπως ισχύει , προστίθεται περίπτωση vii ως ακολούθως:</w:t>
      </w:r>
    </w:p>
    <w:p>
      <w:pPr>
        <w:spacing w:before="240" w:after="240"/>
        <w:rPr>
          <w:lang w:val="el" w:eastAsia="el"/>
        </w:rPr>
      </w:pPr>
      <w:r>
        <w:rPr>
          <w:lang w:val="el" w:eastAsia="el"/>
        </w:rPr>
        <w:t>«vii. Πιστοποιητικό το οποίο χορηγείται σε έκτακτες περιπτώσεις, όταν υπάρχει πλήρης αδυναμία του μηχανογραφικού συστήματος για ηλεκτρονική έκδοση αυτού, ύστερα από απόφαση της Διεύθυνσης Εφαρμογής Φορολογίας Κεφαλαίου.</w:t>
      </w:r>
    </w:p>
    <w:p>
      <w:pPr>
        <w:spacing w:before="240" w:after="240"/>
        <w:rPr>
          <w:lang w:val="el" w:eastAsia="el"/>
        </w:rPr>
      </w:pPr>
      <w:r>
        <w:rPr>
          <w:lang w:val="el" w:eastAsia="el"/>
        </w:rPr>
        <w:t>2. Μετά το άρθρο 5 της ΠΟΛ 1004/2015 απόφασης Γ.Γ.Δ.Ε., όπως ισχύει, προστίθεται άρθρο 6 ως εξής και το άρθρο 6 αναριθμείται σε 7.</w:t>
      </w:r>
    </w:p>
    <w:p>
      <w:pPr>
        <w:spacing w:before="240" w:after="240"/>
        <w:rPr>
          <w:lang w:val="el" w:eastAsia="el"/>
        </w:rPr>
      </w:pPr>
      <w:r>
        <w:rPr>
          <w:b/>
          <w:bCs/>
          <w:lang w:val="el" w:eastAsia="el"/>
        </w:rPr>
        <w:t>« Άρθρο 6</w:t>
      </w:r>
    </w:p>
    <w:p>
      <w:pPr>
        <w:spacing w:before="240" w:after="240"/>
        <w:rPr>
          <w:lang w:val="el" w:eastAsia="el"/>
        </w:rPr>
      </w:pPr>
      <w:r>
        <w:rPr>
          <w:b/>
          <w:bCs/>
          <w:lang w:val="el" w:eastAsia="el"/>
        </w:rPr>
        <w:t>Χορήγηση πιστοποιητικού μετά από έλεγχο</w:t>
      </w:r>
    </w:p>
    <w:p>
      <w:pPr>
        <w:spacing w:before="240" w:after="240"/>
        <w:rPr>
          <w:lang w:val="el" w:eastAsia="el"/>
        </w:rPr>
      </w:pPr>
      <w:r>
        <w:rPr>
          <w:lang w:val="el" w:eastAsia="el"/>
        </w:rPr>
        <w:t>Στις περιπτώσεις κατά τις οποίες δεν έχει συντεθεί ή υποβληθεί δήλωση Φόρου Ακίνητης Περιουσίας (Φ.Α.Π.) ή Ενιαίου Φόρου Ιδιοκτησίας Ακινήτων (ΕΝ.Φ.Ι.Α.) για το σύνολο της ακίνητης περιουσίας ή για μέρος αυτής, αλλά έχει εκδοθεί οριστική πράξη διορθωτικού προσδιορισμού φόρου για τις ανωτέρω φορολογίες, αρμόδιος για τη χορήγηση πιστοποιητικού για ακίνητο ή εμπράγματο δικαίωμα επί ακινήτου, το οποίο περιλαμβάνεται στην οριστική πράξη διορθωτικού προσδιορισμού φόρου, είναι ο προϊστάμενος που είναι αρμόδιος για την έκδοση αυτής, μετά από αίτηση του φορολογουμένου. Η αυτή διαδικασία εφαρμόζεται και στις περιπτώσεις κατά τις οποίες τα στοιχεία του ακινήτου, κατόπιν ελέγχου, διαφοροποιούνται των δηλωθέντων.</w:t>
      </w:r>
    </w:p>
    <w:p>
      <w:pPr>
        <w:spacing w:before="240" w:after="240"/>
        <w:rPr>
          <w:lang w:val="el" w:eastAsia="el"/>
        </w:rPr>
      </w:pPr>
      <w:r>
        <w:rPr>
          <w:lang w:val="el" w:eastAsia="el"/>
        </w:rPr>
        <w:t>Στις περιπτώσεις κατά τις οποίες ακίνητο έχει συμπεριληφθεί σε δηλώσεις - πράξεις προσδιορισμού Φ.Α.Π. ή ΕΝ.Φ.Ι.Α. για ορισμένα έτη, για τα έτη αυτά ακολουθείται η οριζόμενη στα άρθρα 1 έως και 5 διαδικασία της παρούσας. Η αυτή διαδικασία ακολουθείται και στην περίπτωση κατά την οποία έχει εκδοθεί οριστική πράξη διορθωτικού προσδιορισμού φόρου χωρίς μεταβολή του δηλωθέντος ακινήτου για το οποίο ζητείται το πιστοποιητικό.</w:t>
      </w:r>
    </w:p>
    <w:p>
      <w:pPr>
        <w:spacing w:before="240" w:after="240"/>
        <w:rPr>
          <w:lang w:val="el" w:eastAsia="el"/>
        </w:rPr>
      </w:pPr>
      <w:r>
        <w:rPr>
          <w:lang w:val="el" w:eastAsia="el"/>
        </w:rPr>
        <w:t>Ο τύπος και το περιεχόμενο της αίτησης καθώς και του πιστοποιητικού έχει ως το συνημμένο υπόδειγμα 6. Η αίτηση υποβάλλεται σε δύο (2) αντίτυπα, εκ των οποίων το πρώτο χορηγείται συμπληρωμένο στο φορολογούμενο ως πιστοποιητικό.</w:t>
      </w:r>
    </w:p>
    <w:p>
      <w:pPr>
        <w:spacing w:before="240" w:after="240"/>
        <w:rPr>
          <w:lang w:val="el" w:eastAsia="el"/>
        </w:rPr>
      </w:pPr>
      <w:r>
        <w:rPr>
          <w:lang w:val="el" w:eastAsia="el"/>
        </w:rPr>
        <w:t>Η προβλεπόμενη στο άρθρο 5 διαδικασία για τη χορήγηση πιστοποιητικού σε ειδικές περιπτώσεις εφαρμόζεται ανάλογα και στις ανωτέρω περιπτώσεις.</w:t>
      </w:r>
    </w:p>
    <w:p>
      <w:pPr>
        <w:spacing w:before="240" w:after="240"/>
        <w:rPr>
          <w:lang w:val="el" w:eastAsia="el"/>
        </w:rPr>
      </w:pPr>
      <w:r>
        <w:rPr>
          <w:lang w:val="el" w:eastAsia="el"/>
        </w:rPr>
        <w:t>Ειδικά για τη χορήγηση πιστοποιητικού της παραγράφου 4 του άρθρου 54Α του ν. 4174/2013 απαιτείται η υποβολή αίτησης από το φορολογούμενο σύμφωνα με το συνημμένο υπόδειγμα 7. Ο τύπος και το περιεχόμενο του πιστοποιητικού έχουν ως το συνημμένο υπόδειγμα 8.</w:t>
      </w:r>
    </w:p>
    <w:p>
      <w:pPr>
        <w:spacing w:before="240" w:after="240"/>
        <w:rPr>
          <w:lang w:val="el" w:eastAsia="el"/>
        </w:rPr>
      </w:pPr>
      <w:r>
        <w:rPr>
          <w:lang w:val="el" w:eastAsia="el"/>
        </w:rPr>
        <w:t>3. Η περίπτωση 1 του άρθρου 7 αναδιατυπώνεται ως ακολούθως:</w:t>
      </w:r>
    </w:p>
    <w:p>
      <w:pPr>
        <w:spacing w:before="240" w:after="240"/>
        <w:rPr>
          <w:lang w:val="el" w:eastAsia="el"/>
        </w:rPr>
      </w:pPr>
      <w:r>
        <w:rPr>
          <w:lang w:val="el" w:eastAsia="el"/>
        </w:rPr>
        <w:t>«1. Στην παρούσα επισυνάπτονται οκτώ (8) υποδείγματα, τα οποία αποτελούν αναπόσπαστο μέρος αυτής.»</w:t>
      </w:r>
    </w:p>
    <w:p>
      <w:pPr>
        <w:spacing w:before="240" w:after="240"/>
        <w:rPr>
          <w:lang w:val="el" w:eastAsia="el"/>
        </w:rPr>
      </w:pPr>
      <w:r>
        <w:rPr>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 xml:space="preserve">Αριθ. Πρωτ.: </w:t>
      </w:r>
    </w:p>
    <w:p>
      <w:pPr>
        <w:spacing w:before="240" w:after="240"/>
        <w:rPr>
          <w:lang w:val="el" w:eastAsia="el"/>
        </w:rPr>
      </w:pPr>
      <w:r>
        <w:rPr>
          <w:b/>
          <w:bCs/>
          <w:lang w:val="el" w:eastAsia="el"/>
        </w:rPr>
        <w:t>ΑΙΤΗΣΗ ΧΟΡΗΓΗΣΗΣ ΠΙΣΤΟΠΟΙΗΤΙΚΟΥ ΑΡΘΡΟΥ 54Α ν. 4174/2013</w:t>
      </w:r>
    </w:p>
    <w:p>
      <w:pPr>
        <w:spacing w:before="240" w:after="240"/>
        <w:rPr>
          <w:lang w:val="el" w:eastAsia="el"/>
        </w:rPr>
      </w:pPr>
      <w:r>
        <w:rPr>
          <w:b/>
          <w:bCs/>
          <w:lang w:val="el" w:eastAsia="el"/>
        </w:rPr>
        <w:t xml:space="preserve">ΣΤΟΙΧΕΙΑ ΠΡΟΣΩΠΟΥ </w:t>
      </w:r>
      <w:r>
        <w:rPr>
          <w:lang w:val="el" w:eastAsia="el"/>
        </w:rPr>
        <w:t xml:space="preserve">Προς τη Δ.Ο.Υ.: </w:t>
      </w:r>
    </w:p>
    <w:p>
      <w:pPr>
        <w:spacing w:before="240" w:after="240"/>
        <w:rPr>
          <w:lang w:val="el" w:eastAsia="el"/>
        </w:rPr>
      </w:pPr>
      <w:r>
        <w:rPr>
          <w:lang w:val="el" w:eastAsia="el"/>
        </w:rPr>
        <w:t xml:space="preserve">ΟΝΟΜΑΤΕΠΩΝΥΜΟ Ή ΕΠΩΝΥΜΙΑ: ΑΦΜ: </w:t>
      </w:r>
    </w:p>
    <w:p>
      <w:pPr>
        <w:spacing w:before="240" w:after="240"/>
        <w:rPr>
          <w:lang w:val="el" w:eastAsia="el"/>
        </w:rPr>
      </w:pPr>
      <w:r>
        <w:rPr>
          <w:lang w:val="el" w:eastAsia="el"/>
        </w:rPr>
        <w:t xml:space="preserve">Δ/ΝΣΗ: </w:t>
      </w:r>
    </w:p>
    <w:p>
      <w:pPr>
        <w:spacing w:before="240" w:after="240"/>
        <w:rPr>
          <w:lang w:val="el" w:eastAsia="el"/>
        </w:rPr>
      </w:pPr>
      <w:r>
        <w:rPr>
          <w:lang w:val="el" w:eastAsia="el"/>
        </w:rPr>
        <w:t>ΣΤΟΙΧΕΙΑ ΝΟΜΙΜΟΥ ΕΚΠΡΟΣΩΠΟΥ ΠΛΗΡΕΞΟΥΣΙΟΥ</w:t>
      </w:r>
    </w:p>
    <w:p>
      <w:pPr>
        <w:spacing w:before="240" w:after="240"/>
        <w:rPr>
          <w:lang w:val="el" w:eastAsia="el"/>
        </w:rPr>
      </w:pPr>
      <w:r>
        <w:rPr>
          <w:lang w:val="el" w:eastAsia="el"/>
        </w:rPr>
        <w:t>ΟΝΟΜΑΤΕΠΩΝΥΜΟ: ΑΦΜ: ΑΔΤ: Δ/ΝΣΗ: ΣΤΟΙΧΕΙΑ ΕΓΓΡΑΦΟΥ ΝΟΜΙΜΗΣ ΕΚΠΡΟΣΩΠΗΣΗΣ – ΠΛΗΡΕΞΟΥΣΙΟΥ</w:t>
      </w:r>
    </w:p>
    <w:p>
      <w:pPr>
        <w:spacing w:before="240" w:after="240"/>
        <w:rPr>
          <w:lang w:val="el" w:eastAsia="el"/>
        </w:rPr>
      </w:pPr>
      <w:r>
        <w:rPr>
          <w:lang w:val="el" w:eastAsia="el"/>
        </w:rPr>
        <w:t>Παρακαλώ να μου χορηγήσετε πιστοποιητικό του άρθρου 54Α ν. 4174/2013, προκειμένου να το χρησιμοποιήσω για , για το κατωτέρω ακίνητο, όπως αυτό περιγράφεται στην/στις έκθεση/εκθέσεις ελέγχου</w:t>
      </w:r>
    </w:p>
    <w:p>
      <w:pPr>
        <w:spacing w:before="240" w:after="240"/>
        <w:rPr>
          <w:lang w:val="el" w:eastAsia="el"/>
        </w:rPr>
      </w:pPr>
      <w:r>
        <w:rPr>
          <w:lang w:val="el" w:eastAsia="el"/>
        </w:rPr>
        <w:t>ΕΝΦΙΑ* για τα έτη * και ΦΑΠ* για τα έτη*</w:t>
      </w:r>
    </w:p>
    <w:p>
      <w:pPr>
        <w:spacing w:before="240" w:after="240"/>
        <w:rPr>
          <w:lang w:val="el" w:eastAsia="el"/>
        </w:rPr>
      </w:pPr>
      <w:r>
        <w:rPr>
          <w:lang w:val="el" w:eastAsia="el"/>
        </w:rPr>
        <w:t>(περιγραφικά στοιχεία ακινήτου όπως αποτυπώνονται στην έκθεση ελέγχου)</w:t>
      </w:r>
    </w:p>
    <w:p>
      <w:pPr>
        <w:spacing w:before="240" w:after="240"/>
        <w:rPr>
          <w:lang w:val="el" w:eastAsia="el"/>
        </w:rPr>
      </w:pPr>
      <w:r>
        <w:rPr>
          <w:lang w:val="el" w:eastAsia="el"/>
        </w:rPr>
        <w:t>Ημερομηνία: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 xml:space="preserve">ΥΠΗΡΕΣΙΑ. : </w:t>
      </w:r>
    </w:p>
    <w:p>
      <w:pPr>
        <w:spacing w:before="240" w:after="240"/>
        <w:rPr>
          <w:lang w:val="el" w:eastAsia="el"/>
        </w:rPr>
      </w:pPr>
      <w:r>
        <w:rPr>
          <w:b/>
          <w:bCs/>
          <w:lang w:val="el" w:eastAsia="el"/>
        </w:rPr>
        <w:t>ΠΙΣΤΟΠΟΙΗΤΙΚΟ</w:t>
      </w:r>
    </w:p>
    <w:p>
      <w:pPr>
        <w:spacing w:before="240" w:after="240"/>
        <w:rPr>
          <w:lang w:val="el" w:eastAsia="el"/>
        </w:rPr>
      </w:pPr>
      <w:r>
        <w:rPr>
          <w:b/>
          <w:bCs/>
          <w:lang w:val="el" w:eastAsia="el"/>
        </w:rPr>
        <w:t>Αρ. 54Α ν. 4174/2013</w:t>
      </w:r>
    </w:p>
    <w:p>
      <w:pPr>
        <w:spacing w:before="240" w:after="240"/>
        <w:rPr>
          <w:lang w:val="el" w:eastAsia="el"/>
        </w:rPr>
      </w:pPr>
      <w:r>
        <w:rPr>
          <w:lang w:val="el" w:eastAsia="el"/>
        </w:rPr>
        <w:t xml:space="preserve">Ο Προϊστάμενος τ πιστοποιεί ότι το ανωτέρω ακίνητο για τα έτη** </w:t>
      </w:r>
    </w:p>
    <w:p>
      <w:pPr>
        <w:spacing w:before="240" w:after="240"/>
        <w:rPr>
          <w:lang w:val="el" w:eastAsia="el"/>
        </w:rPr>
      </w:pPr>
      <w:r>
        <w:rPr>
          <w:lang w:val="el" w:eastAsia="el"/>
        </w:rPr>
        <w:t>περιλαμβάνεται στην/στις έκθεση/εκθέσεις** ελέγχου, για την οποία εκδόθηκε/εκδοθηκαν** η/οι** με αριθμό οριστική/οριστικές** πράξη/πράξεις** διορθωτικού προσδιορισμού φόρου ακίνητης περιουσίας ή/και ενιαίου φόρου ιδιοκτησίας ακινήτων**. Για το ακίνητο αυτό έχει εξοφληθεί ο αναλογών φόρος. Επίσης για τα ως άνω οριζόμενα έτη ο ΦΑΠ και ο ΕΝΦΙΑ έχουν εξοφληθεί /έχουν ρυθμισθεί ** και ο φορολογούμενος είναι ενήμερος ως προς τη ρύθμιση.</w:t>
      </w:r>
    </w:p>
    <w:p>
      <w:pPr>
        <w:spacing w:before="240" w:after="240"/>
        <w:rPr>
          <w:lang w:val="el" w:eastAsia="el"/>
        </w:rPr>
      </w:pPr>
      <w:r>
        <w:rPr>
          <w:lang w:val="el" w:eastAsia="el"/>
        </w:rPr>
        <w:t xml:space="preserve">Το πιστοποιητικό ισχύει μέχρι την 31η Δεκεμβρίου </w:t>
      </w:r>
    </w:p>
    <w:p>
      <w:pPr>
        <w:spacing w:before="240" w:after="240"/>
        <w:rPr>
          <w:lang w:val="el" w:eastAsia="el"/>
        </w:rPr>
      </w:pPr>
      <w:r>
        <w:rPr>
          <w:lang w:val="el" w:eastAsia="el"/>
        </w:rPr>
        <w:t>Το Ελληνικό Δημόσιο επιφυλάσσεται για τυχόν επανέλεγχο.</w:t>
      </w:r>
    </w:p>
    <w:p>
      <w:pPr>
        <w:spacing w:before="240" w:after="240"/>
        <w:rPr>
          <w:lang w:val="el" w:eastAsia="el"/>
        </w:rPr>
      </w:pPr>
      <w:r>
        <w:rPr>
          <w:lang w:val="el" w:eastAsia="el"/>
        </w:rPr>
        <w:t>Ημερομηνία</w:t>
      </w:r>
    </w:p>
    <w:p>
      <w:pPr>
        <w:spacing w:before="240" w:after="240"/>
        <w:rPr>
          <w:lang w:val="el" w:eastAsia="el"/>
        </w:rPr>
      </w:pPr>
      <w:r>
        <w:rPr>
          <w:lang w:val="el" w:eastAsia="el"/>
        </w:rPr>
        <w:t>* Συμπληρώνεται κατά περίπτωση</w:t>
      </w:r>
    </w:p>
    <w:p>
      <w:pPr>
        <w:spacing w:before="240" w:after="240"/>
        <w:rPr>
          <w:lang w:val="el" w:eastAsia="el"/>
        </w:rPr>
      </w:pPr>
      <w:r>
        <w:rPr>
          <w:lang w:val="el" w:eastAsia="el"/>
        </w:rPr>
        <w:t>** Διαγράφεται κατά περίπτωση</w:t>
      </w:r>
    </w:p>
    <w:p>
      <w:pPr>
        <w:spacing w:before="240" w:after="240"/>
        <w:rPr>
          <w:lang w:val="el" w:eastAsia="el"/>
        </w:rPr>
      </w:pPr>
      <w:r>
        <w:rPr>
          <w:b/>
          <w:bCs/>
          <w:lang w:val="el" w:eastAsia="el"/>
        </w:rPr>
        <w:t xml:space="preserve">Αριθ. Πρωτ.: </w:t>
      </w:r>
    </w:p>
    <w:p>
      <w:pPr>
        <w:spacing w:before="240" w:after="240"/>
        <w:rPr>
          <w:lang w:val="el" w:eastAsia="el"/>
        </w:rPr>
      </w:pPr>
      <w:r>
        <w:rPr>
          <w:b/>
          <w:bCs/>
          <w:lang w:val="el" w:eastAsia="el"/>
        </w:rPr>
        <w:t>ΑΙΤΗΣΗ ΧΟΡΗΓΗΣΗΣ ΠΙΣΤΟΠΟΙΗΤΙΚΟΥ ΑΡΘΡΟΥ 54Α ν. 4174/2013</w:t>
      </w:r>
    </w:p>
    <w:p>
      <w:pPr>
        <w:spacing w:before="240" w:after="240"/>
        <w:rPr>
          <w:lang w:val="el" w:eastAsia="el"/>
        </w:rPr>
      </w:pPr>
      <w:r>
        <w:rPr>
          <w:lang w:val="el" w:eastAsia="el"/>
        </w:rPr>
        <w:t xml:space="preserve">Προς τη : </w:t>
      </w:r>
    </w:p>
    <w:p>
      <w:pPr>
        <w:spacing w:before="240" w:after="240"/>
        <w:rPr>
          <w:lang w:val="el" w:eastAsia="el"/>
        </w:rPr>
      </w:pPr>
      <w:r>
        <w:rPr>
          <w:lang w:val="el" w:eastAsia="el"/>
        </w:rPr>
        <w:t xml:space="preserve">ΕΠΩΝΥΜΙΑ ή ΟΝΟΜΑΤΕΠΩΝΥΜΟ* : </w:t>
      </w:r>
    </w:p>
    <w:p>
      <w:pPr>
        <w:spacing w:before="240" w:after="240"/>
        <w:rPr>
          <w:lang w:val="el" w:eastAsia="el"/>
        </w:rPr>
      </w:pPr>
      <w:r>
        <w:rPr>
          <w:lang w:val="el" w:eastAsia="el"/>
        </w:rPr>
        <w:t>ΑΦΜ: Δ/ΝΣΗ ΕΔΡΑΣ ή ΚΑΤΟΙΚΙΑΣ *: ΣΤΟΙΧΕΙΑ ΝΟΜΙΜΟΥ ΕΚΠΡΟΣΩΠΟΥ ΠΛΗΡΕΞΟΥΣΙΟΥ ΟΝΟΜΑΤΕΠΩΝΥΜΟ: ΑΦΜ: ΑΔΤ: Δ/ΝΣΗ: ΣΤΟΙΧΕΙΑ ΕΓΓΡΑΦΟΥ ΝΟΜΙΜΗΣ ΕΚΠΡΟΣΩΠΗΣΗΣ – ΠΛΗΡΕΞΟΥΣΙΟΥ</w:t>
      </w:r>
    </w:p>
    <w:p>
      <w:pPr>
        <w:spacing w:before="240" w:after="240"/>
        <w:rPr>
          <w:lang w:val="el" w:eastAsia="el"/>
        </w:rPr>
      </w:pPr>
      <w:r>
        <w:rPr>
          <w:lang w:val="el" w:eastAsia="el"/>
        </w:rPr>
        <w:t>Παρακαλώ να μου χορηγήσετε πιστοποιητικό του άρθρου 54Α ν. 4174/2013, προκειμένου να το χρησιμοποιήσω για , για το κατωτέρω ακίνητο όπως εμφανίζεται</w:t>
      </w:r>
    </w:p>
    <w:p>
      <w:pPr>
        <w:spacing w:before="240" w:after="240"/>
        <w:rPr>
          <w:lang w:val="el" w:eastAsia="el"/>
        </w:rPr>
      </w:pPr>
      <w:r>
        <w:rPr>
          <w:lang w:val="el" w:eastAsia="el"/>
        </w:rPr>
        <w:t>(αιτιολογία)</w:t>
      </w:r>
    </w:p>
    <w:p>
      <w:pPr>
        <w:spacing w:before="240" w:after="240"/>
        <w:rPr>
          <w:lang w:val="el" w:eastAsia="el"/>
        </w:rPr>
      </w:pPr>
      <w:r>
        <w:rPr>
          <w:lang w:val="el" w:eastAsia="el"/>
        </w:rPr>
        <w:t>στην*/στις έκθεση*/εκθέσεις* ελέγχου, για τα έτη</w:t>
      </w:r>
    </w:p>
    <w:p>
      <w:pPr>
        <w:spacing w:before="240" w:after="240"/>
        <w:rPr>
          <w:lang w:val="el" w:eastAsia="el"/>
        </w:rPr>
      </w:pPr>
      <w:r>
        <w:rPr>
          <w:lang w:val="el" w:eastAsia="el"/>
        </w:rPr>
        <w:t>(περιγραφικά στοιχεία ακινήτου)</w:t>
      </w:r>
    </w:p>
    <w:p>
      <w:pPr>
        <w:spacing w:before="240" w:after="240"/>
        <w:rPr>
          <w:lang w:val="el" w:eastAsia="el"/>
        </w:rPr>
      </w:pPr>
      <w:r>
        <w:rPr>
          <w:lang w:val="el" w:eastAsia="el"/>
        </w:rPr>
        <w:t>Το συμβολαιογραφικό έγγραφο θα συνταχθεί από το συμβολαιογράφο με τα εξής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7"/>
        <w:gridCol w:w="1375"/>
        <w:gridCol w:w="1135"/>
        <w:gridCol w:w="947"/>
        <w:gridCol w:w="34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 ΜΗΤΡΩΟΥ</w:t>
            </w:r>
          </w:p>
          <w:p>
            <w:pPr>
              <w:spacing w:before="240" w:after="240"/>
              <w:rPr>
                <w:b w:val="0"/>
                <w:bCs w:val="0"/>
                <w:i w:val="0"/>
                <w:iCs w:val="0"/>
                <w:smallCaps w:val="0"/>
                <w:color w:val="000000"/>
                <w:lang w:val="el" w:eastAsia="el"/>
              </w:rPr>
            </w:pPr>
            <w:r>
              <w:rPr>
                <w:b/>
                <w:bCs/>
                <w:i w:val="0"/>
                <w:iCs w:val="0"/>
                <w:smallCaps w:val="0"/>
                <w:color w:val="000000"/>
                <w:lang w:val="el" w:eastAsia="el"/>
              </w:rPr>
              <w:t>ΣΥΜΒΟΛΑΙΟΓΡΑΦΙΚΟΥ</w:t>
            </w:r>
          </w:p>
          <w:p>
            <w:pPr>
              <w:spacing w:before="240"/>
              <w:rPr>
                <w:b w:val="0"/>
                <w:bCs w:val="0"/>
                <w:i w:val="0"/>
                <w:iCs w:val="0"/>
                <w:smallCaps w:val="0"/>
                <w:color w:val="000000"/>
                <w:lang w:val="el" w:eastAsia="el"/>
              </w:rPr>
            </w:pPr>
            <w:r>
              <w:rPr>
                <w:b/>
                <w:bCs/>
                <w:i w:val="0"/>
                <w:iCs w:val="0"/>
                <w:smallCaps w:val="0"/>
                <w:color w:val="000000"/>
                <w:lang w:val="el" w:eastAsia="el"/>
              </w:rPr>
              <w:t>ΣΥΛΛΟΓΟΥ</w:t>
            </w:r>
          </w:p>
        </w:tc>
      </w:tr>
    </w:tbl>
    <w:p>
      <w:pPr>
        <w:spacing w:before="240" w:after="240"/>
        <w:rPr>
          <w:lang w:val="el" w:eastAsia="el"/>
        </w:rPr>
      </w:pPr>
      <w:r>
        <w:rPr>
          <w:lang w:val="el" w:eastAsia="el"/>
        </w:rPr>
        <w:t>ο οποίος, εντός τριών (3) εργασίμων ημερών από τη σύνταξη του συμβολαιογραφικού εγγράφου, υποχρεούται να καταβάλει το συνολικά οφειλόμενο ποσό Φ.Α.Π. και ΕΝ.Φ.Ι.Α. και πρόσθετων φόρων, προσαυξήσεων, τόκων και προστίμων για το συγκεκριμένο ακίνητο.</w:t>
      </w:r>
    </w:p>
    <w:p>
      <w:pPr>
        <w:spacing w:before="240" w:after="240"/>
        <w:rPr>
          <w:lang w:val="el" w:eastAsia="el"/>
        </w:rPr>
      </w:pPr>
      <w:r>
        <w:rPr>
          <w:lang w:val="el" w:eastAsia="el"/>
        </w:rPr>
        <w:t>Ημερομηνία: Ο/Η αιτ…..:</w:t>
      </w:r>
    </w:p>
    <w:p>
      <w:pPr>
        <w:spacing w:before="240" w:after="240"/>
        <w:rPr>
          <w:lang w:val="el" w:eastAsia="el"/>
        </w:rPr>
      </w:pPr>
      <w:r>
        <w:rPr>
          <w:b/>
          <w:bCs/>
          <w:lang w:val="el" w:eastAsia="el"/>
        </w:rPr>
        <w:t>ΥΠΟΔΕΙΓΜΑ 8</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 xml:space="preserve">ΥΠΗΡΕΣΙΑ. : </w:t>
      </w:r>
    </w:p>
    <w:p>
      <w:pPr>
        <w:spacing w:before="240" w:after="240"/>
        <w:rPr>
          <w:lang w:val="el" w:eastAsia="el"/>
        </w:rPr>
      </w:pPr>
      <w:r>
        <w:rPr>
          <w:b/>
          <w:bCs/>
          <w:lang w:val="el" w:eastAsia="el"/>
        </w:rPr>
        <w:t>ΠΙΣΤΟΠΟΙΗΤΙΚΟ</w:t>
      </w:r>
    </w:p>
    <w:p>
      <w:pPr>
        <w:spacing w:before="240" w:after="240"/>
        <w:rPr>
          <w:lang w:val="el" w:eastAsia="el"/>
        </w:rPr>
      </w:pPr>
      <w:r>
        <w:rPr>
          <w:b/>
          <w:bCs/>
          <w:lang w:val="el" w:eastAsia="el"/>
        </w:rPr>
        <w:t>Αρ. 54Α ν. 4174/2013</w:t>
      </w:r>
    </w:p>
    <w:p>
      <w:pPr>
        <w:spacing w:before="240" w:after="240"/>
        <w:rPr>
          <w:lang w:val="el" w:eastAsia="el"/>
        </w:rPr>
      </w:pPr>
      <w:r>
        <w:rPr>
          <w:lang w:val="el" w:eastAsia="el"/>
        </w:rPr>
        <w:t>Ο Προϊστάμενος τ πιστοποιεί ότι το ακίνητο με στοιχεία</w:t>
      </w:r>
    </w:p>
    <w:p>
      <w:pPr>
        <w:spacing w:before="240" w:after="240"/>
        <w:rPr>
          <w:lang w:val="el" w:eastAsia="el"/>
        </w:rPr>
      </w:pPr>
      <w:r>
        <w:rPr>
          <w:lang w:val="el" w:eastAsia="el"/>
        </w:rPr>
        <w:t>(περιγραφικά στοιχεία ακινήτου)</w:t>
      </w:r>
    </w:p>
    <w:p>
      <w:pPr>
        <w:spacing w:before="240" w:after="240"/>
        <w:rPr>
          <w:lang w:val="el" w:eastAsia="el"/>
        </w:rPr>
      </w:pPr>
      <w:r>
        <w:rPr>
          <w:lang w:val="el" w:eastAsia="el"/>
        </w:rPr>
        <w:t>περιλαμβάνεται στην/στις έκθεση/εκθέσεις ελέγχου για την/τις οποία/οποίες εκδόθηκε/εκδοθηκαν η/οι με αριθμό οριστική/οριστικές πράξη/πράξεις προσδιορισμού του φόρου ακίνητης περιουσίας ή/και ενιαίου φόρου ιδιοκτησίας ακινήτων , που αφορά τον αιτούντα. Για το ακίνητο αυτό οφείλονται οι ακόλουθοι φόροι: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3"/>
        <w:gridCol w:w="850"/>
        <w:gridCol w:w="908"/>
        <w:gridCol w:w="487"/>
        <w:gridCol w:w="1159"/>
        <w:gridCol w:w="819"/>
        <w:gridCol w:w="828"/>
        <w:gridCol w:w="1128"/>
        <w:gridCol w:w="809"/>
        <w:gridCol w:w="827"/>
        <w:gridCol w:w="8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ΕΛΕΓΧΟΥ</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ΕΣΟΔΩΝ/ΔΙΚΑΣΤΙΚΟ*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Επιμε-ριστικά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w:t>
            </w:r>
          </w:p>
          <w:p>
            <w:pPr>
              <w:spacing w:before="240"/>
              <w:rPr>
                <w:b w:val="0"/>
                <w:bCs w:val="0"/>
                <w:i w:val="0"/>
                <w:iCs w:val="0"/>
                <w:smallCaps w:val="0"/>
                <w:color w:val="000000"/>
                <w:lang w:val="el" w:eastAsia="el"/>
              </w:rPr>
            </w:pPr>
            <w:r>
              <w:rPr>
                <w:b/>
                <w:bCs/>
                <w:i w:val="0"/>
                <w:iCs w:val="0"/>
                <w:smallCaps w:val="0"/>
                <w:color w:val="000000"/>
                <w:lang w:val="el" w:eastAsia="el"/>
              </w:rPr>
              <w:t>Τριπ/που Βεβαίωσης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προηγούμενων πιστοποιη-τικών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Προσαυξήσεις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w:t>
            </w:r>
          </w:p>
        </w:tc>
      </w:tr>
    </w:tbl>
    <w:p>
      <w:pPr>
        <w:spacing w:before="240" w:after="240"/>
        <w:rPr>
          <w:lang w:val="el" w:eastAsia="el"/>
        </w:rPr>
      </w:pPr>
      <w:r>
        <w:rPr>
          <w:lang w:val="el" w:eastAsia="el"/>
        </w:rPr>
        <w:t>οι οποίοι θα αποδοθούν εντός τριών (3) εργασίμων ημερών από τη σύνταξή του συμβολαιογραφικού εγγράφου από τον/την συμβολαιογράφο . Για τα ίδια ως άνω έτη έχει ρυθμιστεί ο ΦΑΠ * και ο ΕΝΦΙΑ * και ο φορολογούμενος είναι ενήμερος ως προς τη ρύθμιση.</w:t>
      </w:r>
    </w:p>
    <w:p>
      <w:pPr>
        <w:spacing w:before="240" w:after="240"/>
        <w:rPr>
          <w:lang w:val="el" w:eastAsia="el"/>
        </w:rPr>
      </w:pPr>
      <w:r>
        <w:rPr>
          <w:lang w:val="el" w:eastAsia="el"/>
        </w:rPr>
        <w:t>Το πιστοποιητικό ισχύει μέχρι την 31η Δεκεμβρίου .</w:t>
      </w:r>
    </w:p>
    <w:p>
      <w:pPr>
        <w:spacing w:before="240" w:after="240"/>
        <w:rPr>
          <w:lang w:val="el" w:eastAsia="el"/>
        </w:rPr>
      </w:pPr>
      <w:r>
        <w:rPr>
          <w:lang w:val="el" w:eastAsia="el"/>
        </w:rPr>
        <w:t>Με εντολή Διοικητή</w:t>
      </w:r>
    </w:p>
    <w:p>
      <w:pPr>
        <w:spacing w:before="240" w:after="240"/>
        <w:rPr>
          <w:lang w:val="el" w:eastAsia="el"/>
        </w:rPr>
      </w:pPr>
      <w:r>
        <w:rPr>
          <w:lang w:val="el" w:eastAsia="el"/>
        </w:rPr>
        <w:t xml:space="preserve">Ο Προϊστάμενος τ </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u w:val="single"/>
          <w:lang w:val="el" w:eastAsia="el"/>
        </w:rPr>
        <w:t xml:space="preserve">ΙΙ. ΑΠΟΔΕΚΤΕΣ ΓΙΑ ΕΝΕΡΓΕΙΑ </w:t>
      </w:r>
      <w:r>
        <w:rPr>
          <w:b/>
          <w:bCs/>
          <w:u w:val="single"/>
          <w:lang w:val="el" w:eastAsia="el"/>
        </w:rPr>
        <w:t>(ΜΕΤΑ ΤΗ ΔΗΜΟΣΙΕΥΣΗ ΣΤΗΝ ΕΦΗΜΕΡΙΔΑ ΤΗΣ ΚΥΒΕΡΝΗΣΕΩΣ)</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lang w:val="el" w:eastAsia="el"/>
        </w:rPr>
        <w:t>1. Αποδέκτες Πίνακα Ζ (περιπτώσεις 1 και 5)</w:t>
      </w:r>
    </w:p>
    <w:p>
      <w:pPr>
        <w:spacing w:before="240" w:after="240"/>
        <w:rPr>
          <w:lang w:val="el" w:eastAsia="el"/>
        </w:rPr>
      </w:pPr>
      <w:r>
        <w:rPr>
          <w:lang w:val="el" w:eastAsia="el"/>
        </w:rPr>
        <w:t>2. Αποδέκτες Πίνακα Η΄(περιπτώσεις 1 έως και 3, 5 έως και 9)</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w:t>
      </w:r>
    </w:p>
    <w:p>
      <w:pPr>
        <w:spacing w:before="240" w:after="240"/>
        <w:rPr>
          <w:lang w:val="el" w:eastAsia="el"/>
        </w:rPr>
      </w:pPr>
      <w:r>
        <w:rPr>
          <w:lang w:val="el" w:eastAsia="el"/>
        </w:rPr>
        <w:t>5. Αποδέκτες Πίνακα ΚΑ΄(περιπτώσεις 1 και 2)</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 κ. Γενικών Διευθυντών</w:t>
      </w:r>
    </w:p>
    <w:p>
      <w:pPr>
        <w:spacing w:before="240" w:after="240"/>
        <w:rPr>
          <w:lang w:val="el" w:eastAsia="el"/>
        </w:rPr>
      </w:pPr>
      <w:r>
        <w:rPr>
          <w:lang w:val="el" w:eastAsia="el"/>
        </w:rPr>
        <w:t>5. Διευθύνσεις, Αυτοτελή Τμήματα και Αυτοτελή Γραφεία της Α.Α.Δ.Ε.</w:t>
      </w:r>
    </w:p>
    <w:p>
      <w:pPr>
        <w:spacing w:before="240" w:after="240"/>
        <w:rPr>
          <w:lang w:val="el" w:eastAsia="el"/>
        </w:rPr>
      </w:pPr>
      <w:r>
        <w:rPr>
          <w:lang w:val="el" w:eastAsia="el"/>
        </w:rPr>
        <w:t>6. Γραφείο Πληροφόρησης Πολιτών</w:t>
      </w:r>
    </w:p>
    <w:p>
      <w:pPr>
        <w:spacing w:before="240" w:after="240"/>
        <w:rPr>
          <w:lang w:val="el" w:eastAsia="el"/>
        </w:rPr>
      </w:pPr>
      <w:r>
        <w:rPr>
          <w:lang w:val="el" w:eastAsia="el"/>
        </w:rPr>
        <w:t>7. Δ/νση Νομικής Υποστήριξης της Α.Α.Δ.Ε.</w:t>
      </w:r>
    </w:p>
    <w:p>
      <w:pPr>
        <w:spacing w:before="240" w:after="240"/>
        <w:rPr>
          <w:lang w:val="el" w:eastAsia="el"/>
        </w:rPr>
      </w:pPr>
      <w:r>
        <w:rPr>
          <w:lang w:val="el" w:eastAsia="el"/>
        </w:rPr>
        <w:t>8. Δ/νση Εφαρμογής Φορολογίας Κεφαλαίου – Τμήματα Α΄(από 30) και Β΄ (από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