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w:t>
      </w:r>
    </w:p>
    <w:p>
      <w:pPr>
        <w:spacing w:before="240" w:after="240"/>
        <w:rPr>
          <w:lang w:val="el" w:eastAsia="el"/>
        </w:rPr>
      </w:pPr>
      <w:r>
        <w:rPr>
          <w:lang w:val="el" w:eastAsia="el"/>
        </w:rPr>
        <w:t xml:space="preserve">210 3605159 210 3635077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λόγω των έντονων καιρικών φαινομένων που εκδηλώθηκαν στις περιοχές του Δήμου Ανδραβίδας – Κυλλήνης.»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2. Την Απόφαση Αναπληρωτή Υπουργού Οικονομικών ΠΟΛ 1144/23.09.2016 (ΦΕΚ 3111 Β΄/ 29.09.2016).</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διορθωτικών μεταρρυθμίσεων και άλλες διατάξεις», ιδίως το άρθρο 41.</w:t>
      </w:r>
    </w:p>
    <w:p>
      <w:pPr>
        <w:spacing w:before="240" w:after="240"/>
        <w:rPr>
          <w:lang w:val="el" w:eastAsia="el"/>
        </w:rPr>
      </w:pPr>
      <w:r>
        <w:rPr>
          <w:lang w:val="el" w:eastAsia="el"/>
        </w:rPr>
        <w:t>9. Την υπ’ αριθ. 7219/22.10.2015 Απόφαση του Γενικού Γραμματέα Πολιτικής Προστασίας (ΑΔΑ: ΩΘΣ2465ΦΘΕ-Δ5Η) με την οποία κηρύχτηκε σε κατάσταση Έκτακτης Ανάγκης Πολιτικής Προστασίας ο Δήμος Ανδραβίδας – Κυλλήνης και το αρ. πρωτ. 6416/09.09.2016, έγγραφο του Γενικού Γραμματέα Πολιτικής Προστασίας, λόγω των έντονων καιρικών φαινομένων που εκδηλώθηκαν στις 08/09/2016 .</w:t>
      </w:r>
    </w:p>
    <w:p>
      <w:pPr>
        <w:spacing w:before="240" w:after="240"/>
        <w:rPr>
          <w:lang w:val="el" w:eastAsia="el"/>
        </w:rPr>
      </w:pPr>
      <w:r>
        <w:rPr>
          <w:lang w:val="el" w:eastAsia="el"/>
        </w:rPr>
        <w:t>10. Το με αριθμ. πρωτ. 116/09.01.2017 έγγραφο αίτημα του Δήμου Ανδραβίδας – Κυλλήνης προς την Υφυπουργό Οικονομικών Α. Παπανάτσιου για ευνοϊκή ρύθμιση τμηματικής καταβολής οικονομικών υποχρεώσεων-οφειλών των κατοίκων του προς το Δημόσιο.</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στο Δήμο Ανδραβίδας – Κυλλήνης, τα οποία ήταν ληξιπρόθεσμα κατά την έκδοση της Απόφασης Αναπληρωτή Υπουργού Οικονομικών ΠΟΛ 1144/23.09.2016 (ΦΕΚ 3111 Β΄/29.09.16) και η είσπραξή τους ανεστάλη με την παράγραφο 2 της ανωτέρω Απόφασης, ρυθμίζονται κατόπιν αιτήσεως του οφειλέτη κατά τις ισχύουσες διατάξεις του ΚΕΔΕ και του ΚΦΔ σε εικοσιτέσσερις (24) ίσες μηνιαίες δόσεις χωρίς τις προσαυξήσεις εκπρόθεσμης καταβολής που αντιστοιχούν σε αυτά. Η αίτηση του οφειλέτη για την υπαγωγή στη παρούσα ρύθμιση πρέπει να κατατεθεί στη αρμόδια Δ.Ο.Υ. μέχρι τις 31/3/2017.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31/3/2017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