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ΠΟΛ.1064/2017</w:t>
      </w:r>
    </w:p>
    <w:p>
      <w:pPr>
        <w:pStyle w:val="Title"/>
        <w:spacing w:before="120" w:after="360"/>
        <w:rPr>
          <w:lang w:val="el" w:eastAsia="el"/>
        </w:rPr>
      </w:pPr>
      <w:r>
        <w:rPr>
          <w:lang w:val="el" w:eastAsia="el"/>
        </w:rPr>
        <w:t>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w:t>
      </w:r>
    </w:p>
    <w:p>
      <w:pPr>
        <w:pStyle w:val="PreambelText"/>
        <w:spacing w:before="240" w:after="240"/>
        <w:rPr>
          <w:lang w:val="el" w:eastAsia="el"/>
        </w:rPr>
      </w:pPr>
      <w:r>
        <w:rPr>
          <w:lang w:val="el" w:eastAsia="el"/>
        </w:rPr>
        <w:t>Αθήνα, 12/4/2017</w:t>
      </w:r>
    </w:p>
    <w:p>
      <w:pPr>
        <w:pStyle w:val="PreambelText"/>
        <w:spacing w:before="240" w:after="240"/>
        <w:rPr>
          <w:lang w:val="el" w:eastAsia="el"/>
        </w:rPr>
      </w:pPr>
      <w:r>
        <w:rPr>
          <w:lang w:val="el" w:eastAsia="el"/>
        </w:rPr>
        <w:t>(ΦΕΚ Β' 1440/27-04-2017)</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I. Δ/ΝΣΗ ΕΠΙΛΥΣΗΣ ΔΙΑΦΟΡΩΝ</w:t>
      </w:r>
    </w:p>
    <w:p>
      <w:pPr>
        <w:pStyle w:val="PreambelText"/>
        <w:spacing w:before="240" w:after="240"/>
        <w:rPr>
          <w:lang w:val="el" w:eastAsia="el"/>
        </w:rPr>
      </w:pPr>
      <w:r>
        <w:rPr>
          <w:lang w:val="el" w:eastAsia="el"/>
        </w:rPr>
        <w:t>ΥΠΟΔ/ΝΣΗ ΝΟΜΙΚΩΝ ΘΕΜΑΤΩΝ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Β1 ΝΟΜΙΚΗΣ ΥΠΟΣΤΗΡΙΞΗΣ</w:t>
      </w:r>
    </w:p>
    <w:p>
      <w:pPr>
        <w:spacing w:before="240" w:after="240"/>
        <w:rPr>
          <w:lang w:val="el" w:eastAsia="el"/>
        </w:rPr>
      </w:pPr>
      <w:r>
        <w:rPr>
          <w:lang w:val="el" w:eastAsia="el"/>
        </w:rPr>
        <w:t>II. ΓΕΝΙΚΗ Δ/ΝΣΗ ΦΟΡΟΛΟΓΙΚΗΣ ΔΙΟΙΚΗΣΗΣ</w:t>
      </w:r>
    </w:p>
    <w:p>
      <w:pPr>
        <w:spacing w:before="240" w:after="240"/>
        <w:rPr>
          <w:lang w:val="el" w:eastAsia="el"/>
        </w:rPr>
      </w:pPr>
      <w:r>
        <w:rPr>
          <w:lang w:val="el" w:eastAsia="el"/>
        </w:rPr>
        <w:t>Δ/ΝΣΗ ΕΙΣΠΡΑΞΕΩΝ</w:t>
      </w:r>
    </w:p>
    <w:p>
      <w:pPr>
        <w:spacing w:before="240" w:after="240"/>
        <w:rPr>
          <w:lang w:val="el" w:eastAsia="el"/>
        </w:rPr>
      </w:pPr>
      <w:r>
        <w:rPr>
          <w:lang w:val="el" w:eastAsia="el"/>
        </w:rPr>
        <w:t>ΤΜΗΜΑΤΑ Α΄, Β΄, Γ΄, Ε΄</w:t>
      </w:r>
    </w:p>
    <w:p>
      <w:pPr>
        <w:spacing w:before="240" w:after="240"/>
        <w:rPr>
          <w:lang w:val="el" w:eastAsia="el"/>
        </w:rPr>
      </w:pPr>
      <w:r>
        <w:rPr>
          <w:lang w:val="el" w:eastAsia="el"/>
        </w:rPr>
        <w:t>Δ/ΝΣΗ ΕΦΑΡΜΟΓΗΣ ΕΜΜΕΣΗΣ ΦΟΡΟΛΟΓΙΑΣ</w:t>
      </w:r>
    </w:p>
    <w:p>
      <w:pPr>
        <w:spacing w:before="240" w:after="240"/>
        <w:rPr>
          <w:lang w:val="el" w:eastAsia="el"/>
        </w:rPr>
      </w:pPr>
      <w:r>
        <w:rPr>
          <w:lang w:val="el" w:eastAsia="el"/>
        </w:rPr>
        <w:t>Ταχ. Δ/νση : Αριστογείτονος 19</w:t>
      </w:r>
    </w:p>
    <w:p>
      <w:pPr>
        <w:spacing w:before="240" w:after="240"/>
        <w:rPr>
          <w:lang w:val="el" w:eastAsia="el"/>
        </w:rPr>
      </w:pPr>
      <w:r>
        <w:rPr>
          <w:lang w:val="el" w:eastAsia="el"/>
        </w:rPr>
        <w:t>Ταχ. Κώδ. : 17671, Καλλιθέα</w:t>
      </w:r>
    </w:p>
    <w:p>
      <w:pPr>
        <w:spacing w:before="240" w:after="240"/>
        <w:rPr>
          <w:lang w:val="el" w:eastAsia="el"/>
        </w:rPr>
      </w:pPr>
      <w:r>
        <w:rPr>
          <w:lang w:val="el" w:eastAsia="el"/>
        </w:rPr>
        <w:t>Τηλ. : 213 1604 525</w:t>
      </w:r>
    </w:p>
    <w:p>
      <w:pPr>
        <w:spacing w:before="240" w:after="240"/>
        <w:rPr>
          <w:lang w:val="el" w:eastAsia="el"/>
        </w:rPr>
      </w:pPr>
      <w:r>
        <w:rPr>
          <w:lang w:val="el" w:eastAsia="el"/>
        </w:rPr>
        <w:t>Fax : 213 1604 524</w:t>
      </w:r>
    </w:p>
    <w:p>
      <w:pPr>
        <w:spacing w:before="240" w:after="240"/>
        <w:rPr>
          <w:lang w:val="el" w:eastAsia="el"/>
        </w:rPr>
      </w:pPr>
      <w:r>
        <w:rPr>
          <w:lang w:val="el" w:eastAsia="el"/>
        </w:rPr>
        <w:t>Ηλ. Ταχ. : yee.b1@mofadm.gr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1064/2017</w:t>
      </w:r>
    </w:p>
    <w:p>
      <w:pPr>
        <w:spacing w:before="240" w:after="240"/>
        <w:rPr>
          <w:lang w:val="el" w:eastAsia="el"/>
        </w:rPr>
      </w:pPr>
      <w:r>
        <w:rPr>
          <w:b/>
          <w:bCs/>
          <w:lang w:val="el" w:eastAsia="el"/>
        </w:rPr>
        <w:t>ΘΕΜΑ: «Εφαρμογή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άρθρου 63 του ν. 4174/2013 «Φορολογικές Διαδικασίες και άλλες διατάξεις» (Α' 170), όπως ισχύει, </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πρώτου άρθρου του ν. 4093/2012 (A'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StructureList1"/>
        <w:spacing w:before="120" w:after="0"/>
        <w:rPr>
          <w:lang w:val="el" w:eastAsia="el"/>
        </w:rPr>
      </w:pPr>
      <w:r>
        <w:rPr>
          <w:lang w:val="el" w:eastAsia="el"/>
        </w:rPr>
        <w:t>δ)</w:t>
      </w:r>
      <w:r>
        <w:rPr>
          <w:lang w:val="en" w:eastAsia="en"/>
        </w:rPr>
        <w:tab/>
      </w:r>
      <w:r>
        <w:rPr>
          <w:lang w:val="el" w:eastAsia="el"/>
        </w:rPr>
        <w:t>της παρ. 5 του άρθρου 83 του ν.δ/τος 356/1974 «Κώδικας Είσπραξης Δημοσίων Εσόδων» (A' 90), όπως ισχύει.</w:t>
      </w:r>
    </w:p>
    <w:p>
      <w:pPr>
        <w:spacing w:before="240" w:after="240"/>
        <w:rPr>
          <w:lang w:val="el" w:eastAsia="el"/>
        </w:rPr>
      </w:pPr>
      <w:r>
        <w:rPr>
          <w:lang w:val="el" w:eastAsia="el"/>
        </w:rPr>
        <w:t>2. Την με αριθμ. 1/20.1.2016 (ΦΕΚ18/Υ.0.Δ.Δ./20.1.2016)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3. Την με αριθμ. Δ.ΟΡΓ.Α 1036960/10.3.2017 (Β' 968)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4. Την με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περ. α' της παρ. 3 του άρθρου 41 του ν. 4389/2016, όπως ισχύουν.</w:t>
      </w:r>
    </w:p>
    <w:p>
      <w:pPr>
        <w:spacing w:before="240" w:after="240"/>
        <w:rPr>
          <w:lang w:val="el" w:eastAsia="el"/>
        </w:rPr>
      </w:pPr>
      <w:r>
        <w:rPr>
          <w:lang w:val="el" w:eastAsia="el"/>
        </w:rPr>
        <w:t xml:space="preserve">5.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Άσκηση ενδικοφανούς προσφυγής κατά το άρθρο 63 ν. 4174/2013</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Ενδικοφανής προσφυγή ενώπιον της Διεύθυνσης Επίλυσης Διαφορών στο πλαίσιο της ειδικής διοικητικής διαδικασίας</w:t>
      </w:r>
    </w:p>
    <w:p>
      <w:pPr>
        <w:pStyle w:val="MainText"/>
        <w:spacing w:before="120" w:after="0"/>
        <w:rPr>
          <w:lang w:val="el" w:eastAsia="el"/>
        </w:rPr>
      </w:pPr>
      <w:r>
        <w:rPr>
          <w:b/>
          <w:bCs/>
          <w:lang w:val="el" w:eastAsia="el"/>
        </w:rPr>
        <w:t>1.</w:t>
      </w:r>
      <w:r>
        <w:rPr>
          <w:lang w:val="el" w:eastAsia="el"/>
        </w:rPr>
        <w:t xml:space="preserve"> Ο υπόχρεος, εφόσον αμφισβητεί πράξεις, ρητές ή σιωπηρές, που εκδίδονται ή συντελούνται από 1.1.2014 και εφεξής, σε βάρος του από τη Φορολογική Διοίκηση και εμπίπτουν στο πεδίο εφαρμογής του Κώδικα Φορολογικής Διαδικασίας (άρθρο 2 του ν. 4174/2013) οφείλει, πριν από την προσφυγή του στη Διοικητική Δικαιοσύνη, να ασκήσει ενδικοφανή προσφυγή ενώπιον της Διεύθυνσης Επίλυσης Διαφορών της Ανεξάρτητης Αρχής Δημοσίων Εσόδων με αίτημα επανεξέτασης στο πλαίσιο της ειδικής διοικητικής διαδικασίας, με την επιφύλαξη των οριζομένων στο β' εδ. της παρ. 1 του άρθρου 35 και στο στ' εδ. της παρ. 1 του άρθρου 63 του Κ.Φ.Δ..</w:t>
      </w:r>
    </w:p>
    <w:p>
      <w:pPr>
        <w:pStyle w:val="MainText"/>
        <w:spacing w:before="120" w:after="0"/>
        <w:rPr>
          <w:lang w:val="el" w:eastAsia="el"/>
        </w:rPr>
      </w:pPr>
      <w:r>
        <w:rPr>
          <w:b/>
          <w:bCs/>
          <w:lang w:val="el" w:eastAsia="el"/>
        </w:rPr>
        <w:t>2.</w:t>
      </w:r>
      <w:r>
        <w:rPr>
          <w:lang w:val="el" w:eastAsia="el"/>
        </w:rPr>
        <w:t xml:space="preserve"> Η άσκηση οποιασδήποτε άλλης διοικητικής προσφυγής κατά των υποκειμένων στην ενδικοφανή προσφυγή πράξεων των φορολογικών αρχών, είναι απαράδεκτη.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Προθεσμία, περιεχόμενο και διαδικασία άσκησης της ενδικοφανούς προσφυγής</w:t>
      </w:r>
    </w:p>
    <w:p>
      <w:pPr>
        <w:pStyle w:val="MainText"/>
        <w:spacing w:before="120" w:after="0"/>
        <w:rPr>
          <w:lang w:val="el" w:eastAsia="el"/>
        </w:rPr>
      </w:pPr>
      <w:r>
        <w:rPr>
          <w:b/>
          <w:bCs/>
          <w:lang w:val="el" w:eastAsia="el"/>
        </w:rPr>
        <w:t>1.</w:t>
      </w:r>
      <w:r>
        <w:rPr>
          <w:lang w:val="el" w:eastAsia="el"/>
        </w:rPr>
        <w:t xml:space="preserve"> Η ενδικοφανής προσφυγή ασκείται κατά πράξεων των φορολογικών αρχών, εντός ανατρεπτικής προθεσμίας τριάντα (30) ημερών που αρχίζει από την κοινοποίηση της πράξεως ή τη συντέλεση της παράλειψης. Η εν λόγω προθεσμία αναστέλλεται κατά το χρονικό διάστημα από 1 έως 31 Αυγούστου. Ειδικά για τους κατοίκους εξωτερικού η σχετική προθεσμία ορίζεται σε εξήντα (60) ημέρες (άρ. 63 παρ. 1 εδ. γ',δ',ε' Κ.Φ.Δ.).</w:t>
      </w:r>
    </w:p>
    <w:p>
      <w:pPr>
        <w:pStyle w:val="MainText"/>
        <w:spacing w:before="120" w:after="0"/>
        <w:rPr>
          <w:lang w:val="el" w:eastAsia="el"/>
        </w:rPr>
      </w:pPr>
      <w:r>
        <w:rPr>
          <w:b/>
          <w:bCs/>
          <w:lang w:val="el" w:eastAsia="el"/>
        </w:rPr>
        <w:t>2.</w:t>
      </w:r>
      <w:r>
        <w:rPr>
          <w:lang w:val="el" w:eastAsia="el"/>
        </w:rPr>
        <w:t xml:space="preserve"> Η ενδικοφανής προσφυγή υποβάλλεται από τον υπόχρεο στη φορολογική αρχή που εξέδωσε την προσβαλλόμενη πράξη ή παρέλειψε την έκδοσή της και πρέπει να αναφέρει τους λόγους, τους ισχυρισμούς και τα έγγραφα στα οποία βασίζει το αίτημά του, να περιέχει τα ακριβή του στοιχεία, την προσβαλλόμενη πράξη, τη διεύθυνση στην οποία θα συντελούνται οι κοινοποιήσεις των αποφάσεων, των πράξεων και των λοιπών εγγράφων της Διεύθυνσης Επίλυσης Διαφορών, τη διεύθυνση του ηλεκτρονικού ταχυδρομείου και τα εν γένει στοιχεία επικοινωνίας του υπόχρεου. Σε κάθε περίπτωση μεταβολής των στοιχείων επικοινωνίας που επήλθε μετά την υποβολή του αιτήματος της ενδικοφανούς προσφυγής, ο υπόχρεος οφείλει να γνωστοποιεί εγγράφως αυτά στη Διεύθυνση Επίλυσης Διαφορών, διαφορετικά οι κοινοποιήσεις γίνονται νομίμως βάσει των αρχικά δηλωθέντων στοιχείων.</w:t>
      </w:r>
    </w:p>
    <w:p>
      <w:pPr>
        <w:pStyle w:val="MainText"/>
        <w:spacing w:before="120" w:after="0"/>
        <w:rPr>
          <w:lang w:val="el" w:eastAsia="el"/>
        </w:rPr>
      </w:pPr>
      <w:r>
        <w:rPr>
          <w:b/>
          <w:bCs/>
          <w:lang w:val="el" w:eastAsia="el"/>
        </w:rPr>
        <w:t>3.</w:t>
      </w:r>
      <w:r>
        <w:rPr>
          <w:lang w:val="el" w:eastAsia="el"/>
        </w:rPr>
        <w:t xml:space="preserve"> Η αρμόδια Αρχή αποστέλλει την ενδικοφανή προσφυγή, συνοδευόμενη από τα σχετικά έγγραφα και τις απόψεις της, εντός επτά (7) ημερών από την υποβολή τους, στη Διεύθυνση Επίλυσης Διαφορών, προκειμένου η τελευταία να αποφανθεί (άρθρο 63 παρ. 2 Κ.Φ.Δ.).</w:t>
      </w:r>
    </w:p>
    <w:p>
      <w:pPr>
        <w:pStyle w:val="MainText"/>
        <w:spacing w:before="120" w:after="0"/>
        <w:rPr>
          <w:lang w:val="el" w:eastAsia="el"/>
        </w:rPr>
      </w:pPr>
      <w:r>
        <w:rPr>
          <w:b/>
          <w:bCs/>
          <w:lang w:val="el" w:eastAsia="el"/>
        </w:rPr>
        <w:t>4.</w:t>
      </w:r>
      <w:r>
        <w:rPr>
          <w:lang w:val="el" w:eastAsia="el"/>
        </w:rPr>
        <w:t xml:space="preserve"> Ειδικότερα, η ενδικοφανής προσφυγή ασκείται, προκειμένου για σχολάζουσα κληρονομιά από τον κηδεμόνα, για επιδικία από τον προσωρινό διαχειριστή, για μεσεγγύηση από το μεσεγγυούχο, για πτωχεύσαντα από το σύνδικο, για ανήλικο από τον ασκούντα τη γονική μέριμνα ή τον επίτροπο και επί πλειόνων από τον έναν από αυτούς ή γι' αυτόν που τελεί σε δικαστική συμπαράσταση από το δικαστικό συμπαραστάτη και προκειμένου για θανόντα φορολογούμενο από τους κληρονόμους του και εν γένει από κάθε πρόσωπο του άρθρου 64 παρ. 1 του Κώδικα Διοικητικής Δικονομίας. Για όλες τις ως άνω περιπτώσεις, υποχρεωτικώς με την άσκηση της ενδικοφανούς προσφυγής συνυποβάλλονται και τα νομιμοποιητικά έγγραφα από τα οποία προκύπτουν οι παραπάνω ιδιότητες.</w:t>
      </w:r>
    </w:p>
    <w:p>
      <w:pPr>
        <w:pStyle w:val="MainText"/>
        <w:spacing w:before="120" w:after="0"/>
        <w:rPr>
          <w:lang w:val="el" w:eastAsia="el"/>
        </w:rPr>
      </w:pPr>
      <w:r>
        <w:rPr>
          <w:b/>
          <w:bCs/>
          <w:lang w:val="el" w:eastAsia="el"/>
        </w:rPr>
        <w:t>5.</w:t>
      </w:r>
      <w:r>
        <w:rPr>
          <w:lang w:val="el" w:eastAsia="el"/>
        </w:rPr>
        <w:t xml:space="preserve"> Σε περιπτώσεις κατάργησης ή αναστολής λειτουργίας, κατά περίπτωση, της φορολογικής αρχής ή τμήματος ή γραφείου αυτής, που εξέδωσε την πράξη, η ενδικοφανής προσφυγή υποβάλλεται στην Υπηρεσία υποδοχής, η οποία και την διαβιβάζει σύμφωνα με τα ως άνω οριζόμενα, στη Διεύθυνση Επίλυσης Διαφορών.</w:t>
      </w:r>
    </w:p>
    <w:p>
      <w:pPr>
        <w:pStyle w:val="MainText"/>
        <w:spacing w:before="120" w:after="0"/>
        <w:rPr>
          <w:lang w:val="el" w:eastAsia="el"/>
        </w:rPr>
      </w:pPr>
      <w:r>
        <w:rPr>
          <w:b/>
          <w:bCs/>
          <w:lang w:val="el" w:eastAsia="el"/>
        </w:rPr>
        <w:t>6.</w:t>
      </w:r>
      <w:r>
        <w:rPr>
          <w:lang w:val="el" w:eastAsia="el"/>
        </w:rPr>
        <w:t xml:space="preserve"> Ο υπόχρεος, ταυτόχρονα με την υποβολή της ενδικοφανούς προσφυγής, συνυποβάλλει στην αρμόδια φορολογική αρχή και ηλεκτρονικό φάκελο (σε οπτικό δίσκο - CD ή USB κλπ.), στον οποίο περιλαμβάνονται σε μαγνητική μορφή και σε οποιαδήποτε αναγνώσιμη μορφή αρχείου:</w:t>
      </w:r>
    </w:p>
    <w:p>
      <w:pPr>
        <w:pStyle w:val="StructureList1"/>
        <w:spacing w:before="120" w:after="0"/>
        <w:rPr>
          <w:lang w:val="el" w:eastAsia="el"/>
        </w:rPr>
      </w:pPr>
      <w:r>
        <w:rPr>
          <w:lang w:val="el" w:eastAsia="el"/>
        </w:rPr>
        <w:t>α)</w:t>
      </w:r>
      <w:r>
        <w:rPr>
          <w:lang w:val="en" w:eastAsia="en"/>
        </w:rPr>
        <w:tab/>
      </w:r>
      <w:r>
        <w:rPr>
          <w:lang w:val="el" w:eastAsia="el"/>
        </w:rPr>
        <w:t>η υποβληθείσα ενδικοφανής προσφυγή,</w:t>
      </w:r>
    </w:p>
    <w:p>
      <w:pPr>
        <w:pStyle w:val="StructureList1"/>
        <w:spacing w:before="120" w:after="0"/>
        <w:rPr>
          <w:lang w:val="el" w:eastAsia="el"/>
        </w:rPr>
      </w:pPr>
      <w:r>
        <w:rPr>
          <w:lang w:val="el" w:eastAsia="el"/>
        </w:rPr>
        <w:t>β)</w:t>
      </w:r>
      <w:r>
        <w:rPr>
          <w:lang w:val="en" w:eastAsia="en"/>
        </w:rPr>
        <w:tab/>
      </w:r>
      <w:r>
        <w:rPr>
          <w:lang w:val="el" w:eastAsia="el"/>
        </w:rPr>
        <w:t xml:space="preserve">η αίτηση αναστολής σε περίπτωση αυτοτελούς υποβολής, </w:t>
      </w:r>
    </w:p>
    <w:p>
      <w:pPr>
        <w:pStyle w:val="StructureList1"/>
        <w:spacing w:before="120" w:after="0"/>
        <w:rPr>
          <w:lang w:val="el" w:eastAsia="el"/>
        </w:rPr>
      </w:pPr>
      <w:r>
        <w:rPr>
          <w:lang w:val="el" w:eastAsia="el"/>
        </w:rPr>
        <w:t>γ)</w:t>
      </w:r>
      <w:r>
        <w:rPr>
          <w:lang w:val="en" w:eastAsia="en"/>
        </w:rPr>
        <w:tab/>
      </w:r>
      <w:r>
        <w:rPr>
          <w:lang w:val="el" w:eastAsia="el"/>
        </w:rPr>
        <w:t>τα έγγραφα και δικαιολογητικά που επικαλείται, συνοδευόμενα από υπεύθυνη δήλωση του άρθρου 8 ν. 1599/1986, με την οποία δηλώνεται το ακριβές του περιεχομένου των στοιχείων του ηλεκτρονικού φακέλου.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εξέτασης ενδικοφανούς προσφυγής</w:t>
      </w:r>
    </w:p>
    <w:p>
      <w:pPr>
        <w:pStyle w:val="MainText"/>
        <w:spacing w:before="120" w:after="0"/>
        <w:rPr>
          <w:lang w:val="el" w:eastAsia="el"/>
        </w:rPr>
      </w:pPr>
      <w:r>
        <w:rPr>
          <w:b/>
          <w:bCs/>
          <w:lang w:val="el" w:eastAsia="el"/>
        </w:rPr>
        <w:t>1.</w:t>
      </w:r>
      <w:r>
        <w:rPr>
          <w:lang w:val="el" w:eastAsia="el"/>
        </w:rPr>
        <w:t xml:space="preserve"> Η Διεύθυνση Επίλυσης Διαφορών ερευνά στο πλαίσιο των αρμοδιοτήτων της τα πραγματικά και νομικά ζητήματα των υποθέσεων, λαμβάνοντας υπόψη την προσφυγή, τις πληροφορίες που έλαβε από τον υπόχρεο, τις απόψεις της αρμόδιας φορολογικής αρχής, καθώς και κάθε άλλη πληροφορία που σχετίζεται με την υπόθεση. Η διαδικασία διεξάγεται εγγράφως,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Διεύθυνση Επίλυσης Διαφορών, εάν το κρίνει απαραίτητο, δύναται εντός της οριζόμενης προθεσμίας για την έκδοση της απόφασης επί της ενδικοφανούς προσφυγής, να καλεί τον υπόχρεο, προκειμένου να εκφράσει εγγράφως, εντός πέντε (5) εργασίμων ημερών το αργότερο, τις απόψεις του ως προς τα σχετικά ζητήματα και τους προβαλλόμενους με την άσκηση της ενδικοφανούς προσφυγής λόγους και ισχυρισμούς.</w:t>
      </w:r>
    </w:p>
    <w:p>
      <w:pPr>
        <w:pStyle w:val="MainText"/>
        <w:spacing w:before="120" w:after="0"/>
        <w:rPr>
          <w:lang w:val="el" w:eastAsia="el"/>
        </w:rPr>
      </w:pPr>
      <w:r>
        <w:rPr>
          <w:b/>
          <w:bCs/>
          <w:lang w:val="el" w:eastAsia="el"/>
        </w:rPr>
        <w:t>3.</w:t>
      </w:r>
      <w:r>
        <w:rPr>
          <w:lang w:val="el" w:eastAsia="el"/>
        </w:rPr>
        <w:t xml:space="preserve"> Στις περιπτώσεις που με την άσκηση της ενδικοφανούς προσφυγής προσκομισθούν στη Διεύθυνση Επίλυσης Διαφορών νέα στοιχεία ή γίνει επίκληση νέων πραγματικών περιστατικών, ο υπόχρεος πρέπει να καλείται σε ακρόαση, σύμφωνα με τα οριζόμενα στην προηγούμενη παράγραφο, προκειμένου να εκφράσει εγγράφως τις απόψεις του, αναπτύσσοντας τους προβαλλόμενους με την ενδικοφανή προσφυγή λόγους και τα τυχόν συνυποβαλλόμενα σε αυτήν νέα στοιχεία ή τα επικαλούμενα με το αίτημά του νέα πραγματικά περιστατικά. Στην περίπτωση αυτή, η Διεύθυνση Επίλυσης Διαφορών δύναται να ζητά από την αρμόδια φορολογική αρχή τη διενέργεια πρόσθετων ελεγκτικών επαληθεύσεων, τάσσοντας ρητή προθεσμία, προκειμένου η τελευταία να της αποστείλει το σχετικό πόρισμά της. 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προσβαλλόμενης πράξης.</w:t>
      </w:r>
    </w:p>
    <w:p>
      <w:pPr>
        <w:pStyle w:val="MainText"/>
        <w:spacing w:before="120" w:after="0"/>
        <w:rPr>
          <w:lang w:val="el" w:eastAsia="el"/>
        </w:rPr>
      </w:pPr>
      <w:r>
        <w:rPr>
          <w:b/>
          <w:bCs/>
          <w:lang w:val="el" w:eastAsia="el"/>
        </w:rPr>
        <w:t>4.</w:t>
      </w:r>
      <w:r>
        <w:rPr>
          <w:lang w:val="el" w:eastAsia="el"/>
        </w:rPr>
        <w:t xml:space="preserve"> Προκειμένου να τύχουν εφαρμογής τα οριζόμενα στην προηγούμενη παράγραφο, η Διεύθυνση Επίλυσης Διαφορών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w:t>
      </w:r>
    </w:p>
    <w:p>
      <w:pPr>
        <w:pStyle w:val="MainText"/>
        <w:spacing w:before="120" w:after="0"/>
        <w:rPr>
          <w:lang w:val="el" w:eastAsia="el"/>
        </w:rPr>
      </w:pPr>
      <w:r>
        <w:rPr>
          <w:b/>
          <w:bCs/>
          <w:lang w:val="el" w:eastAsia="el"/>
        </w:rPr>
        <w:t>5.</w:t>
      </w:r>
      <w:r>
        <w:rPr>
          <w:lang w:val="el" w:eastAsia="el"/>
        </w:rPr>
        <w:t xml:space="preserve"> Σε εξαιρετικές περιπτώσεις και εφόσον κατά την κρίση της Διεύθυνσης Επίλυσης Διαφορών συντρέχει λόγος, η προβλεπόμενη στις παραγράφους 2 και 3 του παρόντος ακρόαση διεξάγεται προφορικώς σε καθορισμένη ώρα και ημερομηνία εντός της Υπηρεσίας. Στην προφορική ακρόαση συμμετέχουν τρεις τουλάχιστον υπάλληλοι που ορίζονται από τον προϊστάμενο της Υπηρεσίας, μεταξύ των οποίων υπάλληλος που χειρίζεται την υπόθεση και ο προϊστάμενος του αρμοδίου Τμήματος, καθώς και ο υπόχρεος ο οποίος παρίσταται αυτοπροσώπως ή με εξουσιοδοτημένο αντιπρόσωπο, με ειδικό πληρεξούσιο έγγραφο με θεώρηση του γνήσιου της υπογραφής από την κατά νόμο αρμόδια αρχή.</w:t>
      </w:r>
    </w:p>
    <w:p>
      <w:pPr>
        <w:pStyle w:val="MainText"/>
        <w:spacing w:before="120" w:after="0"/>
        <w:rPr>
          <w:lang w:val="el" w:eastAsia="el"/>
        </w:rPr>
      </w:pPr>
      <w:r>
        <w:rPr>
          <w:b/>
          <w:bCs/>
          <w:lang w:val="el" w:eastAsia="el"/>
        </w:rPr>
        <w:t>6.</w:t>
      </w:r>
      <w:r>
        <w:rPr>
          <w:lang w:val="el" w:eastAsia="el"/>
        </w:rPr>
        <w:t xml:space="preserve"> Η Διεύθυνση Επίλυσης Διαφορών, στο πλαίσιο της κατά τα ως άνω οριζόμενα ειδικής διοικητικής διαδικασίας - ενδικοφανούς προσφυγής, μπορεί να καλεί οποιονδήποτε για να παρέχει πληροφορίες και να αιτείται την προσκόμιση οποιουδήποτε εγγράφου ή άλλου στοιχείου το οποίο κρίνεται αναγκαίο στο πλαίσιο της επανεξέτασης της πράξης, τηρουμένων των σχετικών διατάξεων περί επαγγελματικού απορρήτου και προστασίας των ευαίσθητων προσωπικών δεδομένων. Επίσης, μπορεί να υποβάλλει γραπτά ερωτήματα σε άλλες καθ' ύλην αρμόδιες υπηρεσίες της Α.Α.Δ.Ε., οι οποίες, εφόσον κρίνουν σκόπιμο, μπορούν να προωθούν στον Διοικητή της Α.Α.Δ.Ε. την υποβολή ερωτημάτων προς έκδοση γνωμοδότησης στο Ειδικό Νομικό Γραφείο Δημοσίων Εσόδων του Νομικού Συμβουλίου του Κράτους, σύμφωνα με τις διατάξεις που το διέπουν.</w:t>
      </w:r>
    </w:p>
    <w:p>
      <w:pPr>
        <w:pStyle w:val="MainText"/>
        <w:spacing w:before="120" w:after="0"/>
        <w:rPr>
          <w:lang w:val="el" w:eastAsia="el"/>
        </w:rPr>
      </w:pPr>
      <w:r>
        <w:rPr>
          <w:b/>
          <w:bCs/>
          <w:lang w:val="el" w:eastAsia="el"/>
        </w:rPr>
        <w:t>7.</w:t>
      </w:r>
      <w:r>
        <w:rPr>
          <w:lang w:val="el" w:eastAsia="el"/>
        </w:rPr>
        <w:t xml:space="preserve"> Οι Υπηρεσίες, οι υπάλληλοι και τα όργανα της Α.Α.Δ.Ε. οφείλουν, κατά προτεραιότητα να παρέχουν κάθε πληροφορία ή σχετικό έγγραφο και να αποφαίνονται εντός των τασσομένων προθεσμιών, σύμφωνα με τις σχετικές πράξεις και αποφάσεις του Προϊσταμένου της Διεύθυνσης Επίλυσης Διαφορών.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Έκδοση της απόφασης</w:t>
      </w:r>
    </w:p>
    <w:p>
      <w:pPr>
        <w:pStyle w:val="MainText"/>
        <w:spacing w:before="120" w:after="0"/>
        <w:rPr>
          <w:lang w:val="el" w:eastAsia="el"/>
        </w:rPr>
      </w:pPr>
      <w:r>
        <w:rPr>
          <w:b/>
          <w:bCs/>
          <w:lang w:val="el" w:eastAsia="el"/>
        </w:rPr>
        <w:t>1.</w:t>
      </w:r>
      <w:r>
        <w:rPr>
          <w:lang w:val="el" w:eastAsia="el"/>
        </w:rPr>
        <w:t xml:space="preserve"> Ο Προϊστάμενος της Διεύθυνσης Επίλυσης Διαφορών εκδίδει απόφαση επί της ενδικοφανούς προσφυγής εντός προθεσμίας εκατόν είκοσι (120) ημερών από την ημερομηνία υποβολής της ενδικοφανούς προσφυγής στην αρμόδια φορολογική αρχή. Η εν λόγω προθεσμία αναστέλλεται κατά το χρονικό διάστημα από 1 έως 31 Αυγούστου.</w:t>
      </w:r>
    </w:p>
    <w:p>
      <w:pPr>
        <w:pStyle w:val="MainText"/>
        <w:spacing w:before="120" w:after="0"/>
        <w:rPr>
          <w:lang w:val="el" w:eastAsia="el"/>
        </w:rPr>
      </w:pPr>
      <w:r>
        <w:rPr>
          <w:b/>
          <w:bCs/>
          <w:lang w:val="el" w:eastAsia="el"/>
        </w:rPr>
        <w:t>2.</w:t>
      </w:r>
      <w:r>
        <w:rPr>
          <w:lang w:val="el" w:eastAsia="el"/>
        </w:rPr>
        <w:t xml:space="preserve"> Σε κάθε περίπτωση, η απόφαση επί της ενδικοφανούς προσφυγής περιέχει και την οριστική φορολογική υποχρέωση του υπόχρεου, το καταλογιζόμενο ποσό και την προθεσμία καταβολής αυτού.</w:t>
      </w:r>
    </w:p>
    <w:p>
      <w:pPr>
        <w:pStyle w:val="MainText"/>
        <w:spacing w:before="120" w:after="0"/>
        <w:rPr>
          <w:lang w:val="el" w:eastAsia="el"/>
        </w:rPr>
      </w:pPr>
      <w:r>
        <w:rPr>
          <w:b/>
          <w:bCs/>
          <w:lang w:val="el" w:eastAsia="el"/>
        </w:rPr>
        <w:t>3.</w:t>
      </w:r>
      <w:r>
        <w:rPr>
          <w:lang w:val="el" w:eastAsia="el"/>
        </w:rPr>
        <w:t xml:space="preserve"> Εάν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που η πράξη ακυρώνεται για λόγους τυπικής πλημμέλειας, η αρμόδια φορολογική αρχή ενεργεί εκ νέου σύμφωνα με τα οριζόμενα στην απόφαση της Διεύθυνσης Επίλυσης Διαφορών (άρθρο 63 παρ. 6 Κ.Φ.Δ.).</w:t>
      </w:r>
    </w:p>
    <w:p>
      <w:pPr>
        <w:pStyle w:val="MainText"/>
        <w:spacing w:before="120" w:after="0"/>
        <w:rPr>
          <w:lang w:val="el" w:eastAsia="el"/>
        </w:rPr>
      </w:pPr>
      <w:r>
        <w:rPr>
          <w:b/>
          <w:bCs/>
          <w:lang w:val="el" w:eastAsia="el"/>
        </w:rPr>
        <w:t>4.</w:t>
      </w:r>
      <w:r>
        <w:rPr>
          <w:lang w:val="el" w:eastAsia="el"/>
        </w:rPr>
        <w:t xml:space="preserve"> Αν εντός της κατά τα ανωτέρω προβλεπόμενης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αυτή, η Διεύθυνση Επίλυσης Διαφορών ενημερώνει την αρμόδια φορολογική αρχή για τις δικές της ενέργειες.</w:t>
      </w:r>
    </w:p>
    <w:p>
      <w:pPr>
        <w:pStyle w:val="MainText"/>
        <w:spacing w:before="120" w:after="0"/>
        <w:rPr>
          <w:lang w:val="el" w:eastAsia="el"/>
        </w:rPr>
      </w:pPr>
      <w:r>
        <w:rPr>
          <w:b/>
          <w:bCs/>
          <w:lang w:val="el" w:eastAsia="el"/>
        </w:rPr>
        <w:t>5.</w:t>
      </w:r>
      <w:r>
        <w:rPr>
          <w:lang w:val="el" w:eastAsia="el"/>
        </w:rPr>
        <w:t xml:space="preserve"> Αντίγραφο της απόφασης, η οποία αποτελεί εκτελεστό τίτλο, αποστέλλεται άμεσα και στην αρμόδια φορολογική αρχή για τις δικές της ενέργειες.</w:t>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Κοινοποίηση της απόφασης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απόφαση του Προϊσταμένου της Διεύθυνσης Επίλυσης Διαφορών που εκδίδεται επί ενδικοφανούς προσφυγής κοινοποιείται στον φορολογούμενο ηλεκτρονικά σύμφωνα με τις οικείες διατάξεις του άρθρου 5 του ΚΦΔ (Α' 206).</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Ειδικότερα η ηλεκτρονική κοινοποίηση προς φυσικό πρόσωπο, συντελείται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την ανάρτησή της στον λογαριασμό του εν λόγω προσώπου ή του νομίμου αντιπροσώπου του ή του φορολογικού εκπροσώπου του στο πληροφοριακό σύστημα της Φορολογικής Διοίκησης (εφαρμογή e-κοινοποιήσεις στην ψηφιακή πύλη myAADE) και </w:t>
      </w:r>
    </w:p>
    <w:p>
      <w:pPr>
        <w:pStyle w:val="StructureList1"/>
        <w:spacing w:before="120" w:after="0"/>
        <w:rPr>
          <w:lang w:val="el" w:eastAsia="el"/>
        </w:rPr>
      </w:pPr>
      <w:r>
        <w:rPr>
          <w:lang w:val="el" w:eastAsia="el"/>
        </w:rPr>
        <w:t>β)</w:t>
      </w:r>
      <w:r>
        <w:rPr>
          <w:lang w:val="en" w:eastAsia="en"/>
        </w:rPr>
        <w:tab/>
      </w:r>
      <w:r>
        <w:rPr>
          <w:lang w:val="el" w:eastAsia="el"/>
        </w:rPr>
        <w:t>την εν συνεχεία αποστολή ηλεκτρονικής ειδοποίησης στη δηλωθείσα διεύθυνση ηλεκτρονικού ταχυδρομείου του (είτε προσωπικό email είτε email Βοηθού εκπλήρωσης, όπως αυτά είναι καταχωρημένα στην ψηφιακή πύλη myAADE, στην επιλογή «Μητρώο &amp; Επικοινωνία» και στην ενότητα «Στοιχεία Επικοινωνίας», είτε και στις δύο ως άνω ηλεκτρονικές διευθύνσεις εφόσον έχουν αμφότερες συμπληρωθεί).</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ηλεκτρονική κοινοποίηση προς νομικό πρόσωπο ή νομική οντότητα, συντελείται α) με την ανάρτησή της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(εφαρμογή e-κοινοποιήσεις στην ψηφιακή πύλη myAADE) και β) την εν συνεχεία αποστολή ηλεκτρονικής ειδοποίησης στη δηλωθείσα διεύθυνση ηλεκτρονικού ταχυδρομείου του νομικού προσώπου ή της νομικής οντότητας ή του νομίμου εκπροσώπου ή του φορολογικού εκπροσώπου τους ή των βοηθών εκπλήρωσης αυτών ή και στις δύο εφόσον έχουν αμφότερες συμπληρωθεί.</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απόφαση θεωρείται ότι νομίμως έχει κοινοποιηθεί μετά την παρέλευση δέκα (10) ημερών από την ανάρτησή της και την αποστολή της ηλεκτρονικής ειδοποίησης σύμφωνα με τις παρ. 2 και 3, εφόσον δεν προκύπτει προγενέστερος χρόνος παραλαβής της.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Σε περίπτωση που δεν είναι δυνατή η ηλεκτρονική κοινοποίηση της απόφασης, η απόφαση κοινοποιείται σύμφωνα με τους λοιπούς τρόπους κοινοποίησης που προβλέπονται στο άρθρο 5 του ΚΦΔ</w:t>
      </w:r>
      <w:r>
        <w:rPr>
          <w:rStyle w:val="Hyperlink"/>
          <w:color w:val="000000"/>
          <w:sz w:val="20"/>
          <w:szCs w:val="20"/>
          <w:u w:val="none" w:color="0000EE"/>
          <w:vertAlign w:val="superscript"/>
          <w:lang w:val="el" w:eastAsia="el"/>
        </w:rPr>
        <w:footnoteReference w:id="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Ρύθμιση ζητημάτων καταβολής και αναστολής καταβολής του οφειλόμενου ποσού λόγω άσκησης ενδικοφανούς ή δικαστικής προσφυγής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Άσκηση ενδικοφανούς προσφυγής χωρίς αίτημα αναστολής Προϋποθέσεις και αποτελέσματα αναστολής καταβολής ποσοστού 50% του αμφισβητουμένου ποσού</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του ποσοστού 50% του αμφισβητούμενου ποσού που προέκυψε με την έκδοση της προσβαλλόμενης πράξης, με την προϋπόθεση ότι έχει καταβληθεί το υπόλοιπο ποσοστό 50%. Η αναστολή επέρχεται από και διά της εφάπαξ καταβολής του εν λόγω ποσοστού και σε περίπτωση τμηματικής καταβολής από και διά της αποπληρωμής του. Κάθε εξοφλητική απόδειξη με την οποία καταβάλλεται ποσό που αφορά σε αυτοτελές πρόστιμο το οποίο δεν είναι παρεπόμενο κύριας οφειλής, φόρων, τελών, δικαιωμάτων, εισφορών και δασμών υπέρ του Δημοσίου, υπόκειται σε τέλη χαρτοσήμου 2%, πλέον εισφοράς ΟΓΑ 20%. Η καταβολή μπορεί να γίνει και μετά την άσκηση της ενδικοφανούς προσφυγής και, πάντως το αργότερο, μέχρι την έκδοση της απόφασης επί της ενδικοφανούς προσφυγής ή, σε περίπτωση μη έκδοσης απόφασης, εντός των εκατόν είκοσι (120) ημερών που προβλέπονται για την έκδοσή της. Καταβολή νοείται η εκουσίως γενομένη ή η είσπραξη του καταβλητέου 50% κατόπιν διενέργειας συμψηφισμού ή απόδοσης παρακρατηθέντος ποσού επί αποδεικτικού ενημερότητας/βεβαίωσης οφειλής και όχι στο πλαίσιο ληφθέντων αναγκαστικών μέτρων είσπραξης.</w:t>
      </w:r>
    </w:p>
    <w:p>
      <w:pPr>
        <w:pStyle w:val="MainText"/>
        <w:spacing w:before="120" w:after="0"/>
        <w:rPr>
          <w:lang w:val="el" w:eastAsia="el"/>
        </w:rPr>
      </w:pPr>
      <w:r>
        <w:rPr>
          <w:b/>
          <w:bCs/>
          <w:lang w:val="el" w:eastAsia="el"/>
        </w:rPr>
        <w:t>2.</w:t>
      </w:r>
      <w:r>
        <w:rPr>
          <w:lang w:val="el" w:eastAsia="el"/>
        </w:rPr>
        <w:t xml:space="preserve"> Για το σε αναστολή υπόλοιπο 50% του αμφισβητούμενου ποσού, δεν λαμβάνονται μέτρα αναγκαστικής εκτέλεσης, αν δε τυχόν έχουν ληφθεί τέτοια μέτρα πριν από την καταβολή του 50%, αυτά αναστέλλονται για το διάστημα από το χρόνο της καταβολής και εφεξής, μέχρι την έκδοση απόφασης επί της ενδικοφανούς προσφυγής ή τη σιωπηρή απόρριψή της.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(άρ. 63, παρ. 3, β' εδάφιο).</w:t>
      </w:r>
    </w:p>
    <w:p>
      <w:pPr>
        <w:pStyle w:val="MainText"/>
        <w:spacing w:before="120" w:after="0"/>
        <w:rPr>
          <w:lang w:val="el" w:eastAsia="el"/>
        </w:rPr>
      </w:pPr>
      <w:r>
        <w:rPr>
          <w:b/>
          <w:bCs/>
          <w:lang w:val="el" w:eastAsia="el"/>
        </w:rPr>
        <w:t>3.</w:t>
      </w:r>
      <w:r>
        <w:rPr>
          <w:lang w:val="el" w:eastAsia="el"/>
        </w:rPr>
        <w:t xml:space="preserve"> Εφόσον ασκείται ενδικοφανής προσφυγή, χωρίς αίτημα αναστολής και χωρίς να έχει καταβληθεί το 50% του αμφισβητούμενου ποσού, το σύνολο του αμφισβητούμενου ποσού είναι καταβλητέο εντός της προβλεπόμενης κατά τα άρθρα 41 και 62 ΚΦΔ προθεσμίας καταβολής, ανάλογα με την περίπτωση, εκτός αν το 50% αυτού καταβληθεί αργότερα και πάντως εντός της προθεσμίας των 120 ημερών από την άσκηση της ενδικοφανούς προσφυγής, οπότε, για τα μέτρα εκτέλεσης που τυχόν έχουν ληφθεί στο μεταξύ, ισχύουν όσα αναφέρονται αμέσως παραπάνω για την αναστολή του υπόλοιπου 50%.</w:t>
      </w:r>
    </w:p>
    <w:p>
      <w:pPr>
        <w:pStyle w:val="MainText"/>
        <w:spacing w:before="120" w:after="0"/>
        <w:rPr>
          <w:lang w:val="el" w:eastAsia="el"/>
        </w:rPr>
      </w:pPr>
      <w:r>
        <w:rPr>
          <w:b/>
          <w:bCs/>
          <w:lang w:val="el" w:eastAsia="el"/>
        </w:rPr>
        <w:t>4.</w:t>
      </w:r>
      <w:r>
        <w:rPr>
          <w:lang w:val="el" w:eastAsia="el"/>
        </w:rPr>
        <w:t xml:space="preserve"> Σε περίπτωση έκδοσης απόφασης επί ενδικοφανούς προσφυγής, βάσει της οποίας προκύπτει καταλογιζόμενο ποσό, ως προθεσμία καταβολής ορίζεται η προβλεπόμενη από τις διατάξεις του άρθρου 66 του Κώδικα Διοικητικής Δικονομίας για την άσκηση δικαστικής προσφυγής στις φορολογικές διαφορές, με αφετηρία αυτής την κοινοποίηση της απόφασης επί της ενδικοφανούς προσφυγής. Σε περίπτωση σιωπηρής απόρριψης της ενδικοφανούς προσφυγής, ως προθεσμία καταβολής ορίζεται η προβλεπόμενη από το προηγούμενο εδάφιο, με αφετηρία αυτής την επόμενη της λήξης της προθεσμίας έκδοσης απόφασης επί της ενδικοφανούς προσφυγής. Σε κάθε περίπτωση, δεν επιδιώκεται η είσπραξη του μη καταβληθέντος ποσού πριν από την πάροδο της προθεσμίας άσκησης δικαστικής προσφυγής.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Προϋποθέσεις άσκησης ενδικοφανούς προσφυγής με αίτημα αναστολής καταβολής ποσοστού πενήντα τοις εκατό (50%) του αμφισβητούμενου ποσού</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της πράξης, εφόσον καταβληθεί το υπόλοιπο πενήντα τοις εκατό (50%), εκτός αν υποβληθεί γι' αυτό και γίνει αποδεκτό αίτημα αναστολής.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(άρθρο 63 παρ. 3, β' εδάφιο).</w:t>
      </w:r>
    </w:p>
    <w:p>
      <w:pPr>
        <w:pStyle w:val="MainText"/>
        <w:spacing w:before="120" w:after="0"/>
        <w:rPr>
          <w:lang w:val="el" w:eastAsia="el"/>
        </w:rPr>
      </w:pPr>
      <w:r>
        <w:rPr>
          <w:b/>
          <w:bCs/>
          <w:lang w:val="el" w:eastAsia="el"/>
        </w:rPr>
        <w:t>2.</w:t>
      </w:r>
      <w:r>
        <w:rPr>
          <w:lang w:val="el" w:eastAsia="el"/>
        </w:rPr>
        <w:t xml:space="preserve"> Εφόσον υποβληθεί από τον υπόχρεο, ταυτόχρονα με την ενδικοφανή προσφυγή και αίτημα αναστολής του καταβλητέου ποσοστού πενήντα τοις εκατό (50%) του αμφισβητούμενου ποσού της πράξης, η Διεύθυνση Επίλυσης Διαφορών δύναται να αναστείλει την πληρωμή του εν λόγω ποσοστού μόνο στην περίπτωση κατά την οποία κρίνεται ότι αυτό θα είχε ως συνέπεια την ανεπανόρθωτη βλάβη για τον υπόχρεο. Η αναστολή αυτή ισχύει μέχρι την έκδοση της απόφασης επί της ενδικοφανούς προσφυγής στον υπόχρεο, άλλως μέχρι την άπρακτη πάροδο του προβλεπόμενου χρονικού διαστήματος για την έκδοσή της. Το αίτημα αναστολής υποβάλλεται με το έγγραφο της ενδικοφανούς προσφυγής ή αυτοτελώς με ιδιαίτερο έγγραφο που κατατίθεται την ίδια ημέρα με την άσκηση της ενδικοφανούς προσφυγής.</w:t>
      </w:r>
    </w:p>
    <w:p>
      <w:pPr>
        <w:pStyle w:val="MainText"/>
        <w:spacing w:before="120" w:after="0"/>
        <w:rPr>
          <w:lang w:val="el" w:eastAsia="el"/>
        </w:rPr>
      </w:pPr>
      <w:r>
        <w:rPr>
          <w:b/>
          <w:bCs/>
          <w:lang w:val="el" w:eastAsia="el"/>
        </w:rPr>
        <w:t>3.</w:t>
      </w:r>
      <w:r>
        <w:rPr>
          <w:lang w:val="el" w:eastAsia="el"/>
        </w:rPr>
        <w:t xml:space="preserve"> Με την αίτηση αναστολής υποβάλλονται στη Διεύθυνση Επίλυσης Διαφορών και τα αποδεικτικά στοιχεία με τα οποία τεκμηριώνονται οι ισχυρισμοί του αιτούντος και απαραιτήτως υπεύθυνη δήλωση του άρθρου 8 ν. 1599/1986 στην οποία ο αιτών δηλώνει: </w:t>
      </w:r>
    </w:p>
    <w:p>
      <w:pPr>
        <w:pStyle w:val="StructureList1"/>
        <w:spacing w:before="120" w:after="0"/>
        <w:rPr>
          <w:lang w:val="el" w:eastAsia="el"/>
        </w:rPr>
      </w:pPr>
      <w:r>
        <w:rPr>
          <w:lang w:val="el" w:eastAsia="el"/>
        </w:rPr>
        <w:t>α)</w:t>
      </w:r>
      <w:r>
        <w:rPr>
          <w:lang w:val="en" w:eastAsia="en"/>
        </w:rPr>
        <w:tab/>
      </w:r>
      <w:r>
        <w:rPr>
          <w:lang w:val="el" w:eastAsia="el"/>
        </w:rPr>
        <w:t xml:space="preserve">τα παγκόσμια έσοδα ή εισοδήματά του από κάθε πηγή κατά το προηγούμενο και κατά το τρέχον έτος και </w:t>
      </w:r>
    </w:p>
    <w:p>
      <w:pPr>
        <w:pStyle w:val="StructureList1"/>
        <w:spacing w:before="120" w:after="0"/>
        <w:rPr>
          <w:lang w:val="el" w:eastAsia="el"/>
        </w:rPr>
      </w:pPr>
      <w:r>
        <w:rPr>
          <w:lang w:val="el" w:eastAsia="el"/>
        </w:rPr>
        <w:t>β)</w:t>
      </w:r>
      <w:r>
        <w:rPr>
          <w:lang w:val="en" w:eastAsia="en"/>
        </w:rPr>
        <w:tab/>
      </w:r>
      <w:r>
        <w:rPr>
          <w:lang w:val="el" w:eastAsia="el"/>
        </w:rPr>
        <w:t>την περιουσιακή του κατάσταση στην Ελλάδα και οπουδήποτε στην αλλοδαπή κατά το χρόνο κατάθεσης της αίτησης αναστολής.</w:t>
      </w:r>
    </w:p>
    <w:p>
      <w:pPr>
        <w:spacing w:before="240" w:after="240"/>
        <w:rPr>
          <w:lang w:val="el" w:eastAsia="el"/>
        </w:rPr>
      </w:pPr>
      <w:r>
        <w:rPr>
          <w:lang w:val="el" w:eastAsia="el"/>
        </w:rPr>
        <w:t>Αν ο αιτών είναι φυσικό πρόσωπο,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του ή της συζύγου και των ανηλίκων τέκνων αυτού κατά το χρόνο κατάθεσης της αίτησης αναστολής.</w:t>
      </w:r>
    </w:p>
    <w:p>
      <w:pPr>
        <w:spacing w:before="240" w:after="240"/>
        <w:rPr>
          <w:lang w:val="el" w:eastAsia="el"/>
        </w:rPr>
      </w:pPr>
      <w:r>
        <w:rPr>
          <w:lang w:val="el" w:eastAsia="el"/>
        </w:rPr>
        <w:t>Αν ο αιτών είναι νομικό πρόσωπο ή οποιασδήποτε μορφής νομική οντότητα,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κατά το χρόνο κατάθεσης της αίτησης αναστολής, των νομικών προσώπων και νομικών οντοτήτων στο κεφάλαιο των οποίων συμμετέχει ο αιτών, καθώς και των φυσικών προσώπων που σύμφωνα με τις εκάστοτε ισχύουσες διατάξεις ευθύνονται ατομικά για τις φορολογικές υποχρεώσεις του αιτούντος.</w:t>
      </w:r>
    </w:p>
    <w:p>
      <w:pPr>
        <w:spacing w:before="240" w:after="240"/>
        <w:rPr>
          <w:lang w:val="el" w:eastAsia="el"/>
        </w:rPr>
      </w:pPr>
      <w:r>
        <w:rPr>
          <w:lang w:val="el" w:eastAsia="el"/>
        </w:rPr>
        <w:t>Η περιουσιακή κατάσταση περιλαμβάνει ιδίως τα εμπράγματα και ενοχικά δικαιώματα σε ακίνητα, τις καταθέσεις οποιουδήποτε είδους και τα συναφή τραπεζικά προϊόντα, τις επενδύσεις σε κινητές αξίες, τα μηχανοκίνητα ιδιωτικά μέσα μεταφοράς, τα δάνεια και τις δωρεές, τις μετοχές, τα μερίδια, τα δικαιώματα ψήφου ή συμμετοχής σε κεφάλαιο σε οποιασδήποτε μορφής νομική οντότητα, όπως ορίζεται στην παράγραφο 3 του Κ.Φ.Δ. και τα εμπράγματα και ενοχικά δικαιώματα σε κινητά αξίας άνω των δέκα χιλιάδων (10.000) ευρώ. 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w:t>
      </w:r>
    </w:p>
    <w:p>
      <w:pPr>
        <w:spacing w:before="240" w:after="240"/>
        <w:rPr>
          <w:lang w:val="el" w:eastAsia="el"/>
        </w:rPr>
      </w:pPr>
      <w:r>
        <w:rPr>
          <w:lang w:val="el" w:eastAsia="el"/>
        </w:rPr>
        <w:t>Αν ο αιτών τηρεί λογιστικά αρχεία, σύμφωνα με τα Ε.Λ.Π.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έτους.</w:t>
      </w:r>
    </w:p>
    <w:p>
      <w:pPr>
        <w:pStyle w:val="MainText"/>
        <w:spacing w:before="120" w:after="0"/>
        <w:rPr>
          <w:lang w:val="el" w:eastAsia="el"/>
        </w:rPr>
      </w:pPr>
      <w:r>
        <w:rPr>
          <w:b/>
          <w:bCs/>
          <w:lang w:val="el" w:eastAsia="el"/>
        </w:rPr>
        <w:t>4.</w:t>
      </w:r>
      <w:r>
        <w:rPr>
          <w:lang w:val="el" w:eastAsia="el"/>
        </w:rPr>
        <w:t xml:space="preserve"> Αίτηση αναστολής για την οποία δεν προσκομίζονται τα προαναφερθέντα στοιχεία απορρίπτεται.</w:t>
      </w:r>
    </w:p>
    <w:p>
      <w:pPr>
        <w:pStyle w:val="MainText"/>
        <w:spacing w:before="120" w:after="0"/>
        <w:rPr>
          <w:lang w:val="el" w:eastAsia="el"/>
        </w:rPr>
      </w:pPr>
      <w:r>
        <w:rPr>
          <w:b/>
          <w:bCs/>
          <w:lang w:val="el" w:eastAsia="el"/>
        </w:rPr>
        <w:t>5.</w:t>
      </w:r>
      <w:r>
        <w:rPr>
          <w:lang w:val="el" w:eastAsia="el"/>
        </w:rPr>
        <w:t xml:space="preserve"> Η απόφαση επί της αιτήσεως αναστολής καταβολής εκδίδεται εντός προθεσμίας τριάντα (30) ημερών από την ημερομηνία υποβολής της ενδικοφανούς προσφυγής και κοινοποιείται σύμφωνα με τα οριζόμενα στο άρθρο 4Α.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Αποτελέσματα άσκησης ενδικοφανούς προσφυγής με αίτημα αναστολής καταβολής ποσοστού πενήντα τοις εκατό (50%) του αμφισβητούμενου ποσού</w:t>
      </w:r>
    </w:p>
    <w:p>
      <w:pPr>
        <w:pStyle w:val="MainText"/>
        <w:spacing w:before="120" w:after="0"/>
        <w:rPr>
          <w:lang w:val="el" w:eastAsia="el"/>
        </w:rPr>
      </w:pPr>
      <w:r>
        <w:rPr>
          <w:b/>
          <w:bCs/>
          <w:lang w:val="el" w:eastAsia="el"/>
        </w:rPr>
        <w:t>1.</w:t>
      </w:r>
      <w:r>
        <w:rPr>
          <w:lang w:val="el" w:eastAsia="el"/>
        </w:rPr>
        <w:t xml:space="preserve"> Με την υποβολή από τον υπόχρεο ταυτόχρονα με την προσφυγή, αιτήματος αναστολής της καταβολής του 50% του αμφισβητούμενου ποσού και μέχρι την έκδοση της απόφασης επί του αιτήματος, άλλως μέχρι την άπρακτη πάροδο του προβλεπόμενου χρονικού διαστήματος για την έκδοσή της, δεν επιδιώκεται η είσπραξη του συνόλου του αμφισβητούμενου ποσού.</w:t>
      </w:r>
    </w:p>
    <w:p>
      <w:pPr>
        <w:pStyle w:val="MainText"/>
        <w:spacing w:before="120" w:after="0"/>
        <w:rPr>
          <w:lang w:val="el" w:eastAsia="el"/>
        </w:rPr>
      </w:pPr>
      <w:r>
        <w:rPr>
          <w:b/>
          <w:bCs/>
          <w:lang w:val="el" w:eastAsia="el"/>
        </w:rPr>
        <w:t>2.</w:t>
      </w:r>
      <w:r>
        <w:rPr>
          <w:lang w:val="el" w:eastAsia="el"/>
        </w:rPr>
        <w:t xml:space="preserve"> Σε περίπτωση έκδοσης απόφασης με την οποία γίνεται δεκτό το αίτημα αναστολής, αναστέλλεται η καταβολή του συνόλου του αμφισβητούμενου ποσού. Η είσπραξη του τελικώς καταλογιζόμενου ποσού, βάσει της απόφασης που θα εκδοθεί επί της ενδικοφανούς προσφυγής ή της σιωπηρής απόρριψής της, μπορεί να επιδιωχθεί μετά την πάροδο της προθεσμίας που αναφέρεται ανωτέρω, στην παρ. 4 του άρθρου 5 της παρούσας απόφασης.</w:t>
      </w:r>
    </w:p>
    <w:p>
      <w:pPr>
        <w:pStyle w:val="MainText"/>
        <w:spacing w:before="120" w:after="0"/>
        <w:rPr>
          <w:lang w:val="el" w:eastAsia="el"/>
        </w:rPr>
      </w:pPr>
      <w:r>
        <w:rPr>
          <w:b/>
          <w:bCs/>
          <w:lang w:val="el" w:eastAsia="el"/>
        </w:rPr>
        <w:t>3.</w:t>
      </w:r>
      <w:r>
        <w:rPr>
          <w:lang w:val="el" w:eastAsia="el"/>
        </w:rPr>
        <w:t xml:space="preserve"> Σε περίπτωση έκδοσης απόφασης με την οποία απορρίπτεται το αίτημα αναστολής, από την επόμενη της έκδοσης της απορριπτικής απόφασης ή, στην τυχόν περίπτωση που δεν έχει παρέλθει ακόμη η προθεσμία καταβολής κατά τα άρθρα 41 και 62 ΚΦΔ, από την επόμενη της λήξης της προθεσμίας αυτής, το σύνολο του αμφισβητούμενου ποσού είναι απαιτητό.</w:t>
      </w:r>
    </w:p>
    <w:p>
      <w:pPr>
        <w:pStyle w:val="MainText"/>
        <w:spacing w:before="120" w:after="0"/>
        <w:rPr>
          <w:lang w:val="el" w:eastAsia="el"/>
        </w:rPr>
      </w:pPr>
      <w:r>
        <w:rPr>
          <w:b/>
          <w:bCs/>
          <w:lang w:val="el" w:eastAsia="el"/>
        </w:rPr>
        <w:t>4.</w:t>
      </w:r>
      <w:r>
        <w:rPr>
          <w:lang w:val="el" w:eastAsia="el"/>
        </w:rPr>
        <w:t xml:space="preserve"> Αν εντός της προβλεπόμενης στην παρ. 5 του άρθρου 6 της παρούσας προθεσμίας, δεν εκδοθεί απόφαση, τότε θεωρείται ότι το αίτημα αναστολής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αυτή, το σύνολο του αμφισβητούμενου ποσού είναι απαιτητό, από την επόμενη της εκπνοής της προθεσμίας έκδοσης της απόφασης ή της λήξης της νόμιμης προθεσμίας καταβολής, σύμφωνα με την παρ. 3 του παρόντος.</w:t>
      </w:r>
    </w:p>
    <w:p>
      <w:pPr>
        <w:pStyle w:val="MainText"/>
        <w:spacing w:before="120" w:after="0"/>
        <w:rPr>
          <w:lang w:val="el" w:eastAsia="el"/>
        </w:rPr>
      </w:pPr>
      <w:r>
        <w:rPr>
          <w:b/>
          <w:bCs/>
          <w:lang w:val="el" w:eastAsia="el"/>
        </w:rPr>
        <w:t>5.</w:t>
      </w:r>
      <w:r>
        <w:rPr>
          <w:lang w:val="el" w:eastAsia="el"/>
        </w:rPr>
        <w:t xml:space="preserve"> Σε κάθε περίπτωση, εάν ο υπόχρεος, μετά την απόρριψη με οποιονδήποτε τρόπο του αιτήματος αναστολής, προβεί στην καταβολή του 50% του αμφισβητούμενου ποσού, αναστέλλεται από τον χρόνο της καταβολής και μέχρι την έκδοση της απόφασης επί της ενδικοφανούς προσφυγής ή τη σιωπηρή απόρριψή της η είσπραξη του υπολοίπου 50%.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Άσκηση δικαστικής προσφυγής και αναστολή καταβολής του 50% του αμφισβητούμενου ποσού</w:t>
      </w:r>
    </w:p>
    <w:p>
      <w:pPr>
        <w:pStyle w:val="MainText"/>
        <w:spacing w:before="120" w:after="0"/>
        <w:rPr>
          <w:lang w:val="el" w:eastAsia="el"/>
        </w:rPr>
      </w:pPr>
      <w:r>
        <w:rPr>
          <w:b/>
          <w:bCs/>
          <w:lang w:val="el" w:eastAsia="el"/>
        </w:rPr>
        <w:t>1.</w:t>
      </w:r>
      <w:r>
        <w:rPr>
          <w:lang w:val="el" w:eastAsia="el"/>
        </w:rPr>
        <w:t xml:space="preserve"> Με την άσκηση εμπρόθεσμης δικαστικής προσφυγής σύμφωνα με τις διατάξεις του άρθρου 63 του ν. 2717/1999 (Κώδικας Διοικητικής Δικονομίας) ενώπιον του αρμόδιου διοικητικού δικαστηρίου κατά της απόφασης επί της ενδικοφανούς προσφυγής ή κατά της σιωπηρής απόρριψης αυτής λόγω παρόδου της προθεσμίας έκδοσης της απόφασης, αναστέλλεται η καταβολή ποσοστού 50% του αμφισβητούμενου ποσού, υπό την προϋπόθεση της καταβολής του υπόλοιπου 50%, εφάπαξ ή τμηματικά, οποτεδήποτε μέχρι την έκδοση της οριστικής δικαστικής απόφασης.</w:t>
      </w:r>
    </w:p>
    <w:p>
      <w:pPr>
        <w:pStyle w:val="MainText"/>
        <w:spacing w:before="120" w:after="0"/>
        <w:rPr>
          <w:lang w:val="el" w:eastAsia="el"/>
        </w:rPr>
      </w:pPr>
      <w:r>
        <w:rPr>
          <w:b/>
          <w:bCs/>
          <w:lang w:val="el" w:eastAsia="el"/>
        </w:rPr>
        <w:t>2.</w:t>
      </w:r>
      <w:r>
        <w:rPr>
          <w:lang w:val="el" w:eastAsia="el"/>
        </w:rPr>
        <w:t xml:space="preserve"> Σε περίπτωση που η καταβολή λάβει χώρα μετά τη λήψη μέτρων αναγκαστικής εκτέλεσης, αυτά αναστέλλονται από τον χρόνο της καταβολής και εφεξής και μέχρι την έκδοση απόφασης επί της δικαστικής προσφυγής. Ομοίως, αν, συνεπεία τμηματικής καταβολής του, η αποπληρωμή του ποσοστού 50% γίνεται σε μεταγενέστερο χρόνο, η αναστολή ισχύει από το χρόνο αυτό και εφεξής.</w:t>
      </w:r>
    </w:p>
    <w:p>
      <w:pPr>
        <w:pStyle w:val="MainText"/>
        <w:spacing w:before="120" w:after="0"/>
        <w:rPr>
          <w:lang w:val="el" w:eastAsia="el"/>
        </w:rPr>
      </w:pPr>
      <w:r>
        <w:rPr>
          <w:b/>
          <w:bCs/>
          <w:lang w:val="el" w:eastAsia="el"/>
        </w:rPr>
        <w:t>3.</w:t>
      </w:r>
      <w:r>
        <w:rPr>
          <w:lang w:val="el" w:eastAsia="el"/>
        </w:rPr>
        <w:t xml:space="preserve"> Ως αμφισβητούμενο ποσό θεωρείται το καταλογιζόμενο τελικά ποσό βάσει της απόφασης επί της ενδικοφανούς προσφυγής ή το αρχικά καταλογισθέν ποσό βάσει της πράξης κατά της οποίας ασκήθηκε η ενδικοφανής προσφυγή επί σιωπηρής απόρριψης αυτής ή το μέρος των ποσών αυτών που αμφισβητείται με την προσφυγή, επί μερικής αμφισβήτησης.</w:t>
      </w:r>
    </w:p>
    <w:p>
      <w:pPr>
        <w:pStyle w:val="MainText"/>
        <w:spacing w:before="120" w:after="0"/>
        <w:rPr>
          <w:lang w:val="el" w:eastAsia="el"/>
        </w:rPr>
      </w:pPr>
      <w:r>
        <w:rPr>
          <w:b/>
          <w:bCs/>
          <w:lang w:val="el" w:eastAsia="el"/>
        </w:rPr>
        <w:t>4.</w:t>
      </w:r>
      <w:r>
        <w:rPr>
          <w:lang w:val="el" w:eastAsia="el"/>
        </w:rPr>
        <w:t xml:space="preserve"> Η είσπραξη του 50% του αμφισβητούμενου ποσού του οποίου η καταβολή είχε ανασταλεί, μπορεί να επιδιωχθεί μετά τη λήξη της προθεσμίας καταβολής του οφειλόμενου ποσού βάσει της εκδιδόμενης σχετικής οριστικής απόφασης του αρμόδιου πρωτοβάθμιου διοικητικού δικαστηρίου, κατά τις διατάξεις της παρ. 4 του άρθρου 41 του Κ.Φ.Δ..</w:t>
      </w:r>
    </w:p>
    <w:p>
      <w:pPr>
        <w:pStyle w:val="MainText"/>
        <w:spacing w:before="120" w:after="0"/>
        <w:rPr>
          <w:lang w:val="el" w:eastAsia="el"/>
        </w:rPr>
      </w:pPr>
      <w:r>
        <w:rPr>
          <w:b/>
          <w:bCs/>
          <w:lang w:val="el" w:eastAsia="el"/>
        </w:rPr>
        <w:t>5.</w:t>
      </w:r>
      <w:r>
        <w:rPr>
          <w:lang w:val="el" w:eastAsia="el"/>
        </w:rPr>
        <w:t xml:space="preserve"> Σε περίπτωση που δεν έχει καταβληθεί το προβλεπόμενο 50% του αμφισβητούμενου ποσού ή το 100% αυτού, προκειμένου για άμεσο προσδιορισμό και για πράξεις διοικητικού προσδιορισμού του φόρου, πλην όμως εκδίδεται δικαστική απόφαση αναστολής εκτέλεσης της προσβαλλόμενης απόφασης της Διεύθυνσης Επίλυσης Διαφορών, αναστέλλεται η είσπραξη του συνόλου του δικαστικώς αμφισβητούμενου ποσού σύμφωνα με το διατακτικό αυτής και μέχρι την έκδοση οριστικής απόφασης.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Υπολογισμός τόκων επί αναστολής και θέματα λήψης μέτρων κατά τη διάρκεια αυτής</w:t>
      </w:r>
    </w:p>
    <w:p>
      <w:pPr>
        <w:pStyle w:val="MainText"/>
        <w:spacing w:before="120" w:after="0"/>
        <w:rPr>
          <w:lang w:val="el" w:eastAsia="el"/>
        </w:rPr>
      </w:pPr>
      <w:r>
        <w:rPr>
          <w:b/>
          <w:bCs/>
          <w:lang w:val="el" w:eastAsia="el"/>
        </w:rPr>
        <w:t>1.</w:t>
      </w:r>
      <w:r>
        <w:rPr>
          <w:lang w:val="el" w:eastAsia="el"/>
        </w:rPr>
        <w:t xml:space="preserve"> Κάθε καταβολή, οποτεδήποτε αυτή πραγματοποιείται, που αφορά το αμφισβητούμενο ποσό λόγω της άσκησης της ενδικοφανούς προσφυγής, βαρύνεται, κατά περίπτωση, με τους αναλογούντες τόκους εκπρόθεσμης καταβολής, σύμφωνα με τις διατάξεις του άρθρου 53 του Κ.Φ.Δ..</w:t>
      </w:r>
    </w:p>
    <w:p>
      <w:pPr>
        <w:pStyle w:val="MainText"/>
        <w:spacing w:before="120" w:after="0"/>
        <w:rPr>
          <w:lang w:val="el" w:eastAsia="el"/>
        </w:rPr>
      </w:pPr>
      <w:r>
        <w:rPr>
          <w:b/>
          <w:bCs/>
          <w:lang w:val="el" w:eastAsia="el"/>
        </w:rPr>
        <w:t>2.</w:t>
      </w:r>
      <w:r>
        <w:rPr>
          <w:lang w:val="el" w:eastAsia="el"/>
        </w:rPr>
        <w:t xml:space="preserve">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3.</w:t>
      </w:r>
      <w:r>
        <w:rPr>
          <w:lang w:val="el" w:eastAsia="el"/>
        </w:rPr>
        <w:t xml:space="preserve"> Σε κάθε περίπτωση, κατά τη διάρκεια της νόμιμης προθεσμίας καταβολής των οφειλών καθώς και κατά τη διάρκεια αναστολής καταβολής αυτών, η Φορολογική Διοίκηση δύναται να λαμβάνει τα μέτρα των άρθρων 46 και 49 του ν. 4174/2013, εφόσον συντρέχουν οι προϋποθέσεις εφαρμογής αυτών.</w:t>
      </w:r>
    </w:p>
    <w:p>
      <w:pPr>
        <w:pStyle w:val="MainText"/>
        <w:spacing w:before="120" w:after="0"/>
        <w:rPr>
          <w:lang w:val="el" w:eastAsia="el"/>
        </w:rPr>
      </w:pPr>
      <w:r>
        <w:rPr>
          <w:b/>
          <w:bCs/>
          <w:lang w:val="el" w:eastAsia="el"/>
        </w:rPr>
        <w:t>4.</w:t>
      </w:r>
      <w:r>
        <w:rPr>
          <w:lang w:val="el" w:eastAsia="el"/>
        </w:rPr>
        <w:t xml:space="preserve"> Σε περίπτωση λήψης εκ παραδρομής μέτρων αναγκαστικής είσπραξης κατά το χρονικό διάστημα της προηγούμενης παραγράφου, η Φορολογική Διοίκηση οφείλει να προβεί σε άρση αυτών, τυχόν δε ποσά που έχουν εισπραχθεί βάσει των ανωτέρω μέτρων επιστρέφονται τηρουμένων των διατάξεων της παρ. 2 του άρθρου 48 του ν. 4174/2013 και του άρθρου 83 του ν.δ. 356/1974 (ΚΕΔΕ).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Γ' </w:t>
      </w:r>
    </w:p>
    <w:p>
      <w:pPr>
        <w:spacing w:before="240" w:after="240"/>
        <w:rPr>
          <w:lang w:val="el" w:eastAsia="el"/>
        </w:rPr>
      </w:pPr>
      <w:r>
        <w:rPr>
          <w:b/>
          <w:bCs/>
          <w:lang w:val="el" w:eastAsia="el"/>
        </w:rPr>
        <w:t>Καταργούμενες διατάξεις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Παύση ισχύος της ΠΟΛ 1002/2013 απόφασης του Γενικού Γραμματέα Δημοσίων Εσόδων </w:t>
      </w:r>
    </w:p>
    <w:p>
      <w:pPr>
        <w:spacing w:before="240" w:after="240"/>
        <w:rPr>
          <w:lang w:val="el" w:eastAsia="el"/>
        </w:rPr>
      </w:pPr>
      <w:r>
        <w:rPr>
          <w:lang w:val="el" w:eastAsia="el"/>
        </w:rPr>
        <w:t>Από την έναρξη ισχύος της παρούσας απόφασης, παύει να ισχύει η ΠΟΛ 1002/2013 απόφαση του Γενικού Γραμματέα Δημοσίων Εσόδων (ΦΕΚ Β' 55/16.1.2014).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Ο/Η υπάλληλος του Τμήματος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A.1203/2023 15.12.2023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A.1203/2023 15.12.2023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