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ΑΔΑΕ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ΕΞ. ΕΠΕΙΓΟΝ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Α) ΓΕΝΙΚΗ Δ/ΝΣΗ ΤΕΛΩΝΕΙΩΝ &amp; Ε.Φ.Κ.</w:t>
      </w:r>
    </w:p>
    <w:p>
      <w:pPr>
        <w:pStyle w:val="PreambelText"/>
        <w:spacing w:before="240" w:after="240"/>
        <w:rPr>
          <w:lang w:val="el" w:eastAsia="el"/>
        </w:rPr>
      </w:pPr>
      <w:r>
        <w:rPr>
          <w:lang w:val="el" w:eastAsia="el"/>
        </w:rPr>
        <w:t xml:space="preserve">1. </w:t>
      </w:r>
      <w:r>
        <w:rPr>
          <w:b/>
          <w:bCs/>
          <w:lang w:val="el" w:eastAsia="el"/>
        </w:rPr>
        <w:t>Δ/ΝΣΗ ΔΑΣΜΟΛΟΓΙΚΩΝ ΘΕΜΑΤΩΝ, ΕΙΔΙΚΩΝ ΚΑΘΕΣΤΩΤΩΝ &amp; ΑΠΑΛΛΑΓΩΝ</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lang w:val="el" w:eastAsia="el"/>
        </w:rPr>
        <w:t xml:space="preserve">2. </w:t>
      </w:r>
      <w:r>
        <w:rPr>
          <w:b/>
          <w:bCs/>
          <w:lang w:val="el" w:eastAsia="el"/>
        </w:rPr>
        <w:t>Δ/ΝΣΗ Ε.Φ.Κ. ΚΑΙ Φ.Π.Α.</w:t>
      </w:r>
    </w:p>
    <w:p>
      <w:pPr>
        <w:spacing w:before="240" w:after="240"/>
        <w:rPr>
          <w:lang w:val="el" w:eastAsia="el"/>
        </w:rPr>
      </w:pPr>
      <w:r>
        <w:rPr>
          <w:b/>
          <w:bCs/>
          <w:lang w:val="el" w:eastAsia="el"/>
        </w:rPr>
        <w:t>ΤΜΗΜΑΤΑ Β΄, Γ’, Δ’ &amp; Ε’</w:t>
      </w:r>
    </w:p>
    <w:p>
      <w:pPr>
        <w:spacing w:before="240" w:after="240"/>
        <w:rPr>
          <w:lang w:val="el" w:eastAsia="el"/>
        </w:rPr>
      </w:pPr>
      <w:r>
        <w:rPr>
          <w:b/>
          <w:bCs/>
          <w:lang w:val="el" w:eastAsia="el"/>
        </w:rPr>
        <w:t>Β) ΓΕΝΙΚΗ Δ/ΝΣΗ ΦΟΡΟΛΟΓΙΚΗΣ ΔΙΟΙΚΗΣΗΣ</w:t>
      </w:r>
    </w:p>
    <w:p>
      <w:pPr>
        <w:spacing w:before="240" w:after="240"/>
        <w:rPr>
          <w:lang w:val="el" w:eastAsia="el"/>
        </w:rPr>
      </w:pPr>
      <w:r>
        <w:rPr>
          <w:b/>
          <w:bCs/>
          <w:lang w:val="el" w:eastAsia="el"/>
        </w:rPr>
        <w:t>Δ/ΝΣΗ ΕΦΑΡΜΟΓΗΣ ΕΜΜΕΣΗΣ ΦΟΡΟΛΟΓΙΑΣ</w:t>
      </w:r>
    </w:p>
    <w:p>
      <w:pPr>
        <w:pStyle w:val="Heading1"/>
        <w:spacing w:before="240" w:after="240"/>
        <w:rPr>
          <w:lang w:val="el" w:eastAsia="el"/>
        </w:rPr>
      </w:pPr>
      <w:r>
        <w:rPr>
          <w:rStyle w:val="hierarchy-num"/>
          <w:b/>
          <w:bCs/>
          <w:lang w:val="el" w:eastAsia="el"/>
        </w:rPr>
        <w:t>ΤΜΗΜΑ 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70"/>
        <w:gridCol w:w="365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 Σερβίας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 84 -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Γιάννακα, Α. Παναγή</w:t>
            </w:r>
          </w:p>
          <w:p>
            <w:pPr>
              <w:spacing w:before="240"/>
              <w:rPr>
                <w:b w:val="0"/>
                <w:bCs w:val="0"/>
                <w:i w:val="0"/>
                <w:iCs w:val="0"/>
                <w:smallCaps w:val="0"/>
                <w:color w:val="000000"/>
                <w:lang w:val="el" w:eastAsia="el"/>
              </w:rPr>
            </w:pPr>
            <w:r>
              <w:rPr>
                <w:b w:val="0"/>
                <w:bCs w:val="0"/>
                <w:i w:val="0"/>
                <w:iCs w:val="0"/>
                <w:smallCaps w:val="0"/>
                <w:color w:val="000000"/>
                <w:lang w:val="el" w:eastAsia="el"/>
              </w:rPr>
              <w:t>Γ. Θανάσας Αικ.Μελανίτου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210 6987772, 428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210 6987506, 408,407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hyperlink r:id="rId4" w:history="1">
              <w:r>
                <w:rPr>
                  <w:rStyle w:val="Hyperlink"/>
                  <w:b w:val="0"/>
                  <w:bCs w:val="0"/>
                  <w:i w:val="0"/>
                  <w:iCs w:val="0"/>
                  <w:smallCaps w:val="0"/>
                  <w:color w:val="0000EE"/>
                  <w:u w:color="0000EE"/>
                  <w:lang w:val="el" w:eastAsia="el"/>
                </w:rPr>
                <w:t>ipr@otenet.gr</w:t>
              </w:r>
            </w:hyperlink>
          </w:p>
          <w:p>
            <w:pPr>
              <w:spacing w:before="240"/>
              <w:rPr>
                <w:b w:val="0"/>
                <w:bCs w:val="0"/>
                <w:i w:val="0"/>
                <w:iCs w:val="0"/>
                <w:smallCaps w:val="0"/>
                <w:color w:val="000000"/>
                <w:lang w:val="el" w:eastAsia="el"/>
              </w:rPr>
            </w:pPr>
            <w:hyperlink r:id="rId5" w:history="1">
              <w:r>
                <w:rPr>
                  <w:rStyle w:val="Hyperlink"/>
                  <w:b w:val="0"/>
                  <w:bCs w:val="0"/>
                  <w:i w:val="0"/>
                  <w:iCs w:val="0"/>
                  <w:smallCaps w:val="0"/>
                  <w:color w:val="0000EE"/>
                  <w:u w:color="0000EE"/>
                  <w:lang w:val="el" w:eastAsia="el"/>
                </w:rPr>
                <w:t>finexcis@otenet.gr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6" w:history="1">
              <w:r>
                <w:rPr>
                  <w:rStyle w:val="Hyperlink"/>
                  <w:b w:val="0"/>
                  <w:bCs w:val="0"/>
                  <w:i w:val="0"/>
                  <w:iCs w:val="0"/>
                  <w:smallCaps w:val="0"/>
                  <w:color w:val="0000EE"/>
                  <w:u w:color="0000EE"/>
                  <w:lang w:val="el" w:eastAsia="el"/>
                </w:rPr>
                <w:t>www.aade.gr</w:t>
              </w:r>
            </w:hyperlink>
          </w:p>
        </w:tc>
      </w:tr>
    </w:tbl>
    <w:p>
      <w:pPr>
        <w:spacing w:before="240" w:after="240"/>
        <w:rPr>
          <w:lang w:val="el" w:eastAsia="el"/>
        </w:rPr>
      </w:pPr>
      <w:r>
        <w:rPr>
          <w:b/>
          <w:bCs/>
          <w:lang w:val="el" w:eastAsia="el"/>
        </w:rPr>
        <w:t>ΠΡΟΣ: Ως Πίνακας Διανομής</w:t>
      </w:r>
    </w:p>
    <w:p>
      <w:pPr>
        <w:spacing w:before="240" w:after="240"/>
        <w:rPr>
          <w:lang w:val="el" w:eastAsia="el"/>
        </w:rPr>
      </w:pPr>
      <w:r>
        <w:rPr>
          <w:b/>
          <w:bCs/>
          <w:lang w:val="el" w:eastAsia="el"/>
        </w:rPr>
        <w:t>Θέμα: Τροποποίηση της αριθμ. Τ.2043/87/Β.0019/22-3-1993 (Β΄ 521) απόφασης Υπουργού Οικονομικών</w:t>
      </w:r>
    </w:p>
    <w:p>
      <w:pPr>
        <w:spacing w:before="240" w:after="240"/>
        <w:rPr>
          <w:lang w:val="el" w:eastAsia="el"/>
        </w:rPr>
      </w:pPr>
      <w:r>
        <w:rPr>
          <w:b/>
          <w:bCs/>
          <w:lang w:val="el" w:eastAsia="el"/>
        </w:rPr>
        <w:t>«Διαδικασία προμήθειας, εναποθήκευσης και διακίνηση προϊόντων στα καταστήματα αδασμολόγητων και αφορολόγητων ειδών».</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του άρθρου 27, παρ. 1 και 6 του ν.827/1978 (Α΄194) «Περί ρυθμίσεως δασμολογικών θεμάτων και άλλων διατάξεων».</w:t>
      </w:r>
    </w:p>
    <w:p>
      <w:pPr>
        <w:pStyle w:val="StructureList1"/>
        <w:spacing w:before="120" w:after="0"/>
        <w:rPr>
          <w:lang w:val="el" w:eastAsia="el"/>
        </w:rPr>
      </w:pPr>
      <w:r>
        <w:rPr>
          <w:b/>
          <w:bCs/>
          <w:lang w:val="el" w:eastAsia="el"/>
        </w:rPr>
        <w:t>β)</w:t>
      </w:r>
      <w:r>
        <w:rPr>
          <w:b/>
          <w:bCs/>
          <w:lang w:val="en" w:eastAsia="en"/>
        </w:rPr>
        <w:tab/>
      </w:r>
      <w:r>
        <w:rPr>
          <w:b/>
          <w:bCs/>
          <w:lang w:val="el" w:eastAsia="el"/>
        </w:rPr>
        <w:t>του Κεφαλαίου Α’ «Σύσταση Ανεξάρτητης Αρχής Δημοσίων Εσόδων» του ν.4389/2016 (Α΄94) και ειδικότερα του άρθρου 7, της παραγράφου 1 του άρθρου 14 και του άρθρου 41 αυτού.</w:t>
      </w:r>
    </w:p>
    <w:p>
      <w:pPr>
        <w:pStyle w:val="StructureList1"/>
        <w:spacing w:before="120" w:after="0"/>
        <w:rPr>
          <w:lang w:val="el" w:eastAsia="el"/>
        </w:rPr>
      </w:pPr>
      <w:r>
        <w:rPr>
          <w:b/>
          <w:bCs/>
          <w:lang w:val="el" w:eastAsia="el"/>
        </w:rPr>
        <w:t>γ)</w:t>
      </w:r>
      <w:r>
        <w:rPr>
          <w:b/>
          <w:bCs/>
          <w:lang w:val="en" w:eastAsia="en"/>
        </w:rPr>
        <w:tab/>
      </w:r>
      <w:r>
        <w:rPr>
          <w:b/>
          <w:bCs/>
          <w:lang w:val="el" w:eastAsia="el"/>
        </w:rPr>
        <w:t>του ν.2960/01 (Α΄265) «Εθνικός Τελωνειακός Κώδικας», όπως τροποποιήθηκε και ισχύει, και ειδικότερα των άρθρων 53, 53 Α, 54, 55, 56, 62, 63,64,94,95,96,97 και 98.</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25 του ν.2859/2000 (Α΄248) «Κύρωση Κώδικα Φ.Π.Α.», όπως τροποποιήθηκε και ισχύει.</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19 του π.δ.86/1979 (Α΄ 17) «Περί συστάσεως ιδιορρύθμου Ανωνύμου Εταιρείας για την εκμετάλλευσιν καταστημάτων πωλήσεως αφορολογήτων και αδασμολογήτων ειδών και εγκαταστάσεως και λειτουργίας τούτων εις τα σημεία εξόδου επιβατών εξωτερικού».</w:t>
      </w:r>
    </w:p>
    <w:p>
      <w:pPr>
        <w:pStyle w:val="StructureList1"/>
        <w:spacing w:before="120" w:after="0"/>
        <w:rPr>
          <w:lang w:val="el" w:eastAsia="el"/>
        </w:rPr>
      </w:pPr>
      <w:r>
        <w:rPr>
          <w:b/>
          <w:bCs/>
          <w:lang w:val="el" w:eastAsia="el"/>
        </w:rPr>
        <w:t>στ)</w:t>
      </w:r>
      <w:r>
        <w:rPr>
          <w:b/>
          <w:bCs/>
          <w:lang w:val="en" w:eastAsia="en"/>
        </w:rPr>
        <w:tab/>
      </w:r>
      <w:r>
        <w:rPr>
          <w:b/>
          <w:bCs/>
          <w:lang w:val="el" w:eastAsia="el"/>
        </w:rPr>
        <w:t>του άρθρου 120 του ν.2533/1997 (Α΄ 228) «Χρηματιστηριακή αγορά παραγώγων και άλλες διατάξεις».</w:t>
      </w:r>
    </w:p>
    <w:p>
      <w:pPr>
        <w:pStyle w:val="StructureList1"/>
        <w:spacing w:before="120" w:after="0"/>
        <w:rPr>
          <w:lang w:val="el" w:eastAsia="el"/>
        </w:rPr>
      </w:pPr>
      <w:r>
        <w:rPr>
          <w:b/>
          <w:bCs/>
          <w:lang w:val="el" w:eastAsia="el"/>
        </w:rPr>
        <w:t>ζ)</w:t>
      </w:r>
      <w:r>
        <w:rPr>
          <w:b/>
          <w:bCs/>
          <w:lang w:val="en" w:eastAsia="en"/>
        </w:rPr>
        <w:tab/>
      </w:r>
      <w:r>
        <w:rPr>
          <w:b/>
          <w:bCs/>
          <w:lang w:val="el" w:eastAsia="el"/>
        </w:rPr>
        <w:t>την από 30-12-1997 Σύμβαση Παραχώρησης που υπεγράφη από το Ελληνικό Δημόσιο και την εταιρεία «Καταστήματα Αφορολογήτων Ειδών Α.Ε.», καθώς και την από 22-3-2013 τροποποίηση αυτής.</w:t>
      </w:r>
    </w:p>
    <w:p>
      <w:pPr>
        <w:pStyle w:val="StructureList1"/>
        <w:spacing w:before="120" w:after="0"/>
        <w:rPr>
          <w:lang w:val="el" w:eastAsia="el"/>
        </w:rPr>
      </w:pPr>
      <w:r>
        <w:rPr>
          <w:b/>
          <w:bCs/>
          <w:lang w:val="el" w:eastAsia="el"/>
        </w:rPr>
        <w:t>η)</w:t>
      </w:r>
      <w:r>
        <w:rPr>
          <w:b/>
          <w:bCs/>
          <w:lang w:val="en" w:eastAsia="en"/>
        </w:rPr>
        <w:tab/>
      </w:r>
      <w:r>
        <w:rPr>
          <w:b/>
          <w:bCs/>
          <w:lang w:val="el" w:eastAsia="el"/>
        </w:rPr>
        <w:t>της αριθμ. Τ.3451/41/Β0019/30-6-1999 (Β΄1470) απόφασης του Υπουργού Οικονομικών «Διενέργεια και φορολογημένων πωλήσεων από τα Καταστήματα Αφορολογήτων Ειδών της Εταιρείας “Καταστήματα Αφορολογήτων Ειδών Α.Ε.” – Διαδικασία πώλησης αδασμολογήτων και φορολογημένων προϊόντων από την Εταιρεία “Καταστήματα Αφορολογήτων Ειδών Α.Ε.”».</w:t>
      </w:r>
    </w:p>
    <w:p>
      <w:pPr>
        <w:pStyle w:val="StructureList1"/>
        <w:spacing w:before="120" w:after="0"/>
        <w:rPr>
          <w:lang w:val="el" w:eastAsia="el"/>
        </w:rPr>
      </w:pPr>
      <w:r>
        <w:rPr>
          <w:b/>
          <w:bCs/>
          <w:lang w:val="el" w:eastAsia="el"/>
        </w:rPr>
        <w:t>θ)</w:t>
      </w:r>
      <w:r>
        <w:rPr>
          <w:b/>
          <w:bCs/>
          <w:lang w:val="en" w:eastAsia="en"/>
        </w:rPr>
        <w:tab/>
      </w:r>
      <w:r>
        <w:rPr>
          <w:b/>
          <w:bCs/>
          <w:lang w:val="el" w:eastAsia="el"/>
        </w:rPr>
        <w:t>της αριθμ.1013633/8911/1807/0014/ΠΟΛ.1029/1995 (Β΄105) Α.Υ.Ο. «Όροι και προϋποθέσεις και διαδικασία απαλλαγής από το Φ.Π.Α. της αγοράς στο εσωτερικό της χώρας, της εισαγωγής και της ενδοκοινοτικής απόκτησης αγαθών που πραγματοποιούν τα “Καταστήματα Αφορολογήτων Ειδών Α.Ε.” με προορισμό την παράδοσή τους χωρίς φόρο σε ταξιδιώτες που μεταβαίνουν σε άλλο Κράτος Μέλος της Ευρωπαϊκής Ένωσης ή σε Τρίτη Χώρα καθώς και των υπηρεσιών που συνδέονται άμεσα με τις πράξεις αυτές.</w:t>
      </w:r>
    </w:p>
    <w:p>
      <w:pPr>
        <w:pStyle w:val="StructureList1"/>
        <w:spacing w:before="120" w:after="0"/>
        <w:rPr>
          <w:lang w:val="el" w:eastAsia="el"/>
        </w:rPr>
      </w:pPr>
      <w:r>
        <w:rPr>
          <w:b/>
          <w:bCs/>
          <w:lang w:val="el" w:eastAsia="el"/>
        </w:rPr>
        <w:t>ι)</w:t>
      </w:r>
      <w:r>
        <w:rPr>
          <w:b/>
          <w:bCs/>
          <w:lang w:val="en" w:eastAsia="en"/>
        </w:rPr>
        <w:tab/>
      </w:r>
      <w:r>
        <w:rPr>
          <w:b/>
          <w:bCs/>
          <w:lang w:val="el" w:eastAsia="el"/>
        </w:rPr>
        <w:t>της αριθμ. ΔΕΦΚΦ Β 1120050 ΕΞ 2016/11.8.2016 (Β΄2518) απόφασης του Αναπληρωτή Υπουργού Οικονομικών «Καθορισμός όρων και προϋποθέσεων για την παραλαβή από άλλο Κράτος-Μέλος από εγκεκριμένους αποθηκευτές βιομηχανοποιημένων καπνών, του ηλεκτρικά θερμαινόμενου προϊόντος καπνού, της περίπτωσης στ) της παραγράφου1 του άρθρου 53Α του ν.2960/01, την επιβολή φόρου κατανάλωσης και ΦΠΑ, την παρακολούθηση και τον έλεγχο αυτού».</w:t>
      </w:r>
    </w:p>
    <w:p>
      <w:pPr>
        <w:pStyle w:val="StructureList1"/>
        <w:spacing w:before="120" w:after="0"/>
        <w:rPr>
          <w:lang w:val="el" w:eastAsia="el"/>
        </w:rPr>
      </w:pPr>
      <w:r>
        <w:rPr>
          <w:b/>
          <w:bCs/>
          <w:lang w:val="el" w:eastAsia="el"/>
        </w:rPr>
        <w:t>κ)</w:t>
      </w:r>
      <w:r>
        <w:rPr>
          <w:b/>
          <w:bCs/>
          <w:lang w:val="en" w:eastAsia="en"/>
        </w:rPr>
        <w:tab/>
      </w:r>
      <w:r>
        <w:rPr>
          <w:b/>
          <w:bCs/>
          <w:lang w:val="el" w:eastAsia="el"/>
        </w:rPr>
        <w:t>της αριθμ. ΔΕΦΚΒ 1182030ΕΞ2016/13.12.2016 (Β΄ 4173) απόφασης Υφυπουργού Οικονομικών «Καθορισμός όρων και προϋποθέσεων για τη χορήγηση άδειας φορολογικής αποθήκης στα εισαγόμενα από τρίτες χώρες, προερχόμενα από άλλα Κράτη-Μέλη της Ευρωπαϊκής Ένωσης ή εγχωρίως παραγόμενα προϊόντα της περίπτωσης α) της παραγράφου 1 του άρθρου 53Α του ν.2960/01, των διαδικασιών παραγωγής εκτός καθεστώτος αναστολής, παραλαβής από άλλα Κράτη-Μέλη, επιβολής του Φόρου Κατανάλωσης και Φ.Π.Α., παρακολούθησης και ελέγχου αυτών».</w:t>
      </w:r>
    </w:p>
    <w:p>
      <w:pPr>
        <w:pStyle w:val="StructureList1"/>
        <w:spacing w:before="120" w:after="0"/>
        <w:rPr>
          <w:lang w:val="el" w:eastAsia="el"/>
        </w:rPr>
      </w:pPr>
      <w:r>
        <w:rPr>
          <w:b/>
          <w:bCs/>
          <w:lang w:val="el" w:eastAsia="el"/>
        </w:rPr>
        <w:t>λ)</w:t>
      </w:r>
      <w:r>
        <w:rPr>
          <w:b/>
          <w:bCs/>
          <w:lang w:val="en" w:eastAsia="en"/>
        </w:rPr>
        <w:tab/>
      </w:r>
      <w:r>
        <w:rPr>
          <w:b/>
          <w:bCs/>
          <w:lang w:val="el" w:eastAsia="el"/>
        </w:rPr>
        <w:t>της αριθμ. ΔΕΦΚ Φ 1188105 ΕΞ 2016/22.12.2016 (Β΄4241) απόφασης Υφυπουργού Οικονομικών «Καθορισμός των όρων και των προϋποθέσεων για τη χορήγηση άδειας φορολογικής αποθήκης προϊόντων καφέ, της διαδικασίας επιβολής του φόρου κατανάλωσης, των διατυπώσεων διακίνησης, παρακολούθησης, ελέγχου και άλλων θεμάτων εφαρμογής του άρθρου 53A του ν.2960/01, ως προς τα εν λόγω προϊόντα.», όπως τροποποιήθηκε και ισχύει.</w:t>
      </w:r>
    </w:p>
    <w:p>
      <w:pPr>
        <w:pStyle w:val="StructureList1"/>
        <w:spacing w:before="120" w:after="0"/>
        <w:rPr>
          <w:lang w:val="el" w:eastAsia="el"/>
        </w:rPr>
      </w:pPr>
      <w:r>
        <w:rPr>
          <w:b/>
          <w:bCs/>
          <w:lang w:val="el" w:eastAsia="el"/>
        </w:rPr>
        <w:t>μ)</w:t>
      </w:r>
      <w:r>
        <w:rPr>
          <w:b/>
          <w:bCs/>
          <w:lang w:val="en" w:eastAsia="en"/>
        </w:rPr>
        <w:tab/>
      </w:r>
      <w:r>
        <w:rPr>
          <w:b/>
          <w:bCs/>
          <w:lang w:val="el" w:eastAsia="el"/>
        </w:rPr>
        <w:t>των αριθμ. ΔΕΦΚΦ 1116601 ΕΞ 2017/31.07.2017 (Β΄2744) «Καθορισμός όρων και προϋποθέσεων για τη χορήγηση άδειας εγκεκριμένου αποθηκευτή προϊόντων υποκείμενων σε Ειδικό Φόρο Κατανάλωσης» και ΔΕΦΚΦ 1116596 ΕΞ 2017/02.08.2017 (Β΄2745) «Καθορισμός όρων και προϋποθέσεων για τη χορήγηση άδειας φορολογικής αποθήκης, την παρακολούθηση και τη λειτουργία αυτής» Αποφάσεων.</w:t>
      </w:r>
    </w:p>
    <w:p>
      <w:pPr>
        <w:pStyle w:val="StructureList1"/>
        <w:spacing w:before="120" w:after="0"/>
        <w:rPr>
          <w:lang w:val="el" w:eastAsia="el"/>
        </w:rPr>
      </w:pPr>
      <w:r>
        <w:rPr>
          <w:b/>
          <w:bCs/>
          <w:lang w:val="el" w:eastAsia="el"/>
        </w:rPr>
        <w:t>ν)</w:t>
      </w:r>
      <w:r>
        <w:rPr>
          <w:b/>
          <w:bCs/>
          <w:lang w:val="en" w:eastAsia="en"/>
        </w:rPr>
        <w:tab/>
      </w:r>
      <w:r>
        <w:rPr>
          <w:b/>
          <w:bCs/>
          <w:lang w:val="el" w:eastAsia="el"/>
        </w:rPr>
        <w:t>της αριθμ. Δ. ΟΡΓ. Α 1036960 ΕΞ 2017/10-03-2017 (Β΄968) απόφασης του Διοικητή της Ανεξάρτητης Αρχής Δημοσίων Εσόδων «Οργανισμός της Ανεξάρτητης Αρχής Δημοσίων Εσόδων (Α.Α.Δ.Ε.)».</w:t>
      </w:r>
    </w:p>
    <w:p>
      <w:pPr>
        <w:spacing w:before="240" w:after="240"/>
        <w:rPr>
          <w:lang w:val="el" w:eastAsia="el"/>
        </w:rPr>
      </w:pPr>
      <w:r>
        <w:rPr>
          <w:b/>
          <w:bCs/>
          <w:lang w:val="el" w:eastAsia="el"/>
        </w:rPr>
        <w:t>2. Την αριθμ. Δ6Α 1015213 ΕΞ 2013/28-1-2013 (Β΄ 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α΄της παρ.3 του άρθρου 41 του ν.4389/2016.</w:t>
      </w:r>
    </w:p>
    <w:p>
      <w:pPr>
        <w:spacing w:before="240" w:after="240"/>
        <w:rPr>
          <w:lang w:val="el" w:eastAsia="el"/>
        </w:rPr>
      </w:pPr>
      <w:r>
        <w:rPr>
          <w:b/>
          <w:bCs/>
          <w:lang w:val="el" w:eastAsia="el"/>
        </w:rPr>
        <w:t>3. Την αριθμ.1 της 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ν.4389/2016.</w:t>
      </w:r>
    </w:p>
    <w:p>
      <w:pPr>
        <w:spacing w:before="240" w:after="240"/>
        <w:rPr>
          <w:lang w:val="el" w:eastAsia="el"/>
        </w:rPr>
      </w:pPr>
      <w:r>
        <w:rPr>
          <w:b/>
          <w:bCs/>
          <w:lang w:val="el" w:eastAsia="el"/>
        </w:rPr>
        <w:t>4. Την ανάγκη τροποποίησης της αριθμ. Τ.2043/87/Β.0019/22-3-1993 (Β΄ 1470) απόφασης Υπουργού Οικονομικών «Διαδικασία προμήθειας, εναποθήκευσης και διακίνηση προϊόντων στα καταστήματα αδασμολόγητων και αφορολόγητων ειδών», προκειμένου να υπαχθούν τα προϊόντα της παραγράφου 1 του άρθρου 53Α του ν.2960/2001 (Α΄265), πλην αυτών της περίπτωσης γ) της ιδίας παραγράφου, στο ισχύον κανονιστικό πλαίσιο που ρυθμίζει τη διαδικασία προμήθειας, εναποθήκευσης καθώς και τη διακίνηση προϊόντων στα καταστήματα αδασμολόγητων και αφορολόγητων ειδών.</w:t>
      </w:r>
    </w:p>
    <w:p>
      <w:pPr>
        <w:spacing w:before="240" w:after="240"/>
        <w:rPr>
          <w:lang w:val="el" w:eastAsia="el"/>
        </w:rPr>
      </w:pPr>
      <w:r>
        <w:rPr>
          <w:b/>
          <w:bCs/>
          <w:lang w:val="el" w:eastAsia="el"/>
        </w:rPr>
        <w:t>5.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ΑΠΟΦΑΣΙΖΟΥΜΕ</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b/>
          <w:bCs/>
          <w:lang w:val="el" w:eastAsia="el"/>
        </w:rPr>
        <w:t xml:space="preserve"> Προστίθεται άρθρο 4Α στην αριθμ. Τ.2043/87/Β.0019/22-3-1993 (Β΄521) απόφαση Υπουργού Οικονομικών, ως εξής:</w:t>
      </w:r>
    </w:p>
    <w:p>
      <w:pPr>
        <w:spacing w:before="240" w:after="240"/>
        <w:rPr>
          <w:lang w:val="el" w:eastAsia="el"/>
        </w:rPr>
      </w:pPr>
      <w:r>
        <w:rPr>
          <w:b/>
          <w:bCs/>
          <w:lang w:val="el" w:eastAsia="el"/>
        </w:rPr>
        <w:t>«Άρθρο 4Α</w:t>
      </w:r>
    </w:p>
    <w:p>
      <w:pPr>
        <w:spacing w:before="240" w:after="240"/>
        <w:rPr>
          <w:lang w:val="el" w:eastAsia="el"/>
        </w:rPr>
      </w:pPr>
      <w:r>
        <w:rPr>
          <w:b/>
          <w:bCs/>
          <w:lang w:val="el" w:eastAsia="el"/>
        </w:rPr>
        <w:t>Αποθήκευση και διακίνηση υποκείμενων σε Φόρο Κατανάλωσης προϊόντων</w:t>
      </w:r>
    </w:p>
    <w:p>
      <w:pPr>
        <w:spacing w:before="240" w:after="240"/>
        <w:rPr>
          <w:lang w:val="el" w:eastAsia="el"/>
        </w:rPr>
      </w:pPr>
      <w:r>
        <w:rPr>
          <w:b/>
          <w:bCs/>
          <w:lang w:val="el" w:eastAsia="el"/>
        </w:rPr>
        <w:t>1. Τα καταστήματα αδασμολόγητων και αφορολογήτων ειδών, για προϊόντα που υπόκεινται σε φόρο κατανάλωσης των περιπτώσεων β), δ) και ε) της παραγράφου 1 του άρθρου 53Α του νόμου 2960/01 (265 Α’), δύνανται είτε να λειτουργούν ως φορολογική αποθήκη, κατά την έννοια της παραγράφου 4 του ως άνω άρθρου, είτε να συναποθηκεύουν αυτά σε φορολογική αποθήκη, κατά την έννοια του άρθρου 63 του ν.2960/01.</w:t>
      </w:r>
    </w:p>
    <w:p>
      <w:pPr>
        <w:spacing w:before="240" w:after="240"/>
        <w:rPr>
          <w:lang w:val="el" w:eastAsia="el"/>
        </w:rPr>
      </w:pPr>
      <w:r>
        <w:rPr>
          <w:b/>
          <w:bCs/>
          <w:lang w:val="el" w:eastAsia="el"/>
        </w:rPr>
        <w:t>2. Τα καταστήματα αδασμολόγητων και αφορολογήτων ειδών παραλαμβάνουν, αποθηκεύουν και διακινούν υπό καθεστώς αναστολής του φόρου κατανάλωσης τα προϊόντα των περιπτώσεων β), δ) και ε) της παραγράφου 1 του άρθρου 53Α του ν.2960/2001 στη φορολογική τους αποθήκη, σύμφωνα με τις διαδικασίες που ορίζονται στις εκδοθείσες κατ’ εξουσιοδότηση της παραγράφου 10 του ιδίου άρθρου αποφάσεις.</w:t>
      </w:r>
    </w:p>
    <w:p>
      <w:pPr>
        <w:spacing w:before="240" w:after="240"/>
        <w:rPr>
          <w:lang w:val="el" w:eastAsia="el"/>
        </w:rPr>
      </w:pPr>
      <w:r>
        <w:rPr>
          <w:b/>
          <w:bCs/>
          <w:lang w:val="el" w:eastAsia="el"/>
        </w:rPr>
        <w:t>3. Τα καταστήματα αδασμολόγητων και αφορολογήτων ειδών που έχουν λάβει άδεια εγκεκριμένου αποθηκευτή βιομηχανοποιημένων καπνών αποθηκεύουν, παραλαμβάνουν και διακινούν υπό καθεστώς αναστολής του φόρου κατανάλωσης τα προϊόντα των περιπτώσεων α) και στ) της παραγράφου 1 του άρθρου 53Α του ν.2960/2001 στη φορολογική τους αποθήκη σύμφωνα με τις διαδικασίες που ορίζονται στις εκδοθείσες κατ’ εξουσιοδότηση της παραγράφου 10 του ιδίου άρθρου αποφάσεις.»</w:t>
      </w:r>
    </w:p>
    <w:p>
      <w:pPr>
        <w:pStyle w:val="MainText"/>
        <w:spacing w:before="120" w:after="0"/>
        <w:rPr>
          <w:lang w:val="el" w:eastAsia="el"/>
        </w:rPr>
      </w:pPr>
      <w:r>
        <w:rPr>
          <w:b/>
          <w:bCs/>
          <w:lang w:val="el" w:eastAsia="el"/>
        </w:rPr>
        <w:t>2.</w:t>
      </w:r>
      <w:r>
        <w:rPr>
          <w:b/>
          <w:bCs/>
          <w:lang w:val="el" w:eastAsia="el"/>
        </w:rPr>
        <w:t xml:space="preserve"> Αντικαθίσταται η παράγραφος 2 του άρθρου 8 της ανωτέρω απόφασης ως εξής:</w:t>
      </w:r>
    </w:p>
    <w:p>
      <w:pPr>
        <w:spacing w:before="240" w:after="240"/>
        <w:rPr>
          <w:lang w:val="el" w:eastAsia="el"/>
        </w:rPr>
      </w:pPr>
      <w:r>
        <w:rPr>
          <w:b/>
          <w:bCs/>
          <w:lang w:val="el" w:eastAsia="el"/>
        </w:rPr>
        <w:t>«2. Τα βιομηχανοποιημένα καπνά του άρθρου 94 του ν.2960/2001 (Α΄265), τα αλκοολούχα ποτά του άρθρου 79 του ίδιου νόμου και τα προϊόντα των περιπτώσεων α), β), δ), ε) και στ) της παραγράφου 1 του άρθρου 53Α του ν.2960/01 επισημαίνονται με τον όρο «ΑΦΟΡΟΛΟΓΗΤΑ» ή άλλη ταυτόσημη ξενόγλωσση ένδειξη.</w:t>
      </w:r>
    </w:p>
    <w:p>
      <w:pPr>
        <w:spacing w:before="240" w:after="240"/>
        <w:rPr>
          <w:lang w:val="el" w:eastAsia="el"/>
        </w:rPr>
      </w:pPr>
      <w:r>
        <w:rPr>
          <w:b/>
          <w:bCs/>
          <w:lang w:val="el" w:eastAsia="el"/>
        </w:rPr>
        <w:t>Η ένδειξη αυτή αναγράφεται κατά περίπτωση:</w:t>
      </w:r>
    </w:p>
    <w:p>
      <w:pPr>
        <w:spacing w:before="240" w:after="240"/>
        <w:rPr>
          <w:lang w:val="el" w:eastAsia="el"/>
        </w:rPr>
      </w:pPr>
      <w:r>
        <w:rPr>
          <w:b/>
          <w:bCs/>
          <w:lang w:val="el" w:eastAsia="el"/>
        </w:rPr>
        <w:t>α) Προκειμένου περί βιομηχανοποιημένων καπνών και των προϊόντων των περιπτώσεων α) και στ) της παραγράφου 1 του άρθρου 53Α του ν.2960/01, είτε επί του σώματος των κυτίων ή άλλης συσκευασίας λιανικής πώλησης, είτε επί ταινίας επικολλημένης, σταθερά επί του σώματος των κυτίων ή άλλης λιανικής συσκευασίας πώλησης.</w:t>
      </w:r>
    </w:p>
    <w:p>
      <w:pPr>
        <w:spacing w:before="240" w:after="240"/>
        <w:rPr>
          <w:lang w:val="el" w:eastAsia="el"/>
        </w:rPr>
      </w:pPr>
      <w:r>
        <w:rPr>
          <w:b/>
          <w:bCs/>
          <w:lang w:val="el" w:eastAsia="el"/>
        </w:rPr>
        <w:t>β) Προκειμένου περί των οινοπνευματωδών ποτών, επί μεν των μεταλλικών κυτίων, επί του σώματος αυτών, επί δε των φιαλών, επί των ταινιών που συνήθως επιτίθενται επ’ αυτών κατά τη διάθεση τους στη λιανική πώληση ή επί ειδικής ταινίας επικολλημένης επ’ αυτών. Η ρύθμιση αυτή δεν καταλαμβάνει αλκοολούχα προϊόντα των οποίων ο ειδικός φόρος κατανάλωσης είναι μηδενικός.</w:t>
      </w:r>
    </w:p>
    <w:p>
      <w:pPr>
        <w:spacing w:before="240" w:after="240"/>
        <w:rPr>
          <w:lang w:val="el" w:eastAsia="el"/>
        </w:rPr>
      </w:pPr>
      <w:r>
        <w:rPr>
          <w:b/>
          <w:bCs/>
          <w:lang w:val="el" w:eastAsia="el"/>
        </w:rPr>
        <w:t>γ) Προκειμένου περί προϊόντων καφέ των περιπτώσεων β), δ) και ε) της παραγράφου 1 του άρθρου 53 Α του ν.2960/01, είτε επί του σώματος των κυτίων ή άλλης συσκευασίας λιανικής πώλησης, είτε επί ταινίας επικολλημένης, σταθερά επί του σώματος των κυτίων ή άλλης λιανικής συσκευασίας πώλησης.»</w:t>
      </w:r>
    </w:p>
    <w:p>
      <w:pPr>
        <w:pStyle w:val="Heading6"/>
        <w:spacing w:before="240" w:after="240"/>
        <w:rPr>
          <w:lang w:val="el" w:eastAsia="el"/>
        </w:rPr>
      </w:pPr>
      <w:r>
        <w:rPr>
          <w:b/>
          <w:bCs/>
          <w:lang w:val="el" w:eastAsia="el"/>
        </w:rPr>
        <w:t>Άρθρο 2</w:t>
      </w:r>
      <w:r>
        <w:rPr>
          <w:b/>
          <w:bCs/>
          <w:lang w:val="el" w:eastAsia="el"/>
        </w:rPr>
        <w:t xml:space="preserve"> </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b/>
          <w:bCs/>
          <w:lang w:val="el" w:eastAsia="el"/>
        </w:rPr>
        <w:t xml:space="preserve"> Η παρούσα απόφαση να δημοσιευθεί στην Εφημερίδα της Κυβερνήσεως.</w:t>
      </w:r>
    </w:p>
    <w:p>
      <w:pPr>
        <w:pStyle w:val="MainText"/>
        <w:spacing w:before="120" w:after="0"/>
        <w:rPr>
          <w:lang w:val="el" w:eastAsia="el"/>
        </w:rPr>
      </w:pPr>
      <w:r>
        <w:rPr>
          <w:b/>
          <w:bCs/>
          <w:lang w:val="el" w:eastAsia="el"/>
        </w:rPr>
        <w:t>2.</w:t>
      </w:r>
      <w:r>
        <w:rPr>
          <w:b/>
          <w:bCs/>
          <w:lang w:val="el" w:eastAsia="el"/>
        </w:rPr>
        <w:t xml:space="preserve"> Η παρούσα απόφαση ισχύει από τη δημοσίευσή της στην Εφημερίδα της Κυβερνήσεως.</w:t>
      </w:r>
    </w:p>
    <w:p>
      <w:pPr>
        <w:spacing w:before="240" w:after="240"/>
        <w:rPr>
          <w:lang w:val="el" w:eastAsia="el"/>
        </w:rPr>
      </w:pPr>
      <w:r>
        <w:rPr>
          <w:b/>
          <w:bCs/>
          <w:lang w:val="el" w:eastAsia="el"/>
        </w:rPr>
        <w:t>Ο ΔΙΟΙΚΗΤΗΣ ΤΗΣ ΑΝΕΞΑΡΤΗΤΗΣΑΡΧΗΣ ΔΗΜΟΣΙΩΝ ΕΣΟΔΩΝ</w:t>
      </w:r>
    </w:p>
    <w:p>
      <w:pPr>
        <w:spacing w:before="240" w:after="240"/>
        <w:rPr>
          <w:lang w:val="el" w:eastAsia="el"/>
        </w:rPr>
      </w:pPr>
      <w:r>
        <w:rPr>
          <w:b/>
          <w:bCs/>
          <w:lang w:val="el" w:eastAsia="el"/>
        </w:rPr>
        <w:t xml:space="preserve">ΓΕΩΡΓΙΟΣ ΠΙΤΣΙΛΗΣ </w:t>
      </w:r>
      <w:r>
        <w:rPr>
          <w:b/>
          <w:bCs/>
          <w:u w:val="single"/>
          <w:lang w:val="el" w:eastAsia="el"/>
        </w:rPr>
        <w:t>ΠΙΝΑΚΑΣ ΔΙΑΝΟΜΗΣ</w:t>
      </w:r>
    </w:p>
    <w:p>
      <w:pPr>
        <w:spacing w:before="240" w:after="240"/>
        <w:rPr>
          <w:lang w:val="el" w:eastAsia="el"/>
        </w:rPr>
      </w:pPr>
      <w:r>
        <w:rPr>
          <w:b/>
          <w:bCs/>
          <w:u w:val="single"/>
          <w:lang w:val="el" w:eastAsia="el"/>
        </w:rPr>
        <w:t>Α. ΑΠΟΔΕΚΤΕΣ ΓΙΑ ΕΝΕΡΓΕΙΑ</w:t>
      </w:r>
    </w:p>
    <w:p>
      <w:pPr>
        <w:spacing w:before="240" w:after="240"/>
        <w:rPr>
          <w:lang w:val="el" w:eastAsia="el"/>
        </w:rPr>
      </w:pPr>
      <w:r>
        <w:rPr>
          <w:b/>
          <w:bCs/>
          <w:lang w:val="el" w:eastAsia="el"/>
        </w:rPr>
        <w:t>Εθνικό Τυπογραφείο</w:t>
      </w:r>
    </w:p>
    <w:p>
      <w:pPr>
        <w:spacing w:before="240" w:after="240"/>
        <w:rPr>
          <w:lang w:val="el" w:eastAsia="el"/>
        </w:rPr>
      </w:pPr>
      <w:r>
        <w:rPr>
          <w:b/>
          <w:bCs/>
          <w:lang w:val="el" w:eastAsia="el"/>
        </w:rPr>
        <w:t>(Για δημοσίευση της παρούσας στην Εφημερίδα της Κυβερνήσεως)</w:t>
      </w:r>
    </w:p>
    <w:p>
      <w:pPr>
        <w:spacing w:before="240" w:after="240"/>
        <w:rPr>
          <w:lang w:val="el" w:eastAsia="el"/>
        </w:rPr>
      </w:pPr>
      <w:r>
        <w:rPr>
          <w:b/>
          <w:bCs/>
          <w:u w:val="single"/>
          <w:lang w:val="el" w:eastAsia="el"/>
        </w:rPr>
        <w:t>Β. ΚΟΙΝΟΠΟΙΗΣΗ</w:t>
      </w:r>
    </w:p>
    <w:p>
      <w:pPr>
        <w:pStyle w:val="MainText"/>
        <w:spacing w:before="120" w:after="0"/>
        <w:rPr>
          <w:lang w:val="el" w:eastAsia="el"/>
        </w:rPr>
      </w:pPr>
      <w:r>
        <w:rPr>
          <w:b/>
          <w:bCs/>
          <w:lang w:val="el" w:eastAsia="el"/>
        </w:rPr>
        <w:t>1.</w:t>
      </w:r>
      <w:r>
        <w:rPr>
          <w:b/>
          <w:bCs/>
          <w:lang w:val="el" w:eastAsia="el"/>
        </w:rPr>
        <w:t xml:space="preserve"> Γραφείο Υπουργού Οικονομικών</w:t>
      </w:r>
    </w:p>
    <w:p>
      <w:pPr>
        <w:pStyle w:val="MainText"/>
        <w:spacing w:before="120" w:after="0"/>
        <w:rPr>
          <w:lang w:val="el" w:eastAsia="el"/>
        </w:rPr>
      </w:pPr>
      <w:r>
        <w:rPr>
          <w:b/>
          <w:bCs/>
          <w:lang w:val="el" w:eastAsia="el"/>
        </w:rPr>
        <w:t>2.</w:t>
      </w:r>
      <w:r>
        <w:rPr>
          <w:b/>
          <w:bCs/>
          <w:lang w:val="el" w:eastAsia="el"/>
        </w:rPr>
        <w:t xml:space="preserve"> Γραφείο Υφυπουργού Οικονομικών</w:t>
      </w:r>
    </w:p>
    <w:p>
      <w:pPr>
        <w:spacing w:before="240" w:after="240"/>
        <w:rPr>
          <w:lang w:val="el" w:eastAsia="el"/>
        </w:rPr>
      </w:pPr>
      <w:r>
        <w:rPr>
          <w:b/>
          <w:bCs/>
          <w:u w:val="single"/>
          <w:lang w:val="el" w:eastAsia="el"/>
        </w:rPr>
        <w:t>Γ. Εσωτερική διανομή</w:t>
      </w:r>
      <w:r>
        <w:rPr>
          <w:b/>
          <w:bCs/>
          <w:lang w:val="el" w:eastAsia="el"/>
        </w:rPr>
        <w:t>:</w:t>
      </w:r>
    </w:p>
    <w:p>
      <w:pPr>
        <w:pStyle w:val="MainText"/>
        <w:spacing w:before="120" w:after="0"/>
        <w:rPr>
          <w:lang w:val="el" w:eastAsia="el"/>
        </w:rPr>
      </w:pPr>
      <w:r>
        <w:rPr>
          <w:b/>
          <w:bCs/>
          <w:lang w:val="el" w:eastAsia="el"/>
        </w:rPr>
        <w:t>1.</w:t>
      </w:r>
      <w:r>
        <w:rPr>
          <w:b/>
          <w:bCs/>
          <w:lang w:val="el" w:eastAsia="el"/>
        </w:rPr>
        <w:t xml:space="preserve"> Γραφείο Διοικητή της Ανεξάρτητης Αρχής Δημοσίων Εσόδων κ. Πιτσιλή</w:t>
      </w:r>
    </w:p>
    <w:p>
      <w:pPr>
        <w:pStyle w:val="MainText"/>
        <w:spacing w:before="120" w:after="0"/>
        <w:rPr>
          <w:lang w:val="el" w:eastAsia="el"/>
        </w:rPr>
      </w:pPr>
      <w:r>
        <w:rPr>
          <w:b/>
          <w:bCs/>
          <w:lang w:val="el" w:eastAsia="el"/>
        </w:rPr>
        <w:t>2.</w:t>
      </w:r>
      <w:r>
        <w:rPr>
          <w:b/>
          <w:bCs/>
          <w:lang w:val="el" w:eastAsia="el"/>
        </w:rPr>
        <w:t xml:space="preserve"> Γραφείο Γενικής Δ/ντριας Τελωνείων &amp; Ε.Φ.Κ. κας Γιαλούρη</w:t>
      </w:r>
    </w:p>
    <w:p>
      <w:pPr>
        <w:pStyle w:val="MainText"/>
        <w:spacing w:before="120" w:after="0"/>
        <w:rPr>
          <w:lang w:val="el" w:eastAsia="el"/>
        </w:rPr>
      </w:pPr>
      <w:r>
        <w:rPr>
          <w:b/>
          <w:bCs/>
          <w:lang w:val="el" w:eastAsia="el"/>
        </w:rPr>
        <w:t>3.</w:t>
      </w:r>
      <w:r>
        <w:rPr>
          <w:b/>
          <w:bCs/>
          <w:lang w:val="el" w:eastAsia="el"/>
        </w:rPr>
        <w:t xml:space="preserve"> Δ/νση Δασμολογικών Θεμάτων Ειδικών Καθεστώτων &amp; Απαλλαγών/Τμήμα Δ΄</w:t>
      </w:r>
    </w:p>
    <w:p>
      <w:pPr>
        <w:pStyle w:val="MainText"/>
        <w:spacing w:before="120" w:after="0"/>
        <w:rPr>
          <w:lang w:val="el" w:eastAsia="el"/>
        </w:rPr>
      </w:pPr>
      <w:r>
        <w:rPr>
          <w:b/>
          <w:bCs/>
          <w:lang w:val="el" w:eastAsia="el"/>
        </w:rPr>
        <w:t>4.</w:t>
      </w:r>
      <w:r>
        <w:rPr>
          <w:b/>
          <w:bCs/>
          <w:lang w:val="el" w:eastAsia="el"/>
        </w:rPr>
        <w:t xml:space="preserve"> Δ/νση Ειδικών Φόρων Κατανάλωσης &amp; Φ.Π.Α./Τμήματα Β’, Γ’ Δ’ &amp; Ε’</w:t>
      </w:r>
    </w:p>
    <w:p>
      <w:pPr>
        <w:pStyle w:val="MainText"/>
        <w:spacing w:before="120" w:after="0"/>
        <w:rPr>
          <w:lang w:val="el" w:eastAsia="el"/>
        </w:rPr>
      </w:pPr>
      <w:r>
        <w:rPr>
          <w:b/>
          <w:bCs/>
          <w:lang w:val="el" w:eastAsia="el"/>
        </w:rPr>
        <w:t>5.</w:t>
      </w:r>
      <w:r>
        <w:rPr>
          <w:b/>
          <w:bCs/>
          <w:lang w:val="el" w:eastAsia="el"/>
        </w:rPr>
        <w:t xml:space="preserve"> Δ/νση Εφαρμογής Έμμεσης Φορολογίας/Τμήμα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ipr@otenet.gr" TargetMode="External" /><Relationship Id="rId5" Type="http://schemas.openxmlformats.org/officeDocument/2006/relationships/hyperlink" Target="mailto:finexcis@otenet.gr" TargetMode="External" /><Relationship Id="rId6" Type="http://schemas.openxmlformats.org/officeDocument/2006/relationships/hyperlink" Target="http://www.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