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ΠΟΛ.1176/2018</w:t>
      </w:r>
    </w:p>
    <w:p>
      <w:pPr>
        <w:pStyle w:val="Title"/>
        <w:spacing w:before="120" w:after="360"/>
        <w:rPr>
          <w:lang w:val="el" w:eastAsia="el"/>
        </w:rPr>
      </w:pPr>
      <w:r>
        <w:rPr>
          <w:lang w:val="el" w:eastAsia="el"/>
        </w:rPr>
        <w:t>Καθορισμός της διαδικασίας και των δικαιολογητικών για τη χορήγηση των απαλλαγών που ορίζονται στην παράγραφο 7 του άρθρου 3 του ν. 4223/2013 (Α’ 287) για ακίνητα που υπέστησαν ζημιές από τις πυρκαγιές σε περιοχές της Αττικής της 23ης και 24ης Ιουλίου 2018</w:t>
      </w:r>
    </w:p>
    <w:p>
      <w:pPr>
        <w:pStyle w:val="PreambelText"/>
        <w:spacing w:before="240" w:after="240"/>
        <w:rPr>
          <w:lang w:val="el" w:eastAsia="el"/>
        </w:rPr>
      </w:pPr>
      <w:r>
        <w:rPr>
          <w:lang w:val="el" w:eastAsia="el"/>
        </w:rPr>
        <w:t>Αθήνα, 24 Σεπτεμβρίου 2018</w:t>
      </w:r>
    </w:p>
    <w:p>
      <w:pPr>
        <w:pStyle w:val="PreambelText"/>
        <w:spacing w:before="240" w:after="240"/>
        <w:rPr>
          <w:lang w:val="el" w:eastAsia="el"/>
        </w:rPr>
      </w:pPr>
      <w:r>
        <w:rPr>
          <w:i/>
          <w:iCs/>
          <w:lang w:val="el" w:eastAsia="el"/>
        </w:rPr>
        <w:t>ΠΟΛ 1176/24-09-2018</w:t>
      </w:r>
    </w:p>
    <w:p>
      <w:pPr>
        <w:pStyle w:val="PreambelText"/>
        <w:spacing w:before="240" w:after="240"/>
        <w:rPr>
          <w:lang w:val="el" w:eastAsia="el"/>
        </w:rPr>
      </w:pPr>
      <w:r>
        <w:rPr>
          <w:lang w:val="el" w:eastAsia="el"/>
        </w:rPr>
        <w:t>(ΦΕΚ Β' 4294/27-09-2018)</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1.ΓΕΝΙΚΗ ΔΙΕΥΘΥΝΣΗ ΦΟΡΟΛΟΓΙΚΗΣ ΔΙΟΙΚΗΣΗΣ</w:t>
      </w:r>
    </w:p>
    <w:p>
      <w:pPr>
        <w:pStyle w:val="PreambelText"/>
        <w:spacing w:before="240" w:after="240"/>
        <w:rPr>
          <w:lang w:val="el" w:eastAsia="el"/>
        </w:rPr>
      </w:pPr>
      <w:r>
        <w:rPr>
          <w:lang w:val="el" w:eastAsia="el"/>
        </w:rPr>
        <w:t>ΔΙΕΥΘΥΝΣΗ ΕΦΑΡΜΟΓΗΣ ΦΟΡΟΛΟΓΙΑΣ ΚΕΦΑΛΑΙΟΥ ΚΑΙ ΠΕΡΙΟΥΣΙΟΛΟΓΙΟΥ</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2. ΓΕΝΙΚΗ ΔΙΕΥΘΥΝΣΗ ΗΛΕΚΤΡΟΝΙΚΗΣ ΔΙΑΚΥΒΕΡΝΗΣΗΣ ΚΑΙ ΑΝΘΡΩΠΙΝΟΥ ΔΥΝΑΜΙΚΟΥ</w:t>
      </w:r>
    </w:p>
    <w:p>
      <w:pPr>
        <w:spacing w:before="240" w:after="240"/>
        <w:rPr>
          <w:lang w:val="el" w:eastAsia="el"/>
        </w:rPr>
      </w:pPr>
      <w:r>
        <w:rPr>
          <w:lang w:val="el" w:eastAsia="el"/>
        </w:rPr>
        <w:t>ΔΙΕΥΘΥΝΣΗ ΗΛΕΚΤΡΟΝΙΚΗΣ ΔΙΑΚΥΒΕΡΝΗΣΗΣ</w:t>
      </w:r>
    </w:p>
    <w:p>
      <w:pPr>
        <w:spacing w:before="240" w:after="240"/>
        <w:rPr>
          <w:lang w:val="el" w:eastAsia="el"/>
        </w:rPr>
      </w:pPr>
      <w:r>
        <w:rPr>
          <w:lang w:val="el" w:eastAsia="el"/>
        </w:rPr>
        <w:t>ΥΠΟΔΙΕΥΘΥΝΣΕΙΣ Α ΚΑΙ Β</w:t>
      </w:r>
    </w:p>
    <w:p>
      <w:pPr>
        <w:spacing w:before="240" w:after="240"/>
        <w:rPr>
          <w:lang w:val="el" w:eastAsia="el"/>
        </w:rPr>
      </w:pPr>
      <w:r>
        <w:rPr>
          <w:lang w:val="el" w:eastAsia="el"/>
        </w:rPr>
        <w:t>ΤΜΗΜΑΤΑ Α ΚΑΙ Ζ</w:t>
      </w:r>
    </w:p>
    <w:p>
      <w:pPr>
        <w:spacing w:before="240" w:after="240"/>
        <w:rPr>
          <w:lang w:val="el" w:eastAsia="el"/>
        </w:rPr>
      </w:pPr>
      <w:r>
        <w:rPr>
          <w:lang w:val="el" w:eastAsia="el"/>
        </w:rPr>
        <w:t>Ταχ. Δ/νση : Καρ. Σερβίας 8</w:t>
      </w:r>
    </w:p>
    <w:p>
      <w:pPr>
        <w:spacing w:before="240" w:after="240"/>
        <w:rPr>
          <w:lang w:val="el" w:eastAsia="el"/>
        </w:rPr>
      </w:pPr>
      <w:r>
        <w:rPr>
          <w:lang w:val="el" w:eastAsia="el"/>
        </w:rPr>
        <w:t>Ταχ. Κώδικας : 10184 Αθήνα</w:t>
      </w:r>
    </w:p>
    <w:p>
      <w:pPr>
        <w:spacing w:before="240" w:after="240"/>
        <w:rPr>
          <w:lang w:val="el" w:eastAsia="el"/>
        </w:rPr>
      </w:pPr>
      <w:r>
        <w:rPr>
          <w:lang w:val="el" w:eastAsia="el"/>
        </w:rPr>
        <w:t>Τηλέφωνο : 210 3375878</w:t>
      </w:r>
    </w:p>
    <w:p>
      <w:pPr>
        <w:spacing w:before="240" w:after="240"/>
        <w:rPr>
          <w:lang w:val="el" w:eastAsia="el"/>
        </w:rPr>
      </w:pPr>
      <w:r>
        <w:rPr>
          <w:lang w:val="el" w:eastAsia="el"/>
        </w:rPr>
        <w:t>E-Mail : defk.a @aade.gr</w:t>
      </w:r>
    </w:p>
    <w:p>
      <w:pPr>
        <w:spacing w:before="240" w:after="240"/>
        <w:rPr>
          <w:lang w:val="el" w:eastAsia="el"/>
        </w:rPr>
      </w:pPr>
      <w:r>
        <w:rPr>
          <w:lang w:val="el" w:eastAsia="el"/>
        </w:rPr>
        <w:t>Url : www.aade.gr</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ΠΟΛ 1176/2018</w:t>
      </w:r>
    </w:p>
    <w:p>
      <w:pPr>
        <w:spacing w:before="240" w:after="240"/>
        <w:rPr>
          <w:lang w:val="el" w:eastAsia="el"/>
        </w:rPr>
      </w:pPr>
      <w:r>
        <w:rPr>
          <w:b/>
          <w:bCs/>
          <w:lang w:val="el" w:eastAsia="el"/>
        </w:rPr>
        <w:t>ΘΕΜΑ: «Καθορισμός της διαδικασίας και των δικαιολογητικών για τη χορήγηση των απαλλαγών που ορίζονται στην παράγραφο 7 του άρθρου 3 του ν. 4223/2013 (Α΄ 287) για ακίνητα που υπέστησαν ζημιές από τις πυρκαγιές σε περιοχές της Αττικής της 23ης και 24ης Ιουλίου 2018.»</w:t>
      </w:r>
    </w:p>
    <w:p>
      <w:pPr>
        <w:spacing w:before="240" w:after="240"/>
        <w:rPr>
          <w:lang w:val="el" w:eastAsia="el"/>
        </w:rPr>
      </w:pPr>
      <w:r>
        <w:rPr>
          <w:lang w:val="el" w:eastAsia="el"/>
        </w:rPr>
        <w:t>ΑΠΟΦΑΣΗ</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7 και 8 του άρθρου 3 του ν. 4223/2013 (ΦΕΚ 287 Α’), οι οποίες προστέθηκαν με το άρθρο 7 της από 26-7-2018 Πράξης Νομοθετικού Περιεχομένου (138 Α’) και με το τρίτο άρθρο της από 10-8-2018 Πράξης Νομοθετικού Περιεχομένου (149 Α’).</w:t>
      </w:r>
    </w:p>
    <w:p>
      <w:pPr>
        <w:spacing w:before="240" w:after="240"/>
        <w:rPr>
          <w:lang w:val="el" w:eastAsia="el"/>
        </w:rPr>
      </w:pPr>
      <w:r>
        <w:rPr>
          <w:lang w:val="el" w:eastAsia="el"/>
        </w:rPr>
        <w:t>2. Τις διατάξεις του ν. 4174/2013 (ΦΕΚ 170 Α’) «Φορολογικές διαδικασίες και άλλες διατάξεις», όπως ισχύουν.</w:t>
      </w:r>
    </w:p>
    <w:p>
      <w:pPr>
        <w:spacing w:before="240" w:after="240"/>
        <w:rPr>
          <w:lang w:val="el" w:eastAsia="el"/>
        </w:rPr>
      </w:pPr>
      <w:r>
        <w:rPr>
          <w:lang w:val="el" w:eastAsia="el"/>
        </w:rPr>
        <w:t xml:space="preserve">3. Τις διατάξεις του Κεφαλαίου Α’«Σύσταση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(ΦΕΚ Α’94). </w:t>
      </w:r>
    </w:p>
    <w:p>
      <w:pPr>
        <w:spacing w:before="240" w:after="240"/>
        <w:rPr>
          <w:lang w:val="el" w:eastAsia="el"/>
        </w:rPr>
      </w:pPr>
      <w:r>
        <w:rPr>
          <w:lang w:val="el" w:eastAsia="el"/>
        </w:rPr>
        <w:t>4. Την 1/20-01-2016 (ΦΕΚ 18/τ.Υ.Ο.Δ.Δ./20-01-2016)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και την αριθμ. 39/3/30-11-2017 (689 Υ.Ο.Δ.Δ.) απόφαση του Συμβουλίου Διοίκησης της Α.Α.ΔΕ. «Ανανέωσης θητείας του Διοικητή της Ανεξάρτητης Αρχής Δημοσίων Εσόδων», όπως ισχύουν.</w:t>
      </w:r>
    </w:p>
    <w:p>
      <w:pPr>
        <w:spacing w:before="240" w:after="240"/>
        <w:rPr>
          <w:lang w:val="el" w:eastAsia="el"/>
        </w:rPr>
      </w:pPr>
      <w:r>
        <w:rPr>
          <w:lang w:val="el" w:eastAsia="el"/>
        </w:rPr>
        <w:t>5. Την Δ. ΟΡΓ. Α 1115805 ΕΞ 2017 (ΦΕΚ 2743 Β’) απόφαση του Διοικητή Α.Α.Δ.Ε περί μεταβίβασης αρμοδιοτήτων και εξουσιοδότησης υπογραφής «Με εντολή Διοικητή» σε όργανα της Φορολογικής Διοίκησης, όπως ισχύει.</w:t>
      </w:r>
    </w:p>
    <w:p>
      <w:pPr>
        <w:spacing w:before="240" w:after="240"/>
        <w:rPr>
          <w:lang w:val="el" w:eastAsia="el"/>
        </w:rPr>
      </w:pPr>
      <w:r>
        <w:rPr>
          <w:lang w:val="el" w:eastAsia="el"/>
        </w:rPr>
        <w:t>6. Την Δ. ΟΡΓ.Α 1036960 ΕΞ 2017 (ΦΕΚ 968 και 1238 Β’)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 xml:space="preserve">7. Το γεγονός ότι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Η χορήγηση απαλλαγής από τον ΕΝ.Φ.Ι.Α. σύμφωνα με τις διατάξεις της παραγράφου 7 του άρθρου 3 του ν. 4223/2013, πραγματοποιείται κεντρικά από τη Διεύθυνση Ηλεκτρονικής Διακυβέρνησης (Δ.ΗΛΕ.Δ.). Η απαλλαγή χορηγείται βάσει αρχείου δικαιούχων, το οποίο αποστέλλεται στη Δ.ΗΛΕ.Δ. από το Υπουργείο Υποδομών και Μεταφορών σε μη επανεγγράψιμο μαγνητικό μέσο. Στο αρχείο αναγράφεται, ανά Δελτίο Επανελέγχου, ο αριθμός αυτού, ο Αριθμός Φορολογικού Μητρώου (Α.Φ.Μ.) του ιδιοκτήτη, ο αριθμός Ταυτότητας Ακινήτου (Α.Τ.ΑΚ) εφόσον το Δελτίο Επανελέγχου έχει εκδοθεί μέχρι τις 27 Σεπτεμβρίου 2018.</w:t>
      </w:r>
    </w:p>
    <w:p>
      <w:pPr>
        <w:spacing w:before="240" w:after="240"/>
        <w:rPr>
          <w:lang w:val="el" w:eastAsia="el"/>
        </w:rPr>
      </w:pPr>
      <w:r>
        <w:rPr>
          <w:lang w:val="el" w:eastAsia="el"/>
        </w:rPr>
        <w:t>2. Στις περιπτώσεις κατά τις οποίες δεν χορηγήθηκε η απαλλαγή για τα έτη 2018, 2019 και 2020 για τα ακίνητα που υπέστησαν ζημιές στις περιοχές της Περιφέρειας Αττικής και της Περιφερειακής Ενότητας Κορινθίας, τις οποίες έπληξαν οι πυρκαγιές της 23ης και 24ης Ιουλίου 2018, σύμφωνα με τις διατάξεις της παραγράφου 7 του άρθρου 3 του ν. 4223/2013, όπως ισχύει, αυτή χορηγείται από τον αρμόδιο Προϊστάμενο Δ.Ο.Υ. σύμφωνα με το συνημμένο στην υπό στοιχεία Α. 1272/2019 (Β΄2936) απόφαση Διοικητή Ανεξάρτητης Αρχής Δημοσίων Εσόδων υπόδειγμα 1Α, το οποίο επέχει θέση δήλωσης, συνοδευόμενο από το Δελτίο Επανελέγχου ή Έκθεση Αυτοψίας, ή Πρωτόκολλο Αυτοψίας Επικινδύνως Ετοιμόρροπου Κτηρίου του Υπουργείου Υποδομών και Μεταφορών το οποίο θα έχει εκδοθεί μέχρι τις 31 Δεκεμβρίου 2020. Η διαδικασία υποβολής του υποδείγματος 1Α ορίζεται στην Α.1137/2020 (Β΄ 2423) απόφαση Διοικητή Ανεξάρτητης Αρχής Δημοσίων Εσόδων.</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3. Η παράγραφος 3 της ΠΟΛ.1171/2018 απόφασης του Διοικητή της Α.Α.Δ.Ε. (ΦΕΚ 3964 Β’) καταργείται.</w:t>
      </w:r>
    </w:p>
    <w:p>
      <w:pPr>
        <w:spacing w:before="240" w:after="240"/>
        <w:rPr>
          <w:lang w:val="el" w:eastAsia="el"/>
        </w:rPr>
      </w:pPr>
      <w:r>
        <w:rPr>
          <w:lang w:val="el" w:eastAsia="el"/>
        </w:rPr>
        <w:t>Η απόφαση να δημοσιευθεί στην Εφημερίδα της Κυβερνήσεως.</w:t>
      </w:r>
    </w:p>
    <w:p>
      <w:pPr>
        <w:spacing w:before="240" w:after="240"/>
        <w:rPr>
          <w:lang w:val="el" w:eastAsia="el"/>
        </w:rPr>
      </w:pPr>
      <w:r>
        <w:rPr>
          <w:lang w:val="el" w:eastAsia="el"/>
        </w:rPr>
        <w:t> </w:t>
      </w:r>
    </w:p>
    <w:p>
      <w:pPr>
        <w:spacing w:before="240" w:after="240"/>
        <w:rPr>
          <w:lang w:val="el" w:eastAsia="el"/>
        </w:rPr>
      </w:pPr>
      <w:r>
        <w:rPr>
          <w:lang w:val="el" w:eastAsia="el"/>
        </w:rPr>
        <w:t>Ο Διοικητής της Ανεξάρτητης Αρχής Δημοσίων Εσόδων</w:t>
      </w:r>
    </w:p>
    <w:p>
      <w:pPr>
        <w:spacing w:before="240" w:after="240"/>
        <w:rPr>
          <w:lang w:val="el" w:eastAsia="el"/>
        </w:rPr>
      </w:pPr>
      <w:r>
        <w:rPr>
          <w:lang w:val="el" w:eastAsia="el"/>
        </w:rPr>
        <w:t>Γεώργιος Πιτσιλής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1194/2019 28.05.2019 Sub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