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ΑΔΑ:Ψ3ΗΕ46ΜΠ3Ζ-ΨΙΑ</w:t>
      </w:r>
    </w:p>
    <w:p>
      <w:pPr>
        <w:spacing w:before="240" w:after="240"/>
        <w:rPr>
          <w:lang w:val="el" w:eastAsia="el"/>
        </w:rPr>
      </w:pPr>
      <w:r>
        <w:rPr>
          <w:b/>
          <w:bCs/>
          <w:lang w:val="el" w:eastAsia="el"/>
        </w:rPr>
        <w:t>Αριθ. ΦΕΚ:5917 B΄ /31/12/2018 - 00:00</w:t>
      </w:r>
    </w:p>
    <w:p>
      <w:pPr>
        <w:spacing w:before="240" w:after="240"/>
        <w:rPr>
          <w:lang w:val="el" w:eastAsia="el"/>
        </w:rPr>
      </w:pPr>
      <w:r>
        <w:rPr>
          <w:b/>
          <w:bCs/>
          <w:lang w:val="el" w:eastAsia="el"/>
        </w:rPr>
        <w:t>Αθήνα, 27 Δεκεμβρίου 2018</w:t>
      </w:r>
    </w:p>
    <w:p>
      <w:pPr>
        <w:spacing w:before="240" w:after="240"/>
        <w:rPr>
          <w:lang w:val="el" w:eastAsia="el"/>
        </w:rPr>
      </w:pPr>
      <w:r>
        <w:rPr>
          <w:b/>
          <w:bCs/>
          <w:lang w:val="el" w:eastAsia="el"/>
        </w:rPr>
        <w:t>ΠΟΛ. 1237</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κατολισθητικών φαινομένων (αιφνίδια αποκόλληση και πτώση βράχων) την 24.11.2018 στην Δημοτική Κοινότητα Πλωμαρίου του Δήμου Λέσβου της Περιφερειακής Ενότητας Λέσβου της Περιφέρειας Βορείου Αιγαίου»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Το υπ΄ αριθμ. 2656/26-11-2018 αίτημα της Περιφερειάρχη Βορείου Αιγαίου προς την Υφυπουργό Οικονομικών.</w:t>
      </w:r>
    </w:p>
    <w:p>
      <w:pPr>
        <w:spacing w:before="240" w:after="240"/>
        <w:rPr>
          <w:lang w:val="el" w:eastAsia="el"/>
        </w:rPr>
      </w:pPr>
      <w:r>
        <w:rPr>
          <w:lang w:val="el" w:eastAsia="el"/>
        </w:rPr>
        <w:t>11. Την υπ΄ αριθμ. 8817/30.11.2018 Απόφαση του Γενικού Γραμματέα Πολιτικής Προστασίας (ΑΔΑ:ΩΙΗ046ΜΚ6Π-ΔΞΦ), με την οποία κηρύχτηκε σε κατάσταση Έκτακτης Ανάγκης Πολιτικής Προστασίας έως και τις 24.05.2019 η Δημοτική Κοινότητα Πλωμαρίου του Δήμου Λέσβου της Περιφερειακής Ενότητας Λέσβου της Περιφέρειας Βορείου Αιγαίου.</w:t>
      </w:r>
    </w:p>
    <w:p>
      <w:pPr>
        <w:spacing w:before="240" w:after="240"/>
        <w:rPr>
          <w:lang w:val="el" w:eastAsia="el"/>
        </w:rPr>
      </w:pPr>
      <w:r>
        <w:rPr>
          <w:lang w:val="el" w:eastAsia="el"/>
        </w:rPr>
        <w:t>12. Το γεγονός ότι τα εν λόγω κατολισθητικά φαινόμενα (αιφνίδια αποκόλληση και πτώση βράχων)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24.05.2019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στη Δημοτική Κοινότητα Πλωμαρίου του Δήμου Λέσβου της Περιφερειακής Ενότητας Λέσβου της Περιφέρειας Βορείου Αιγαίου που λήγουν ή έληξαν από 24.11.2018 μέχρι και την 24.05.2019.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24.05.2019 η πληρωμή των βεβαιωμένων και ληξιπρόθεσμων την 24.11.2018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