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1093</w:t>
      </w:r>
      <w:r>
        <w:rPr>
          <w:lang w:val="el" w:eastAsia="el"/>
        </w:rPr>
        <w:t xml:space="preserve">062 ΕΞ 2019 </w:t>
      </w:r>
    </w:p>
    <w:p>
      <w:pPr>
        <w:spacing w:before="240" w:after="240"/>
        <w:rPr>
          <w:lang w:val="el" w:eastAsia="el"/>
        </w:rPr>
      </w:pPr>
      <w:r>
        <w:rPr>
          <w:b/>
          <w:bCs/>
          <w:lang w:val="el" w:eastAsia="el"/>
        </w:rPr>
        <w:t>Τροποποίηση της ΔΙ.Π.Α.Ε.Ε. 1003215 ΕΞ 2019/ 9-1-2019 (Β’233) απόφασης του Διοικητή της Α.Α.Δ.Ε. περί καθορισμού του αριθμού φορολογικών ελέγχων και ερευνών που θα διενεργηθούν από τις Υ.Ε.Δ.Δ.Ε. κατά το έτος 2019.</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 Α’170), όπως ισχύει.</w:t>
      </w:r>
    </w:p>
    <w:p>
      <w:pPr>
        <w:spacing w:before="240" w:after="240"/>
        <w:rPr>
          <w:lang w:val="el" w:eastAsia="el"/>
        </w:rPr>
      </w:pPr>
      <w:r>
        <w:rPr>
          <w:lang w:val="el" w:eastAsia="el"/>
        </w:rPr>
        <w:t>2. Τις διατάξεις ν. 4174/2013 (Α’170), όπως ισχύει.</w:t>
      </w:r>
    </w:p>
    <w:p>
      <w:pPr>
        <w:spacing w:before="240" w:after="240"/>
        <w:rPr>
          <w:lang w:val="el" w:eastAsia="el"/>
        </w:rPr>
      </w:pPr>
      <w:r>
        <w:rPr>
          <w:lang w:val="el" w:eastAsia="el"/>
        </w:rPr>
        <w:t>3. Τις διατάξεις του Κεφαλαίου Α’ «Σύσταση Ανεξάρτητης Αρχής Δημοσίων Εσόδων» του ν. 4389/2016 (Α’94) και ειδικότερα των άρθρων 1, 2,7, 13, 14, 17 και 41, όπως ισχύουν.</w:t>
      </w:r>
    </w:p>
    <w:p>
      <w:pPr>
        <w:spacing w:before="240" w:after="240"/>
        <w:rPr>
          <w:lang w:val="el" w:eastAsia="el"/>
        </w:rPr>
      </w:pPr>
      <w:r>
        <w:rPr>
          <w:lang w:val="el" w:eastAsia="el"/>
        </w:rPr>
        <w:t>4. Τις διατάξεις του άρθρου 61 του ν. 4410/2016 (Α’179), όπως ισχύει.</w:t>
      </w:r>
    </w:p>
    <w:p>
      <w:pPr>
        <w:spacing w:before="240" w:after="240"/>
        <w:rPr>
          <w:lang w:val="el" w:eastAsia="el"/>
        </w:rPr>
      </w:pPr>
      <w:r>
        <w:rPr>
          <w:lang w:val="el" w:eastAsia="el"/>
        </w:rPr>
        <w:t>5. Την 1738/2017 απόφαση της Ολομέλειας του ΣτΕ.</w:t>
      </w:r>
    </w:p>
    <w:p>
      <w:pPr>
        <w:spacing w:before="240" w:after="240"/>
        <w:rPr>
          <w:lang w:val="el" w:eastAsia="el"/>
        </w:rPr>
      </w:pPr>
      <w:r>
        <w:rPr>
          <w:lang w:val="el" w:eastAsia="el"/>
        </w:rPr>
        <w:t>6. Τη με αριθμ. ΠΟΛ.1192/2017.</w:t>
      </w:r>
    </w:p>
    <w:p>
      <w:pPr>
        <w:spacing w:before="240" w:after="240"/>
        <w:rPr>
          <w:lang w:val="el" w:eastAsia="el"/>
        </w:rPr>
      </w:pPr>
      <w:r>
        <w:rPr>
          <w:lang w:val="el" w:eastAsia="el"/>
        </w:rPr>
        <w:t>7. Τη με αριθμ. πρωτ. Δ. ΟΡΓ. Α 1036960 ΕΞ 2017/10-03-2017 (Β’968) απόφαση του Διοικητή της Α.Α.Δ.Ε. «Οργανισμός της Ανεξάρτητης Αρχής Δημοσίων Εσόδων», όπως ισχύει.</w:t>
      </w:r>
    </w:p>
    <w:p>
      <w:pPr>
        <w:spacing w:before="240" w:after="240"/>
        <w:rPr>
          <w:lang w:val="el" w:eastAsia="el"/>
        </w:rPr>
      </w:pPr>
      <w:r>
        <w:rPr>
          <w:lang w:val="el" w:eastAsia="el"/>
        </w:rPr>
        <w:t>8. Τη με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αριθμ.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9. Τη με αριθμ. πρωτ. Δ.ΟΡΓ Α 1115805 ΕΞ 2017/31-72017 (Β’2743),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10. Τη με αριθμ. πρωτ. ΔΙ.Π.Α.Ε.Ε. 1003215 ΕΞ 2019/ 9-1-2019 (Β’ 233) απόφαση του Διοικητή της Ανεξάρτητης Αρχής Δημοσίων Εσόδων περί καθορισμού του αριθμού φορολογικών ελέγχων και ερευνών που θα διενεργηθούν από τις Υπηρεσίες Ερευνών και Διασφάλισης Δημοσίων Εσόδων (Υ.Ε.Δ.Δ.Ε.) κατά το έτος 2019.</w:t>
      </w:r>
    </w:p>
    <w:p>
      <w:pPr>
        <w:spacing w:before="240" w:after="240"/>
        <w:rPr>
          <w:lang w:val="el" w:eastAsia="el"/>
        </w:rPr>
      </w:pPr>
      <w:r>
        <w:rPr>
          <w:lang w:val="el" w:eastAsia="el"/>
        </w:rPr>
        <w:t>11. Τη με αριθμ. Α 1102/20-3-2019 (Β’1110) απόφαση του Διοικητή της Α.Α.Δ.Ε. «Επιχειρησιακό Σχέδιο της Ανεξάρτητης Αρχής Δημοσίων Εσόδων (Α.Α.Δ.Ε.) για το έτος 2019».</w:t>
      </w:r>
    </w:p>
    <w:p>
      <w:pPr>
        <w:spacing w:before="240" w:after="240"/>
        <w:rPr>
          <w:lang w:val="el" w:eastAsia="el"/>
        </w:rPr>
      </w:pPr>
      <w:r>
        <w:rPr>
          <w:lang w:val="el" w:eastAsia="el"/>
        </w:rPr>
        <w:t>12. Τη με αριθμ. πρωτ. ΔΙ.Π.Α.Ε.Ε. 19172 ΕΞ 2019 ΕΜΠ/ 15-2-2019, «Σχέδιο δράσης των Υ.Ε.Δ.Δ.Ε. έτους 2019».</w:t>
      </w:r>
    </w:p>
    <w:p>
      <w:pPr>
        <w:spacing w:before="240" w:after="240"/>
        <w:rPr>
          <w:lang w:val="el" w:eastAsia="el"/>
        </w:rPr>
      </w:pPr>
      <w:r>
        <w:rPr>
          <w:lang w:val="el" w:eastAsia="el"/>
        </w:rPr>
        <w:t>13. Τις εκκρεμείς υποθέσεις ερευνών των Υ.Ε.Δ.Δ.Ε. κατά την 28/2/2019.</w:t>
      </w:r>
    </w:p>
    <w:p>
      <w:pPr>
        <w:spacing w:before="240" w:after="240"/>
        <w:rPr>
          <w:lang w:val="el" w:eastAsia="el"/>
        </w:rPr>
      </w:pPr>
      <w:r>
        <w:rPr>
          <w:lang w:val="el" w:eastAsia="el"/>
        </w:rPr>
        <w:t>14. Τον αριθμό των υπηρετούντων ελεγκτών στις Υπηρεσίες Ερευνών και Διασφάλισης Δημοσίων Εσόδων (Υ.Ε.Δ.Δ.Ε.) κατά το χρόνο έκδοσης της παρούσας.</w:t>
      </w:r>
    </w:p>
    <w:p>
      <w:pPr>
        <w:spacing w:before="240" w:after="240"/>
        <w:rPr>
          <w:lang w:val="el" w:eastAsia="el"/>
        </w:rPr>
      </w:pPr>
      <w:r>
        <w:rPr>
          <w:lang w:val="el" w:eastAsia="el"/>
        </w:rPr>
        <w:t>15. Την ανάγκη ορθολογικής διαχείρισης και προτεραιοποίησης του πλήθους των υποθέσεων ελέγχου-έρευνας, με βάση αντικειμενικά κριτήρια ανάλυσης κινδύνου, σε συνδυασμό με τους περιορισμένους ελεγκτικούς πόρους, με στόχο την αποτελεσματικότητα του φορολογικού ελεγκτικού μηχανισμού και τη διασφάλιση των δημοσίων εσόδων.</w:t>
      </w:r>
    </w:p>
    <w:p>
      <w:pPr>
        <w:spacing w:before="240" w:after="240"/>
        <w:rPr>
          <w:lang w:val="el" w:eastAsia="el"/>
        </w:rPr>
      </w:pPr>
      <w:r>
        <w:rPr>
          <w:lang w:val="el" w:eastAsia="el"/>
        </w:rPr>
        <w:t>16.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Μετά την παράγραφο 2 της με αριθμό ΔΙ.Π.Α.Ε.Ε. 1003215 ΕΞ 2019/9-1-2019 (Β’ 233) Απόφασης του Διοικητή της Α.Α.Δ.Ε. περί καθορισμού του αριθμού φορολογικών ελέγχων και ερευνών που θα διενεργηθούν από τις Υ.Ε.Δ.Δ.Ε. κατά το έτος 2019, προστίθενται παράγραφοι ως εξής:</w:t>
      </w:r>
    </w:p>
    <w:p>
      <w:pPr>
        <w:spacing w:before="240" w:after="240"/>
        <w:rPr>
          <w:lang w:val="el" w:eastAsia="el"/>
        </w:rPr>
      </w:pPr>
      <w:r>
        <w:rPr>
          <w:lang w:val="el" w:eastAsia="el"/>
        </w:rPr>
        <w:t>«3. Οι υποθέσεις που ελέγχονται-ερευνώνται κατά προτεραιότητα επιλέγονται βάσει συνδυασμού κριτηρίων ορθολογικής διαχείρισης και ανάλυσης κινδύνου, τα οποία περιλαμβάνονται στο Παράρτημα Ι της παρούσας και δεν δημοσιοποιούνται.</w:t>
      </w:r>
    </w:p>
    <w:p>
      <w:pPr>
        <w:spacing w:before="240" w:after="240"/>
        <w:rPr>
          <w:lang w:val="el" w:eastAsia="el"/>
        </w:rPr>
      </w:pPr>
      <w:r>
        <w:rPr>
          <w:lang w:val="el" w:eastAsia="el"/>
        </w:rPr>
        <w:t>Οι προς έλεγχο υποθέσεις κατατάσσονται ανά Υπηρεσία Ερευνών και Διασφάλισης Δημοσίων Εσόδων (Υ.Ε.Δ.Δ.Ε.) σε φθίνουσα σειρά ταξινόμησης, σύμφωνα με την τελική μοριοδότησή τους, βάσει αυτοματοποιημένου μοντέλου αντικειμενικής αξιολόγησης. Από το σύνολο των εκκρεμών υποθέσεων κάθε Υ.Ε.Δ.Δ.Ε. ελέγχονται κατά προτεραιότητα οι υποθέσεις που συγκεντρώνουν την υψηλότερη μοριοδότηση, ακολουθώντας φθίνουσα σειρά ταξινόμησης μέχρι την επίτευξη της τεθείσας σε εκάστη από αυτές ετήσιας στοχοθεσίας βάσει του Επιχειρησιακού Σχεδίου έτους 2019. Έλεγχοι-έρευνες που έχουν διενεργηθεί σύμφωνα με τις διατάξεις της με αριθμό ΔΙ.Π.Α.Ε.Ε. 1192795 ΕΞ2017/29-12-2017 (Β’4791) Απόφασης του Διοικητή της Α.Α.Δ.Ε. όπως ισχύει, εντός του έτους 2019 και μέχρι την δημοσίευση της παρούσας, προσμετρώνται στην στοχοθεσία του έτους 2019 και μειώνουν τον αριθμό των υπολοίπων υποθέσεων εκάστης υπηρεσίας που πρέπει να ολοκληρωθούν μέχρι την 31/12/2019.</w:t>
      </w:r>
    </w:p>
    <w:p>
      <w:pPr>
        <w:spacing w:before="240" w:after="240"/>
        <w:rPr>
          <w:lang w:val="el" w:eastAsia="el"/>
        </w:rPr>
      </w:pPr>
      <w:r>
        <w:rPr>
          <w:lang w:val="el" w:eastAsia="el"/>
        </w:rPr>
        <w:t>4. Oι προϊστάμενοι των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κατά προτεραιότητα υποθέσεων οι οποίες δεν έχουν προτεραιοποιηθεί σύμφωνα με τα κριτήρια ανάλυσης κινδύνου που περιλαμβάνονται στο Παράρτημα Ι της παρούσας ή δεν έχουν περιληφθεί στη φθίνουσα σειρά ταξινόμησης σύμφωνα με την παράγραφο 3 της παρούσας, εισάγουν τις προκρινόμενες υποθέσεις σε σειρά κατάταξης ανάλογα με τη σημαντικότητά τους, συνεκτιμώντας τη σοβαρότητα των υποθέσεων που ανακατατάσσονται. Ανεξαρτήτως των ανωτέρω, δύνανται να προκρίνονται προς έλεγχοέρευνα υποθέσεις κατόπιν εντολής του Διοικητή της Α.Α.Δ.Ε. ή του Προϊσταμένου της ΔΙ.Π.Α.Ε.Ε.. Οι υποθέσεις αυτές εντάσσονται σε υλοποιήσιμη σειρά κατάταξης και μειώνουν τον αριθμό των υπολοίπων υποθέσεων εκάστης υπηρεσίας που πρέπει να ολοκληρωθούν μέχρι την 31/12/2019.</w:t>
      </w:r>
    </w:p>
    <w:p>
      <w:pPr>
        <w:spacing w:before="240" w:after="240"/>
        <w:rPr>
          <w:lang w:val="el" w:eastAsia="el"/>
        </w:rPr>
      </w:pPr>
      <w:r>
        <w:rPr>
          <w:lang w:val="el" w:eastAsia="el"/>
        </w:rPr>
        <w:t>Κάθε μεταβολή στη σειρά κατάταξης των υποθέσεων θα πρέπει να αιτιολογείται επαρκώς και να γνωστοποιείται εντός τριάντα (30) ημερών στη ΔΙ.Π.Α.Ε.Ε.. Αναλυτικές οδηγίες για τις Υ.Ε.Δ.Δ.Ε. περιλαμβάνονται στο Παράρτημα ΙΙ της παρούσας.</w:t>
      </w:r>
    </w:p>
    <w:p>
      <w:pPr>
        <w:spacing w:before="240" w:after="240"/>
        <w:rPr>
          <w:lang w:val="el" w:eastAsia="el"/>
        </w:rPr>
      </w:pPr>
      <w:r>
        <w:rPr>
          <w:lang w:val="el" w:eastAsia="el"/>
        </w:rPr>
        <w:t>5. Σε περίπτωση κάλυψης των στόχων του Επιχειρησιακού Σχεδίου έτους 2019, διενεργούνται έλεγχοι-έρευνες πέραν των στόχων αυτών σύμφωνα με τη φθίνουσα σειρά ταξινόμησης.</w:t>
      </w:r>
    </w:p>
    <w:p>
      <w:pPr>
        <w:spacing w:before="240" w:after="240"/>
        <w:rPr>
          <w:lang w:val="el" w:eastAsia="el"/>
        </w:rPr>
      </w:pPr>
      <w:r>
        <w:rPr>
          <w:lang w:val="el" w:eastAsia="el"/>
        </w:rPr>
        <w:t>6. Οι προτεραιοποιημένες υποθέσεις ερευνών που αφορούν τη χρήση 2012 διενεργούνται σύμφωνα με τα οριζόμενα στην παράγραφο 6 του Παραρτήματος ΙΙ της παρούσας.</w:t>
      </w:r>
    </w:p>
    <w:p>
      <w:pPr>
        <w:spacing w:before="240" w:after="240"/>
        <w:rPr>
          <w:lang w:val="el" w:eastAsia="el"/>
        </w:rPr>
      </w:pPr>
      <w:r>
        <w:rPr>
          <w:lang w:val="el" w:eastAsia="el"/>
        </w:rPr>
        <w:t>7. Ανεξαρτήτως από την προτεραιοποίησή τους ή μη, ολοκληρώνονται άμεσα οι κάτωθι υποθέσεις:</w:t>
      </w:r>
    </w:p>
    <w:p>
      <w:pPr>
        <w:spacing w:before="240" w:after="240"/>
        <w:rPr>
          <w:lang w:val="el" w:eastAsia="el"/>
        </w:rPr>
      </w:pPr>
      <w:r>
        <w:rPr>
          <w:lang w:val="el" w:eastAsia="el"/>
        </w:rPr>
        <w:t>i) 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στις Υ.Ε.Δ.Δ.Ε. βάσει των διατάξεων του άρθρου 389 του ν. 4512/2018.</w:t>
      </w:r>
    </w:p>
    <w:p>
      <w:pPr>
        <w:spacing w:before="240" w:after="240"/>
        <w:rPr>
          <w:lang w:val="el" w:eastAsia="el"/>
        </w:rPr>
      </w:pPr>
      <w:r>
        <w:rPr>
          <w:lang w:val="el" w:eastAsia="el"/>
        </w:rPr>
        <w:t>ii) Έρευνες-έλεγχοι για τις οποίες έχει εκδοθεί σημείωμα διαπιστώσεων ελέγχου ή αίτημα παροχής πληροφοριών του άρθρου 14 του Κ.Φ.Δ. κατά τη δημοσίευση της παρούσας.</w:t>
      </w:r>
    </w:p>
    <w:p>
      <w:pPr>
        <w:spacing w:before="240" w:after="240"/>
        <w:rPr>
          <w:lang w:val="el" w:eastAsia="el"/>
        </w:rPr>
      </w:pPr>
      <w:r>
        <w:rPr>
          <w:lang w:val="el" w:eastAsia="el"/>
        </w:rPr>
        <w:t>iii) Υποθέσεις των Υ.Ε.Δ.Δ.Ε. που αφορούν σε διενέργεια μερικών επιτόπιων στοχευμένων ελέγχων, καθώς και λοιπών ελέγχων πρόληψης για την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spacing w:before="240" w:after="240"/>
        <w:rPr>
          <w:lang w:val="el" w:eastAsia="el"/>
        </w:rPr>
      </w:pPr>
      <w:r>
        <w:rPr>
          <w:lang w:val="el" w:eastAsia="el"/>
        </w:rPr>
        <w:t>iv) Υποθέσεις που αφορούν σε διασταυρωτικούς ελέγχους ενδοκοινοτικών συναλλαγών (VIES) και υποθέσεις πολυμερών (ταυτόχρονων) ελέγχων που διενεργούνται από ελληνικές και αλλοδαπές φορολογικές αρχές.</w:t>
      </w:r>
    </w:p>
    <w:p>
      <w:pPr>
        <w:spacing w:before="240" w:after="240"/>
        <w:rPr>
          <w:lang w:val="el" w:eastAsia="el"/>
        </w:rPr>
      </w:pPr>
      <w:r>
        <w:rPr>
          <w:lang w:val="el" w:eastAsia="el"/>
        </w:rPr>
        <w:t>Οι πιο πάνω υποθέσεις με εξαίρεση τις περιπτώσεις i) και iii) λαμβάνονται υπόψη στη στοχοθεσία των ελέγχωνερευνών της παραγράφου 1 της παρούσας και μειώνουν το υπόλοιπο αυτών που πρέπει να ολοκληρωθούν εντός του έτους 2019.</w:t>
      </w:r>
    </w:p>
    <w:p>
      <w:pPr>
        <w:spacing w:before="240" w:after="240"/>
        <w:rPr>
          <w:lang w:val="el" w:eastAsia="el"/>
        </w:rPr>
      </w:pPr>
      <w:r>
        <w:rPr>
          <w:lang w:val="el" w:eastAsia="el"/>
        </w:rPr>
        <w:t>8. Οι υποθέσεις ελέγχων-ερευνών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μοριοδότησης κριτήριακαι να ταξινομούνται σε φθίνουσα σειρά, βάσει της μοριοδότησης που έλαβαν.</w:t>
      </w:r>
    </w:p>
    <w:p>
      <w:pPr>
        <w:spacing w:before="240" w:after="240"/>
        <w:rPr>
          <w:lang w:val="el" w:eastAsia="el"/>
        </w:rPr>
      </w:pPr>
      <w:r>
        <w:rPr>
          <w:lang w:val="el" w:eastAsia="el"/>
        </w:rPr>
        <w:t>9. Το Α’ Τμήμα της ΔΙ.Π.Α.Ε.Ε. καθίσταται αρμόδιο, για την παρακολούθηση των μεταβολών στη σειρά κατάταξης των υποθέσεων, καθώς και την υλοποίηση των υποθέσεων βάσει της φθίνουσας σειράς κατάταξής τους, μέχρι την επίτευξη των στόχων του επιχειρησιακού σχεδίου.</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Ι και ΙΙ.</w:t>
      </w:r>
    </w:p>
    <w:p>
      <w:pPr>
        <w:spacing w:before="240" w:after="240"/>
        <w:rPr>
          <w:lang w:val="el" w:eastAsia="el"/>
        </w:rPr>
      </w:pPr>
      <w:r>
        <w:rPr>
          <w:lang w:val="el" w:eastAsia="el"/>
        </w:rPr>
        <w:t>Γαλάτσι, 27 Ιουνίου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