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Ι. ΓΕΝΙΚΗ Δ/ΝΣΗ</w:t>
      </w:r>
    </w:p>
    <w:p>
      <w:pPr>
        <w:spacing w:before="240" w:after="240"/>
        <w:rPr>
          <w:lang w:val="el" w:eastAsia="el"/>
        </w:rPr>
      </w:pPr>
      <w:r>
        <w:rPr>
          <w:b/>
          <w:bCs/>
          <w:lang w:val="el" w:eastAsia="el"/>
        </w:rPr>
        <w:t>ΦΟΡΟΛΟΓΙΚΗΣ ΔΙΟΙΚΗΣΗΣ</w:t>
      </w:r>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 xml:space="preserve">1. </w:t>
      </w:r>
      <w:r>
        <w:rPr>
          <w:b/>
          <w:bCs/>
          <w:lang w:val="el" w:eastAsia="el"/>
        </w:rPr>
        <w:t>ΔΙΕΥΘΥΝΣΗ ΕΦΑΡΜΟΓΗΣ ΑΜΕΣΗΣ ΦΟΡΟΛΟΓΙΑΣ</w:t>
      </w:r>
    </w:p>
    <w:p>
      <w:pPr>
        <w:spacing w:before="240" w:after="240"/>
        <w:rPr>
          <w:lang w:val="el" w:eastAsia="el"/>
        </w:rPr>
      </w:pPr>
      <w:r>
        <w:rPr>
          <w:b/>
          <w:bCs/>
          <w:lang w:val="el" w:eastAsia="el"/>
        </w:rPr>
        <w:t>ΑΡΙΘ. ΦΕΚ.</w:t>
      </w:r>
      <w:r>
        <w:rPr>
          <w:lang w:val="el" w:eastAsia="el"/>
        </w:rPr>
        <w:t>:</w:t>
      </w:r>
      <w:r>
        <w:rPr>
          <w:b/>
          <w:bCs/>
          <w:lang w:val="el" w:eastAsia="el"/>
        </w:rPr>
        <w:t>4556 Β/13.12.2019</w:t>
      </w:r>
    </w:p>
    <w:p>
      <w:pPr>
        <w:spacing w:before="240" w:after="240"/>
        <w:rPr>
          <w:lang w:val="el" w:eastAsia="el"/>
        </w:rPr>
      </w:pPr>
      <w:r>
        <w:rPr>
          <w:lang w:val="el" w:eastAsia="el"/>
        </w:rPr>
        <w:t>Ταχ. Δ/νση</w:t>
      </w:r>
    </w:p>
    <w:p>
      <w:pPr>
        <w:spacing w:before="240" w:after="240"/>
        <w:rPr>
          <w:lang w:val="el" w:eastAsia="el"/>
        </w:rPr>
      </w:pPr>
      <w:r>
        <w:rPr>
          <w:lang w:val="el" w:eastAsia="el"/>
        </w:rPr>
        <w:t>: Καρ. Σερβίας 10</w:t>
      </w:r>
    </w:p>
    <w:p>
      <w:pPr>
        <w:spacing w:before="240" w:after="240"/>
        <w:rPr>
          <w:lang w:val="el" w:eastAsia="el"/>
        </w:rPr>
      </w:pPr>
      <w:r>
        <w:rPr>
          <w:lang w:val="el" w:eastAsia="el"/>
        </w:rPr>
        <w:t>Ταχ. Κώδικας</w:t>
      </w:r>
    </w:p>
    <w:p>
      <w:pPr>
        <w:spacing w:before="240" w:after="240"/>
        <w:rPr>
          <w:lang w:val="el" w:eastAsia="el"/>
        </w:rPr>
      </w:pPr>
      <w:r>
        <w:rPr>
          <w:lang w:val="el" w:eastAsia="el"/>
        </w:rPr>
        <w:t>:10184 Αθήνα</w:t>
      </w:r>
    </w:p>
    <w:p>
      <w:pPr>
        <w:spacing w:before="240" w:after="240"/>
        <w:rPr>
          <w:lang w:val="el" w:eastAsia="el"/>
        </w:rPr>
      </w:pPr>
      <w:r>
        <w:rPr>
          <w:b/>
          <w:bCs/>
          <w:lang w:val="el" w:eastAsia="el"/>
        </w:rPr>
        <w:t>Αθήνα, 5 Δεκεμβρίου 2019</w:t>
      </w:r>
    </w:p>
    <w:p>
      <w:pPr>
        <w:spacing w:before="240" w:after="240"/>
        <w:rPr>
          <w:lang w:val="el" w:eastAsia="el"/>
        </w:rPr>
      </w:pPr>
      <w:r>
        <w:rPr>
          <w:lang w:val="el" w:eastAsia="el"/>
        </w:rPr>
        <w:t>Τηλέφωνο</w:t>
      </w:r>
    </w:p>
    <w:p>
      <w:pPr>
        <w:spacing w:before="240" w:after="240"/>
        <w:rPr>
          <w:lang w:val="el" w:eastAsia="el"/>
        </w:rPr>
      </w:pPr>
      <w:r>
        <w:rPr>
          <w:lang w:val="el" w:eastAsia="el"/>
        </w:rPr>
        <w:t>: 2103375314-317</w:t>
      </w:r>
    </w:p>
    <w:p>
      <w:pPr>
        <w:spacing w:before="240" w:after="240"/>
        <w:rPr>
          <w:lang w:val="el" w:eastAsia="el"/>
        </w:rPr>
      </w:pPr>
      <w:r>
        <w:rPr>
          <w:b/>
          <w:bCs/>
          <w:lang w:val="el" w:eastAsia="el"/>
        </w:rPr>
        <w:t>Α.1459</w:t>
      </w:r>
    </w:p>
    <w:p>
      <w:pPr>
        <w:spacing w:before="240" w:after="240"/>
        <w:rPr>
          <w:lang w:val="el" w:eastAsia="el"/>
        </w:rPr>
      </w:pPr>
      <w:r>
        <w:rPr>
          <w:lang w:val="el" w:eastAsia="el"/>
        </w:rPr>
        <w:t>Fax</w:t>
      </w:r>
    </w:p>
    <w:p>
      <w:pPr>
        <w:spacing w:before="240" w:after="240"/>
        <w:rPr>
          <w:lang w:val="el" w:eastAsia="el"/>
        </w:rPr>
      </w:pPr>
      <w:r>
        <w:rPr>
          <w:lang w:val="el" w:eastAsia="el"/>
        </w:rPr>
        <w:t>: 210-3375001</w:t>
      </w:r>
    </w:p>
    <w:p>
      <w:pPr>
        <w:spacing w:before="240" w:after="240"/>
        <w:rPr>
          <w:lang w:val="el" w:eastAsia="el"/>
        </w:rPr>
      </w:pPr>
      <w:r>
        <w:rPr>
          <w:lang w:val="el" w:eastAsia="el"/>
        </w:rPr>
        <w:t xml:space="preserve">II. </w:t>
      </w:r>
      <w:r>
        <w:rPr>
          <w:b/>
          <w:bCs/>
          <w:lang w:val="el" w:eastAsia="el"/>
        </w:rPr>
        <w:t>ΓΕΝΙΚΗ Δ/ΝΣΗ ΗΛΕΚΤΡ. ΔΙΑΚΥΒΕΡΝΗΣΗΣ</w:t>
      </w:r>
    </w:p>
    <w:p>
      <w:pPr>
        <w:spacing w:before="240" w:after="240"/>
        <w:rPr>
          <w:lang w:val="el" w:eastAsia="el"/>
        </w:rPr>
      </w:pPr>
      <w:r>
        <w:rPr>
          <w:lang w:val="el" w:eastAsia="el"/>
        </w:rPr>
        <w:t xml:space="preserve">1. </w:t>
      </w: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spacing w:before="240" w:after="240"/>
        <w:rPr>
          <w:lang w:val="el" w:eastAsia="el"/>
        </w:rPr>
      </w:pPr>
      <w:r>
        <w:rPr>
          <w:lang w:val="el" w:eastAsia="el"/>
        </w:rPr>
        <w:t xml:space="preserve">2. </w:t>
      </w:r>
      <w:r>
        <w:rPr>
          <w:b/>
          <w:bCs/>
          <w:lang w:val="el" w:eastAsia="el"/>
        </w:rPr>
        <w:t>ΔΙΕΥΘΥΝΣΗ ΕΠΙΧ/ΚΩΝ ΔΙΑΔΙΚΑΣΙΩΝ</w:t>
      </w:r>
    </w:p>
    <w:p>
      <w:pPr>
        <w:spacing w:before="240" w:after="240"/>
        <w:rPr>
          <w:lang w:val="el" w:eastAsia="el"/>
        </w:rPr>
      </w:pPr>
      <w:r>
        <w:rPr>
          <w:b/>
          <w:bCs/>
          <w:lang w:val="el" w:eastAsia="el"/>
        </w:rPr>
        <w:t>ΥΠΟΔΙΕΥΘΥΝΣΗ Α΄</w:t>
      </w:r>
    </w:p>
    <w:p>
      <w:pPr>
        <w:spacing w:before="240" w:after="240"/>
        <w:rPr>
          <w:lang w:val="el" w:eastAsia="el"/>
        </w:rPr>
      </w:pPr>
      <w:r>
        <w:rPr>
          <w:lang w:val="el" w:eastAsia="el"/>
        </w:rPr>
        <w:t>: Χανδρή 1 &amp; Θεσσαλονίκης</w:t>
      </w:r>
    </w:p>
    <w:p>
      <w:pPr>
        <w:spacing w:before="240" w:after="240"/>
        <w:rPr>
          <w:lang w:val="el" w:eastAsia="el"/>
        </w:rPr>
      </w:pPr>
      <w:r>
        <w:rPr>
          <w:b/>
          <w:bCs/>
          <w:lang w:val="el" w:eastAsia="el"/>
        </w:rPr>
        <w:t>ΘΕΜΑ: «Τροποποίηση της ΠΟΛ. 1110/20.7.2017 Απόφασης του Διοικητή της Α.Α.Δ.Ε. που αφορά στη «α) Ρύθμιση οφειλών βάσει δηλώσεων που υποβάλλονται σύμφωνα με τις διατάξεις του Κεφαλαίου Α΄ του Πέμπτου Μέρους “Οικειοθελής Αποκάλυψη Φορολογητέας Ύλης Παρελθόντων Ετών” (άρθρα 57-61) του ν.4446/2016 (Α΄ 240), και β) ρύθμιση ζητημάτων μη καταβολής της οφειλής ή απώλειας της ρύθμισης».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57 - 61 του ν.4446/2016 (Α’ 240) και ειδικότερα, τις διατάξεις της παραγράφου 4 του άρθρου 61, με τις οποίες εξουσιοδοτείται ο Γενικός Γραμματέας Δημοσίων Εσόδων να ρυθμίζει τον τρόπο και τη διαδικασία υποβολής δηλώσεων και κάθε άλλο αναγκαίο θέμα για την εφαρμογή των άρθρων αυτών.</w:t>
      </w:r>
    </w:p>
    <w:p>
      <w:pPr>
        <w:spacing w:before="240" w:after="240"/>
        <w:rPr>
          <w:lang w:val="el" w:eastAsia="el"/>
        </w:rPr>
      </w:pPr>
      <w:r>
        <w:rPr>
          <w:lang w:val="el" w:eastAsia="el"/>
        </w:rPr>
        <w:t>2. Τις διατάξεις του ν.4174/2013 (Α΄ 170).</w:t>
      </w:r>
    </w:p>
    <w:p>
      <w:pPr>
        <w:spacing w:before="240" w:after="240"/>
        <w:rPr>
          <w:lang w:val="el" w:eastAsia="el"/>
        </w:rPr>
      </w:pPr>
      <w:r>
        <w:rPr>
          <w:lang w:val="el" w:eastAsia="el"/>
        </w:rPr>
        <w:t>3. Τις διατάξεις του ν.2523/1997 (Α΄ 179).</w:t>
      </w:r>
    </w:p>
    <w:p>
      <w:pPr>
        <w:spacing w:before="240" w:after="240"/>
        <w:rPr>
          <w:lang w:val="el" w:eastAsia="el"/>
        </w:rPr>
      </w:pPr>
      <w:r>
        <w:rPr>
          <w:lang w:val="el" w:eastAsia="el"/>
        </w:rPr>
        <w:t>4. Τις διατάξεις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lang w:val="el" w:eastAsia="el"/>
        </w:rPr>
        <w:t>5. Τις διατάξεις της υποπαραγράφου Ε2 της παραγράφου Ε του πρώτου άρθρου του ν.4093/2012 (Α’ 222),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ν.4389/2016, όπως ισχύουν.</w:t>
      </w:r>
    </w:p>
    <w:p>
      <w:pPr>
        <w:spacing w:before="240" w:after="240"/>
        <w:rPr>
          <w:lang w:val="el" w:eastAsia="el"/>
        </w:rPr>
      </w:pPr>
      <w:r>
        <w:rPr>
          <w:lang w:val="el" w:eastAsia="el"/>
        </w:rPr>
        <w:t>6. Την αριθ. 1/20.01.2016 (ΦΕΚ 18/Υ.Ο.Δ.Δ./20.01.2016)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ν.4389/2016, όπως ισχύουν.</w:t>
      </w:r>
    </w:p>
    <w:p>
      <w:pPr>
        <w:spacing w:before="240" w:after="240"/>
        <w:rPr>
          <w:lang w:val="el" w:eastAsia="el"/>
        </w:rPr>
      </w:pPr>
      <w:r>
        <w:rPr>
          <w:lang w:val="el" w:eastAsia="el"/>
        </w:rPr>
        <w:t>7. Τις διατάξεις του άρθρου 4 του ν.4174/2013 και ειδικότερα τις διατάξεις της παραγράφου 1 αυτού, με τις οποίες εξουσιοδοτείται ο Γενικός Γραμματέας Δημοσίων Εσόδων να μεταβιβάζει αρμοδιότητες και να αναθέτει καθήκοντά του σε όργανα της Φορολογικής Διοίκησης, σε συνδυασμό με τις διατάξεις της περ. β΄ της παρ. 3 του άρθρου 41 του ν. 4389/2016, όπως ισχύουν.</w:t>
      </w:r>
    </w:p>
    <w:p>
      <w:pPr>
        <w:spacing w:before="240" w:after="240"/>
        <w:rPr>
          <w:lang w:val="el" w:eastAsia="el"/>
        </w:rPr>
      </w:pPr>
      <w:r>
        <w:rPr>
          <w:lang w:val="el" w:eastAsia="el"/>
        </w:rPr>
        <w:t>8. Την αριθ. πρωτ. Δ.ΟΡΓ.Α 1036960 ΕΞ 2017/10.3.2017 (Β΄ 968/22.3.2017) Οργανισμός της Ανεξάρτητης Αρχής Δημοσίων Εσόδων.</w:t>
      </w:r>
    </w:p>
    <w:p>
      <w:pPr>
        <w:spacing w:before="240" w:after="240"/>
        <w:rPr>
          <w:lang w:val="el" w:eastAsia="el"/>
        </w:rPr>
      </w:pPr>
      <w:r>
        <w:rPr>
          <w:lang w:val="el" w:eastAsia="el"/>
        </w:rPr>
        <w:t>9. Την αριθ. πρωτ. Δ.ΟΡΓ.Α 1115805 ΕΞ 2017/31.7.2017 (Β΄ 2743/31.7.2017) «Μεταβίβαση αρμοδιοτήτων και εξουσιοδότηση υπογραφής “Με εντολή Διοικητή” σε όργανα της Φορολογικής Διοίκησης».</w:t>
      </w:r>
    </w:p>
    <w:p>
      <w:pPr>
        <w:spacing w:before="240" w:after="240"/>
        <w:rPr>
          <w:lang w:val="el" w:eastAsia="el"/>
        </w:rPr>
      </w:pPr>
      <w:r>
        <w:rPr>
          <w:lang w:val="el" w:eastAsia="el"/>
        </w:rPr>
        <w:t>10. Την ΠΟΛ. 1006/2017 (Β΄ 43/17.1.2017) Απόφαση Διοικητή Ανεξάρτητης Αρχής Δημοσίων Εσόδων.</w:t>
      </w:r>
    </w:p>
    <w:p>
      <w:pPr>
        <w:spacing w:before="240" w:after="240"/>
        <w:rPr>
          <w:lang w:val="el" w:eastAsia="el"/>
        </w:rPr>
      </w:pPr>
      <w:r>
        <w:rPr>
          <w:lang w:val="el" w:eastAsia="el"/>
        </w:rPr>
        <w:t>11. Τις διατάξεις της παρ. 7 του άρθρου 43 του ν.4174/2013, με τις οποίες εξουσιοδοτείται ο Γενικός Γραμματέας Δημοσίων Εσόδων να ορίζει λεπτομέρειες για την εφαρμογή του άρθρου 43 του ν.4174/2013 σε συνδυασμό με τις διατάξεις της περ. β΄ της παρ.3 του άρθρου 41 του ν.4389/2016, όπως ισχύουν.</w:t>
      </w:r>
    </w:p>
    <w:p>
      <w:pPr>
        <w:spacing w:before="240" w:after="240"/>
        <w:rPr>
          <w:lang w:val="el" w:eastAsia="el"/>
        </w:rPr>
      </w:pPr>
      <w:r>
        <w:rPr>
          <w:lang w:val="el" w:eastAsia="el"/>
        </w:rPr>
        <w:t>12. Την ΠΟΛ. 1110/20.7.2017 (Β’ 2556/24.7.2017) Απόφαση του Διοικητή της Ανεξάρτητης Αρχής Δημοσίων Εσόδων.</w:t>
      </w:r>
    </w:p>
    <w:p>
      <w:pPr>
        <w:spacing w:before="240" w:after="240"/>
        <w:rPr>
          <w:lang w:val="el" w:eastAsia="el"/>
        </w:rPr>
      </w:pPr>
      <w:r>
        <w:rPr>
          <w:lang w:val="el" w:eastAsia="el"/>
        </w:rPr>
        <w:t>13. Την ΠΟΛ.1165/3.11.2017 (Β΄ 3964/10.11.2017) Απόφαση του Διοικητή της Ανεξάρτητης Αρχής Δημοσίων Εσόδων.</w:t>
      </w:r>
    </w:p>
    <w:p>
      <w:pPr>
        <w:spacing w:before="240" w:after="240"/>
        <w:rPr>
          <w:lang w:val="el" w:eastAsia="el"/>
        </w:rPr>
      </w:pPr>
      <w:r>
        <w:rPr>
          <w:lang w:val="el" w:eastAsia="el"/>
        </w:rPr>
        <w:t>14. Το γεγονός ότι με την παρούσα απόφαση δεν προκαλείται δαπάνη στον Κρατικό Προϋπολογισμό.</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Μετά το πρώτο εδάφιο της παραγράφου 2 του άρθρου 2 της ΠΟΛ. 1110/20.7.2017 Απόφασης του Διοικητή της Ανεξάρτητης Αρχής Δημοσίων Εσόδων, προστίθεται νέο εδάφιο ως εξής:</w:t>
      </w:r>
    </w:p>
    <w:p>
      <w:pPr>
        <w:spacing w:before="240" w:after="240"/>
        <w:rPr>
          <w:lang w:val="el" w:eastAsia="el"/>
        </w:rPr>
      </w:pPr>
      <w:r>
        <w:rPr>
          <w:lang w:val="el" w:eastAsia="el"/>
        </w:rPr>
        <w:t>«Ειδικά, ο επανυπολογισμός της διαφοράς του πρόσθετου φόρου των δηλώσεων φορολογίας εισοδήματος φυσικών προσώπων δύναται να διενεργείται από τη Διεύθυνση Ανάπτυξης Φορολογικών Εφαρμογών της Γενικής Διεύθυνσης Ηλεκτρονικής Διακυβέρνησης, λαμβάνοντας υπόψη τα ποσά που βεβαιώθηκαν και τους μήνες εκπροθέσμου της δήλωσης, σύμφωνα με το ν.4446/2016.».</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Αποδέκτες πίνακα Β΄ (μόνο αριθ. 3 και 5 αυτού)</w:t>
      </w:r>
    </w:p>
    <w:p>
      <w:pPr>
        <w:spacing w:before="240" w:after="240"/>
        <w:rPr>
          <w:lang w:val="el" w:eastAsia="el"/>
        </w:rPr>
      </w:pPr>
      <w:r>
        <w:rPr>
          <w:lang w:val="el" w:eastAsia="el"/>
        </w:rPr>
        <w:t>3. Γενική Διεύθυνση Ηλεκτρονικής Διακυβέρνησης</w:t>
      </w:r>
    </w:p>
    <w:p>
      <w:pPr>
        <w:spacing w:before="240" w:after="240"/>
        <w:rPr>
          <w:lang w:val="el" w:eastAsia="el"/>
        </w:rPr>
      </w:pPr>
      <w:r>
        <w:rPr>
          <w:lang w:val="el" w:eastAsia="el"/>
        </w:rPr>
        <w:t>4. Διεύθυνση Στρατηγικής Τεχνολογιών Πληροφορικής (για ανάρτηση στην Ηλεκτρονική Βιβλιοθήκη)</w:t>
      </w:r>
    </w:p>
    <w:p>
      <w:pPr>
        <w:spacing w:before="240" w:after="240"/>
        <w:rPr>
          <w:lang w:val="el" w:eastAsia="el"/>
        </w:rPr>
      </w:pPr>
      <w:r>
        <w:rPr>
          <w:lang w:val="el" w:eastAsia="el"/>
        </w:rPr>
        <w:t>5. 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ΔΤΔ – Εγκεκριμένοι Οικονομικοί Φορείς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Γραφείο κ. Γενικού Δ/ντή Ηλεκτρονικής Διακυβέρνησης</w:t>
      </w:r>
    </w:p>
    <w:p>
      <w:pPr>
        <w:spacing w:before="240" w:after="240"/>
        <w:rPr>
          <w:lang w:val="el" w:eastAsia="el"/>
        </w:rPr>
      </w:pPr>
      <w:r>
        <w:rPr>
          <w:lang w:val="el" w:eastAsia="el"/>
        </w:rPr>
        <w:t>4. Γραφεία κ.κ. Γενικών Δ/ντών</w:t>
      </w:r>
    </w:p>
    <w:p>
      <w:pPr>
        <w:spacing w:before="240" w:after="240"/>
        <w:rPr>
          <w:lang w:val="el" w:eastAsia="el"/>
        </w:rPr>
      </w:pPr>
      <w:r>
        <w:rPr>
          <w:lang w:val="el" w:eastAsia="el"/>
        </w:rPr>
        <w:t>5. Δ/νση Εφαρμογής Άμεσης Φορολογίας - Τμήμα Α΄</w:t>
      </w:r>
    </w:p>
    <w:p>
      <w:pPr>
        <w:spacing w:before="240" w:after="240"/>
        <w:rPr>
          <w:lang w:val="el" w:eastAsia="el"/>
        </w:rPr>
      </w:pPr>
      <w:r>
        <w:rPr>
          <w:lang w:val="el" w:eastAsia="el"/>
        </w:rPr>
        <w:t>6. Δ/νση Ανάπτυξης Φορολογικών Εφαρμογών</w:t>
      </w:r>
    </w:p>
    <w:p>
      <w:pPr>
        <w:spacing w:before="240" w:after="240"/>
        <w:rPr>
          <w:lang w:val="el" w:eastAsia="el"/>
        </w:rPr>
      </w:pPr>
      <w:r>
        <w:rPr>
          <w:lang w:val="el" w:eastAsia="el"/>
        </w:rPr>
        <w:t>7. Δ/νση Επιχειρησιακών Διαδικασιών</w:t>
      </w:r>
    </w:p>
    <w:p>
      <w:pPr>
        <w:spacing w:before="240" w:after="240"/>
        <w:rPr>
          <w:lang w:val="el" w:eastAsia="el"/>
        </w:rPr>
      </w:pPr>
      <w:r>
        <w:rPr>
          <w:lang w:val="el" w:eastAsia="el"/>
        </w:rPr>
        <w:t>8. Δ/νση Νομικής Υποστήριξης της Α.Α.Δ.Ε.</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