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Ταχ. Δ/νση : Καρ. Σερβίας 8</w:t>
      </w:r>
    </w:p>
    <w:p>
      <w:pPr>
        <w:spacing w:before="240" w:after="240"/>
        <w:rPr>
          <w:lang w:val="el" w:eastAsia="el"/>
        </w:rPr>
      </w:pPr>
      <w:r>
        <w:rPr>
          <w:lang w:val="el" w:eastAsia="el"/>
        </w:rPr>
        <w:t>Ταχ.Κώδικας : 10184 Αθήνα</w:t>
      </w:r>
    </w:p>
    <w:p>
      <w:pPr>
        <w:spacing w:before="240" w:after="240"/>
        <w:rPr>
          <w:lang w:val="el" w:eastAsia="el"/>
        </w:rPr>
      </w:pPr>
      <w:r>
        <w:rPr>
          <w:lang w:val="el" w:eastAsia="el"/>
        </w:rPr>
        <w:t>Πληροφορίες : Μ. Ιακώβου</w:t>
      </w:r>
    </w:p>
    <w:p>
      <w:pPr>
        <w:spacing w:before="240" w:after="240"/>
        <w:rPr>
          <w:lang w:val="el" w:eastAsia="el"/>
        </w:rPr>
      </w:pPr>
      <w:r>
        <w:rPr>
          <w:lang w:val="el" w:eastAsia="el"/>
        </w:rPr>
        <w:t>Τηλέφωνο : 2103375204</w:t>
      </w:r>
    </w:p>
    <w:p>
      <w:pPr>
        <w:spacing w:before="240" w:after="240"/>
        <w:rPr>
          <w:lang w:val="el" w:eastAsia="el"/>
        </w:rPr>
      </w:pPr>
      <w:r>
        <w:rPr>
          <w:lang w:val="el" w:eastAsia="el"/>
        </w:rPr>
        <w:t>Fax : 2103375354</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d.eleg@aade.gr</w:t>
        </w:r>
      </w:hyperlink>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u w:val="single"/>
          <w:lang w:val="el" w:eastAsia="el"/>
        </w:rPr>
        <w:t>ΘΕΜΑ</w:t>
      </w:r>
      <w:r>
        <w:rPr>
          <w:b/>
          <w:bCs/>
          <w:lang w:val="el" w:eastAsia="el"/>
        </w:rPr>
        <w:t>: Εξαίρεση από την υποβολή, σύμφωνα με την 1065606/7222/ΔΕ-Β/18.7.2000 (ΦΕΚ951Β’) ΑΥΟ όπως τροποποιήθηκε και ισχύει, συμφωνητικών που καταρτίζονται μεταξύ της εταιρείας SAMSUNG ELECTRONICS ΕΛΛΑΣ ΜΑΕ με Α.Φ.Μ. 997802345 και των πελατών-προμηθευτών της για τις προμήθειες πωλήσεων και την προώθηση προϊόντων.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παρ.16 του άρθρου 8 του ν.1882/90 (ΦΕΚ43Α’) με τις οποίες ορίζεται ότι συμφωνητικά που καταρτίζονται μεταξύ επιτηδευματιών ή τρίτων για οποιαδήποτε συναλλαγή θεωρούνται μέσα σε δέκα ημέρες από την ημερομηνία καταρτίσεως και υπογραφής από την αρμόδια ΔΟΥ άλλως είναι ανίσχυρα και δεν έχουν έννομο αποτέλεσμα.</w:t>
      </w:r>
    </w:p>
    <w:p>
      <w:pPr>
        <w:spacing w:before="240" w:after="240"/>
        <w:rPr>
          <w:lang w:val="el" w:eastAsia="el"/>
        </w:rPr>
      </w:pPr>
      <w:r>
        <w:rPr>
          <w:lang w:val="el" w:eastAsia="el"/>
        </w:rPr>
        <w:t>2. Τις διατάξεις της παρ. 2 του άρθρου 8 του ν.2386/96 (ΦΕΚ43Α’) όπως αντικαταστάθηκε με την παρ. 6 του άρθρου 27 του ν.2682/99 (ΦΕΚ16Α’) με τις οποίες εξαιρέθηκαν της θεώρησης τα συμφωνητικά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τις επιχειρήσεις που εκδίδουν κάρτες συναλλαγών και τις εταιρίες χρηματοδοτικής μίσθωσης του ν. 1665/1986.</w:t>
      </w:r>
    </w:p>
    <w:p>
      <w:pPr>
        <w:spacing w:before="240" w:after="240"/>
        <w:rPr>
          <w:lang w:val="el" w:eastAsia="el"/>
        </w:rPr>
      </w:pPr>
      <w:r>
        <w:rPr>
          <w:lang w:val="el" w:eastAsia="el"/>
        </w:rPr>
        <w:t>3. Τις διατάξεις της παρ.7 του άρθρου 32 του ν.2648/98 (ΦΕΚ238Α’) με τις οποίες ορίζεται ότι με αποφάσεις του Υπουργού Οικονομικών που δημοσιεύονται στην Εφημερίδα της Κυβερνήσεως μπορεί να καθορίζονται υπηρεσίες του Υπουργείου Οικονομικών στις οποίες υποβάλλονται τα στοιχεία που προβλέπονται από τις διατάξεις του άρθρου 8 του ν. 1882/1990 και των άρθρων 47 και 55 του ν. 2065/1992 (ΦΕΚ113Α’), όπως αυτά ισχύουν, καθώς επίσης να εξαιρούνται ορισμένοι υπόχρεοι από την υποβολή στοιχείων ή να ορίζεται διαφορετικός τρόπος υποβολής αυτών.</w:t>
      </w:r>
    </w:p>
    <w:p>
      <w:pPr>
        <w:spacing w:before="240" w:after="240"/>
        <w:rPr>
          <w:lang w:val="el" w:eastAsia="el"/>
        </w:rPr>
      </w:pPr>
      <w:r>
        <w:rPr>
          <w:lang w:val="el" w:eastAsia="el"/>
        </w:rPr>
        <w:t>4. Την αριθ. Δ6Α 1015213 ΕΞ 2013/28.1.2013 (Β΄130 και Β’ 372) Απόφαση του Υπουργού Οικονομικών «Μεταβίβαση αρμοδιοτήτων στον Γενικό Γραμματέα της Γ.Γ.Δ.Ε. του Υπουργείου Οικονομικών», όπως συμπληρώθηκε, τροποποιήθηκε και ισχύει, σε συνδυασμό με τις διατάξεις της υποπαραγράφου α’ της παρ. 3 του άρθρου 41 Ν.4389/2016.</w:t>
      </w:r>
    </w:p>
    <w:p>
      <w:pPr>
        <w:spacing w:before="240" w:after="240"/>
        <w:rPr>
          <w:lang w:val="el" w:eastAsia="el"/>
        </w:rPr>
      </w:pPr>
      <w:r>
        <w:rPr>
          <w:lang w:val="el" w:eastAsia="el"/>
        </w:rPr>
        <w:t>5.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lang w:val="el" w:eastAsia="el"/>
        </w:rPr>
        <w:t>6. Την αριθ. 1/20.01.2016 (ΦΕΚ 18/Υ.Ο.Δ.Δ./20.01.2016) πράξη του Υπουργικού Συμβουλίου «Επιλογή και διορισμός Γενικού Γραμματέα της Γενικής Γραμματείας Δημοσίων Εσόδων του Υπουργείου Οικονομικών» και την αριθ. 5294 ΕΞ 2020 (ΦΕΚ 27/Υ.Ο.Δ.Δ./17.1.2020) «Ανανέωση της θητείας του Διοικητή της Ανεξάρτητης Αρχής Δημοσίων Εσόδων», σε συνδυασμό με τις διατάξεις της παραγράφου 10 του άρθρου 41 του ν. 4389/2016, όπως ισχύουν.</w:t>
      </w:r>
    </w:p>
    <w:p>
      <w:pPr>
        <w:spacing w:before="240" w:after="240"/>
        <w:rPr>
          <w:lang w:val="el" w:eastAsia="el"/>
        </w:rPr>
      </w:pPr>
      <w:r>
        <w:rPr>
          <w:lang w:val="el" w:eastAsia="el"/>
        </w:rPr>
        <w:t>7. Την 1065606/7222/ΔΕ-Β/18.7.2000 (ΦΕΚ951Β’) ΑΥΟ όπως τροποποιήθηκε και ισχύει, με την οποία, μεταξύ άλλων, καθορίστηκε διαφορετικός τρόπος (3μηνιαίες καταστάσεις) υποβολής των συμφωνητικών της παρ.16 του άρθρου 8 του ν.1882/90.</w:t>
      </w:r>
    </w:p>
    <w:p>
      <w:pPr>
        <w:spacing w:before="240" w:after="240"/>
        <w:rPr>
          <w:lang w:val="el" w:eastAsia="el"/>
        </w:rPr>
      </w:pPr>
      <w:r>
        <w:rPr>
          <w:lang w:val="el" w:eastAsia="el"/>
        </w:rPr>
        <w:t xml:space="preserve">8. Τις από 9/1/2020, 20/1/2020 και 20/2/2020 επιστολές της εταιρείας </w:t>
      </w:r>
      <w:r>
        <w:rPr>
          <w:b/>
          <w:bCs/>
          <w:lang w:val="el" w:eastAsia="el"/>
        </w:rPr>
        <w:t>SAMSUNG ELECTRONICS ΕΛΛΑΣ ΜΑΕ με Α.Φ.Μ. 997802345.</w:t>
      </w:r>
    </w:p>
    <w:p>
      <w:pPr>
        <w:spacing w:before="240" w:after="240"/>
        <w:rPr>
          <w:lang w:val="el" w:eastAsia="el"/>
        </w:rPr>
      </w:pPr>
      <w:r>
        <w:rPr>
          <w:lang w:val="el" w:eastAsia="el"/>
        </w:rPr>
        <w:t>9. Τις αντικειμενικές δυσχέρειες που ανακύπτουν στην παραπάνω εταιρεία με την υφιστάμενη διαδικασία υποβολής στοιχείων για φορολογική αξιοποίηση, λόγω του μεγάλου αριθμού των πελατών-προμηθευτών της.</w:t>
      </w:r>
    </w:p>
    <w:p>
      <w:pPr>
        <w:spacing w:before="240" w:after="240"/>
        <w:rPr>
          <w:lang w:val="el" w:eastAsia="el"/>
        </w:rPr>
      </w:pPr>
      <w:r>
        <w:rPr>
          <w:lang w:val="el" w:eastAsia="el"/>
        </w:rPr>
        <w:t>10. Το γεγονός ότι η απόφαση αυτή δεν προκαλεί δαπάνη σε βάρος του Κρατικού Προϋπολογισμού.</w:t>
      </w:r>
    </w:p>
    <w:p>
      <w:pPr>
        <w:spacing w:before="240" w:after="240"/>
        <w:rPr>
          <w:lang w:val="el" w:eastAsia="el"/>
        </w:rPr>
      </w:pPr>
      <w:r>
        <w:rPr>
          <w:b/>
          <w:bCs/>
          <w:lang w:val="el" w:eastAsia="el"/>
        </w:rPr>
        <w:t>Α π ο φ α σ ί ζ ο υ μ ε</w:t>
      </w:r>
    </w:p>
    <w:p>
      <w:pPr>
        <w:spacing w:before="240" w:after="240"/>
        <w:rPr>
          <w:lang w:val="el" w:eastAsia="el"/>
        </w:rPr>
      </w:pPr>
      <w:r>
        <w:rPr>
          <w:lang w:val="el" w:eastAsia="el"/>
        </w:rPr>
        <w:t xml:space="preserve">1. Εξαιρούμε την εταιρεία </w:t>
      </w:r>
      <w:r>
        <w:rPr>
          <w:b/>
          <w:bCs/>
          <w:lang w:val="el" w:eastAsia="el"/>
        </w:rPr>
        <w:t xml:space="preserve">SAMSUNG ELECTRONICS ΕΛΛΑΣ ΜΑΕ με Α.Φ.Μ. 997802345 </w:t>
      </w:r>
      <w:r>
        <w:rPr>
          <w:lang w:val="el" w:eastAsia="el"/>
        </w:rPr>
        <w:t>από τις υποχρεώσεις υποβολής συμφωνητικών που προβλέπονται στην ΑΥΟ 1065606/7222/ΔΕ- Β’/ΦΕΚ 951Β’/31.7.2000 όπως τροποποιήθηκε και ισχύει και μόνο για τα συμφωνητικά που καταρτίζει με τους πελάτες-προμηθευτές της για τις προμήθειες πωλήσεων και την προώθηση προϊόντων.</w:t>
      </w:r>
    </w:p>
    <w:p>
      <w:pPr>
        <w:spacing w:before="240" w:after="240"/>
        <w:rPr>
          <w:lang w:val="el" w:eastAsia="el"/>
        </w:rPr>
      </w:pPr>
      <w:r>
        <w:rPr>
          <w:lang w:val="el" w:eastAsia="el"/>
        </w:rPr>
        <w:t>2. Η απόφαση αυτή ισχύει από τη δημοσίευσή της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Δημόσιες Οικονομικές Υπηρεσίες (ΔΟΥ)</w:t>
      </w:r>
    </w:p>
    <w:p>
      <w:pPr>
        <w:spacing w:before="240" w:after="240"/>
        <w:rPr>
          <w:lang w:val="el" w:eastAsia="el"/>
        </w:rPr>
      </w:pPr>
      <w:r>
        <w:rPr>
          <w:lang w:val="el" w:eastAsia="el"/>
        </w:rPr>
        <w:t>2. Ελεγκτικά Κέντρα</w:t>
      </w:r>
    </w:p>
    <w:p>
      <w:pPr>
        <w:spacing w:before="240" w:after="240"/>
        <w:rPr>
          <w:lang w:val="el" w:eastAsia="el"/>
        </w:rPr>
      </w:pPr>
      <w:r>
        <w:rPr>
          <w:lang w:val="el" w:eastAsia="el"/>
        </w:rPr>
        <w:t xml:space="preserve">3. Επιχείρηση </w:t>
      </w:r>
      <w:r>
        <w:rPr>
          <w:b/>
          <w:bCs/>
          <w:lang w:val="el" w:eastAsia="el"/>
        </w:rPr>
        <w:t xml:space="preserve">SAMSUNG ELECTRONICS ΕΛΛΑΣ ΜΑΕ </w:t>
      </w:r>
      <w:r>
        <w:rPr>
          <w:lang w:val="el" w:eastAsia="el"/>
        </w:rPr>
        <w:t>Κηφισίας 24 Α Τ.Κ. 151 25 ΜΑΡΟΥΣΙ</w:t>
      </w:r>
    </w:p>
    <w:p>
      <w:pPr>
        <w:spacing w:before="240" w:after="240"/>
        <w:rPr>
          <w:lang w:val="el" w:eastAsia="el"/>
        </w:rPr>
      </w:pPr>
      <w:r>
        <w:rPr>
          <w:lang w:val="el" w:eastAsia="el"/>
        </w:rPr>
        <w:t>4. Δ/νση Υποστήριξης Ηλεκτρονικών Υπηρεσιών (e-υπηρεσίες) με την παράκληση να αναρτηθεί στην ιστοσελίδα της Α.Α.Δ.Ε.</w:t>
      </w:r>
    </w:p>
    <w:p>
      <w:pPr>
        <w:spacing w:before="240" w:after="240"/>
        <w:rPr>
          <w:lang w:val="el" w:eastAsia="el"/>
        </w:rPr>
      </w:pPr>
      <w:r>
        <w:rPr>
          <w:lang w:val="el" w:eastAsia="el"/>
        </w:rPr>
        <w:t>5.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Όλες οι Φορολογικές Περιφέρειες</w:t>
      </w:r>
    </w:p>
    <w:p>
      <w:pPr>
        <w:spacing w:before="240" w:after="240"/>
        <w:rPr>
          <w:lang w:val="el" w:eastAsia="el"/>
        </w:rPr>
      </w:pPr>
      <w:r>
        <w:rPr>
          <w:lang w:val="el" w:eastAsia="el"/>
        </w:rPr>
        <w:t>2. Δ/νση Προγραμματισμού και Αξιολόγησης Ελέγχων και Ερευνών (ΔΙ.Π.Α.Ε.Ε.)</w:t>
      </w:r>
    </w:p>
    <w:p>
      <w:pPr>
        <w:spacing w:before="240" w:after="240"/>
        <w:rPr>
          <w:lang w:val="el" w:eastAsia="el"/>
        </w:rPr>
      </w:pPr>
      <w:r>
        <w:rPr>
          <w:lang w:val="el" w:eastAsia="el"/>
        </w:rPr>
        <w:t>3. Αποδέκτες Πίνακα Η’ (εκτός των αριθ. 4, 10 και 11)</w:t>
      </w:r>
    </w:p>
    <w:p>
      <w:pPr>
        <w:spacing w:before="240" w:after="240"/>
        <w:rPr>
          <w:lang w:val="el" w:eastAsia="el"/>
        </w:rPr>
      </w:pPr>
      <w:r>
        <w:rPr>
          <w:lang w:val="el" w:eastAsia="el"/>
        </w:rPr>
        <w:t>4. ΠΟΕ-ΔΟΥ, Ομήρου 18, Τ.Κ. 106 72 Αθήνα</w:t>
      </w:r>
    </w:p>
    <w:p>
      <w:pPr>
        <w:spacing w:before="240" w:after="240"/>
        <w:rPr>
          <w:lang w:val="el" w:eastAsia="el"/>
        </w:rPr>
      </w:pPr>
      <w:r>
        <w:rPr>
          <w:lang w:val="el" w:eastAsia="el"/>
        </w:rPr>
        <w:t>5. Περιοδικό «Φορολογική Επιθεώρηση»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Γενικού Δ/ντή Φορολογικής Διοίκησης</w:t>
      </w:r>
    </w:p>
    <w:p>
      <w:pPr>
        <w:spacing w:before="240" w:after="240"/>
        <w:rPr>
          <w:lang w:val="el" w:eastAsia="el"/>
        </w:rPr>
      </w:pPr>
      <w:r>
        <w:rPr>
          <w:lang w:val="el" w:eastAsia="el"/>
        </w:rPr>
        <w:t>3. Δ/νσεις Γεν. Δ/νσης Φορολογικής Διοίκησης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