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38886/2020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Διαμόρφωση εθνικού πλαισίου ωραρίου των υπεραγορών τροφίμων (super market) τη Μεγάλη Παρασκευή 17.4.2020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38886/2020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B' 1458/16-04-2020)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ΥΠΟΥΡΓΟΣ ΑΝΑΠΤΥΞΗΣ KAI ΕΠΕΝΔΥΣΕΩΝ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έβδομου της από 13.4.2020 Πράξης Νομοθετικού Περιεχομένου «Μέτρα για την αντιμετώπιση των συνεχιζόμενων συνεπειών της πανδημίας του κορωνοϊού COVID-19 και άλλες κατεπείγουσες διατάξεις.» (Α’ 84).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ν. 3377/2005 «Αρχές και Κανόνες για την εξυγίανση της λειτουργίας και της ανάπτυξης βασικών τομέων του εμπορίου και της αγοράς - Θέματα Υπουργείου Ανάπτυξης» (Α’ 202) και ειδικότερα του άρθρο 12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42 του ν. 1892/1990 «Για τον εκσυγχρονισμό και την ανάπτυξη και άλλες διατάξεις» (Α’ 101), όπως αντικαταστάθηκε με την παρ. 7 του άρθρου 23 του ν. 1957/1991 «Διαρρυθμίσεις στον ενιαίο ειδικό φόρο κατανάλωσης των πετρελαιοειδών προϊόντων και άλλες διατάξεις.» (Α’ 114).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4177/2013 «Κανόνες ρύθμισης της αγοράς προϊόντων και της παροχής υπηρεσιών και άλλες διατάξεις» (Α’ 173) και ειδικότερα των άρθρων 1, 2, 3 και 4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π.δ. 147/2017 «Οργανισμός Υπουργείου Οικονομίας &amp; Ανάπτυξης» (Α’ 185).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119), όπως ισχύει.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π.δ. 83/2019 «Διορισμός Αντιπροέδρου της Κυβέρνησης, Υπουργών, Αναπληρωτών Υπουργών και Υφυπουργών» (Α’ 121), και διόρθωση σφαλμάτων (Α’ 126).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άρθρου 90 του π.δ. 63/2005 (Α’ 98) «Κωδικοποίηση της νομοθεσίας για την Κυβέρνηση και τα κυβερνητικά όργανα», που διατηρήθηκε σε ισχύ με την παρ. 22 του άρθρου 119 του ν. 4622/2019.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παρ. 2 του άρθρου 1 της αριθμ. 36938/08-04-2020 απόφασης του Υπουργού Ανάπτυξης και Επενδύσεων «Διαμόρφωση εθνικού πλαισίου ωραρίου των εμπορικών καταστημάτων λιανικής πώλησης τροφίμων την Κυριακή 12.4.2020» (Β’ 1274).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αριθμ. 36763/8.4.2020 εισήγηση της Γενικής Διεύθυνσης Οικονομικών Υπηρεσιών του Υπουργείου Ανάπτυξης και Επενδύσεων, βάσει του άρθρου 24 παρ. 5 περ. (ε) του ν. 4270/2014 (Α’ 143), σύμφωνα με την οποία η έκδοση της παρούσας απόφασης δεν προκαλεί δαπάνη σε βάρος του κρατικού προϋπολογισμού,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εθνικό πλαίσιο ωραρίου των υπεραγορών τροφίμων (super market) τη Μεγάλη Παρασκευή 17.4.2020 διαμορφώνεται από 13:00 έως 19:00.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υπουργική απόφαση δύναται να τροποποιηθεί ή και να ανακληθεί με νεότερη, εφόσον κριθεί αναγκαίο λαμβάνοντας υπόψη τις εκάστοτε επικρατούσες συνθήκες της αγοράς.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επιχειρήσεις οφείλουν να εφαρμόζουν απαρέγκλιτα τα οριζόμενα της παρούσας. Η μη συμμόρφωση επισύρει την επιβολή κυρώσεων σύμφωνα με τα οριζόμενα του άρθρου 12 του ν. 3377/2005 «Αρχές και Κανόνες για την εξυγίανση της λειτουργίας και της ανάπτυξης βασικών τομέων του εμπορίου και της αγοράς - Θέματα Υπουργείου Ανάπτυξης» (Α’ 202).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παρούσα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14 Απριλίου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ΣΠΥΡΙΔΩΝ - ΑΔΩΝΙΣ ΓΕΩΡΓΙΑΔΗΣ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Υ.Α. 39733/17.4.2020 17.04.2020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