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63ΗΠ46ΜΠ3Ζ-ΥΟΔ</w:t>
      </w:r>
    </w:p>
    <w:p>
      <w:pPr>
        <w:pStyle w:val="Title"/>
        <w:spacing w:before="120" w:after="360"/>
        <w:rPr>
          <w:lang w:val="el" w:eastAsia="el"/>
        </w:rPr>
      </w:pPr>
      <w:r>
        <w:rPr>
          <w:b/>
          <w:bCs/>
          <w:lang w:val="el" w:eastAsia="el"/>
        </w:rPr>
        <w:t>ΦΕΚ: Β' 4837/4.11.2020</w:t>
      </w:r>
    </w:p>
    <w:p>
      <w:pPr>
        <w:spacing w:before="240" w:after="240"/>
        <w:rPr>
          <w:lang w:val="el" w:eastAsia="el"/>
        </w:rPr>
      </w:pPr>
      <w:r>
        <w:rPr>
          <w:lang w:val="el" w:eastAsia="el"/>
        </w:rPr>
        <w:t>Αθήνα 02 Νοεμβρίου 2020</w:t>
      </w:r>
    </w:p>
    <w:p>
      <w:pPr>
        <w:spacing w:before="240" w:after="240"/>
        <w:rPr>
          <w:lang w:val="el" w:eastAsia="el"/>
        </w:rPr>
      </w:pPr>
      <w:r>
        <w:rPr>
          <w:lang w:val="el" w:eastAsia="el"/>
        </w:rPr>
        <w:t>Αρ. Πρωτ: Α.1245</w:t>
      </w:r>
    </w:p>
    <w:p>
      <w:pPr>
        <w:spacing w:before="240" w:after="240"/>
        <w:rPr>
          <w:lang w:val="el" w:eastAsia="el"/>
        </w:rPr>
      </w:pPr>
      <w:r>
        <w:rPr>
          <w:lang w:val="el" w:eastAsia="el"/>
        </w:rPr>
        <w:t>ΕΛΛΗΝΙΚΗ ΔΗΜΟΚΡΑΤΙΑ</w:t>
      </w:r>
    </w:p>
    <w:p>
      <w:pPr>
        <w:spacing w:before="240" w:after="240"/>
        <w:rPr>
          <w:lang w:val="el" w:eastAsia="el"/>
        </w:rPr>
      </w:pPr>
      <w:r>
        <w:rPr>
          <w:lang w:val="el" w:eastAsia="el"/>
        </w:rPr>
        <w:t>I . ΓΕΝΙΚΗ ΔΙΕΥΘΥΝΣΗ ΦΟΡΟΛΟΓΙΚΗΣ ΔΙΟΙΚΗΣΗΣ</w:t>
      </w:r>
    </w:p>
    <w:p>
      <w:pPr>
        <w:spacing w:before="240" w:after="240"/>
        <w:rPr>
          <w:lang w:val="el" w:eastAsia="el"/>
        </w:rPr>
      </w:pPr>
      <w:r>
        <w:rPr>
          <w:lang w:val="el" w:eastAsia="el"/>
        </w:rPr>
        <w:t>ΔΙΕΥΘΥΝΣΗ ΕΦΑΡΜΟΓΗΣ ΑΜΕΣΗΣ ΦΟΡΟΛΟΓΙΑΣ</w:t>
      </w:r>
    </w:p>
    <w:p>
      <w:pPr>
        <w:spacing w:before="240" w:after="240"/>
        <w:rPr>
          <w:lang w:val="el" w:eastAsia="el"/>
        </w:rPr>
      </w:pPr>
      <w:r>
        <w:rPr>
          <w:lang w:val="el" w:eastAsia="el"/>
        </w:rPr>
        <w:t>ΤΜΗΜΑΤΑ: Α΄ - Β΄</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Κώδικας : 10184</w:t>
      </w:r>
    </w:p>
    <w:p>
      <w:pPr>
        <w:spacing w:before="240" w:after="240"/>
        <w:rPr>
          <w:lang w:val="el" w:eastAsia="el"/>
        </w:rPr>
      </w:pPr>
      <w:r>
        <w:rPr>
          <w:lang w:val="el" w:eastAsia="el"/>
        </w:rPr>
        <w:t>Τηλέφωνο : 210-3375314-15</w:t>
      </w:r>
    </w:p>
    <w:p>
      <w:pPr>
        <w:spacing w:before="240" w:after="240"/>
        <w:rPr>
          <w:lang w:val="el" w:eastAsia="el"/>
        </w:rPr>
      </w:pPr>
      <w:r>
        <w:rPr>
          <w:lang w:val="el" w:eastAsia="el"/>
        </w:rPr>
        <w:t>Fax : 210-3375001</w:t>
      </w:r>
    </w:p>
    <w:p>
      <w:pPr>
        <w:spacing w:before="240" w:after="240"/>
        <w:rPr>
          <w:lang w:val="el" w:eastAsia="el"/>
        </w:rPr>
      </w:pPr>
      <w:r>
        <w:rPr>
          <w:lang w:val="el" w:eastAsia="el"/>
        </w:rPr>
        <w:t>II .ΓΕΝΙΚΗ ΔΙΕΥΘΥΝΣΗ ΗΛΕΚΤΡΟΝΙΚΗΣ ΔΙΑΚΥΒΕΡΝΗΣΗΣ</w:t>
      </w:r>
    </w:p>
    <w:p>
      <w:pPr>
        <w:spacing w:before="240" w:after="240"/>
        <w:rPr>
          <w:lang w:val="el" w:eastAsia="el"/>
        </w:rPr>
      </w:pPr>
      <w:r>
        <w:rPr>
          <w:lang w:val="el" w:eastAsia="el"/>
        </w:rPr>
        <w:t>Α. Δ/ΝΣΗ ΕΠΙΧΕΙΡΗΣΙΑΚΩΝ ΔΙΑΔΙΚΑΣΙΩΝ</w:t>
      </w:r>
    </w:p>
    <w:p>
      <w:pPr>
        <w:spacing w:before="240" w:after="240"/>
        <w:rPr>
          <w:lang w:val="el" w:eastAsia="el"/>
        </w:rPr>
      </w:pPr>
      <w:r>
        <w:rPr>
          <w:lang w:val="el" w:eastAsia="el"/>
        </w:rPr>
        <w:t>Β. Δ/ΝΣΗ ΑΝΑΠΤΥΞΗΣ ΦΟΡΟΛΟΓΙΚΩΝ ΕΦΑΡΜΟΓΩΝ</w:t>
      </w:r>
    </w:p>
    <w:p>
      <w:pPr>
        <w:spacing w:before="240" w:after="240"/>
        <w:rPr>
          <w:lang w:val="el" w:eastAsia="el"/>
        </w:rPr>
      </w:pPr>
      <w:r>
        <w:rPr>
          <w:lang w:val="el" w:eastAsia="el"/>
        </w:rPr>
        <w:t>Ταχ. Δ/νση : Χανδρή 1 και Θεσσαλονίκης</w:t>
      </w:r>
    </w:p>
    <w:p>
      <w:pPr>
        <w:spacing w:before="240" w:after="240"/>
        <w:rPr>
          <w:lang w:val="el" w:eastAsia="el"/>
        </w:rPr>
      </w:pPr>
      <w:r>
        <w:rPr>
          <w:lang w:val="el" w:eastAsia="el"/>
        </w:rPr>
        <w:t>Ταχ. Κωδ : 183 46 Μοσχάτο</w:t>
      </w:r>
    </w:p>
    <w:p>
      <w:pPr>
        <w:spacing w:before="240" w:after="240"/>
        <w:rPr>
          <w:lang w:val="el" w:eastAsia="el"/>
        </w:rPr>
      </w:pPr>
      <w:r>
        <w:rPr>
          <w:lang w:val="el" w:eastAsia="el"/>
        </w:rPr>
        <w:t>Τηλέφωνο : 210-4802204</w:t>
      </w:r>
    </w:p>
    <w:p>
      <w:pPr>
        <w:spacing w:before="240" w:after="240"/>
        <w:rPr>
          <w:lang w:val="el" w:eastAsia="el"/>
        </w:rPr>
      </w:pPr>
      <w:r>
        <w:rPr>
          <w:lang w:val="el" w:eastAsia="el"/>
        </w:rPr>
        <w:t>Fax : 210-4822209</w:t>
      </w:r>
    </w:p>
    <w:p>
      <w:pPr>
        <w:spacing w:before="240" w:after="240"/>
        <w:rPr>
          <w:lang w:val="el" w:eastAsia="el"/>
        </w:rPr>
      </w:pPr>
      <w:r>
        <w:rPr>
          <w:lang w:val="el" w:eastAsia="el"/>
        </w:rPr>
        <w:t xml:space="preserve">Url : </w:t>
      </w: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ΘΕΜΑ: Εμπρόθεσμη υποβολή δηλώσεων φορολογίας εισοδήματος νομικών προσώπων και νομικών οντοτήτων του άρθρου 45 του ν.4172/2013 και δηλώσεων απόδοσης παρακρατούμενων φόρων εισοδήματος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Α.Α.Δ.Ε.</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1.Τις διατάξεις:</w:t>
      </w:r>
    </w:p>
    <w:p>
      <w:pPr>
        <w:pStyle w:val="StructureList1"/>
        <w:spacing w:before="120" w:after="0"/>
        <w:rPr>
          <w:lang w:val="el" w:eastAsia="el"/>
        </w:rPr>
      </w:pPr>
      <w:r>
        <w:rPr>
          <w:lang w:val="el" w:eastAsia="el"/>
        </w:rPr>
        <w:t>α)</w:t>
      </w:r>
      <w:r>
        <w:rPr>
          <w:lang w:val="en" w:eastAsia="en"/>
        </w:rPr>
        <w:tab/>
      </w:r>
      <w:r>
        <w:rPr>
          <w:lang w:val="el" w:eastAsia="el"/>
        </w:rPr>
        <w:t>των άρθρων 6, 7, των παραγράφων 3 και 4 του άρθρου 15,του άρθρου 18, του άρθρου 30, του άρθρου 31 και του άρθρου 32 του ν. 4174/2013 (Α΄ 170) όπως ισχύουν, β) των άρθρων 3, 44, 45, 59, 60, 61, 62, 63, 64, 67,68 και 69 του ν. 4172/2013 (Α΄ 167) όπως ισχύουν, γ) του Κεφαλαίου Α΄ «Σύσταση Ανεξάρτητης Αρχής Δημοσίων Εσόδων» του ν. 4389/2016 (Α΄ 94) και ειδικότερα του άρθρου 7, της παρ. 1 του άρθρου 14 και του άρθρου 41 αυτού, όπως ισχύουν,</w:t>
      </w:r>
    </w:p>
    <w:p>
      <w:pPr>
        <w:pStyle w:val="StructureList1"/>
        <w:spacing w:before="120" w:after="0"/>
        <w:rPr>
          <w:lang w:val="el" w:eastAsia="el"/>
        </w:rPr>
      </w:pPr>
      <w:r>
        <w:rPr>
          <w:lang w:val="el" w:eastAsia="el"/>
        </w:rPr>
        <w:t>δ)</w:t>
      </w:r>
      <w:r>
        <w:rPr>
          <w:lang w:val="en" w:eastAsia="en"/>
        </w:rPr>
        <w:tab/>
      </w:r>
      <w:r>
        <w:rPr>
          <w:lang w:val="el" w:eastAsia="el"/>
        </w:rPr>
        <w:t>της υπό στοιχεία Δ. ΟΡΓ. Α 1125859 ΕΞ 2020 (Β΄ 4738) απόφασης του Διοικητή της Α.Α.Δ.Ε. «Οργανισμός της Ανεξάρτητης Αρχής Δημοσίων Εσόδων (Α.Α.Δ.Ε.)», όπως ισχύει.</w:t>
      </w:r>
    </w:p>
    <w:p>
      <w:pPr>
        <w:spacing w:before="240" w:after="240"/>
        <w:rPr>
          <w:lang w:val="el" w:eastAsia="el"/>
        </w:rPr>
      </w:pPr>
      <w:r>
        <w:rPr>
          <w:lang w:val="el" w:eastAsia="el"/>
        </w:rPr>
        <w:t>2. Την υπό στοιχεία Δ6Α 1015213 ΕΞ 2013/28.1.2013 (Β΄ 130 και Β΄ 372) κοινή απόφαση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 3 του άρθρου 41 του ν. 4389/2016, όπως ισχύουν.</w:t>
      </w:r>
    </w:p>
    <w:p>
      <w:pPr>
        <w:spacing w:before="240" w:after="240"/>
        <w:rPr>
          <w:lang w:val="el" w:eastAsia="el"/>
        </w:rPr>
      </w:pPr>
      <w:r>
        <w:rPr>
          <w:lang w:val="el" w:eastAsia="el"/>
        </w:rPr>
        <w:t>3.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παραγράφου 10 του άρθρου 41 του ν.4389/2016 και την υπ' αρ. 39/3/30.11.2017 απόφαση του Συμβουλίου Διοίκησης της Α.Α.Δ.Ε. «Ανανέωση της θητείας του Διοικητή της Α.Α.Δ.Ε.» (Υ.Ο.Δ.Δ. 689) και την υπό στοιχεία 5294 ΕΞ 1701-2020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4. Τις υπό στοιχεία ΠΟΛ.1025/2014(Β΄ 245), ΠΟΛ. 1028/2014 (Β΄211), Α.1099/2019 (Β΄ 949), Α.1100/2019 (Β΄951) και Α.1101/2019 (Β΄948) Αποφάσεις του Διοικητή της Α.Α.Δ.Ε., όπως ισχύουν. 5. Τις διατάξεις της παραγράφου 5 του άρθρου 22 του ν. 2020/1992 (Α΄ 34).</w:t>
      </w:r>
    </w:p>
    <w:p>
      <w:pPr>
        <w:spacing w:before="240" w:after="240"/>
        <w:rPr>
          <w:lang w:val="el" w:eastAsia="el"/>
        </w:rPr>
      </w:pPr>
      <w:r>
        <w:rPr>
          <w:lang w:val="el" w:eastAsia="el"/>
        </w:rPr>
        <w:t>6. Την ανάγκη εξυπηρέτησης και διευκόλυνσης των φορολογουμένων που ανήκουν στη χωρική αρμοδιότητα της Δ.Ο.Υ. Σάμου, εξαιτίας της ισχυρής σεισμικής δόνησης που σημειώθηκε την 30ή Οκτωβρίου 2020 και των ζημιών που αυτή προκάλεσε, με αποτέλεσμα την απορρύθμιση της οικονομικής και κοινωνικής ζωής των κατοίκων των περιοχών αυτών.</w:t>
      </w:r>
    </w:p>
    <w:p>
      <w:pPr>
        <w:spacing w:before="240" w:after="240"/>
        <w:rPr>
          <w:lang w:val="el" w:eastAsia="el"/>
        </w:rPr>
      </w:pPr>
      <w:r>
        <w:rPr>
          <w:lang w:val="el" w:eastAsia="el"/>
        </w:rPr>
        <w:t>7. Την ανάγκη εξυπηρέτησης και διευκόλυνσης των υπόχρεων σε υποβολή δηλώσεων λόγω τεχνικών δυσχερειών.</w:t>
      </w:r>
    </w:p>
    <w:p>
      <w:pPr>
        <w:spacing w:before="240" w:after="240"/>
        <w:rPr>
          <w:lang w:val="el" w:eastAsia="el"/>
        </w:rPr>
      </w:pPr>
      <w:r>
        <w:rPr>
          <w:lang w:val="el" w:eastAsia="el"/>
        </w:rPr>
        <w:t>8.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Αποφασίζουμε:</w:t>
      </w:r>
    </w:p>
    <w:p>
      <w:pPr>
        <w:spacing w:before="240" w:after="240"/>
        <w:rPr>
          <w:lang w:val="el" w:eastAsia="el"/>
        </w:rPr>
      </w:pPr>
      <w:r>
        <w:rPr>
          <w:lang w:val="el" w:eastAsia="el"/>
        </w:rPr>
        <w:t>1. Οι δηλώσεις φορολογίας εισοδήματος φορολογικού έτους 2019 των νομικών προσώπων και νομικών οντοτήτων του άρθρου 45 του ν. 4172/2013, καθώς και των νομικών προσώπων και νομικών οντοτήτων που έχουν λυθεί ή έχουν τεθεί υπό εκκαθάριση, που έχουν την έδρα της επιχειρηματικής τους δραστηριότητας και ανήκουν στη χωρική αρμοδιότητα της Δ.Ο.Υ. Σάμου, με καταληκτική ημερομηνία υποβολής από την 30η Οκτωβρίου 2020 έως και την 29</w:t>
      </w:r>
      <w:r>
        <w:rPr>
          <w:sz w:val="30"/>
          <w:szCs w:val="30"/>
          <w:vertAlign w:val="superscript"/>
          <w:lang w:val="el" w:eastAsia="el"/>
        </w:rPr>
        <w:t>η</w:t>
      </w:r>
      <w:r>
        <w:rPr>
          <w:lang w:val="el" w:eastAsia="el"/>
        </w:rPr>
        <w:t xml:space="preserve"> Νοεμβρίου 2020, υποβάλλονται εμπροθέσμως μέχρι και την 30</w:t>
      </w:r>
      <w:r>
        <w:rPr>
          <w:sz w:val="30"/>
          <w:szCs w:val="30"/>
          <w:vertAlign w:val="superscript"/>
          <w:lang w:val="el" w:eastAsia="el"/>
        </w:rPr>
        <w:t>η</w:t>
      </w:r>
      <w:r>
        <w:rPr>
          <w:lang w:val="el" w:eastAsia="el"/>
        </w:rPr>
        <w:t xml:space="preserve"> Νοεμβρίου 2020.</w:t>
      </w:r>
    </w:p>
    <w:p>
      <w:pPr>
        <w:spacing w:before="240" w:after="240"/>
        <w:rPr>
          <w:lang w:val="el" w:eastAsia="el"/>
        </w:rPr>
      </w:pPr>
      <w:r>
        <w:rPr>
          <w:lang w:val="el" w:eastAsia="el"/>
        </w:rPr>
        <w:t>2. Οι αρχικές δηλώσεις απόδοσης α) παρακρατούμενου φόρου και ειδικής εισφοράς αλληλεγγύης του άρθρου 43Α του ν. 4172/2013 στο εισόδημα από μισθωτή εργασία και συντάξεις και β) παρακρατούμενου φόρου των διατάξεων του άρθρου 64 και των περιπτώσεων α’ και γ’ της παραγράφου 5 του άρθρου 69 του ν. 4172/2013, που αφορούν εισοδήματα που αποκτήθηκαν ή πληρωμές που καταβλήθηκαν στον μήνα Αύγουστο του 2020 και έχουν καταληκτική ημερομηνία την 2</w:t>
      </w:r>
      <w:r>
        <w:rPr>
          <w:sz w:val="30"/>
          <w:szCs w:val="30"/>
          <w:vertAlign w:val="superscript"/>
          <w:lang w:val="el" w:eastAsia="el"/>
        </w:rPr>
        <w:t xml:space="preserve">α </w:t>
      </w:r>
      <w:r>
        <w:rPr>
          <w:lang w:val="el" w:eastAsia="el"/>
        </w:rPr>
        <w:t>Νοεμβρίου 2020 και υποβάλλονται αντίστοιχα, με αναλυτικές εγγραφές, σύμφωνα με τις ΠΟΛ.1025/2014 (Β΄ 245) και ΠΟΛ. 1028/2014 (Β΄211) Αποφάσεις ΓΓΔΕ καθώς και τις Α.1099/2019 (Β΄ 949), Α.1100/2019 (Β΄951) και Α.1101/2019 (Β΄948) αποφάσεις Διοικητή ΑΑΔΕ, υποβάλλονται εμπροθέσμως μέχρι και την 30η Νοεμβρίου 2020 από τους υπόχρεους που ανήκουν στη χωρική αρμοδιότητα της Δ.Ο.Υ. Σάμου.</w:t>
      </w:r>
    </w:p>
    <w:p>
      <w:pPr>
        <w:spacing w:before="240" w:after="240"/>
        <w:rPr>
          <w:lang w:val="el" w:eastAsia="el"/>
        </w:rPr>
      </w:pPr>
      <w:r>
        <w:rPr>
          <w:lang w:val="el" w:eastAsia="el"/>
        </w:rPr>
        <w:t>3. 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 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Γενική Διεύθυνση Ηλεκτρονικής Διακυβέρνησης</w:t>
      </w:r>
    </w:p>
    <w:p>
      <w:pPr>
        <w:spacing w:before="240" w:after="240"/>
        <w:rPr>
          <w:lang w:val="el" w:eastAsia="el"/>
        </w:rPr>
      </w:pPr>
      <w:r>
        <w:rPr>
          <w:lang w:val="el" w:eastAsia="el"/>
        </w:rPr>
        <w:t>3. Εθνικό Τυπογραφείο (για δημοσίευση στην Εφημερίδα της Κυβερνήσεως)</w:t>
      </w:r>
    </w:p>
    <w:p>
      <w:pPr>
        <w:spacing w:before="240" w:after="240"/>
        <w:rPr>
          <w:lang w:val="el" w:eastAsia="el"/>
        </w:rPr>
      </w:pPr>
      <w:r>
        <w:rPr>
          <w:lang w:val="el" w:eastAsia="el"/>
        </w:rPr>
        <w:t>4. Διεύθυνση Στρατηγικής Τεχνολογιών Πληροφορικής (με την παράκληση να αναρτηθεί</w:t>
      </w:r>
    </w:p>
    <w:p>
      <w:pPr>
        <w:spacing w:before="240" w:after="240"/>
        <w:rPr>
          <w:lang w:val="el" w:eastAsia="el"/>
        </w:rPr>
      </w:pPr>
      <w:r>
        <w:rPr>
          <w:lang w:val="el" w:eastAsia="el"/>
        </w:rPr>
        <w:t>στην ιστοσελίδα της ΑΑΔΕ και στην Ηλεκτρονική Βιβλιοθήκη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Γραφείο Γενικής Γραμματέως Φορολογικής Πολιτικής και Δημόσιας Περιουσίας</w:t>
      </w:r>
    </w:p>
    <w:p>
      <w:pPr>
        <w:spacing w:before="240" w:after="240"/>
        <w:rPr>
          <w:lang w:val="el" w:eastAsia="el"/>
        </w:rPr>
      </w:pPr>
      <w:r>
        <w:rPr>
          <w:lang w:val="el" w:eastAsia="el"/>
        </w:rPr>
        <w:t>4. 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5. Επιχειρησιακή Δ/νση ΣΔΟΕ Αττικής &amp; Επιχειρησιακή Δ/νση ΣΔΟΕ Μακεδονίας</w:t>
      </w:r>
    </w:p>
    <w:p>
      <w:pPr>
        <w:spacing w:before="240" w:after="240"/>
        <w:rPr>
          <w:lang w:val="el" w:eastAsia="el"/>
        </w:rPr>
      </w:pPr>
      <w:r>
        <w:rPr>
          <w:lang w:val="el" w:eastAsia="el"/>
        </w:rPr>
        <w:t>6. ΔΤΔ - Εγκεκριμένοι Οικονομικοί Φορείς</w:t>
      </w:r>
    </w:p>
    <w:p>
      <w:pPr>
        <w:spacing w:before="240" w:after="240"/>
        <w:rPr>
          <w:lang w:val="el" w:eastAsia="el"/>
        </w:rPr>
      </w:pPr>
      <w:r>
        <w:rPr>
          <w:lang w:val="el" w:eastAsia="el"/>
        </w:rPr>
        <w:t>7. Υπουργείο Ανάπτυξης και Επενδύσεων, Γενική Γραμματεία Εμπορίου &amp; Προστασίας Καταναλωτή, Γενική Δ/νση Αγοράς, Δ/νση Εταιρειών, Πλ. Κάνιγγος, Τ.Κ. 101 81,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Γραφείο Γενικής Δ/ντριας Φορολογικής Διοίκησης</w:t>
      </w:r>
    </w:p>
    <w:p>
      <w:pPr>
        <w:spacing w:before="240" w:after="240"/>
        <w:rPr>
          <w:lang w:val="el" w:eastAsia="el"/>
        </w:rPr>
      </w:pPr>
      <w:r>
        <w:rPr>
          <w:lang w:val="el" w:eastAsia="el"/>
        </w:rPr>
        <w:t>3. Γραφεία Γενικών Δ/ντών</w:t>
      </w:r>
    </w:p>
    <w:p>
      <w:pPr>
        <w:spacing w:before="240" w:after="240"/>
        <w:rPr>
          <w:lang w:val="el" w:eastAsia="el"/>
        </w:rPr>
      </w:pPr>
      <w:r>
        <w:rPr>
          <w:lang w:val="el" w:eastAsia="el"/>
        </w:rPr>
        <w:t>4. Δ/νση Εφαρμογής Άμεσης Φορολογίας - Τμήματα Α’ - Β’</w:t>
      </w:r>
    </w:p>
    <w:p>
      <w:pPr>
        <w:spacing w:before="240" w:after="240"/>
        <w:rPr>
          <w:lang w:val="el" w:eastAsia="el"/>
        </w:rPr>
      </w:pPr>
      <w:r>
        <w:rPr>
          <w:lang w:val="el" w:eastAsia="el"/>
        </w:rPr>
        <w:t>5. Δ/νση Νομικής Υποστήριξης της Α.Α.Δ.Ε.</w:t>
      </w:r>
    </w:p>
    <w:p>
      <w:pPr>
        <w:spacing w:before="240" w:after="240"/>
        <w:rPr>
          <w:lang w:val="el" w:eastAsia="el"/>
        </w:rPr>
      </w:pPr>
      <w:r>
        <w:rPr>
          <w:lang w:val="el" w:eastAsia="el"/>
        </w:rPr>
        <w:t>6.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