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Α’ ΜΗΤΡΩΟΥ ΚΑΙ ΕΙΚΟΝΑΣ</w:t>
      </w:r>
    </w:p>
    <w:p>
      <w:pPr>
        <w:spacing w:before="240" w:after="240"/>
        <w:rPr>
          <w:lang w:val="el" w:eastAsia="el"/>
        </w:rPr>
      </w:pPr>
      <w:r>
        <w:rPr>
          <w:b/>
          <w:bCs/>
          <w:lang w:val="el" w:eastAsia="el"/>
        </w:rPr>
        <w:t>ΦΟΡΟΛΟΓΟΥΜΕΝΩΝ</w:t>
      </w:r>
    </w:p>
    <w:p>
      <w:pPr>
        <w:spacing w:before="240" w:after="240"/>
        <w:rPr>
          <w:lang w:val="el" w:eastAsia="el"/>
        </w:rPr>
      </w:pPr>
      <w:r>
        <w:rPr>
          <w:b/>
          <w:bCs/>
          <w:lang w:val="el" w:eastAsia="el"/>
        </w:rPr>
        <w:t>ΓΕΝΙΚΗ ΔΙΕΥΘΥΝΣΗ ΗΛΕΚΤΡ. ΔΙΑΚΥΒΕΡΝΗΣΗΣ</w:t>
      </w:r>
    </w:p>
    <w:p>
      <w:pPr>
        <w:spacing w:before="240" w:after="240"/>
        <w:rPr>
          <w:lang w:val="el" w:eastAsia="el"/>
        </w:rPr>
      </w:pPr>
      <w:r>
        <w:rPr>
          <w:lang w:val="el" w:eastAsia="el"/>
        </w:rPr>
        <w:t xml:space="preserve">1. </w:t>
      </w:r>
      <w:r>
        <w:rPr>
          <w:b/>
          <w:bCs/>
          <w:lang w:val="el" w:eastAsia="el"/>
        </w:rPr>
        <w:t>ΔΙΕΥΘΥΝΣΗ ΥΠΗΡΕΣΙΩΝ ΔΕΔΟΜΕΝΩΝ (Δ.ΥΠΗ.ΔΕΔ.)</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 xml:space="preserve">2. </w:t>
      </w:r>
      <w:r>
        <w:rPr>
          <w:b/>
          <w:bCs/>
          <w:lang w:val="el" w:eastAsia="el"/>
        </w:rPr>
        <w:t>ΔΙΕΥΘΥΝΣΗ ΕΠΙΧΕΙΡΗΣ. ΔΙΑΔΙΚΑΣΙΩΝ (ΔΙ.ΕΠΙ.ΔΙ.) ΤΜΗΜΑ Δ΄</w:t>
      </w:r>
    </w:p>
    <w:p>
      <w:pPr>
        <w:spacing w:before="240" w:after="240"/>
        <w:rPr>
          <w:lang w:val="el" w:eastAsia="el"/>
        </w:rPr>
      </w:pPr>
      <w:r>
        <w:rPr>
          <w:lang w:val="el" w:eastAsia="el"/>
        </w:rPr>
        <w:t>Καρ. Σερβίας 8 101 84</w:t>
      </w:r>
    </w:p>
    <w:p>
      <w:pPr>
        <w:spacing w:before="240" w:after="240"/>
        <w:rPr>
          <w:lang w:val="el" w:eastAsia="el"/>
        </w:rPr>
      </w:pPr>
      <w:r>
        <w:rPr>
          <w:lang w:val="el" w:eastAsia="el"/>
        </w:rPr>
        <w:t>213 211 3137-141 210 3375354</w:t>
      </w:r>
    </w:p>
    <w:p>
      <w:pPr>
        <w:spacing w:before="240" w:after="240"/>
        <w:rPr>
          <w:lang w:val="el" w:eastAsia="el"/>
        </w:rPr>
      </w:pPr>
      <w:hyperlink r:id="rId4" w:history="1">
        <w:r>
          <w:rPr>
            <w:rStyle w:val="Hyperlink"/>
            <w:color w:val="0000EE"/>
            <w:u w:color="0000EE"/>
            <w:lang w:val="el" w:eastAsia="el"/>
          </w:rPr>
          <w:t>d.eleg11@aade.gr</w:t>
        </w:r>
      </w:hyperlink>
    </w:p>
    <w:p>
      <w:pPr>
        <w:spacing w:before="240" w:after="240"/>
        <w:rPr>
          <w:lang w:val="el" w:eastAsia="el"/>
        </w:rPr>
      </w:pPr>
      <w:hyperlink r:id="rId5" w:history="1">
        <w:r>
          <w:rPr>
            <w:rStyle w:val="Hyperlink"/>
            <w:color w:val="0000EE"/>
            <w:u w:color="0000EE"/>
            <w:lang w:val="el" w:eastAsia="el"/>
          </w:rPr>
          <w:t>www .aade. gr</w:t>
        </w:r>
      </w:hyperlink>
    </w:p>
    <w:p>
      <w:pPr>
        <w:spacing w:before="240" w:after="240"/>
        <w:rPr>
          <w:lang w:val="el" w:eastAsia="el"/>
        </w:rPr>
      </w:pPr>
      <w:r>
        <w:rPr>
          <w:b/>
          <w:bCs/>
          <w:lang w:val="el" w:eastAsia="el"/>
        </w:rPr>
        <w:t>Θέμα: «Διαδικασία για την απόδοση Αριθμού Φορολογικού Μητρώου στους αιτούντες διεθνή προστασία.»</w:t>
      </w:r>
    </w:p>
    <w:p>
      <w:pPr>
        <w:spacing w:before="240" w:after="240"/>
        <w:rPr>
          <w:lang w:val="el" w:eastAsia="el"/>
        </w:rPr>
      </w:pPr>
      <w:r>
        <w:rPr>
          <w:b/>
          <w:bCs/>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1.1. του ν. 4636/2019 «Περί Διεθνούς Προστασίας και άλλες διατάξεις» (Α' 169) και ειδικότερα των άρθρων 42,53, 55 παρ. 3, 65 και 79, όπως ισχύει</w:t>
      </w:r>
    </w:p>
    <w:p>
      <w:pPr>
        <w:spacing w:before="240" w:after="240"/>
        <w:rPr>
          <w:lang w:val="el" w:eastAsia="el"/>
        </w:rPr>
      </w:pPr>
      <w:r>
        <w:rPr>
          <w:lang w:val="el" w:eastAsia="el"/>
        </w:rPr>
        <w:t>1.2. του άρθρου 33 του ν. 4368/2016 «Μέτρα για την επιτάχυνση του κυβερνητικού έργου και άλλες διατάξεις» (Α’ 21), όπως ισχύει,</w:t>
      </w:r>
    </w:p>
    <w:p>
      <w:pPr>
        <w:spacing w:before="240" w:after="240"/>
        <w:rPr>
          <w:lang w:val="el" w:eastAsia="el"/>
        </w:rPr>
      </w:pPr>
      <w:r>
        <w:rPr>
          <w:lang w:val="el" w:eastAsia="el"/>
        </w:rPr>
        <w:t>1.3.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spacing w:before="240" w:after="240"/>
        <w:rPr>
          <w:lang w:val="el" w:eastAsia="el"/>
        </w:rPr>
      </w:pPr>
      <w:r>
        <w:rPr>
          <w:lang w:val="el" w:eastAsia="el"/>
        </w:rPr>
        <w:t>1.4. του ν. 139/1975 «Περί κυρώσεως της εν Νέα Υόρκη την 28η Σεπτεμβρίου 1954 υπογραφείσης Διεθνούς Συμβάσεως περί του καθεστώτος των ανιθαγενών» (Α΄ 176),</w:t>
      </w:r>
    </w:p>
    <w:p>
      <w:pPr>
        <w:spacing w:before="240" w:after="240"/>
        <w:rPr>
          <w:lang w:val="el" w:eastAsia="el"/>
        </w:rPr>
      </w:pPr>
      <w:r>
        <w:rPr>
          <w:lang w:val="el" w:eastAsia="el"/>
        </w:rPr>
        <w:t>1.5. του ν. 2101/1992 «Κύρωση της Διεθνούς Σύμβασης για τα Δικαιώματα του Παιδιού» (Α΄ 192),</w:t>
      </w:r>
    </w:p>
    <w:p>
      <w:pPr>
        <w:spacing w:before="240" w:after="240"/>
        <w:rPr>
          <w:lang w:val="el" w:eastAsia="el"/>
        </w:rPr>
      </w:pPr>
      <w:r>
        <w:rPr>
          <w:lang w:val="el" w:eastAsia="el"/>
        </w:rPr>
        <w:t>1.6. του ν. 3242/2004 «Ρυθμίσεις για την Οργάνωση και Λειτουργία της Κυβέρνησης, τη διοικητική διαδικασία και τους ΟΤΑ» (Α΄ 102),</w:t>
      </w:r>
    </w:p>
    <w:p>
      <w:pPr>
        <w:spacing w:before="240" w:after="240"/>
        <w:rPr>
          <w:lang w:val="el" w:eastAsia="el"/>
        </w:rPr>
      </w:pPr>
      <w:r>
        <w:rPr>
          <w:lang w:val="el" w:eastAsia="el"/>
        </w:rPr>
        <w:t>1.7. του ν. 4251/2014 «Κώδικας Μετανάστευσης και Κοινωνικής Ένταξης και λοιπές διατάξεις» (Α’ 80),</w:t>
      </w:r>
    </w:p>
    <w:p>
      <w:pPr>
        <w:spacing w:before="240" w:after="240"/>
        <w:rPr>
          <w:lang w:val="el" w:eastAsia="el"/>
        </w:rPr>
      </w:pPr>
      <w:r>
        <w:rPr>
          <w:lang w:val="el" w:eastAsia="el"/>
        </w:rPr>
        <w:t>1.8. του ν. 3448/2006 «Για την περαιτέρω χρήση πληροφοριών του δημόσιου τομέα και τη ρύθμιση θεμάτων αρμοδιότητας του Υπουργείου Εσωτερικών, Δημόσιας Διοίκησης και Αποκέντρωσης» (Α΄ 57), όπως ισχύει,</w:t>
      </w:r>
    </w:p>
    <w:p>
      <w:pPr>
        <w:spacing w:before="240" w:after="240"/>
        <w:rPr>
          <w:lang w:val="el" w:eastAsia="el"/>
        </w:rPr>
      </w:pPr>
      <w:r>
        <w:rPr>
          <w:lang w:val="el" w:eastAsia="el"/>
        </w:rPr>
        <w:t>1.9. του ν. 3907/2011 «Ίδρυση Υπηρεσίας Ασύλου και Υπηρεσίας Πρώτης Υποδοχής, προσαρμογή της ελληνικής νομοθεσίας προς τις διατάξεις της Οδηγίας 2008/115/ΕΚ «σχετικά με τους κοινούς κανόνες και διαδικασίες στα κράτη - μέλη για την επιστροφή των παρανόμως διαμενόντων υπηκόων τρίτων χωρών και λοιπές διατάξεις» (Α΄ 7), όπως ισχύει,</w:t>
      </w:r>
    </w:p>
    <w:p>
      <w:pPr>
        <w:spacing w:before="240" w:after="240"/>
        <w:rPr>
          <w:lang w:val="el" w:eastAsia="el"/>
        </w:rPr>
      </w:pPr>
      <w:r>
        <w:rPr>
          <w:lang w:val="el" w:eastAsia="el"/>
        </w:rPr>
        <w:t>1.10. του Κεφαλαίου Α΄ «Σύσταση Ανεξάρτητης Αρχής Δημοσίων Εσόδων» 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αυτού</w:t>
      </w:r>
    </w:p>
    <w:p>
      <w:pPr>
        <w:spacing w:before="240" w:after="240"/>
        <w:rPr>
          <w:lang w:val="el" w:eastAsia="el"/>
        </w:rPr>
      </w:pPr>
      <w:r>
        <w:rPr>
          <w:lang w:val="el" w:eastAsia="el"/>
        </w:rPr>
        <w:t>1.11. της με αριθμό Δ6Α 1015213 ΕΞ2013/28-01-2013 (Β΄ 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w:t>
      </w:r>
    </w:p>
    <w:p>
      <w:pPr>
        <w:spacing w:before="240" w:after="240"/>
        <w:rPr>
          <w:lang w:val="el" w:eastAsia="el"/>
        </w:rPr>
      </w:pPr>
      <w:r>
        <w:rPr>
          <w:lang w:val="el" w:eastAsia="el"/>
        </w:rPr>
        <w:t>1.12. της με αριθμό 1 της 20-01-2016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και τις αποφάσεις με αριθ. 39/3/30-11-2017 (Υ.Ο.Δ.Δ. 689) του Συμβουλίου Διοίκησης της Α.Α.Δ.Ε. και της με αριθ. 5294 ΕΞ 2020/17-01-2020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1.13. της με αριθμό Δ.ΟΡΓ. Α 1125859 ΕΞ 2020/23-10-2020 (Β΄4738)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1.14. της με αριθμό Δ.ΟΡΓ. Α 1115805 ΕΞ 2017/31-07-2017 (Β΄2743)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εκάστοτε ισχύει.</w:t>
      </w:r>
    </w:p>
    <w:p>
      <w:pPr>
        <w:spacing w:before="240" w:after="240"/>
        <w:rPr>
          <w:lang w:val="el" w:eastAsia="el"/>
        </w:rPr>
      </w:pPr>
      <w:r>
        <w:rPr>
          <w:lang w:val="el" w:eastAsia="el"/>
        </w:rPr>
        <w:t>1.15. των άρθρων 10 και 11 του ν. 4174/2013 (A’ 170) όπως ισχύει.</w:t>
      </w:r>
    </w:p>
    <w:p>
      <w:pPr>
        <w:spacing w:before="240" w:after="240"/>
        <w:rPr>
          <w:lang w:val="el" w:eastAsia="el"/>
        </w:rPr>
      </w:pPr>
      <w:r>
        <w:rPr>
          <w:lang w:val="el" w:eastAsia="el"/>
        </w:rPr>
        <w:t>1.16. της ΠΟΛ. 1006/31-12-2013 (Β΄19) απόφασης Γενικού Γραμματέα της Γενικής Γραμματείας Δημοσίων Εσόδων, όπως ισχύει.</w:t>
      </w:r>
    </w:p>
    <w:p>
      <w:pPr>
        <w:spacing w:before="240" w:after="240"/>
        <w:rPr>
          <w:lang w:val="el" w:eastAsia="el"/>
        </w:rPr>
      </w:pPr>
      <w:r>
        <w:rPr>
          <w:lang w:val="el" w:eastAsia="el"/>
        </w:rPr>
        <w:t>2. Την ανάγκη ρύθμισης των όρων και της διαδικασίας απόδοσης Α.Φ.Μ. σε αιτούντες διεθνή προστασία</w:t>
      </w:r>
    </w:p>
    <w:p>
      <w:pPr>
        <w:spacing w:before="240" w:after="240"/>
        <w:rPr>
          <w:lang w:val="el" w:eastAsia="el"/>
        </w:rPr>
      </w:pPr>
      <w:r>
        <w:rPr>
          <w:lang w:val="el" w:eastAsia="el"/>
        </w:rPr>
        <w:t>3.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 Δικαιούχοι</w:t>
      </w:r>
    </w:p>
    <w:p>
      <w:pPr>
        <w:pStyle w:val="MainText"/>
        <w:spacing w:before="120" w:after="0"/>
        <w:rPr>
          <w:lang w:val="el" w:eastAsia="el"/>
        </w:rPr>
      </w:pPr>
      <w:r>
        <w:rPr>
          <w:b/>
          <w:bCs/>
          <w:lang w:val="el" w:eastAsia="el"/>
        </w:rPr>
        <w:t>1.</w:t>
      </w:r>
      <w:r>
        <w:rPr>
          <w:lang w:val="el" w:eastAsia="el"/>
        </w:rPr>
        <w:t xml:space="preserve"> Με την παρούσα απόφαση περιγράφονται οι όροι και η διαδικασία απόδοσης Αριθμού Φορολογικού Μητρώου στους αιτούντες διεθνή προστασία.</w:t>
      </w:r>
    </w:p>
    <w:p>
      <w:pPr>
        <w:pStyle w:val="MainText"/>
        <w:spacing w:before="120" w:after="0"/>
        <w:rPr>
          <w:lang w:val="el" w:eastAsia="el"/>
        </w:rPr>
      </w:pPr>
      <w:r>
        <w:rPr>
          <w:b/>
          <w:bCs/>
          <w:lang w:val="el" w:eastAsia="el"/>
        </w:rPr>
        <w:t>2.</w:t>
      </w:r>
      <w:r>
        <w:rPr>
          <w:lang w:val="el" w:eastAsia="el"/>
        </w:rPr>
        <w:t xml:space="preserve"> Δικαιούχοι είναι οι υπήκοοι τρίτης χώρας ή ανιθαγενείς, οι οποίοι έχουν καταθέσει αίτηση διεθνούς προστασίας ενώπιον των αρμόδιων Αρχών Παραλαβής της περ. δ) του άρθρου 63 του ν.4636/2019, όπως τροποποιήθηκε με το άρθρο 5 του ν.4686/2020 και ισχύει.</w:t>
      </w:r>
    </w:p>
    <w:p>
      <w:pPr>
        <w:pStyle w:val="MainText"/>
        <w:spacing w:before="120" w:after="0"/>
        <w:rPr>
          <w:lang w:val="el" w:eastAsia="el"/>
        </w:rPr>
      </w:pPr>
      <w:r>
        <w:rPr>
          <w:b/>
          <w:bCs/>
          <w:lang w:val="el" w:eastAsia="el"/>
        </w:rPr>
        <w:t>3.</w:t>
      </w:r>
      <w:r>
        <w:rPr>
          <w:lang w:val="el" w:eastAsia="el"/>
        </w:rPr>
        <w:t xml:space="preserve"> Για κάθε αιτούντα διεθνή προστασία εκδίδεται Αριθμός Φορολογικού Μητρώου με την ολοκλήρωση της διαδικασίας πλήρους καταγραφής της αίτησης για παροχή διεθνούς προστασίας . Ο Α.Φ.Μ. είναι μοναδικός και αντιστοιχεί στον μοναδικό αριθμό φακέλου ΔΙ.Κ.Α. (αριθμός Διεύθυνσης Κρατικής Ασφάλειας). Η Υπηρεσία Ασύλου αναγράφει στο δελτίο την ημερομηνία κατάθεσης της αίτησης, την ημερομηνία έκδοσης και λήξης του δελτίου, καθώς και τον αριθμό φακέλου.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Απόδοση Α.Φ.Μ.</w:t>
      </w:r>
    </w:p>
    <w:p>
      <w:pPr>
        <w:pStyle w:val="MainText"/>
        <w:spacing w:before="120" w:after="0"/>
        <w:rPr>
          <w:lang w:val="el" w:eastAsia="el"/>
        </w:rPr>
      </w:pPr>
      <w:r>
        <w:rPr>
          <w:b/>
          <w:bCs/>
          <w:lang w:val="el" w:eastAsia="el"/>
        </w:rPr>
        <w:t>1.</w:t>
      </w:r>
      <w:r>
        <w:rPr>
          <w:lang w:val="el" w:eastAsia="el"/>
        </w:rPr>
        <w:t xml:space="preserve"> Οι Αρμόδιες Αρχές Παραλαβής της παρ. 2) του άρθρου 1 της παρούσης, μετά την ολοκλήρωση της διαδικασίας καταχώρισης της αίτησης διεθνούς προστασίας στο σύστημα, καλούν την ηλεκτρονική διαδικτυακή υπηρεσία (</w:t>
      </w:r>
      <w:r>
        <w:rPr>
          <w:i/>
          <w:iCs/>
          <w:lang w:val="el" w:eastAsia="el"/>
        </w:rPr>
        <w:t>webservice</w:t>
      </w:r>
      <w:r>
        <w:rPr>
          <w:lang w:val="el" w:eastAsia="el"/>
        </w:rPr>
        <w:t>) για την Απόδοση Α.Φ.Μ που παρέχει η Α.Α.Δ.Ε. μέσω της οποίας χορηγείται ο Α.Φ.Μ. . Με την ολοκλήρωση της διαδικασίας απόδοσης Α.Φ.Μ. εκδίδεται άπαξ από την Υπηρεσία Ασύλου Δελτίο Απόδοσης Α.Φ.Μ. (ΠΑΡΑΡΤΗΜΑ Β) το οποίο παραδίδεται στο δικαιούχο του άρθρου 1 της παρούσης. Τα στοιχεία και τα αντίστοιχα πεδία της ηλεκτρονικής διαδικτυακής υπηρεσίας (</w:t>
      </w:r>
      <w:r>
        <w:rPr>
          <w:i/>
          <w:iCs/>
          <w:lang w:val="el" w:eastAsia="el"/>
        </w:rPr>
        <w:t>webservice</w:t>
      </w:r>
      <w:r>
        <w:rPr>
          <w:lang w:val="el" w:eastAsia="el"/>
        </w:rPr>
        <w:t>) απόδοσης Α.Φ.Μ.. αναφέρονται στο παράρτημα Α της παρούσης.</w:t>
      </w:r>
    </w:p>
    <w:p>
      <w:pPr>
        <w:pStyle w:val="MainText"/>
        <w:spacing w:before="120" w:after="0"/>
        <w:rPr>
          <w:lang w:val="el" w:eastAsia="el"/>
        </w:rPr>
      </w:pPr>
      <w:r>
        <w:rPr>
          <w:b/>
          <w:bCs/>
          <w:lang w:val="el" w:eastAsia="el"/>
        </w:rPr>
        <w:t>2.</w:t>
      </w:r>
      <w:r>
        <w:rPr>
          <w:lang w:val="el" w:eastAsia="el"/>
        </w:rPr>
        <w:t xml:space="preserve"> Για την απόδοση Α.Φ.Μ. σε ανήλικο που συνοδεύεται απαιτείται η σύνδεση του Α.Φ.Μ. του με τον Α.Φ.Μ. του ασκούντος τη γονική μέριμνα ή την επιμέλεια.</w:t>
      </w:r>
    </w:p>
    <w:p>
      <w:pPr>
        <w:pStyle w:val="MainText"/>
        <w:spacing w:before="120" w:after="0"/>
        <w:rPr>
          <w:lang w:val="el" w:eastAsia="el"/>
        </w:rPr>
      </w:pPr>
      <w:r>
        <w:rPr>
          <w:b/>
          <w:bCs/>
          <w:lang w:val="el" w:eastAsia="el"/>
        </w:rPr>
        <w:t>3.</w:t>
      </w:r>
      <w:r>
        <w:rPr>
          <w:lang w:val="el" w:eastAsia="el"/>
        </w:rPr>
        <w:t xml:space="preserve"> Για την απόδοση Α.Φ.Μ. σε ασυνόδευτο ανήλικο κάτω των 15 ετών απαιτείται η σύνδεση του Α.Φ.Μ. του με τον Α.Φ.Μ. του επιτρόπου του ασυνόδευτου ανήλικου.</w:t>
      </w:r>
    </w:p>
    <w:p>
      <w:pPr>
        <w:pStyle w:val="MainText"/>
        <w:spacing w:before="120" w:after="0"/>
        <w:rPr>
          <w:lang w:val="el" w:eastAsia="el"/>
        </w:rPr>
      </w:pPr>
      <w:r>
        <w:rPr>
          <w:b/>
          <w:bCs/>
          <w:lang w:val="el" w:eastAsia="el"/>
        </w:rPr>
        <w:t>4.</w:t>
      </w:r>
      <w:r>
        <w:rPr>
          <w:lang w:val="el" w:eastAsia="el"/>
        </w:rPr>
        <w:t xml:space="preserve"> Αρμόδια για τη διενέργεια των μηχανογραφικών διαδικασιών απόδοσης Α.Φ.Μ.. ορίζεται η Α.Α.Δ.Ε.</w:t>
      </w:r>
    </w:p>
    <w:p>
      <w:pPr>
        <w:pStyle w:val="MainText"/>
        <w:spacing w:before="120" w:after="0"/>
        <w:rPr>
          <w:lang w:val="el" w:eastAsia="el"/>
        </w:rPr>
      </w:pPr>
      <w:r>
        <w:rPr>
          <w:b/>
          <w:bCs/>
          <w:lang w:val="el" w:eastAsia="el"/>
        </w:rPr>
        <w:t>5.</w:t>
      </w:r>
      <w:r>
        <w:rPr>
          <w:lang w:val="el" w:eastAsia="el"/>
        </w:rPr>
        <w:t xml:space="preserve"> Η Α.Α.Δ.Ε. δεν διενεργεί επιπλέον ελέγχους ταυτοποίησης, πέραν των ελέγχων που πραγματοποιούνται από το σύστημα του Υπουργείου Μετανάστευσης και Ασύλου.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3Δικαιώματα και υποχρεώσεις κατόχου Α.Φ.Μ.</w:t>
      </w:r>
    </w:p>
    <w:p>
      <w:pPr>
        <w:pStyle w:val="MainText"/>
        <w:spacing w:before="120" w:after="0"/>
        <w:rPr>
          <w:lang w:val="el" w:eastAsia="el"/>
        </w:rPr>
      </w:pPr>
      <w:r>
        <w:rPr>
          <w:b/>
          <w:bCs/>
          <w:lang w:val="el" w:eastAsia="el"/>
        </w:rPr>
        <w:t>1.</w:t>
      </w:r>
      <w:r>
        <w:rPr>
          <w:lang w:val="el" w:eastAsia="el"/>
        </w:rPr>
        <w:t xml:space="preserve"> Ο κάτοχος Α.Φ.Μ. αποκτά δικαίωμα πρόσβασης στις ηλεκτρονικές υπηρεσίες της Α.Α.Δ.Ε.</w:t>
      </w:r>
    </w:p>
    <w:p>
      <w:pPr>
        <w:pStyle w:val="MainText"/>
        <w:spacing w:before="120" w:after="0"/>
        <w:rPr>
          <w:lang w:val="el" w:eastAsia="el"/>
        </w:rPr>
      </w:pPr>
      <w:r>
        <w:rPr>
          <w:b/>
          <w:bCs/>
          <w:lang w:val="el" w:eastAsia="el"/>
        </w:rPr>
        <w:t>2.</w:t>
      </w:r>
      <w:r>
        <w:rPr>
          <w:lang w:val="el" w:eastAsia="el"/>
        </w:rPr>
        <w:t xml:space="preserve"> Ο κάτοχος Α.Φ.Μ. αποκτά δικαίωμα πρόσβασης σε υπηρεσίες του e-gov.</w:t>
      </w:r>
    </w:p>
    <w:p>
      <w:pPr>
        <w:pStyle w:val="MainText"/>
        <w:spacing w:before="120" w:after="0"/>
        <w:rPr>
          <w:lang w:val="el" w:eastAsia="el"/>
        </w:rPr>
      </w:pPr>
      <w:r>
        <w:rPr>
          <w:b/>
          <w:bCs/>
          <w:lang w:val="el" w:eastAsia="el"/>
        </w:rPr>
        <w:t>3.</w:t>
      </w:r>
      <w:r>
        <w:rPr>
          <w:lang w:val="el" w:eastAsia="el"/>
        </w:rPr>
        <w:t xml:space="preserve"> Οι φορολογικές υποχρεώσεις του κατόχου Α.Φ.Μ. απορρέουν από την εκάστοτε ισχύουσα νομοθεσία.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Αναστολής και Απενεργοποίησης Α.Φ.Μ.</w:t>
      </w:r>
    </w:p>
    <w:p>
      <w:pPr>
        <w:pStyle w:val="MainText"/>
        <w:spacing w:before="120" w:after="0"/>
        <w:rPr>
          <w:lang w:val="el" w:eastAsia="el"/>
        </w:rPr>
      </w:pPr>
      <w:r>
        <w:rPr>
          <w:b/>
          <w:bCs/>
          <w:lang w:val="el" w:eastAsia="el"/>
        </w:rPr>
        <w:t>1.</w:t>
      </w:r>
      <w:r>
        <w:rPr>
          <w:lang w:val="el" w:eastAsia="el"/>
        </w:rPr>
        <w:t xml:space="preserve"> Ο Α.Φ.Μ. παραμένει ενεργός, καθ’ όλη τη διάρκεια της διοικητικής διαδικασίας εξέτασης της αίτησης για χορήγηση διεθνούς προστασίας σε α’ και β΄ βαθμό.</w:t>
      </w:r>
    </w:p>
    <w:p>
      <w:pPr>
        <w:pStyle w:val="MainText"/>
        <w:spacing w:before="120" w:after="0"/>
        <w:rPr>
          <w:lang w:val="el" w:eastAsia="el"/>
        </w:rPr>
      </w:pPr>
      <w:r>
        <w:rPr>
          <w:b/>
          <w:bCs/>
          <w:lang w:val="el" w:eastAsia="el"/>
        </w:rPr>
        <w:t>2.</w:t>
      </w:r>
      <w:r>
        <w:rPr>
          <w:lang w:val="el" w:eastAsia="el"/>
        </w:rPr>
        <w:t xml:space="preserve"> Ο Α.Φ.Μ. τίθεται σε αναστολή όταν η αίτηση για χορήγηση διεθνούς προστασίας απορριφθεί με τελεσίδικη απόφαση , σύμφωνα με τα οριζόμενα στο άρθρο 63, στοιχείο α) του ν. 4636/2019 ή τεθεί στο αρχείο κατόπιν παραίτησης του άρθρου 80 του ν. 4636/2019.</w:t>
      </w:r>
    </w:p>
    <w:p>
      <w:pPr>
        <w:pStyle w:val="MainText"/>
        <w:spacing w:before="120" w:after="0"/>
        <w:rPr>
          <w:lang w:val="el" w:eastAsia="el"/>
        </w:rPr>
      </w:pPr>
      <w:r>
        <w:rPr>
          <w:b/>
          <w:bCs/>
          <w:lang w:val="el" w:eastAsia="el"/>
        </w:rPr>
        <w:t>3.</w:t>
      </w:r>
      <w:r>
        <w:rPr>
          <w:lang w:val="el" w:eastAsia="el"/>
        </w:rPr>
        <w:t xml:space="preserve"> Σε περίπτωση έκδοσης τελεσίδικης απορριπτικής απόφασης της αίτησης για παροχή διεθνούς προστασίας , η εφαρμογή της Υπηρεσίας Ασύλου καλεί την ηλεκτρονική διαδικτυακή Υπηρεσία της Α.Α.Δ.Ε., με στοιχεία ενέργειας «ΑΝΑΣΤΟΛΗ Α.Φ.Μ»., τον μοναδικό αριθμό φακέλου του αιτούντος και τον Α.Φ.Μ. και ενημερώνει την ημερομηνία αναστολής.</w:t>
      </w:r>
    </w:p>
    <w:p>
      <w:pPr>
        <w:pStyle w:val="MainText"/>
        <w:spacing w:before="120" w:after="0"/>
        <w:rPr>
          <w:lang w:val="el" w:eastAsia="el"/>
        </w:rPr>
      </w:pPr>
      <w:r>
        <w:rPr>
          <w:b/>
          <w:bCs/>
          <w:lang w:val="el" w:eastAsia="el"/>
        </w:rPr>
        <w:t>4.</w:t>
      </w:r>
      <w:r>
        <w:rPr>
          <w:lang w:val="el" w:eastAsia="el"/>
        </w:rPr>
        <w:t xml:space="preserve"> Σε περίπτωση εξέτασης μεταγενέστερης αίτησης σύμφωνα με τα οριζόμενα του άρθρου 89 του ν.4636/2019 και αφού κριθεί παραδεκτή, η εφαρμογή της Υπηρεσίας Ασύλου καλεί την ηλεκτρονική διαδικτυακή Υπηρεσία της Α.Α.Δ.Ε., με στοιχεία ενέργειας «ΕΝΕΡΓΟΠΟΙΗΣΗ Α.Φ.Μ. ΚΑΤΟΠΙΝ ΑΝΑΣΤΟΛΗΣ», τον μοναδικό αριθμό φακέλου και τον Α.Φ.Μ. και ενημερώνει την ημερομηνία ενεργοποίησης.</w:t>
      </w:r>
    </w:p>
    <w:p>
      <w:pPr>
        <w:pStyle w:val="MainText"/>
        <w:spacing w:before="120" w:after="0"/>
        <w:rPr>
          <w:lang w:val="el" w:eastAsia="el"/>
        </w:rPr>
      </w:pPr>
      <w:r>
        <w:rPr>
          <w:b/>
          <w:bCs/>
          <w:lang w:val="el" w:eastAsia="el"/>
        </w:rPr>
        <w:t>5.</w:t>
      </w:r>
      <w:r>
        <w:rPr>
          <w:lang w:val="el" w:eastAsia="el"/>
        </w:rPr>
        <w:t xml:space="preserve"> Σε περίπτωση που διαπιστωθεί, κατόπιν διασταύρωσης στοιχείων, ότι έχουν αποδοθεί στο ίδιο πρόσωπο περισσότεροι του ενός αριθμοί φακέλου(ΔΙ.Κ.Α.) και κατά συνέπεια περισσότεροι του ενός Α.Φ.Μ., η εφαρμογή της Υπηρεσίας Ασύλου καλεί την ηλεκτρονική διαδικτυακή Υπηρεσία της Α.Α.Δ.Ε., με στοιχεία ενέργειας «ΑΠΕΝΕΡΓΟΠΟΙΗΣΗ ΔΙΠΛΟΥ Α.Φ.Μ.», τον μοναδικό αριθμό φακέλου και τον Α.Φ.Μ. προς απενεργοποίηση, τον μοναδικό αριθμό φακέλου και τον Α.Φ.Μ. που θα διατηρηθεί προκειμένου να απενεργοποιηθεί ο Α.Φ.Μ. και να συσχετιστεί με τον αρχικά αποδοθέντα ο οποίος θα διατηρηθεί και θα είναι συνδεδεμένος με τον αρχικό αριθμό φακέλου.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Τεχνικές προδιαγραφές Α.Φ.Μ.</w:t>
      </w:r>
    </w:p>
    <w:p>
      <w:pPr>
        <w:pStyle w:val="MainText"/>
        <w:spacing w:before="120" w:after="0"/>
        <w:rPr>
          <w:lang w:val="el" w:eastAsia="el"/>
        </w:rPr>
      </w:pPr>
      <w:r>
        <w:rPr>
          <w:b/>
          <w:bCs/>
          <w:lang w:val="el" w:eastAsia="el"/>
        </w:rPr>
        <w:t>1.</w:t>
      </w:r>
      <w:r>
        <w:rPr>
          <w:lang w:val="el" w:eastAsia="el"/>
        </w:rPr>
        <w:t xml:space="preserve"> Ο Α.Φ.Μ. έχει 9 χαρακτήρες και παράγεται αυτόματα.</w:t>
      </w:r>
    </w:p>
    <w:p>
      <w:pPr>
        <w:pStyle w:val="MainText"/>
        <w:spacing w:before="120" w:after="0"/>
        <w:rPr>
          <w:lang w:val="el" w:eastAsia="el"/>
        </w:rPr>
      </w:pPr>
      <w:r>
        <w:rPr>
          <w:b/>
          <w:bCs/>
          <w:lang w:val="el" w:eastAsia="el"/>
        </w:rPr>
        <w:t>2.</w:t>
      </w:r>
      <w:r>
        <w:rPr>
          <w:lang w:val="el" w:eastAsia="el"/>
        </w:rPr>
        <w:t xml:space="preserve"> Η Υπηρεσία Ασύλου, μέσω των πληροφοριακών της συστημάτων, καλεί την ηλεκτρονική διαδικτυακή υπηρεσία Απόδοσης Α.Φ.Μ. που διαθέτει η Α.Α.Δ.Ε. , παρέχοντας προς τούτο τα απαραίτητα στοιχεία του παραρτήματος Α. Μετά την απόδοση του Α.Φ.Μ., η παραγόμενη πληροφορία αποθηκεύεται στα πληροφοριακά συστήματα της Α.Α.Δ.Ε. . Οι μεταβολές ενός Α.Φ.Μ., (επωνυμικά στοιχεία ή/και καταστάσεις που απορρέουν από ενέργειες επί του Α.Φ.Μ. ) θα συντηρούνται μέσω ηλεκτρονικής υπηρεσίας Μεταβολών που παρέχει η Α.Α.Δ.Ε. και καλεί το πληροφοριακό σύστημα της Υπηρεσίας Ασύλου.</w:t>
      </w:r>
    </w:p>
    <w:p>
      <w:pPr>
        <w:pStyle w:val="MainText"/>
        <w:spacing w:before="120" w:after="0"/>
        <w:rPr>
          <w:lang w:val="el" w:eastAsia="el"/>
        </w:rPr>
      </w:pPr>
      <w:r>
        <w:rPr>
          <w:b/>
          <w:bCs/>
          <w:lang w:val="el" w:eastAsia="el"/>
        </w:rPr>
        <w:t>3.</w:t>
      </w:r>
      <w:r>
        <w:rPr>
          <w:lang w:val="el" w:eastAsia="el"/>
        </w:rPr>
        <w:t xml:space="preserve"> Τα πληροφοριακά συστήματα της Α.Α.Δ.Ε. τηρούν όλα τα στοιχεία του κατόχου Α.Φ.Μ., τις μεταβολές αυτών, καθώς τις καταστάσεις του (αναστολή , απενεργοποίηση)</w:t>
      </w:r>
    </w:p>
    <w:p>
      <w:pPr>
        <w:pStyle w:val="MainText"/>
        <w:spacing w:before="120" w:after="0"/>
        <w:rPr>
          <w:lang w:val="el" w:eastAsia="el"/>
        </w:rPr>
      </w:pPr>
      <w:r>
        <w:rPr>
          <w:b/>
          <w:bCs/>
          <w:lang w:val="el" w:eastAsia="el"/>
        </w:rPr>
        <w:t>4.</w:t>
      </w:r>
      <w:r>
        <w:rPr>
          <w:lang w:val="el" w:eastAsia="el"/>
        </w:rPr>
        <w:t xml:space="preserve"> Τα πληροφοριακά συστήματα του Υπουργείου Μετανάστευσης και Ασύλου και της Α.Α.Δ.Ε. διαλειτουργούν μεταξύ τους μέσα από ασφαλές κανάλι επικοινωνίας (VPN).</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μεταβολών</w:t>
      </w:r>
    </w:p>
    <w:p>
      <w:pPr>
        <w:pStyle w:val="MainText"/>
        <w:spacing w:before="120" w:after="0"/>
        <w:rPr>
          <w:lang w:val="el" w:eastAsia="el"/>
        </w:rPr>
      </w:pPr>
      <w:r>
        <w:rPr>
          <w:b/>
          <w:bCs/>
          <w:lang w:val="el" w:eastAsia="el"/>
        </w:rPr>
        <w:t>1.</w:t>
      </w:r>
      <w:r>
        <w:rPr>
          <w:lang w:val="el" w:eastAsia="el"/>
        </w:rPr>
        <w:t xml:space="preserve"> Η Υπηρεσία Ασύλου μετά την αποδοχή αιτήματος αλλαγής στοιχείων, μέσω της ηλεκτρονικής εφαρμογής της, καλεί την ηλεκτρονική διαδικτυακή υπηρεσία που παρέχει η Α.Α.Δ.Ε. με την ένδειξη «ΜΕΤΑΒΟΛΗ ΣΤΟΙΧΕΙΩΝ», τον μοναδικό αριθμό φακέλου του αιτούντος και τον Α.Φ.Μ. και ενημερώνει τα στοιχεία του Α.Φ.Μ. με τις μεταβολές στα στοιχεία του αιτούντος.</w:t>
      </w:r>
    </w:p>
    <w:p>
      <w:pPr>
        <w:pStyle w:val="MainText"/>
        <w:spacing w:before="120" w:after="0"/>
        <w:rPr>
          <w:lang w:val="el" w:eastAsia="el"/>
        </w:rPr>
      </w:pPr>
      <w:r>
        <w:rPr>
          <w:b/>
          <w:bCs/>
          <w:lang w:val="el" w:eastAsia="el"/>
        </w:rPr>
        <w:t>2.</w:t>
      </w:r>
      <w:r>
        <w:rPr>
          <w:lang w:val="el" w:eastAsia="el"/>
        </w:rPr>
        <w:t xml:space="preserve"> Σε περίπτωση που ο αιτών διαπιστωθεί εκ των υστέρων ότι είναι ανήλικος θα πρέπει να καταχωριστεί η σύνδεση του Α.Φ.Μ. του με τον Α.Φ.Μ. του ασκούντος τη γονική μέριμνα ή την επιμέλεια ή του επιτρόπου του ασυνόδευτου ανήλικου.</w:t>
      </w:r>
    </w:p>
    <w:p>
      <w:pPr>
        <w:pStyle w:val="MainText"/>
        <w:spacing w:before="120" w:after="0"/>
        <w:rPr>
          <w:lang w:val="el" w:eastAsia="el"/>
        </w:rPr>
      </w:pPr>
      <w:r>
        <w:rPr>
          <w:b/>
          <w:bCs/>
          <w:lang w:val="el" w:eastAsia="el"/>
        </w:rPr>
        <w:t>3.</w:t>
      </w:r>
      <w:r>
        <w:rPr>
          <w:lang w:val="el" w:eastAsia="el"/>
        </w:rPr>
        <w:t xml:space="preserve"> Στην περίπτωση που το ασυνόδευτο ανήλικο καταστεί συνοδευόμενο, διακόπτεται η σχέση του επιτρόπου του ασυνόδευτου ανήλικου και καταχωρίζεται η σχέση του ασκούντος τη γονική μέριμνα ή την επιμέλεια.</w:t>
      </w:r>
    </w:p>
    <w:p>
      <w:pPr>
        <w:spacing w:before="240" w:after="240"/>
        <w:rPr>
          <w:lang w:val="el" w:eastAsia="el"/>
        </w:rPr>
      </w:pPr>
      <w:r>
        <w:rPr>
          <w:lang w:val="el" w:eastAsia="el"/>
        </w:rPr>
        <w:t>Ως προς τις λοιπές μεταβολές (ενδεικτικά σύναψη γάμου, αλλαγή διεύθυνσης κ.λπ.) καθώς και την επανεκτύπωση της Βεβαίωσης Απόδοσης Α.Φ.Μ. αρμόδια θα είναι η Δ.Ο.Υ. όπως αυτή ορίζεται από τις εκάστοτε ισχύουσες διατάξεις.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Μέχρι την πλήρη διασύνδεση των ηλεκτρονικών συστημάτων της Υπηρεσίας Ασύλου και της Α.Α.Δ.Ε. η απόδοση του Α.Φ.Μ. και οι μεταβολές των στοιχείων του Α.Φ.Μ. θα διενεργούνται με την ισχύουσα διαδικασία από τις αρμόδιες Δ.Ο.Υ.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απόφασης αυτής αρχίζει από 31/12/2020.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ΠΑΡΑΡΤΗΜΑ Α</w:t>
      </w:r>
    </w:p>
    <w:p>
      <w:pPr>
        <w:spacing w:before="240" w:after="240"/>
        <w:rPr>
          <w:lang w:val="el" w:eastAsia="el"/>
        </w:rPr>
      </w:pPr>
      <w:r>
        <w:rPr>
          <w:lang w:val="el" w:eastAsia="el"/>
        </w:rPr>
        <w:t>Η ηλεκτρονική υπηρεσία λειτουργικά αποτελείται από τα τμήματα Α,Β, Γ, Δ και Ε.</w:t>
      </w:r>
    </w:p>
    <w:p>
      <w:pPr>
        <w:spacing w:before="240" w:after="240"/>
        <w:rPr>
          <w:lang w:val="el" w:eastAsia="el"/>
        </w:rPr>
      </w:pPr>
      <w:r>
        <w:rPr>
          <w:b/>
          <w:bCs/>
          <w:lang w:val="el" w:eastAsia="el"/>
        </w:rPr>
        <w:t xml:space="preserve">Α </w:t>
      </w:r>
      <w:r>
        <w:rPr>
          <w:u w:val="single"/>
          <w:lang w:val="el" w:eastAsia="el"/>
        </w:rPr>
        <w:t xml:space="preserve">Η Υπηρεσία Ασύλου καταχωρίζει τα παρακάτω στοιχεία απογραφής για τη διεκπεραίωση του αιτήματος </w:t>
      </w:r>
      <w:r>
        <w:rPr>
          <w:b/>
          <w:bCs/>
          <w:u w:val="single"/>
          <w:lang w:val="el" w:eastAsia="el"/>
        </w:rPr>
        <w:t xml:space="preserve">απόδοσης Α.Φ.Μ. </w:t>
      </w:r>
      <w:r>
        <w:rPr>
          <w:u w:val="single"/>
          <w:lang w:val="el" w:eastAsia="el"/>
        </w:rPr>
        <w:t>:</w:t>
      </w:r>
    </w:p>
    <w:p>
      <w:pPr>
        <w:spacing w:before="240" w:after="240"/>
        <w:rPr>
          <w:lang w:val="el" w:eastAsia="el"/>
        </w:rPr>
      </w:pPr>
      <w:r>
        <w:rPr>
          <w:lang w:val="el" w:eastAsia="el"/>
        </w:rPr>
        <w:t>1. Μοναδικό αρχικό id εγγραφής τον αριθμό φακέλου με τον οποίο έγινε η πλήρης καταγραφή στο ΠΓΑ/ ΑΚΑ.</w:t>
      </w:r>
    </w:p>
    <w:p>
      <w:pPr>
        <w:spacing w:before="240" w:after="240"/>
        <w:rPr>
          <w:lang w:val="el" w:eastAsia="el"/>
        </w:rPr>
      </w:pPr>
      <w:r>
        <w:rPr>
          <w:lang w:val="el" w:eastAsia="el"/>
        </w:rPr>
        <w:t>2. Ένδειξη κωδικού κίνησης πλήρους καταγραφής.</w:t>
      </w:r>
    </w:p>
    <w:p>
      <w:pPr>
        <w:spacing w:before="240" w:after="240"/>
        <w:rPr>
          <w:lang w:val="el" w:eastAsia="el"/>
        </w:rPr>
      </w:pPr>
      <w:r>
        <w:rPr>
          <w:lang w:val="el" w:eastAsia="el"/>
        </w:rPr>
        <w:t>3. Χώρα υπηκοότητας.</w:t>
      </w:r>
    </w:p>
    <w:p>
      <w:pPr>
        <w:spacing w:before="240" w:after="240"/>
        <w:rPr>
          <w:lang w:val="el" w:eastAsia="el"/>
        </w:rPr>
      </w:pPr>
      <w:r>
        <w:rPr>
          <w:lang w:val="el" w:eastAsia="el"/>
        </w:rPr>
        <w:t>4. Φύλο.</w:t>
      </w:r>
    </w:p>
    <w:p>
      <w:pPr>
        <w:spacing w:before="240" w:after="240"/>
        <w:rPr>
          <w:lang w:val="el" w:eastAsia="el"/>
        </w:rPr>
      </w:pPr>
      <w:r>
        <w:rPr>
          <w:lang w:val="el" w:eastAsia="el"/>
        </w:rPr>
        <w:t>5. Επώνυμο με αποκλειστικά λατινικούς χαρακτήρες.</w:t>
      </w:r>
    </w:p>
    <w:p>
      <w:pPr>
        <w:spacing w:before="240" w:after="240"/>
        <w:rPr>
          <w:lang w:val="el" w:eastAsia="el"/>
        </w:rPr>
      </w:pPr>
      <w:r>
        <w:rPr>
          <w:lang w:val="el" w:eastAsia="el"/>
        </w:rPr>
        <w:t>6. Όνομα με αποκλειστικά λατινικούς χαρακτήρες.</w:t>
      </w:r>
    </w:p>
    <w:p>
      <w:pPr>
        <w:spacing w:before="240" w:after="240"/>
        <w:rPr>
          <w:lang w:val="el" w:eastAsia="el"/>
        </w:rPr>
      </w:pPr>
      <w:r>
        <w:rPr>
          <w:lang w:val="el" w:eastAsia="el"/>
        </w:rPr>
        <w:t>7. Επώνυμο πατέρα με αποκλειστικά λατινικούς χαρακτήρες.</w:t>
      </w:r>
    </w:p>
    <w:p>
      <w:pPr>
        <w:spacing w:before="240" w:after="240"/>
        <w:rPr>
          <w:lang w:val="el" w:eastAsia="el"/>
        </w:rPr>
      </w:pPr>
      <w:r>
        <w:rPr>
          <w:lang w:val="el" w:eastAsia="el"/>
        </w:rPr>
        <w:t>8. Όνομα πατέρα με αποκλειστικά λατινικούς χαρακτήρες.</w:t>
      </w:r>
    </w:p>
    <w:p>
      <w:pPr>
        <w:spacing w:before="240" w:after="240"/>
        <w:rPr>
          <w:lang w:val="el" w:eastAsia="el"/>
        </w:rPr>
      </w:pPr>
      <w:r>
        <w:rPr>
          <w:lang w:val="el" w:eastAsia="el"/>
        </w:rPr>
        <w:t>9. Επώνυμο μητέρας με αποκλειστικά λατινικούς χαρακτήρες.</w:t>
      </w:r>
    </w:p>
    <w:p>
      <w:pPr>
        <w:spacing w:before="240" w:after="240"/>
        <w:rPr>
          <w:lang w:val="el" w:eastAsia="el"/>
        </w:rPr>
      </w:pPr>
      <w:r>
        <w:rPr>
          <w:lang w:val="el" w:eastAsia="el"/>
        </w:rPr>
        <w:t>10. Όνομα μητέρας με αποκλειστικά λατινικούς χαρακτήρες.</w:t>
      </w:r>
    </w:p>
    <w:p>
      <w:pPr>
        <w:spacing w:before="240" w:after="240"/>
        <w:rPr>
          <w:lang w:val="el" w:eastAsia="el"/>
        </w:rPr>
      </w:pPr>
      <w:r>
        <w:rPr>
          <w:lang w:val="el" w:eastAsia="el"/>
        </w:rPr>
        <w:t>11. Ημερομηνία γέννησης ( DD-MM-YYYY ).</w:t>
      </w:r>
    </w:p>
    <w:p>
      <w:pPr>
        <w:spacing w:before="240" w:after="240"/>
        <w:rPr>
          <w:lang w:val="el" w:eastAsia="el"/>
        </w:rPr>
      </w:pPr>
      <w:r>
        <w:rPr>
          <w:lang w:val="el" w:eastAsia="el"/>
        </w:rPr>
        <w:t>12. Χώρα γέννησης.</w:t>
      </w:r>
    </w:p>
    <w:p>
      <w:pPr>
        <w:spacing w:before="240" w:after="240"/>
        <w:rPr>
          <w:lang w:val="el" w:eastAsia="el"/>
        </w:rPr>
      </w:pPr>
      <w:r>
        <w:rPr>
          <w:lang w:val="el" w:eastAsia="el"/>
        </w:rPr>
        <w:t>13. Ταχυδρομική δ/νση επικοινωνίας στην Ελλάδα (Οδός-Αριθμός, Τ.Κ, Πόλη- Δήμος-Νομός).</w:t>
      </w:r>
    </w:p>
    <w:p>
      <w:pPr>
        <w:spacing w:before="240" w:after="240"/>
        <w:rPr>
          <w:lang w:val="el" w:eastAsia="el"/>
        </w:rPr>
      </w:pPr>
      <w:r>
        <w:rPr>
          <w:lang w:val="el" w:eastAsia="el"/>
        </w:rPr>
        <w:t>14. Τηλέφωνα επικοινωνίας.</w:t>
      </w:r>
    </w:p>
    <w:p>
      <w:pPr>
        <w:spacing w:before="240" w:after="240"/>
        <w:rPr>
          <w:lang w:val="el" w:eastAsia="el"/>
        </w:rPr>
      </w:pPr>
      <w:r>
        <w:rPr>
          <w:lang w:val="el" w:eastAsia="el"/>
        </w:rPr>
        <w:t>15. Κωδικός ΠΓΑ/ΑΚΑ.</w:t>
      </w:r>
    </w:p>
    <w:p>
      <w:pPr>
        <w:spacing w:before="240" w:after="240"/>
        <w:rPr>
          <w:lang w:val="el" w:eastAsia="el"/>
        </w:rPr>
      </w:pPr>
      <w:r>
        <w:rPr>
          <w:lang w:val="el" w:eastAsia="el"/>
        </w:rPr>
        <w:t>16. Ονομασία ΠΓΑ/ΑΚΑ.ξ</w:t>
      </w:r>
    </w:p>
    <w:p>
      <w:pPr>
        <w:spacing w:before="240" w:after="240"/>
        <w:rPr>
          <w:lang w:val="el" w:eastAsia="el"/>
        </w:rPr>
      </w:pPr>
      <w:r>
        <w:rPr>
          <w:lang w:val="el" w:eastAsia="el"/>
        </w:rPr>
        <w:t>17. Όνομα χρήστη εφαρμογής.</w:t>
      </w:r>
    </w:p>
    <w:p>
      <w:pPr>
        <w:spacing w:before="240" w:after="240"/>
        <w:rPr>
          <w:lang w:val="el" w:eastAsia="el"/>
        </w:rPr>
      </w:pPr>
      <w:r>
        <w:rPr>
          <w:lang w:val="el" w:eastAsia="el"/>
        </w:rPr>
        <w:t>18. Επώνυμο χρήστη εφαρμογής.</w:t>
      </w:r>
    </w:p>
    <w:p>
      <w:pPr>
        <w:spacing w:before="240" w:after="240"/>
        <w:rPr>
          <w:lang w:val="el" w:eastAsia="el"/>
        </w:rPr>
      </w:pPr>
      <w:r>
        <w:rPr>
          <w:lang w:val="el" w:eastAsia="el"/>
        </w:rPr>
        <w:t>19. Αριθμός ταυτοτικού εγγράφου.</w:t>
      </w:r>
    </w:p>
    <w:p>
      <w:pPr>
        <w:spacing w:before="240" w:after="240"/>
        <w:rPr>
          <w:lang w:val="el" w:eastAsia="el"/>
        </w:rPr>
      </w:pPr>
      <w:r>
        <w:rPr>
          <w:lang w:val="el" w:eastAsia="el"/>
        </w:rPr>
        <w:t>20. Κωδικός Είδος ταυτοτικού εγγράφου.</w:t>
      </w:r>
    </w:p>
    <w:p>
      <w:pPr>
        <w:spacing w:before="240" w:after="240"/>
        <w:rPr>
          <w:lang w:val="el" w:eastAsia="el"/>
        </w:rPr>
      </w:pPr>
      <w:r>
        <w:rPr>
          <w:lang w:val="el" w:eastAsia="el"/>
        </w:rPr>
        <w:t>21. Ημερομηνία έκδοσης ταυτοτικού εγγράφου.</w:t>
      </w:r>
    </w:p>
    <w:p>
      <w:pPr>
        <w:spacing w:before="240" w:after="240"/>
        <w:rPr>
          <w:lang w:val="el" w:eastAsia="el"/>
        </w:rPr>
      </w:pPr>
      <w:r>
        <w:rPr>
          <w:lang w:val="el" w:eastAsia="el"/>
        </w:rPr>
        <w:t>22. Ημερομηνία Λήξης ταυτοτικού εγγράφου.</w:t>
      </w:r>
    </w:p>
    <w:p>
      <w:pPr>
        <w:spacing w:before="240" w:after="240"/>
        <w:rPr>
          <w:lang w:val="el" w:eastAsia="el"/>
        </w:rPr>
      </w:pPr>
      <w:r>
        <w:rPr>
          <w:lang w:val="el" w:eastAsia="el"/>
        </w:rPr>
        <w:t>23. Ένδειξη ασυνόδευτου ανήλικου.</w:t>
      </w:r>
    </w:p>
    <w:p>
      <w:pPr>
        <w:spacing w:before="240" w:after="240"/>
        <w:rPr>
          <w:lang w:val="el" w:eastAsia="el"/>
        </w:rPr>
      </w:pPr>
      <w:r>
        <w:rPr>
          <w:lang w:val="el" w:eastAsia="el"/>
        </w:rPr>
        <w:t>24. Α.Φ.Μ. ασκούντος γονική μέριμνα ή επιμέλεια ή επιτρόπου ασυνόδευτου ανήλικου.</w:t>
      </w:r>
    </w:p>
    <w:p>
      <w:pPr>
        <w:spacing w:before="240" w:after="240"/>
        <w:rPr>
          <w:lang w:val="el" w:eastAsia="el"/>
        </w:rPr>
      </w:pPr>
      <w:r>
        <w:rPr>
          <w:lang w:val="el" w:eastAsia="el"/>
        </w:rPr>
        <w:t>25. Ένδειξη πρόσβασης σε αγορά εργασίας.</w:t>
      </w:r>
    </w:p>
    <w:p>
      <w:pPr>
        <w:spacing w:before="240" w:after="240"/>
        <w:rPr>
          <w:lang w:val="el" w:eastAsia="el"/>
        </w:rPr>
      </w:pPr>
      <w:r>
        <w:rPr>
          <w:lang w:val="el" w:eastAsia="el"/>
        </w:rPr>
        <w:t>Όλα τα παραπάνω στοιχεία είναι υποχρεωτικά για την απόδοση Α.Φ.Μ</w:t>
      </w:r>
    </w:p>
    <w:p>
      <w:pPr>
        <w:spacing w:before="240" w:after="240"/>
        <w:rPr>
          <w:lang w:val="el" w:eastAsia="el"/>
        </w:rPr>
      </w:pPr>
      <w:r>
        <w:rPr>
          <w:b/>
          <w:bCs/>
          <w:lang w:val="el" w:eastAsia="el"/>
        </w:rPr>
        <w:t xml:space="preserve">Β. </w:t>
      </w:r>
      <w:r>
        <w:rPr>
          <w:u w:val="single"/>
          <w:lang w:val="el" w:eastAsia="el"/>
        </w:rPr>
        <w:t xml:space="preserve">Η Υπηρεσία Ασύλου καταχωρίζει τα παρακάτω στοιχεία απογραφής για τη </w:t>
      </w:r>
      <w:r>
        <w:rPr>
          <w:b/>
          <w:bCs/>
          <w:u w:val="single"/>
          <w:lang w:val="el" w:eastAsia="el"/>
        </w:rPr>
        <w:t>μεταβολή στοιχείων Α.Φ.Μ.</w:t>
      </w:r>
      <w:r>
        <w:rPr>
          <w:b/>
          <w:bCs/>
          <w:lang w:val="el" w:eastAsia="el"/>
        </w:rPr>
        <w:t>.</w:t>
      </w:r>
    </w:p>
    <w:p>
      <w:pPr>
        <w:spacing w:before="240" w:after="240"/>
        <w:rPr>
          <w:lang w:val="el" w:eastAsia="el"/>
        </w:rPr>
      </w:pPr>
      <w:r>
        <w:rPr>
          <w:b/>
          <w:bCs/>
          <w:lang w:val="el" w:eastAsia="el"/>
        </w:rPr>
        <w:t>1. Μοναδικό αρχικό id τον αριθμό φακέλου με τον οποίο έγινε η καταγραφή της αίτησης ασύλου από το αρμόδιο ΠΓΑ/ΑΚΑ.</w:t>
      </w:r>
    </w:p>
    <w:p>
      <w:pPr>
        <w:spacing w:before="240" w:after="240"/>
        <w:rPr>
          <w:lang w:val="el" w:eastAsia="el"/>
        </w:rPr>
      </w:pPr>
      <w:r>
        <w:rPr>
          <w:b/>
          <w:bCs/>
          <w:lang w:val="el" w:eastAsia="el"/>
        </w:rPr>
        <w:t>2. Α.Φ.Μ. της προς μεταβολή εγγραφής.</w:t>
      </w:r>
    </w:p>
    <w:p>
      <w:pPr>
        <w:spacing w:before="240" w:after="240"/>
        <w:rPr>
          <w:lang w:val="el" w:eastAsia="el"/>
        </w:rPr>
      </w:pPr>
      <w:r>
        <w:rPr>
          <w:b/>
          <w:bCs/>
          <w:lang w:val="el" w:eastAsia="el"/>
        </w:rPr>
        <w:t>3. Ένδειξη μεταβολής ( ενδεικτικά για ανανέωση, αντικατάσταση λόγω απώλειας, μεταβολή στοιχείων, έκδοση κάρτας Ασύλου (ΑΔΕΤ) , Αναστολή Α.Φ.Μ.,Απενεργοποίηση Α.Φ.Μ. κ.λπ)</w:t>
      </w:r>
    </w:p>
    <w:p>
      <w:pPr>
        <w:spacing w:before="240" w:after="240"/>
        <w:rPr>
          <w:lang w:val="el" w:eastAsia="el"/>
        </w:rPr>
      </w:pPr>
      <w:r>
        <w:rPr>
          <w:b/>
          <w:bCs/>
          <w:lang w:val="el" w:eastAsia="el"/>
        </w:rPr>
        <w:t>4. Χώρα υπηκοότητας.</w:t>
      </w:r>
    </w:p>
    <w:p>
      <w:pPr>
        <w:spacing w:before="240" w:after="240"/>
        <w:rPr>
          <w:lang w:val="el" w:eastAsia="el"/>
        </w:rPr>
      </w:pPr>
      <w:r>
        <w:rPr>
          <w:b/>
          <w:bCs/>
          <w:lang w:val="el" w:eastAsia="el"/>
        </w:rPr>
        <w:t>5. Φύλο.</w:t>
      </w:r>
    </w:p>
    <w:p>
      <w:pPr>
        <w:spacing w:before="240" w:after="240"/>
        <w:rPr>
          <w:lang w:val="el" w:eastAsia="el"/>
        </w:rPr>
      </w:pPr>
      <w:r>
        <w:rPr>
          <w:b/>
          <w:bCs/>
          <w:lang w:val="el" w:eastAsia="el"/>
        </w:rPr>
        <w:t>6. Επώνυμο με αποκλειστικά λατινικούς χαρακτήρες.</w:t>
      </w:r>
    </w:p>
    <w:p>
      <w:pPr>
        <w:spacing w:before="240" w:after="240"/>
        <w:rPr>
          <w:lang w:val="el" w:eastAsia="el"/>
        </w:rPr>
      </w:pPr>
      <w:r>
        <w:rPr>
          <w:b/>
          <w:bCs/>
          <w:lang w:val="el" w:eastAsia="el"/>
        </w:rPr>
        <w:t>7. Όνομα με αποκλειστικά λατινικούς χαρακτήρες.</w:t>
      </w:r>
    </w:p>
    <w:p>
      <w:pPr>
        <w:spacing w:before="240" w:after="240"/>
        <w:rPr>
          <w:lang w:val="el" w:eastAsia="el"/>
        </w:rPr>
      </w:pPr>
      <w:r>
        <w:rPr>
          <w:b/>
          <w:bCs/>
          <w:lang w:val="el" w:eastAsia="el"/>
        </w:rPr>
        <w:t>8. Επώνυμο πατέρα με αποκλειστικά λατινικούς χαρακτήρες.</w:t>
      </w:r>
    </w:p>
    <w:p>
      <w:pPr>
        <w:spacing w:before="240" w:after="240"/>
        <w:rPr>
          <w:lang w:val="el" w:eastAsia="el"/>
        </w:rPr>
      </w:pPr>
      <w:r>
        <w:rPr>
          <w:b/>
          <w:bCs/>
          <w:lang w:val="el" w:eastAsia="el"/>
        </w:rPr>
        <w:t>9. Όνομα πατέρα με αποκλειστικά λατινικούς χαρακτήρες.</w:t>
      </w:r>
    </w:p>
    <w:p>
      <w:pPr>
        <w:spacing w:before="240" w:after="240"/>
        <w:rPr>
          <w:lang w:val="el" w:eastAsia="el"/>
        </w:rPr>
      </w:pPr>
      <w:r>
        <w:rPr>
          <w:b/>
          <w:bCs/>
          <w:lang w:val="el" w:eastAsia="el"/>
        </w:rPr>
        <w:t>10. Επώνυμο μητέρας με αποκλειστικά λατινικούς χαρακτήρες.</w:t>
      </w:r>
    </w:p>
    <w:p>
      <w:pPr>
        <w:spacing w:before="240" w:after="240"/>
        <w:rPr>
          <w:lang w:val="el" w:eastAsia="el"/>
        </w:rPr>
      </w:pPr>
      <w:r>
        <w:rPr>
          <w:b/>
          <w:bCs/>
          <w:lang w:val="el" w:eastAsia="el"/>
        </w:rPr>
        <w:t>11. Όνομα μητέρας με αποκλειστικά λατινικούς χαρακτήρες.</w:t>
      </w:r>
    </w:p>
    <w:p>
      <w:pPr>
        <w:spacing w:before="240" w:after="240"/>
        <w:rPr>
          <w:lang w:val="el" w:eastAsia="el"/>
        </w:rPr>
      </w:pPr>
      <w:r>
        <w:rPr>
          <w:b/>
          <w:bCs/>
          <w:lang w:val="el" w:eastAsia="el"/>
        </w:rPr>
        <w:t>12. Ημερομηνία γέννησης ( ημέρα-μήνας-έτος ).</w:t>
      </w:r>
    </w:p>
    <w:p>
      <w:pPr>
        <w:spacing w:before="240" w:after="240"/>
        <w:rPr>
          <w:lang w:val="el" w:eastAsia="el"/>
        </w:rPr>
      </w:pPr>
      <w:r>
        <w:rPr>
          <w:b/>
          <w:bCs/>
          <w:lang w:val="el" w:eastAsia="el"/>
        </w:rPr>
        <w:t>13. Χώρα γέννησης.</w:t>
      </w:r>
    </w:p>
    <w:p>
      <w:pPr>
        <w:spacing w:before="240" w:after="240"/>
        <w:rPr>
          <w:lang w:val="el" w:eastAsia="el"/>
        </w:rPr>
      </w:pPr>
      <w:r>
        <w:rPr>
          <w:b/>
          <w:bCs/>
          <w:lang w:val="el" w:eastAsia="el"/>
        </w:rPr>
        <w:t>14. Ταχυδρομική δ/νση επικοινωνίας στην Ελλάδα (Οδός-Αριθμός, Τ.Κ, Πόλη- Δήμος-Νομός).</w:t>
      </w:r>
    </w:p>
    <w:p>
      <w:pPr>
        <w:spacing w:before="240" w:after="240"/>
        <w:rPr>
          <w:lang w:val="el" w:eastAsia="el"/>
        </w:rPr>
      </w:pPr>
      <w:r>
        <w:rPr>
          <w:b/>
          <w:bCs/>
          <w:lang w:val="el" w:eastAsia="el"/>
        </w:rPr>
        <w:t>15. Τηλέφωνα επικοινωνίας.</w:t>
      </w:r>
    </w:p>
    <w:p>
      <w:pPr>
        <w:spacing w:before="240" w:after="240"/>
        <w:rPr>
          <w:lang w:val="el" w:eastAsia="el"/>
        </w:rPr>
      </w:pPr>
      <w:r>
        <w:rPr>
          <w:b/>
          <w:bCs/>
          <w:lang w:val="el" w:eastAsia="el"/>
        </w:rPr>
        <w:t>16. Κωδικός Π.Γ.Α./Α.Κ.Α. .</w:t>
      </w:r>
    </w:p>
    <w:p>
      <w:pPr>
        <w:spacing w:before="240" w:after="240"/>
        <w:rPr>
          <w:lang w:val="el" w:eastAsia="el"/>
        </w:rPr>
      </w:pPr>
      <w:r>
        <w:rPr>
          <w:b/>
          <w:bCs/>
          <w:lang w:val="el" w:eastAsia="el"/>
        </w:rPr>
        <w:t>17. Ονομασία Π.Γ.Α./Α.Κ.Α. .</w:t>
      </w:r>
    </w:p>
    <w:p>
      <w:pPr>
        <w:spacing w:before="240" w:after="240"/>
        <w:rPr>
          <w:lang w:val="el" w:eastAsia="el"/>
        </w:rPr>
      </w:pPr>
      <w:r>
        <w:rPr>
          <w:b/>
          <w:bCs/>
          <w:lang w:val="el" w:eastAsia="el"/>
        </w:rPr>
        <w:t>18. Όνομα χρήστη εφαρμογής.</w:t>
      </w:r>
    </w:p>
    <w:p>
      <w:pPr>
        <w:spacing w:before="240" w:after="240"/>
        <w:rPr>
          <w:lang w:val="el" w:eastAsia="el"/>
        </w:rPr>
      </w:pPr>
      <w:r>
        <w:rPr>
          <w:b/>
          <w:bCs/>
          <w:lang w:val="el" w:eastAsia="el"/>
        </w:rPr>
        <w:t>19. Επώνυμο χρήστη εφαρμογής.</w:t>
      </w:r>
    </w:p>
    <w:p>
      <w:pPr>
        <w:spacing w:before="240" w:after="240"/>
        <w:rPr>
          <w:lang w:val="el" w:eastAsia="el"/>
        </w:rPr>
      </w:pPr>
      <w:r>
        <w:rPr>
          <w:b/>
          <w:bCs/>
          <w:lang w:val="el" w:eastAsia="el"/>
        </w:rPr>
        <w:t>20. Αριθμός ταυτοτικού εγγράφου.</w:t>
      </w:r>
    </w:p>
    <w:p>
      <w:pPr>
        <w:spacing w:before="240" w:after="240"/>
        <w:rPr>
          <w:lang w:val="el" w:eastAsia="el"/>
        </w:rPr>
      </w:pPr>
      <w:r>
        <w:rPr>
          <w:b/>
          <w:bCs/>
          <w:lang w:val="el" w:eastAsia="el"/>
        </w:rPr>
        <w:t>21. Κωδικός Είδος ταυτοτικού εγγράφου.</w:t>
      </w:r>
    </w:p>
    <w:p>
      <w:pPr>
        <w:spacing w:before="240" w:after="240"/>
        <w:rPr>
          <w:lang w:val="el" w:eastAsia="el"/>
        </w:rPr>
      </w:pPr>
      <w:r>
        <w:rPr>
          <w:b/>
          <w:bCs/>
          <w:lang w:val="el" w:eastAsia="el"/>
        </w:rPr>
        <w:t>22. Ημερομηνία έκδοσης ταυτοτικού εγγράφου.</w:t>
      </w:r>
    </w:p>
    <w:p>
      <w:pPr>
        <w:spacing w:before="240" w:after="240"/>
        <w:rPr>
          <w:lang w:val="el" w:eastAsia="el"/>
        </w:rPr>
      </w:pPr>
      <w:r>
        <w:rPr>
          <w:b/>
          <w:bCs/>
          <w:lang w:val="el" w:eastAsia="el"/>
        </w:rPr>
        <w:t>23. Ημερομηνία λήξης ταυτοτικού εγγράφου.</w:t>
      </w:r>
    </w:p>
    <w:p>
      <w:pPr>
        <w:spacing w:before="240" w:after="240"/>
        <w:rPr>
          <w:lang w:val="el" w:eastAsia="el"/>
        </w:rPr>
      </w:pPr>
      <w:r>
        <w:rPr>
          <w:b/>
          <w:bCs/>
          <w:lang w:val="el" w:eastAsia="el"/>
        </w:rPr>
        <w:t>24. Ένδειξη ασυνόδευτου ανήλικου.</w:t>
      </w:r>
    </w:p>
    <w:p>
      <w:pPr>
        <w:spacing w:before="240" w:after="240"/>
        <w:rPr>
          <w:lang w:val="el" w:eastAsia="el"/>
        </w:rPr>
      </w:pPr>
      <w:r>
        <w:rPr>
          <w:b/>
          <w:bCs/>
          <w:lang w:val="el" w:eastAsia="el"/>
        </w:rPr>
        <w:t>25. Α.Φ.Μ. ασκούντος γονική μέριμνα ή επιμέλεια ή επιτρόπου ασυνόδευτου ανήλικου.</w:t>
      </w:r>
    </w:p>
    <w:p>
      <w:pPr>
        <w:spacing w:before="240" w:after="240"/>
        <w:rPr>
          <w:lang w:val="el" w:eastAsia="el"/>
        </w:rPr>
      </w:pPr>
      <w:r>
        <w:rPr>
          <w:b/>
          <w:bCs/>
          <w:lang w:val="el" w:eastAsia="el"/>
        </w:rPr>
        <w:t>26. Ένδειξη Πρόσβασης σε αγορά εργασίας.</w:t>
      </w:r>
    </w:p>
    <w:p>
      <w:pPr>
        <w:spacing w:before="240" w:after="240"/>
        <w:rPr>
          <w:lang w:val="el" w:eastAsia="el"/>
        </w:rPr>
      </w:pPr>
      <w:r>
        <w:rPr>
          <w:b/>
          <w:bCs/>
          <w:lang w:val="el" w:eastAsia="el"/>
        </w:rPr>
        <w:t>Όλα τα παραπάνω στοιχεία είναι υποχρεωτικά, εφόσον μεταβάλλονται.</w:t>
      </w:r>
    </w:p>
    <w:p>
      <w:pPr>
        <w:spacing w:before="240" w:after="240"/>
        <w:rPr>
          <w:lang w:val="el" w:eastAsia="el"/>
        </w:rPr>
      </w:pPr>
      <w:r>
        <w:rPr>
          <w:b/>
          <w:bCs/>
          <w:lang w:val="el" w:eastAsia="el"/>
        </w:rPr>
        <w:t xml:space="preserve">Γ. </w:t>
      </w:r>
      <w:r>
        <w:rPr>
          <w:b/>
          <w:bCs/>
          <w:u w:val="single"/>
          <w:lang w:val="el" w:eastAsia="el"/>
        </w:rPr>
        <w:t xml:space="preserve">Η Υπηρεσία Ασύλου καταχωρίζει τα παρακάτω στοιχεία απογραφής </w:t>
      </w:r>
      <w:r>
        <w:rPr>
          <w:b/>
          <w:bCs/>
          <w:u w:val="single"/>
          <w:lang w:val="el" w:eastAsia="el"/>
        </w:rPr>
        <w:t>για την απενεργοποίηση διπλού ΑΦΜ.</w:t>
      </w:r>
    </w:p>
    <w:p>
      <w:pPr>
        <w:spacing w:before="240" w:after="240"/>
        <w:rPr>
          <w:lang w:val="el" w:eastAsia="el"/>
        </w:rPr>
      </w:pPr>
      <w:r>
        <w:rPr>
          <w:b/>
          <w:bCs/>
          <w:lang w:val="el" w:eastAsia="el"/>
        </w:rPr>
        <w:t>1. Μοναδικό αρχικό id τον αριθμό φακέλου με τον οποίο έγινε η καταγραφή της αίτησης ασύλου από το αρμόδιο ΠΓΑ/ΑΚΑ του προς απενεργοποίηση ΑΦΜ.</w:t>
      </w:r>
    </w:p>
    <w:p>
      <w:pPr>
        <w:spacing w:before="240" w:after="240"/>
        <w:rPr>
          <w:lang w:val="el" w:eastAsia="el"/>
        </w:rPr>
      </w:pPr>
      <w:r>
        <w:rPr>
          <w:b/>
          <w:bCs/>
          <w:lang w:val="el" w:eastAsia="el"/>
        </w:rPr>
        <w:t>2. Α.Φ.Μ. προς απενεργοποίηση.</w:t>
      </w:r>
    </w:p>
    <w:p>
      <w:pPr>
        <w:spacing w:before="240" w:after="240"/>
        <w:rPr>
          <w:lang w:val="el" w:eastAsia="el"/>
        </w:rPr>
      </w:pPr>
      <w:r>
        <w:rPr>
          <w:b/>
          <w:bCs/>
          <w:lang w:val="el" w:eastAsia="el"/>
        </w:rPr>
        <w:t>3. Μοναδικό αρχικό id τον αριθμό φακέλου με τον οποίο έγινε η καταγραφή της αίτησης ασύλου από το αρμόδιο ΠΓΑ/ΑΚΑ του ενεργού ΑΦΜ.</w:t>
      </w:r>
    </w:p>
    <w:p>
      <w:pPr>
        <w:spacing w:before="240" w:after="240"/>
        <w:rPr>
          <w:lang w:val="el" w:eastAsia="el"/>
        </w:rPr>
      </w:pPr>
      <w:r>
        <w:rPr>
          <w:b/>
          <w:bCs/>
          <w:lang w:val="el" w:eastAsia="el"/>
        </w:rPr>
        <w:t>4. Ενεργό Α.Φ.Μ.</w:t>
      </w:r>
    </w:p>
    <w:p>
      <w:pPr>
        <w:spacing w:before="240" w:after="240"/>
        <w:rPr>
          <w:lang w:val="el" w:eastAsia="el"/>
        </w:rPr>
      </w:pPr>
      <w:r>
        <w:rPr>
          <w:b/>
          <w:bCs/>
          <w:lang w:val="el" w:eastAsia="el"/>
        </w:rPr>
        <w:t>Όλα τα παραπάνω στοιχεία είναι υποχρεωτικά.</w:t>
      </w:r>
    </w:p>
    <w:p>
      <w:pPr>
        <w:spacing w:before="240" w:after="240"/>
        <w:rPr>
          <w:lang w:val="el" w:eastAsia="el"/>
        </w:rPr>
      </w:pPr>
      <w:r>
        <w:rPr>
          <w:b/>
          <w:bCs/>
          <w:lang w:val="el" w:eastAsia="el"/>
        </w:rPr>
        <w:t xml:space="preserve">Δ. </w:t>
      </w:r>
      <w:r>
        <w:rPr>
          <w:b/>
          <w:bCs/>
          <w:u w:val="single"/>
          <w:lang w:val="el" w:eastAsia="el"/>
        </w:rPr>
        <w:t xml:space="preserve">Η Υπηρεσία Ασύλου καταχωρίζει τα παρακάτω στοιχεία απογραφής </w:t>
      </w:r>
      <w:r>
        <w:rPr>
          <w:b/>
          <w:bCs/>
          <w:u w:val="single"/>
          <w:lang w:val="el" w:eastAsia="el"/>
        </w:rPr>
        <w:t>για την αναστολή ΑΦΜ.</w:t>
      </w:r>
    </w:p>
    <w:p>
      <w:pPr>
        <w:spacing w:before="240" w:after="240"/>
        <w:rPr>
          <w:lang w:val="el" w:eastAsia="el"/>
        </w:rPr>
      </w:pPr>
      <w:r>
        <w:rPr>
          <w:b/>
          <w:bCs/>
          <w:lang w:val="el" w:eastAsia="el"/>
        </w:rPr>
        <w:t>1. Μοναδικό αρχικό id τον αριθμό φακέλου με τον οποίο έγινε η καταγραφή της αίτησης ασύλου από το αρμόδιο ΠΓΑ/ΑΚΑ του προς αναστολή ΑΦΜ.</w:t>
      </w:r>
    </w:p>
    <w:p>
      <w:pPr>
        <w:spacing w:before="240" w:after="240"/>
        <w:rPr>
          <w:lang w:val="el" w:eastAsia="el"/>
        </w:rPr>
      </w:pPr>
      <w:r>
        <w:rPr>
          <w:b/>
          <w:bCs/>
          <w:lang w:val="el" w:eastAsia="el"/>
        </w:rPr>
        <w:t>2. Α.Φ.Μ. προς αναστολή.</w:t>
      </w:r>
    </w:p>
    <w:p>
      <w:pPr>
        <w:spacing w:before="240" w:after="240"/>
        <w:rPr>
          <w:lang w:val="el" w:eastAsia="el"/>
        </w:rPr>
      </w:pPr>
      <w:r>
        <w:rPr>
          <w:b/>
          <w:bCs/>
          <w:lang w:val="el" w:eastAsia="el"/>
        </w:rPr>
        <w:t>3. Ημερομηνία αναστολής.</w:t>
      </w:r>
    </w:p>
    <w:p>
      <w:pPr>
        <w:spacing w:before="240" w:after="240"/>
        <w:rPr>
          <w:lang w:val="el" w:eastAsia="el"/>
        </w:rPr>
      </w:pPr>
      <w:r>
        <w:rPr>
          <w:b/>
          <w:bCs/>
          <w:lang w:val="el" w:eastAsia="el"/>
        </w:rPr>
        <w:t>Όλα τα παραπάνω στοιχεία είναι υποχρεωτικά.</w:t>
      </w:r>
    </w:p>
    <w:p>
      <w:pPr>
        <w:spacing w:before="240" w:after="240"/>
        <w:rPr>
          <w:lang w:val="el" w:eastAsia="el"/>
        </w:rPr>
      </w:pPr>
      <w:r>
        <w:rPr>
          <w:b/>
          <w:bCs/>
          <w:lang w:val="el" w:eastAsia="el"/>
        </w:rPr>
        <w:t xml:space="preserve">Ε. </w:t>
      </w:r>
      <w:r>
        <w:rPr>
          <w:b/>
          <w:bCs/>
          <w:u w:val="single"/>
          <w:lang w:val="el" w:eastAsia="el"/>
        </w:rPr>
        <w:t xml:space="preserve">Η Υπηρεσία Ασύλου καταχωρίζει τα παρακάτω στοιχεία απογραφής </w:t>
      </w:r>
      <w:r>
        <w:rPr>
          <w:b/>
          <w:bCs/>
          <w:u w:val="single"/>
          <w:lang w:val="el" w:eastAsia="el"/>
        </w:rPr>
        <w:t>για την ενεργοποίηση ΑΦΜ κατόπιν αναστολής.</w:t>
      </w:r>
    </w:p>
    <w:p>
      <w:pPr>
        <w:spacing w:before="240" w:after="240"/>
        <w:rPr>
          <w:lang w:val="el" w:eastAsia="el"/>
        </w:rPr>
      </w:pPr>
      <w:r>
        <w:rPr>
          <w:b/>
          <w:bCs/>
          <w:lang w:val="el" w:eastAsia="el"/>
        </w:rPr>
        <w:t>1. Μοναδικό αρχικό id τον αριθμό φακέλου με τον οποίο έγινε η καταγραφή της αίτησης ασύλου από το αρμόδιο ΠΓΑ/ΑΚΑ του προς ενεργοποίηση ΑΦΜ.</w:t>
      </w:r>
    </w:p>
    <w:p>
      <w:pPr>
        <w:spacing w:before="240" w:after="240"/>
        <w:rPr>
          <w:lang w:val="el" w:eastAsia="el"/>
        </w:rPr>
      </w:pPr>
      <w:r>
        <w:rPr>
          <w:b/>
          <w:bCs/>
          <w:lang w:val="el" w:eastAsia="el"/>
        </w:rPr>
        <w:t>2. Α.Φ.Μ. προς ενεργοποίηση.</w:t>
      </w:r>
    </w:p>
    <w:p>
      <w:pPr>
        <w:spacing w:before="240" w:after="240"/>
        <w:rPr>
          <w:lang w:val="el" w:eastAsia="el"/>
        </w:rPr>
      </w:pPr>
      <w:r>
        <w:rPr>
          <w:b/>
          <w:bCs/>
          <w:lang w:val="el" w:eastAsia="el"/>
        </w:rPr>
        <w:t>3. Ημερομηνία ενεργοποίησης.</w:t>
      </w:r>
    </w:p>
    <w:p>
      <w:pPr>
        <w:spacing w:before="240" w:after="240"/>
        <w:rPr>
          <w:lang w:val="el" w:eastAsia="el"/>
        </w:rPr>
      </w:pPr>
      <w:r>
        <w:rPr>
          <w:b/>
          <w:bCs/>
          <w:lang w:val="el" w:eastAsia="el"/>
        </w:rPr>
        <w:t>Όλα τα παραπάνω στοιχεία είναι υποχρεωτικά.</w:t>
      </w:r>
    </w:p>
    <w:p>
      <w:pPr>
        <w:spacing w:before="240" w:after="240"/>
        <w:rPr>
          <w:lang w:val="el" w:eastAsia="el"/>
        </w:rPr>
      </w:pPr>
      <w:r>
        <w:rPr>
          <w:b/>
          <w:bCs/>
          <w:lang w:val="el" w:eastAsia="el"/>
        </w:rPr>
        <w:t>ΠΑΡΑΡΤΗΜΑ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421"/>
        <w:gridCol w:w="367"/>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ΥΠΟΥΡΓΕΙΟ ΜΕΤΑΝΑΣΤΕΥΣΗΣ ΚΑΙ ΑΣΥΛΟΥ ΗΜ/ΝΙΑ ΕΓΓΡΑΦΗΣ: …../…../……</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ΠΕΡΙΦΕΡΕΙΑΚΟ ΓΡΑΦΕΙΟ …….</w:t>
            </w:r>
          </w:p>
          <w:p>
            <w:pPr>
              <w:spacing w:before="240" w:after="240"/>
              <w:rPr>
                <w:b w:val="0"/>
                <w:bCs w:val="0"/>
                <w:i w:val="0"/>
                <w:iCs w:val="0"/>
                <w:smallCaps w:val="0"/>
                <w:color w:val="000000"/>
                <w:lang w:val="el" w:eastAsia="el"/>
              </w:rPr>
            </w:pPr>
            <w:r>
              <w:rPr>
                <w:b/>
                <w:bCs/>
                <w:i w:val="0"/>
                <w:iCs w:val="0"/>
                <w:smallCaps w:val="0"/>
                <w:color w:val="000000"/>
                <w:lang w:val="el" w:eastAsia="el"/>
              </w:rPr>
              <w:t>ΔΕΛΤΙΟ ΑΠΟΔΟΣΗΣ Α.Φ.Μ. / TAX REGISTRATION FORM</w:t>
            </w:r>
          </w:p>
          <w:p>
            <w:pPr>
              <w:spacing w:before="240" w:after="240"/>
              <w:rPr>
                <w:b w:val="0"/>
                <w:bCs w:val="0"/>
                <w:i w:val="0"/>
                <w:iCs w:val="0"/>
                <w:smallCaps w:val="0"/>
                <w:color w:val="000000"/>
                <w:lang w:val="el" w:eastAsia="el"/>
              </w:rPr>
            </w:pPr>
            <w:r>
              <w:rPr>
                <w:b/>
                <w:bCs/>
                <w:i w:val="0"/>
                <w:iCs w:val="0"/>
                <w:smallCaps w:val="0"/>
                <w:color w:val="000000"/>
                <w:lang w:val="el" w:eastAsia="el"/>
              </w:rPr>
              <w:t>ΣΤΟΙΧΕΙΑ ΦΟΡΟΛΟΓΟΥΜΕΝΟΥ / TAXPAYER’S DATA</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Α.Φ.Μ / TAX IDENTIFICATION NUMBER(AFM). </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ΦΥΛΟ / SEX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ΦΑΚΕΛΟΥ / FOLDER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ΕΠΩΝΥΜΟ / SURNAME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 / NAME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ΕΠΩΝΥΜΟ ΠΑΤΕΡΑ / FATHER’S SURNAME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 ΠΑΤΕΡΑ / FATHER’S NAME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ΕΠΩΝΥΜΟ ΜΗΤΕΡΑΣ / MOTHER’S SURNAME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 ΜΗΤΕΡΑΣ / MOTHER’S NAME :</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ΗΜΕΡΟΜΗΝΙΑ ΓΕΝΝΗΣΗΣ / DATE OF BIRTH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ΧΩΡΑ ΓΕΝΝΗΣΗΣ / COUNTRYOF BIRTH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 ΣΤΗΝ ΕΛΛΑΔΑ / PLACE OF BIRTH IN GREECE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 / CITIZENSHIP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ΔΕΛΤΙΟΥ / TYPE OF PERMIT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ΔΕΛΤΙΟΥ / CARD 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ΕΚΔΟΣΗΣ ΔΕΛΤΙΟΥ / DATE OF ISSUE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ΛΗΞΗΣ ΔΕΛΤΙΟΥ / DATE OF VALIDITY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 ΔΕΛΤΙΟΥ / ISSUING AUTHORITY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ΕΝΔΕΙΞΗ ΑΣΥΝΟΔΕΥΤΟΥ / UNACCOMPANIED MINOR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ΟΔΟΣ / ADDRESS STREET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ΑΡΙΘΜΟΣ / ADDRESS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ΤΑΧ. ΚΩΔ ΠΕΡΙΟΧΗ / POST CODE MUNICIPALITY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TELEPHONE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ΑΡΜΟΔΙΑ Δ.Ο.Υ. / TAXOFFICE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ΣΤΟΙΧΕΙΑ ΕΚΠΡΟΣΩΠΟΥ/ REPRESENTATIVE’S DATA</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 TAX IDENTIFICATION NUMBER(AFM).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ΕΠΩΝΥΜΟ ΟΝΟΜΑ ΠΑΤΡΩΝΥΜΟ / SURNAME NAME FATHER’S NAME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ΕΙΔΟΣ ΣΧΕΣΗΣ / RELATIONSHIP KIND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ΗΜ/ΝΙΑ ΕΝΑΡΞΗΣ ΣΧΕΣΗΣ / START DATE OF RELATIONSHIP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ΗΜ/ΝΙΑ ΔΙΑΚΟΠΗΣ ΣΧΕΣΗΣ / STOP DATE OF RELATIONSHIP :</w:t>
            </w:r>
          </w:p>
          <w:p>
            <w:pPr>
              <w:spacing w:before="240" w:after="240"/>
              <w:rPr>
                <w:b w:val="0"/>
                <w:bCs w:val="0"/>
                <w:i w:val="0"/>
                <w:iCs w:val="0"/>
                <w:smallCaps w:val="0"/>
                <w:color w:val="000000"/>
                <w:lang w:val="el" w:eastAsia="el"/>
              </w:rPr>
            </w:pPr>
            <w:r>
              <w:rPr>
                <w:b/>
                <w:bCs/>
                <w:i w:val="0"/>
                <w:iCs w:val="0"/>
                <w:smallCaps w:val="0"/>
                <w:color w:val="000000"/>
                <w:lang w:val="el" w:eastAsia="el"/>
              </w:rPr>
              <w:t>ΟΝΟΜΑΤΕΠΩΝΥΜΟ ΧΡΗΣΤΗ</w:t>
            </w:r>
          </w:p>
          <w:p>
            <w:pPr>
              <w:spacing w:before="240"/>
              <w:rPr>
                <w:b w:val="0"/>
                <w:bCs w:val="0"/>
                <w:i w:val="0"/>
                <w:iCs w:val="0"/>
                <w:smallCaps w:val="0"/>
                <w:color w:val="000000"/>
                <w:lang w:val="el" w:eastAsia="el"/>
              </w:rPr>
            </w:pPr>
            <w:r>
              <w:rPr>
                <w:b/>
                <w:bCs/>
                <w:i w:val="0"/>
                <w:iCs w:val="0"/>
                <w:smallCaps w:val="0"/>
                <w:color w:val="000000"/>
                <w:lang w:val="el" w:eastAsia="el"/>
              </w:rPr>
              <w:t>Ο παρών Α.Φ.Μ. αποδόθηκε μέσω διαδικτυακής εφαρμογής της Α.Α.Δ.Ε.</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1. Δημόσιες Οικονομικές Υπηρεσίες (Δ.Ο.Υ.)</w:t>
      </w:r>
    </w:p>
    <w:p>
      <w:pPr>
        <w:spacing w:before="240" w:after="240"/>
        <w:rPr>
          <w:lang w:val="el" w:eastAsia="el"/>
        </w:rPr>
      </w:pPr>
      <w:r>
        <w:rPr>
          <w:b/>
          <w:bCs/>
          <w:lang w:val="el" w:eastAsia="el"/>
        </w:rPr>
        <w:t>2. Γ.Ε.Φ. (μέσω των Δ.Ο.Υ.)</w:t>
      </w:r>
    </w:p>
    <w:p>
      <w:pPr>
        <w:spacing w:before="240" w:after="240"/>
        <w:rPr>
          <w:lang w:val="el" w:eastAsia="el"/>
        </w:rPr>
      </w:pPr>
      <w:r>
        <w:rPr>
          <w:b/>
          <w:bCs/>
          <w:lang w:val="el" w:eastAsia="el"/>
        </w:rPr>
        <w:t>3. Γενική Διεύθυνση Ηλεκτρονικής Διακυβέρνησης</w:t>
      </w:r>
    </w:p>
    <w:p>
      <w:pPr>
        <w:spacing w:before="240" w:after="240"/>
        <w:rPr>
          <w:lang w:val="el" w:eastAsia="el"/>
        </w:rPr>
      </w:pPr>
      <w:r>
        <w:rPr>
          <w:b/>
          <w:bCs/>
          <w:lang w:val="el" w:eastAsia="el"/>
        </w:rPr>
        <w:t>4. Διεύθυνση Υπηρεσιών Δεδομένων (Δ.ΥΠΗ.ΔΕΔ.)</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5. Υπουργείο Μετανάστευσης και Ασύλου</w:t>
      </w:r>
    </w:p>
    <w:p>
      <w:pPr>
        <w:spacing w:before="240" w:after="240"/>
        <w:rPr>
          <w:lang w:val="el" w:eastAsia="el"/>
        </w:rPr>
      </w:pPr>
      <w:r>
        <w:rPr>
          <w:b/>
          <w:bCs/>
          <w:lang w:val="el" w:eastAsia="el"/>
        </w:rPr>
        <w:t>ΙΙ.ΑΠΟΔΕΚΤΕΣ ΠΡΟΣ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Αποδέκτες Πίνακα Α΄ (εκτός των αριθμών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5. » » Γ΄(εκτός του αριθμ. 5 αυτού)</w:t>
      </w:r>
    </w:p>
    <w:p>
      <w:pPr>
        <w:spacing w:before="240" w:after="240"/>
        <w:rPr>
          <w:lang w:val="el" w:eastAsia="el"/>
        </w:rPr>
      </w:pPr>
      <w:r>
        <w:rPr>
          <w:b/>
          <w:bCs/>
          <w:lang w:val="el" w:eastAsia="el"/>
        </w:rPr>
        <w:t>» » Δ΄(εκτός του αριθμ.3 αυτού)</w:t>
      </w:r>
    </w:p>
    <w:p>
      <w:pPr>
        <w:spacing w:before="240" w:after="240"/>
        <w:rPr>
          <w:lang w:val="el" w:eastAsia="el"/>
        </w:rPr>
      </w:pPr>
      <w:r>
        <w:rPr>
          <w:b/>
          <w:bCs/>
          <w:lang w:val="el" w:eastAsia="el"/>
        </w:rPr>
        <w:t>» » Ζ΄(εκτός των αριθμ. 2,3,4 και 5 αυτού)</w:t>
      </w:r>
    </w:p>
    <w:p>
      <w:pPr>
        <w:spacing w:before="240" w:after="240"/>
        <w:rPr>
          <w:lang w:val="el" w:eastAsia="el"/>
        </w:rPr>
      </w:pPr>
      <w:r>
        <w:rPr>
          <w:b/>
          <w:bCs/>
          <w:lang w:val="el" w:eastAsia="el"/>
        </w:rPr>
        <w:t>» » Η΄(εκτός των αριθμ. 4, 10 και 11 αυτού)</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της Ανεξάρτητης Αρχής Δημοσίων Εσόδων</w:t>
      </w:r>
    </w:p>
    <w:p>
      <w:pPr>
        <w:spacing w:before="240" w:after="240"/>
        <w:rPr>
          <w:lang w:val="el" w:eastAsia="el"/>
        </w:rPr>
      </w:pPr>
      <w:r>
        <w:rPr>
          <w:b/>
          <w:bCs/>
          <w:lang w:val="el" w:eastAsia="el"/>
        </w:rPr>
        <w:t>2. Γραφείο Προϊσταμένης Γενικής Διεύθυνσης Φορολογικής Διοίκησης</w:t>
      </w:r>
    </w:p>
    <w:p>
      <w:pPr>
        <w:spacing w:before="240" w:after="240"/>
        <w:rPr>
          <w:lang w:val="el" w:eastAsia="el"/>
        </w:rPr>
      </w:pPr>
      <w:r>
        <w:rPr>
          <w:b/>
          <w:bCs/>
          <w:lang w:val="el" w:eastAsia="el"/>
        </w:rPr>
        <w:t>3. Διεύθυνση Υπηρεσιών Δεδομένων</w:t>
      </w:r>
    </w:p>
    <w:p>
      <w:pPr>
        <w:spacing w:before="240" w:after="240"/>
        <w:rPr>
          <w:lang w:val="el" w:eastAsia="el"/>
        </w:rPr>
      </w:pPr>
      <w:r>
        <w:rPr>
          <w:b/>
          <w:bCs/>
          <w:lang w:val="el" w:eastAsia="el"/>
        </w:rPr>
        <w:t>4. Διεύθυνση Επιχειρησιακών Διαδικασιών</w:t>
      </w:r>
    </w:p>
    <w:p>
      <w:pPr>
        <w:spacing w:before="240" w:after="240"/>
        <w:rPr>
          <w:lang w:val="el" w:eastAsia="el"/>
        </w:rPr>
      </w:pPr>
      <w:r>
        <w:rPr>
          <w:b/>
          <w:bCs/>
          <w:lang w:val="el" w:eastAsia="el"/>
        </w:rPr>
        <w:t>5. Διεύθυνση Ελέγχων τμήμα ΙΑ΄ και ΙΓ΄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