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2814.5/4532/2021</w:t>
      </w:r>
    </w:p>
    <w:p>
      <w:pPr>
        <w:spacing w:before="240" w:after="240"/>
        <w:rPr>
          <w:lang w:val="el" w:eastAsia="el"/>
        </w:rPr>
      </w:pPr>
      <w:r>
        <w:rPr>
          <w:b/>
          <w:bCs/>
          <w:lang w:val="el" w:eastAsia="el"/>
        </w:rPr>
        <w:t>Καθορισμός 1ης έκτακτης επιχορήγησης του Οίκου Ναύτου για το οικονομικό έτος 2021 για την επιδότηση ανεργίας περιόδου 1.1.2021 έως και 28.2.2021.</w:t>
      </w:r>
    </w:p>
    <w:p>
      <w:pPr>
        <w:spacing w:before="240" w:after="240"/>
        <w:rPr>
          <w:lang w:val="el" w:eastAsia="el"/>
        </w:rPr>
      </w:pPr>
      <w:r>
        <w:rPr>
          <w:b/>
          <w:bCs/>
          <w:lang w:val="el" w:eastAsia="el"/>
        </w:rPr>
        <w:t>Ο ΥΠΟΥΡΓΟΣ</w:t>
      </w:r>
    </w:p>
    <w:p>
      <w:pPr>
        <w:spacing w:before="240" w:after="240"/>
        <w:rPr>
          <w:lang w:val="el" w:eastAsia="el"/>
        </w:rPr>
      </w:pPr>
      <w:r>
        <w:rPr>
          <w:b/>
          <w:bCs/>
          <w:lang w:val="el" w:eastAsia="el"/>
        </w:rPr>
        <w:t>ΝΑΥΤΙΛΙΑΣ ΚΑΙ ΝΗΣΙΩΤΙΚΗΣ ΠΟΛΙΤΙΚΗΣ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Της περ. ιβ του άρθρου 20 και την παρ. 3 του άρθρου 77 του ν. 4270/2014 «Αρχές δημοσιονομικής διαχείρισης και εποπτείας (ενσωμάτωση της Οδηγίας 2011/85/ ΕΕ) - δημόσιο λογιστικό και άλλες διατάξεις» (Α’ 143), όπως ισχύει.</w:t>
      </w:r>
    </w:p>
    <w:p>
      <w:pPr>
        <w:spacing w:before="240" w:after="240"/>
        <w:rPr>
          <w:lang w:val="el" w:eastAsia="el"/>
        </w:rPr>
      </w:pPr>
      <w:r>
        <w:rPr>
          <w:lang w:val="el" w:eastAsia="el"/>
        </w:rPr>
        <w:t>β. Του ν.δ. 496/1974 «Περί Λογιστικού των ΝΠΔΔ» (Α’ 204), όπως ισχύει.</w:t>
      </w:r>
    </w:p>
    <w:p>
      <w:pPr>
        <w:spacing w:before="240" w:after="240"/>
        <w:rPr>
          <w:lang w:val="el" w:eastAsia="el"/>
        </w:rPr>
      </w:pPr>
      <w:r>
        <w:rPr>
          <w:lang w:val="el" w:eastAsia="el"/>
        </w:rPr>
        <w:t>γ. Του άρθρου τεσσαρακοστού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η οποία κυρώθηκε με το άρθρο 2 του ν. 4690/2020 (Α’ 104).</w:t>
      </w:r>
    </w:p>
    <w:p>
      <w:pPr>
        <w:spacing w:before="240" w:after="240"/>
        <w:rPr>
          <w:lang w:val="el" w:eastAsia="el"/>
        </w:rPr>
      </w:pPr>
      <w:r>
        <w:rPr>
          <w:lang w:val="el" w:eastAsia="el"/>
        </w:rPr>
        <w:t>δ. Του άρθρου 41 του ν. 4129/2013 «Κύρωση του κώδικα νόμων για το Ελεγκτικό Συνέδριο» (Α’ 52), όπως ισχύει.</w:t>
      </w:r>
    </w:p>
    <w:p>
      <w:pPr>
        <w:spacing w:before="240" w:after="240"/>
        <w:rPr>
          <w:lang w:val="el" w:eastAsia="el"/>
        </w:rPr>
      </w:pPr>
      <w:r>
        <w:rPr>
          <w:lang w:val="el" w:eastAsia="el"/>
        </w:rPr>
        <w:t>ε. Του άρθρου 90 του π.δ. 63/2005 «Κωδικοποίηση της νομοθεσίας για την Κυβέρνηση και κυβερνητικά όργανα» (Α’ 98).</w:t>
      </w:r>
    </w:p>
    <w:p>
      <w:pPr>
        <w:spacing w:before="240" w:after="240"/>
        <w:rPr>
          <w:lang w:val="el" w:eastAsia="el"/>
        </w:rPr>
      </w:pPr>
      <w:r>
        <w:rPr>
          <w:lang w:val="el" w:eastAsia="el"/>
        </w:rPr>
        <w:t>στ. Του π.δ. 13/2018 «Οργανισμός Υπουργείου Ναυτιλίας και Νησιωτικής Πολιτικής» (Α’ 26).</w:t>
      </w:r>
    </w:p>
    <w:p>
      <w:pPr>
        <w:spacing w:before="240" w:after="240"/>
        <w:rPr>
          <w:lang w:val="el" w:eastAsia="el"/>
        </w:rPr>
      </w:pPr>
      <w:r>
        <w:rPr>
          <w:lang w:val="el" w:eastAsia="el"/>
        </w:rPr>
        <w:t>ζ. Του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2. Την υπ’ αρ. 2241.7/87443/2020 κοινή υπουργική απόφαση με θέμα «Παράταση της περιόδου εφαρμογής των διατάξεων του άρθρου τεσσαρακοστού της από 1.5.2020 Πράξης Νομοθετικού Περιεχομένου (Α’ 90) που κυρώθηκε με το άρθρο 2 του ν. 4690/2020 (Α’ 104), για την εγγραφή των ανέργων ναυτικών στους καταλόγους προσφερομένων προς ναυτολόγηση και επιδοτούμενων ανέργων που τηρούνται από το Γραφείο Εύρεσης Ναυτικής εργασίας (ΓΕΝΕ) και τις Λιμενικές Αρχές και λαμβάνουν τακτική επιδότηση, κατά παρέκκλιση των διατάξεων του π.δ. 228/1998» (Β’ 5892).</w:t>
      </w:r>
    </w:p>
    <w:p>
      <w:pPr>
        <w:spacing w:before="240" w:after="240"/>
        <w:rPr>
          <w:lang w:val="el" w:eastAsia="el"/>
        </w:rPr>
      </w:pPr>
      <w:r>
        <w:rPr>
          <w:lang w:val="el" w:eastAsia="el"/>
        </w:rPr>
        <w:t>3. Την υπ’ αρ. 2811.23/171/14.1.2021 απόφαση Ανάληψης Υποχρέωσης ΥΝΑΝΠ/ΓΔΟΥ/γρ. Α.Α.Υ. (Μητρώο Δεσμεύσεων Α/Α 02, Α/Α 7028 Βιβλίου Εγκρίσεων και Εντολών Πληρωμής ΓΔΟΥ/ΥΝΑΝΠ) (ΑΔΑ:Ψ7ΒΓ4653ΠΩ- ΓΑΓ).</w:t>
      </w:r>
    </w:p>
    <w:p>
      <w:pPr>
        <w:spacing w:before="240" w:after="240"/>
        <w:rPr>
          <w:lang w:val="el" w:eastAsia="el"/>
        </w:rPr>
      </w:pPr>
      <w:r>
        <w:rPr>
          <w:lang w:val="el" w:eastAsia="el"/>
        </w:rPr>
        <w:t>4. Το γεγονός ότι από τις διατάξεις της παρούσας προκαλείται δαπάνη σε βάρος του κρατικού προϋπολογισμού ύψους εξακοσίων τριάντα χιλιάδων ευρώ (630.000,00 €) για το τρέχον οικονομικό έτος, η οποία θα αντιμετωπιστεί από τις πιστώσεις του προϋπολογισμού του Υπουργείου Ναυτιλίας και Νησιωτικής Πολιτικής, Ειδικός φορέας 1041-502 ΑΛΣ-ΕΛΑΚΤ, ΑΛΕ 2310510001 «Επιχορηγήσεις σε Οργανισμούς Κοινωνικής Ασφάλισης (ΟΚΑ) για παροχές έκτακτου χαρακτήρα», αποφασίζουμε:</w:t>
      </w:r>
    </w:p>
    <w:p>
      <w:pPr>
        <w:spacing w:before="240" w:after="240"/>
        <w:rPr>
          <w:lang w:val="el" w:eastAsia="el"/>
        </w:rPr>
      </w:pPr>
      <w:r>
        <w:rPr>
          <w:lang w:val="el" w:eastAsia="el"/>
        </w:rPr>
        <w:t>1. Καθορίζουμε την 1η έκτακτη επιχορήγηση του Οίκου Ναύτου για το έτος 2021 στο ποσό των εξακοσίων τριάντα χιλιάδων ευρώ (630.000,00 €), προκειμένου οι δικαιούχοι ναυτικοί να λάβουν την τακτική επιδότηση ανεργίας για την περίοδο 1.1 έως 28.2.2021, κατ’ εφαρμογή των διατάξεων των στοιχείων 1(γ) και 2 του προοιμίου της παρούσης απόφασης.</w:t>
      </w:r>
    </w:p>
    <w:p>
      <w:pPr>
        <w:spacing w:before="240" w:after="240"/>
        <w:rPr>
          <w:lang w:val="el" w:eastAsia="el"/>
        </w:rPr>
      </w:pPr>
      <w:r>
        <w:rPr>
          <w:lang w:val="el" w:eastAsia="el"/>
        </w:rPr>
        <w:t>2. Η ανωτέρω δαπάνη θα βαρύνει τις πιστώσεις του λογαριασμού 2310510001 «Επιχορηγήσεις σε Οργανισμούς Κοινωνικής Ασφάλισης (ΟΚΑ) για παροχές έκτακτου χαρακτήρα», ειδικού φορέα 1041-502 ΑΛΣ-ΕΛΑΚΤ του τακτικού προϋπολογισμού ΥΝΑΝΠ έτους 2021.</w:t>
      </w:r>
    </w:p>
    <w:p>
      <w:pPr>
        <w:spacing w:before="240" w:after="240"/>
        <w:rPr>
          <w:lang w:val="el" w:eastAsia="el"/>
        </w:rPr>
      </w:pPr>
      <w:r>
        <w:rPr>
          <w:lang w:val="el" w:eastAsia="el"/>
        </w:rPr>
        <w:t>Ο Οίκος Ναύτου να μεριμνήσει για την επιστροφή τυχόν αδιάθετων υπολοίπων εν λόγω επιχορήγησης στον λογαριασμό του Ελληνικού Δημοσίου στην Τράπεζα της Ελλάδος με τίτλο «Αδιάθετα υπόλοιπα της έκτακτης επιχορήγησης του Οίκου Ναύτου».</w:t>
      </w:r>
    </w:p>
    <w:p>
      <w:pPr>
        <w:spacing w:before="240" w:after="240"/>
        <w:rPr>
          <w:lang w:val="el" w:eastAsia="el"/>
        </w:rPr>
      </w:pPr>
      <w:r>
        <w:rPr>
          <w:lang w:val="el" w:eastAsia="el"/>
        </w:rPr>
        <w:t>4. Η εξόφληση της επιχορήγησης δεν υπόκειται σε έλεγχο ασφαλιστικής ενημερότητας, σε τέλη χαρτοσήμου και σε οποιαδήποτε κράτηση.</w:t>
      </w:r>
    </w:p>
    <w:p>
      <w:pPr>
        <w:spacing w:before="240" w:after="240"/>
        <w:rPr>
          <w:lang w:val="el" w:eastAsia="el"/>
        </w:rPr>
      </w:pPr>
      <w:r>
        <w:rPr>
          <w:lang w:val="el" w:eastAsia="el"/>
        </w:rPr>
        <w:t>5. Η επιχορήγηση δεν δύναται να κατασχεθεί στα χέρια του Δημοσίου ή τρίτων, ούτε συμψηφίζεται με οποιαδήποτε οφειλή.</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20 Ιανουαρίου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ΠΛΑΚΙΩΤΑΚΗΣ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