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 2104802203, 2104802477</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 2104803234</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Καρ. Σερβίας 10 101 84 Αθήνα 2103635007, 2103375433</w:t>
      </w:r>
    </w:p>
    <w:p>
      <w:pPr>
        <w:spacing w:before="240" w:after="240"/>
        <w:rPr>
          <w:lang w:val="el" w:eastAsia="el"/>
        </w:rPr>
      </w:pPr>
      <w:r>
        <w:rPr>
          <w:lang w:val="el" w:eastAsia="el"/>
        </w:rPr>
        <w:t>E-mail :</w:t>
      </w:r>
      <w:hyperlink r:id="rId4" w:history="1">
        <w:r>
          <w:rPr>
            <w:rStyle w:val="Hyperlink"/>
            <w:color w:val="0000EE"/>
            <w:u w:color="0000EE"/>
            <w:lang w:val="el" w:eastAsia="el"/>
          </w:rPr>
          <w:t>deispraxeon@aade.gr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της προθεσμίας της παρ. 1 της υπό στοιχεία Α. 1200/2020 απόφασης Υφυπουργού Οικονομικών “Παράταση και αναστολή είσπραξης βεβαιωμένων στις Δ.Ο.Υ./Ελεγκτικά Κέντρα οφειλών για τις οποίες είχε χορηγηθεί παράταση προθεσμιών καταβολής και αναστολή είσπραξης στο πλαίσιο των μέτρων για την αντιμετώπιση των αρνητικών συνεπειών της εμφάνισης του κορωνοϊού COVID – 19” (Β΄ 3612)»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τροποποιήθηκε και ισχύει, η οποία κυρώθηκε με το άρθρο 2 του ν. 4682/2020 (Α΄76).</w:t>
      </w:r>
    </w:p>
    <w:p>
      <w:pPr>
        <w:spacing w:before="240" w:after="240"/>
        <w:rPr>
          <w:lang w:val="el" w:eastAsia="el"/>
        </w:rPr>
      </w:pPr>
      <w:r>
        <w:rPr>
          <w:lang w:val="el" w:eastAsia="el"/>
        </w:rPr>
        <w:t>2. Τις διατάξεις της από 30.3.2020 Πράξη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ισχύει.</w:t>
      </w:r>
    </w:p>
    <w:p>
      <w:pPr>
        <w:spacing w:before="240" w:after="240"/>
        <w:rPr>
          <w:lang w:val="el" w:eastAsia="el"/>
        </w:rPr>
      </w:pPr>
      <w:r>
        <w:rPr>
          <w:lang w:val="el" w:eastAsia="el"/>
        </w:rPr>
        <w:t>3. Τις διατάξεις της από 01.05.2020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 και ισχύει.</w:t>
      </w:r>
    </w:p>
    <w:p>
      <w:pPr>
        <w:spacing w:before="240" w:after="240"/>
        <w:rPr>
          <w:lang w:val="el" w:eastAsia="el"/>
        </w:rPr>
      </w:pPr>
      <w:r>
        <w:rPr>
          <w:lang w:val="el" w:eastAsia="el"/>
        </w:rPr>
        <w:t>4. Τις διατάξεις του ν. 4690/2020 (Α’ 104), όπως ισχύει.</w:t>
      </w:r>
    </w:p>
    <w:p>
      <w:pPr>
        <w:spacing w:before="240" w:after="240"/>
        <w:rPr>
          <w:lang w:val="el" w:eastAsia="el"/>
        </w:rPr>
      </w:pPr>
      <w:r>
        <w:rPr>
          <w:lang w:val="el" w:eastAsia="el"/>
        </w:rPr>
        <w:t>5. Τις διατάξεις του ν. 4174/2013 (Α΄170 -Κ.Φ.Δ.), όπως ισχύουν.</w:t>
      </w:r>
    </w:p>
    <w:p>
      <w:pPr>
        <w:spacing w:before="240" w:after="240"/>
        <w:rPr>
          <w:lang w:val="el" w:eastAsia="el"/>
        </w:rPr>
      </w:pPr>
      <w:r>
        <w:rPr>
          <w:lang w:val="el" w:eastAsia="el"/>
        </w:rPr>
        <w:t>6. Τις διατάξεις του ν.δ. 356/1974 (Α΄90 – Κ.Ε.Δ.Ε.), όπως ισχύουν.</w:t>
      </w:r>
    </w:p>
    <w:p>
      <w:pPr>
        <w:spacing w:before="240" w:after="240"/>
        <w:rPr>
          <w:lang w:val="el" w:eastAsia="el"/>
        </w:rPr>
      </w:pPr>
      <w:r>
        <w:rPr>
          <w:lang w:val="el" w:eastAsia="el"/>
        </w:rPr>
        <w:t>7. Το π.δ. 142/2017 «Οργανισμός Υπουργείου Οικονομικών» (Α΄181), όπως ισχύει.</w:t>
      </w:r>
    </w:p>
    <w:p>
      <w:pPr>
        <w:spacing w:before="240" w:after="240"/>
        <w:rPr>
          <w:lang w:val="el" w:eastAsia="el"/>
        </w:rPr>
      </w:pPr>
      <w:r>
        <w:rPr>
          <w:lang w:val="el" w:eastAsia="el"/>
        </w:rPr>
        <w:t>8. Τις διατάξεις του π.δ. 16/1989 «Κανονισμός λειτουργίας Δημοσίων Οικονομικών Υπηρεσιών (Δ.Ο.Υ.) και των Τοπικών Γραφείων και καθήκοντα υπαλλήλων αυτών» (Α΄6), όπως ισχύει.</w:t>
      </w:r>
    </w:p>
    <w:p>
      <w:pPr>
        <w:spacing w:before="240" w:after="240"/>
        <w:rPr>
          <w:lang w:val="el" w:eastAsia="el"/>
        </w:rPr>
      </w:pPr>
      <w:r>
        <w:rPr>
          <w:lang w:val="el" w:eastAsia="el"/>
        </w:rPr>
        <w:t>9.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11. Την υπ’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12. Την υπ’ αρ. 339/18-07-2019 απόφαση του Πρωθυπουργού και του Υπουργού Οικονομικών «Ανάθεση αρμοδιοτήτων στον Υφυπουργό Οικονομικών Απόστολο Βεσυρόπουλο» (Β΄ 3051 ).</w:t>
      </w:r>
    </w:p>
    <w:p>
      <w:pPr>
        <w:spacing w:before="240" w:after="240"/>
        <w:rPr>
          <w:lang w:val="el" w:eastAsia="el"/>
        </w:rPr>
      </w:pPr>
      <w:r>
        <w:rPr>
          <w:lang w:val="el" w:eastAsia="el"/>
        </w:rPr>
        <w:t>13.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 και της παραγράφου 10 του άρθρου 41 του ν. 4389/2016, όπως ισχύουν.</w:t>
      </w:r>
    </w:p>
    <w:p>
      <w:pPr>
        <w:spacing w:before="240" w:after="240"/>
        <w:rPr>
          <w:lang w:val="el" w:eastAsia="el"/>
        </w:rPr>
      </w:pPr>
      <w:r>
        <w:rPr>
          <w:lang w:val="el" w:eastAsia="el"/>
        </w:rPr>
        <w:t>15.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υπ’ αρ. 39/3/30-11-2017 (Υ.Ο.Δ.Δ. 689) απόφαση του Συμβουλίου Διοίκησης της Α.Α.Δ.Ε. «Ανανέωση θητείας του Διοικητή της Ανεξάρτητης Αρχής Δημοσίων Εσόδων» καθώς και την υπ’ αρ. 5294/2020 Απόφαση Υπουργού Οικονομικών «Ανανέωση της θητείας του Διοικητή της Ανεξάρτητης Αρχής Δημοσίων Εσόδων» (Υ.Ο.Δ.Δ. 27/17/1/2020).</w:t>
      </w:r>
    </w:p>
    <w:p>
      <w:pPr>
        <w:spacing w:before="240" w:after="240"/>
        <w:rPr>
          <w:lang w:val="el" w:eastAsia="el"/>
        </w:rPr>
      </w:pPr>
      <w:r>
        <w:rPr>
          <w:lang w:val="el" w:eastAsia="el"/>
        </w:rPr>
        <w:t>16. Την υπό στοιχεία Α. 1200/2020 απόφαση Υφυπουργού Οικονομικών «Παράταση και αναστολή είσπραξης βεβαιωμένων στις Δ.Ο.Υ./Ελεγκτικά Κέντρα οφειλών για τις οποίες είχε χορηγηθεί παράταση προθεσμιών καταβολής και αναστολή είσπραξης στο πλαίσιο των μέτρων για την αντιμετώπιση των αρνητικών συνεπειών της εμφάνισης του κορωνοϊού COVID – 19» (Β΄ 3612).</w:t>
      </w:r>
    </w:p>
    <w:p>
      <w:pPr>
        <w:spacing w:before="240" w:after="240"/>
        <w:rPr>
          <w:lang w:val="el" w:eastAsia="el"/>
        </w:rPr>
      </w:pPr>
      <w:r>
        <w:rPr>
          <w:lang w:val="el" w:eastAsia="el"/>
        </w:rPr>
        <w:t>17. Την ανάγκη περαιτέρω αντιμετώπισης των αρνητικών συνεπειών της εμφάνισης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18. Την εισήγηση του Διοικητή της Α.Α.Δ.Ε.</w:t>
      </w:r>
    </w:p>
    <w:p>
      <w:pPr>
        <w:spacing w:before="240" w:after="240"/>
        <w:rPr>
          <w:lang w:val="el" w:eastAsia="el"/>
        </w:rPr>
      </w:pPr>
      <w:r>
        <w:rPr>
          <w:lang w:val="el" w:eastAsia="el"/>
        </w:rPr>
        <w:t>19.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προθεσμία αναστολής είσπραξης και παράτασης καταβολής της παρ. 1 της υπό στοιχεία Α.1200/2020 (Β΄ 3612) απόφασης Υφυπουργού Οικονομικών, η οποία λήγει στις 30/4/2021, παρατείνεται έως και τις 31/12/2021.</w:t>
      </w:r>
    </w:p>
    <w:p>
      <w:pPr>
        <w:spacing w:before="240" w:after="240"/>
        <w:rPr>
          <w:lang w:val="el" w:eastAsia="el"/>
        </w:rPr>
      </w:pPr>
      <w:r>
        <w:rPr>
          <w:lang w:val="el" w:eastAsia="el"/>
        </w:rPr>
        <w:t>2. Κατά την καταβολή δεν υπολογίζονται οι τόκοι και οι προσαυξήσεις του χρονικού διαστήματος της αναστολής.</w:t>
      </w:r>
    </w:p>
    <w:p>
      <w:pPr>
        <w:spacing w:before="240" w:after="240"/>
        <w:rPr>
          <w:lang w:val="el" w:eastAsia="el"/>
        </w:rPr>
      </w:pPr>
      <w:r>
        <w:rPr>
          <w:lang w:val="el" w:eastAsia="el"/>
        </w:rPr>
        <w:t>3. Η παρούσα απόφαση ισχύει από τη δημοσίευσή της στην Εφημερίδα της Κυβερνήσεως.</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Γραμματείας Φορολογικής Πολιτικής &amp;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