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2103635963, 2103605159, 2103630573</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τα φυσικά και νομικά πρόσωπα που επλήγησαν από τις πυρκαγιές στην Αττική»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8 του ν. 1284/1982 «Ρύθμιση ορισμένων μισθολογικών, φορολογικών, δασμολογικών και δημοσιολογικών θεμάτων» (Α΄ 114), με το οποίο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Την παρ. 5 του άρθρου πέμπτου του ν.2275/1994 «Κύρωση των από 31.12.1993 και 6.7.1994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Το ν.δ. 356/1974 «Περί Κώδικος Εισπράξεως Δημοσίων Εσόδων» (Κ.Ε.Δ.Ε.- Α΄ 90).</w:t>
      </w:r>
    </w:p>
    <w:p>
      <w:pPr>
        <w:spacing w:before="240" w:after="240"/>
        <w:rPr>
          <w:lang w:val="el" w:eastAsia="el"/>
        </w:rPr>
      </w:pPr>
      <w:r>
        <w:rPr>
          <w:lang w:val="el" w:eastAsia="el"/>
        </w:rPr>
        <w:t>4. Το ν. 4174/2013 «Φορολογικές διαδικασίες και άλλες διατάξεις» (Κ.Φ.Δ.-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Το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11. Το γεγονός ότι οι πυρκαγιές είχαν ως αποτέλεσμα να απορρυθμιστεί η κοινωνική και οικονομική ζωή των πληττόμενων από αυτές.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τις 03-02-2022 οι προθεσμίες καταβολής των βεβαιωμένων στις Δ.Ο.Υ./Ελεγκτικά Κέντρα οφειλών των φυσικών και νομικών προσώπων και οντοτήτων της Περιφέρειας Αττικής που περιλαμβάνονται στον υπ’ αρ. 290/25-8-2021 πίνακα του Υπουργείου Υποδομών και τα στοιχεία (ΑΦΜ, ονοματεπώνυμο/επωνυμία) των οποίων έχουν ταυτοποιηθεί από την ΑΑΔΕ, μέχρι την δημοσίευση της παρούσας, οι οποίες λήγουν ή έληξαν από τις 03-08-2021 μέχρι και τις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τις 03-02-2022 η πληρωμή των βεβαιωμένων και ληξιπρόθεσμων στις 03-08-2021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Όλες οι Διευθύνσεις της Γ.Δ.Φ.Δ.</w:t>
      </w:r>
    </w:p>
    <w:p>
      <w:pPr>
        <w:spacing w:before="240" w:after="240"/>
        <w:rPr>
          <w:lang w:val="el" w:eastAsia="el"/>
        </w:rPr>
      </w:pPr>
      <w:r>
        <w:rPr>
          <w:lang w:val="el" w:eastAsia="el"/>
        </w:rPr>
        <w:t>4) Δ/νση Εισπράξεων- Τμήματα Α, Β, Γ, Δ, Ε, Γραμματεία</w:t>
      </w:r>
    </w:p>
    <w:p>
      <w:pPr>
        <w:spacing w:before="240" w:after="240"/>
        <w:rPr>
          <w:lang w:val="el" w:eastAsia="el"/>
        </w:rPr>
      </w:pPr>
      <w:r>
        <w:rPr>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