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enacting"/>
        <w:spacing w:before="120" w:after="0"/>
        <w:rPr>
          <w:lang w:val="el" w:eastAsia="el"/>
        </w:rPr>
      </w:pPr>
      <w:r>
        <w:rPr>
          <w:lang w:val="el" w:eastAsia="el"/>
        </w:rPr>
        <w:t xml:space="preserve">1. </w:t>
      </w:r>
      <w:r>
        <w:rPr>
          <w:b/>
          <w:bCs/>
          <w:lang w:val="el" w:eastAsia="el"/>
        </w:rPr>
        <w:t>ΥΠΟΥΡΓΕΙΟ ΟΙΚΟΝΟΜΙΚΩΝΓΡΑΦΕΙΟ ΥΦΥΠOΥΡΓΟΥ</w:t>
      </w:r>
    </w:p>
    <w:p>
      <w:pPr>
        <w:pStyle w:val="PreambelText"/>
        <w:spacing w:before="240" w:after="240"/>
        <w:rPr>
          <w:lang w:val="el" w:eastAsia="el"/>
        </w:rPr>
      </w:pPr>
      <w:r>
        <w:rPr>
          <w:lang w:val="el" w:eastAsia="el"/>
        </w:rPr>
        <w:t xml:space="preserve">2. </w:t>
      </w:r>
      <w:r>
        <w:rPr>
          <w:b/>
          <w:bCs/>
          <w:lang w:val="el" w:eastAsia="el"/>
        </w:rPr>
        <w:t>ΑΑΔΕ</w:t>
      </w:r>
    </w:p>
    <w:p>
      <w:pPr>
        <w:pStyle w:val="PreambelText"/>
        <w:spacing w:before="240" w:after="240"/>
        <w:rPr>
          <w:lang w:val="el" w:eastAsia="el"/>
        </w:rPr>
      </w:pPr>
      <w:r>
        <w:rPr>
          <w:b/>
          <w:bCs/>
          <w:lang w:val="el" w:eastAsia="el"/>
        </w:rPr>
        <w:t>ΕΞ. ΕΠΕΙΓΟΝ</w:t>
      </w:r>
    </w:p>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ΛΛΔΕ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Α.ΓΕΝΙΚΗ ΔΙΕΥΘΥΝΣΗ ΦΟΡΟΛΟΓΙΚΗΣ ΔΙΟΙΚΗΣΗΣ</w:t>
      </w:r>
    </w:p>
    <w:p>
      <w:pPr>
        <w:pStyle w:val="PreambelText"/>
        <w:spacing w:before="240" w:after="240"/>
        <w:rPr>
          <w:lang w:val="el" w:eastAsia="el"/>
        </w:rPr>
      </w:pPr>
      <w:r>
        <w:rPr>
          <w:b/>
          <w:bCs/>
          <w:lang w:val="el" w:eastAsia="el"/>
        </w:rPr>
        <w:t>ΔΙΕΥΘΥΝΣΗ ΕΙΣΠΡΑΞΕΩΝ ΤΜΗΜΑ Α΄</w:t>
      </w:r>
    </w:p>
    <w:p>
      <w:pPr>
        <w:pStyle w:val="PreambelText"/>
        <w:spacing w:before="240" w:after="240"/>
        <w:rPr>
          <w:lang w:val="el" w:eastAsia="el"/>
        </w:rPr>
      </w:pPr>
      <w:r>
        <w:rPr>
          <w:b/>
          <w:bCs/>
          <w:lang w:val="el" w:eastAsia="el"/>
        </w:rPr>
        <w:t>Β.ΓΕΝΙΚΗ ΔΙΕΥΘΥΝΣΗ ΗΛΕΚΤΡΟΝΙΚΗΣ ΔΙΑΚΥΒΕΡΝΗΣΗΣ</w:t>
      </w:r>
    </w:p>
    <w:p>
      <w:pPr>
        <w:pStyle w:val="PreambelText"/>
        <w:spacing w:before="240" w:after="240"/>
        <w:rPr>
          <w:lang w:val="el" w:eastAsia="el"/>
        </w:rPr>
      </w:pPr>
      <w:r>
        <w:rPr>
          <w:b/>
          <w:bCs/>
          <w:lang w:val="el" w:eastAsia="el"/>
        </w:rPr>
        <w:t>1)ΔΙΕΥΘΥΝΣΗ ΕΠΙΧΕΙΡΗΣΙΑΚΩΝ ΔΙΑΔΙΚΑΣΙΩΝ</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2)ΔΙΕΥΘΥΝΣΗ ΑΝΑΠΤΥΞΗΣ ΦΟΡΟΛΟΓΙΚΩΝ ΕΦΑΡΜΟΓΩΝ ΤΜΗΜΑ Γ΄</w:t>
      </w:r>
    </w:p>
    <w:p>
      <w:pPr>
        <w:spacing w:before="240" w:after="240"/>
        <w:rPr>
          <w:lang w:val="el" w:eastAsia="el"/>
        </w:rPr>
      </w:pPr>
      <w:r>
        <w:rPr>
          <w:lang w:val="el" w:eastAsia="el"/>
        </w:rPr>
        <w:t xml:space="preserve">3) </w:t>
      </w:r>
      <w:r>
        <w:rPr>
          <w:b/>
          <w:bCs/>
          <w:lang w:val="el" w:eastAsia="el"/>
        </w:rPr>
        <w:t>ΔΙΕΥΘΥΝΣΗ ΥΠΗΡΕΣΙΩΝ ΔΕΔΟΜΕΝΩΝ ΤΜΗΜΑ Γ΄</w:t>
      </w:r>
    </w:p>
    <w:p>
      <w:pPr>
        <w:spacing w:before="240" w:after="240"/>
        <w:rPr>
          <w:lang w:val="el" w:eastAsia="el"/>
        </w:rPr>
      </w:pPr>
      <w:r>
        <w:rPr>
          <w:b/>
          <w:bCs/>
          <w:lang w:val="el" w:eastAsia="el"/>
        </w:rPr>
        <w:t>Ταχ. Δ/νση : Καρ. Σερβίας 10</w:t>
      </w:r>
    </w:p>
    <w:p>
      <w:pPr>
        <w:spacing w:before="240" w:after="240"/>
        <w:rPr>
          <w:lang w:val="el" w:eastAsia="el"/>
        </w:rPr>
      </w:pPr>
      <w:r>
        <w:rPr>
          <w:b/>
          <w:bCs/>
          <w:lang w:val="el" w:eastAsia="el"/>
        </w:rPr>
        <w:t>Ταχ. : 101 84 Αθήνα</w:t>
      </w:r>
    </w:p>
    <w:p>
      <w:pPr>
        <w:spacing w:before="240" w:after="240"/>
        <w:rPr>
          <w:lang w:val="el" w:eastAsia="el"/>
        </w:rPr>
      </w:pPr>
      <w:r>
        <w:rPr>
          <w:b/>
          <w:bCs/>
          <w:lang w:val="el" w:eastAsia="el"/>
        </w:rPr>
        <w:t>Κώδικας</w:t>
      </w:r>
    </w:p>
    <w:p>
      <w:pPr>
        <w:spacing w:before="240" w:after="240"/>
        <w:rPr>
          <w:lang w:val="el" w:eastAsia="el"/>
        </w:rPr>
      </w:pPr>
      <w:r>
        <w:rPr>
          <w:b/>
          <w:bCs/>
          <w:lang w:val="el" w:eastAsia="el"/>
        </w:rPr>
        <w:t>Τηλέφωνο : 2103605159,</w:t>
      </w:r>
    </w:p>
    <w:p>
      <w:pPr>
        <w:spacing w:before="240" w:after="240"/>
        <w:rPr>
          <w:lang w:val="el" w:eastAsia="el"/>
        </w:rPr>
      </w:pPr>
      <w:r>
        <w:rPr>
          <w:b/>
          <w:bCs/>
          <w:lang w:val="el" w:eastAsia="el"/>
        </w:rPr>
        <w:t>2103635963, 2103630573</w:t>
      </w:r>
    </w:p>
    <w:p>
      <w:pPr>
        <w:spacing w:before="240" w:after="240"/>
        <w:rPr>
          <w:lang w:val="el" w:eastAsia="el"/>
        </w:rPr>
      </w:pPr>
      <w:r>
        <w:rPr>
          <w:b/>
          <w:bCs/>
          <w:lang w:val="el" w:eastAsia="el"/>
        </w:rPr>
        <w:t>Url :</w:t>
      </w:r>
      <w:hyperlink r:id="rId4" w:history="1">
        <w:r>
          <w:rPr>
            <w:rStyle w:val="Hyperlink"/>
            <w:b/>
            <w:bCs/>
            <w:color w:val="0000EE"/>
            <w:u w:color="0000EE"/>
            <w:lang w:val="el" w:eastAsia="el"/>
          </w:rPr>
          <w:t>www.aade.gr</w:t>
        </w:r>
      </w:hyperlink>
    </w:p>
    <w:p>
      <w:pPr>
        <w:spacing w:before="240" w:after="240"/>
        <w:rPr>
          <w:lang w:val="el" w:eastAsia="el"/>
        </w:rPr>
      </w:pPr>
      <w:r>
        <w:rPr>
          <w:b/>
          <w:bCs/>
          <w:lang w:val="el" w:eastAsia="el"/>
        </w:rPr>
        <w:t>ΘΕΜΑ: «Παράταση και αναστολή καταβολής βεβαιωμένων οφειλών στις Τοπικές Κοινότητες Λιγορτύνου, Τεφελίου και Χαρακίου της Δημοτικής Ενότητας Αστερουσίων και στις Τοπικές Κοινότητες Πεζών, Χουδετσίου, Αγίου Βασιλείου Δαμανίων, Καλλονής, Αλαγνίου, Αστριτσίου, Μελεσών, Μυρτιάς, Κουνάβων Μεταξοχωρίου και Αγίων Παρασκιών της Δημοτικής Ενότητας Ν. Καζαντζάκη του Δήμου Αρχανών – Αστερουσιών της Περιφερειακής Ενότητας Ηρακλείου της Περιφέρειας Κρήτης για την αντιμετώπιση των έκτακτων αναγκών που προέκυψαν λόγω του σεισμού που εκδηλώθηκε στην περιοχή στις 27/09/2021»</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ΥΦΥΠΟΥΡΓΟΣ ΟΙΚΟΝΟΜΙΚΩΝ</w:t>
      </w:r>
    </w:p>
    <w:p>
      <w:pPr>
        <w:spacing w:before="240" w:after="240"/>
        <w:rPr>
          <w:lang w:val="el" w:eastAsia="el"/>
        </w:rPr>
      </w:pPr>
      <w:r>
        <w:rPr>
          <w:b/>
          <w:bCs/>
          <w:lang w:val="el" w:eastAsia="el"/>
        </w:rPr>
        <w:t>Έχοντας υπόψη:</w:t>
      </w:r>
    </w:p>
    <w:p>
      <w:pPr>
        <w:spacing w:before="240" w:after="240"/>
        <w:rPr>
          <w:lang w:val="el" w:eastAsia="el"/>
        </w:rPr>
      </w:pPr>
      <w:r>
        <w:rPr>
          <w:b/>
          <w:bCs/>
          <w:lang w:val="el" w:eastAsia="el"/>
        </w:rPr>
        <w:t xml:space="preserve">1. </w:t>
      </w:r>
      <w:r>
        <w:rPr>
          <w:b/>
          <w:bCs/>
          <w:lang w:val="el" w:eastAsia="el"/>
        </w:rPr>
        <w:t>Τις διατάξεις του άρθρου 8 του ν. 1284/1982 «Ρύθμιση ορισμένων μισθολογικών, φορολογικών, δασμολογικών και δημοσιολογιστικών θεμάτων» (Α΄ 114), με τις οποίες εξουσιοδοτείται ο Υπουργός Οικονομικών να παρατείνει, με αποφάσεις του που δημοσιεύονται στην Εφημερίδα της Κυβερνήσεως, σε εξαιρετικές περιπτώσεις τις προθεσμίες καταβολής των βεβαιωμένων χρεών προς το Δημόσιο και Τρίτους που εισπράττονται από τις Δ.Ο.Υ.</w:t>
      </w:r>
    </w:p>
    <w:p>
      <w:pPr>
        <w:spacing w:before="240" w:after="240"/>
        <w:rPr>
          <w:lang w:val="el" w:eastAsia="el"/>
        </w:rPr>
      </w:pPr>
      <w:r>
        <w:rPr>
          <w:b/>
          <w:bCs/>
          <w:lang w:val="el" w:eastAsia="el"/>
        </w:rPr>
        <w:t xml:space="preserve">2. </w:t>
      </w:r>
      <w:r>
        <w:rPr>
          <w:b/>
          <w:bCs/>
          <w:lang w:val="el" w:eastAsia="el"/>
        </w:rPr>
        <w:t>Τις διατάξεις της παρ. 5 του άρθρου πέμπτου του ν.2275/1994 «Κύρωση των από 31.12.93 και 6.7.94 πέντε δανειακών Συμβάσεων μεταξύ του Ελληνικού Δημοσίου και της Τράπεζας της Ελλάδος και άλλες διατάξεις» (Α΄ 238), με τις οποίες ο Υπουργός Οικονομικών, με αποφάσεις του που δημοσιεύονται στην Εφημερίδα της Κυβερνήσεως, δύναται σε εξαιρετικές περιπτώσεις σεισμών, πλημμυρών ή άλλων θεομηνιών, από τις οποίες προκαλούνται σημαντικές ζημιές σε μεγάλο αριθμό φορολογουμένων, να αναστέλλει την είσπραξη των ληξιπρόθεσμων οφειλών προς το Δημόσιο.</w:t>
      </w:r>
    </w:p>
    <w:p>
      <w:pPr>
        <w:spacing w:before="240" w:after="240"/>
        <w:rPr>
          <w:lang w:val="el" w:eastAsia="el"/>
        </w:rPr>
      </w:pPr>
      <w:r>
        <w:rPr>
          <w:b/>
          <w:bCs/>
          <w:lang w:val="el" w:eastAsia="el"/>
        </w:rPr>
        <w:t xml:space="preserve">3. </w:t>
      </w:r>
      <w:r>
        <w:rPr>
          <w:b/>
          <w:bCs/>
          <w:lang w:val="el" w:eastAsia="el"/>
        </w:rPr>
        <w:t>Το ν.δ. 356/1974 «Περί Κώδικος Εισπράξεως Δημοσίων Εσόδων» (Α΄ 90).</w:t>
      </w:r>
    </w:p>
    <w:p>
      <w:pPr>
        <w:spacing w:before="240" w:after="240"/>
        <w:rPr>
          <w:lang w:val="el" w:eastAsia="el"/>
        </w:rPr>
      </w:pPr>
      <w:r>
        <w:rPr>
          <w:b/>
          <w:bCs/>
          <w:lang w:val="el" w:eastAsia="el"/>
        </w:rPr>
        <w:t xml:space="preserve">4. </w:t>
      </w:r>
      <w:r>
        <w:rPr>
          <w:b/>
          <w:bCs/>
          <w:lang w:val="el" w:eastAsia="el"/>
        </w:rPr>
        <w:t>Τον ν. 4174/2013 «Φορολογικές διαδικασίες και άλλες διατάξεις» (Α΄ 170).</w:t>
      </w:r>
    </w:p>
    <w:p>
      <w:pPr>
        <w:spacing w:before="240" w:after="240"/>
        <w:rPr>
          <w:lang w:val="el" w:eastAsia="el"/>
        </w:rPr>
      </w:pPr>
      <w:r>
        <w:rPr>
          <w:b/>
          <w:bCs/>
          <w:lang w:val="el" w:eastAsia="el"/>
        </w:rPr>
        <w:t xml:space="preserve">5. </w:t>
      </w:r>
      <w:r>
        <w:rPr>
          <w:b/>
          <w:bCs/>
          <w:lang w:val="el" w:eastAsia="el"/>
        </w:rPr>
        <w:t>Το π.δ. 142/2017 «Οργανισμός Υπουργείου Οικονομικών» (Α΄ 181).</w:t>
      </w:r>
    </w:p>
    <w:p>
      <w:pPr>
        <w:spacing w:before="240" w:after="240"/>
        <w:rPr>
          <w:lang w:val="el" w:eastAsia="el"/>
        </w:rPr>
      </w:pPr>
      <w:r>
        <w:rPr>
          <w:b/>
          <w:bCs/>
          <w:lang w:val="el" w:eastAsia="el"/>
        </w:rPr>
        <w:t xml:space="preserve">6. </w:t>
      </w:r>
      <w:r>
        <w:rPr>
          <w:b/>
          <w:bCs/>
          <w:lang w:val="el" w:eastAsia="el"/>
        </w:rPr>
        <w:t>Την υπό στοιχεία Δ.ΟΡΓ. Α 1125859 ΕΞ 2020/23-10-2020 απόφαση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b/>
          <w:bCs/>
          <w:lang w:val="el" w:eastAsia="el"/>
        </w:rPr>
        <w:t xml:space="preserve">7. </w:t>
      </w:r>
      <w:r>
        <w:rPr>
          <w:b/>
          <w:bCs/>
          <w:lang w:val="el" w:eastAsia="el"/>
        </w:rPr>
        <w:t>Το π.δ. 83/2019 «Διορισμός Αντιπροέδρου της Κυβέρνησης, Υπουργών, Αναπληρωτών Υπουργών και Υφυπουργών» (Α΄ 121).</w:t>
      </w:r>
    </w:p>
    <w:p>
      <w:pPr>
        <w:spacing w:before="240" w:after="240"/>
        <w:rPr>
          <w:lang w:val="el" w:eastAsia="el"/>
        </w:rPr>
      </w:pPr>
      <w:r>
        <w:rPr>
          <w:b/>
          <w:bCs/>
          <w:lang w:val="el" w:eastAsia="el"/>
        </w:rPr>
        <w:t xml:space="preserve">8. </w:t>
      </w:r>
      <w:r>
        <w:rPr>
          <w:b/>
          <w:bCs/>
          <w:lang w:val="el" w:eastAsia="el"/>
        </w:rPr>
        <w:t>Την υπό στοιχεία Υ2/9-7-2019 απόφαση του Πρωθυπουργού «Σύσταση Θέσεων Αναπληρωτή Υπουργού και Υφυπουργών» (Β΄ 2901).</w:t>
      </w:r>
    </w:p>
    <w:p>
      <w:pPr>
        <w:spacing w:before="240" w:after="240"/>
        <w:rPr>
          <w:lang w:val="el" w:eastAsia="el"/>
        </w:rPr>
      </w:pPr>
      <w:r>
        <w:rPr>
          <w:b/>
          <w:bCs/>
          <w:lang w:val="el" w:eastAsia="el"/>
        </w:rPr>
        <w:t xml:space="preserve">9. </w:t>
      </w:r>
      <w:r>
        <w:rPr>
          <w:b/>
          <w:bCs/>
          <w:lang w:val="el" w:eastAsia="el"/>
        </w:rPr>
        <w:t>Την υπ’ αρ. 339/18-07-2019 κοινή απόφαση του Πρωθυπουργού και του Υπουργού Οικονομικών «Ανάθεση αρμοδιοτήτων στον Υφυπουργό Οικονομικών Απόστολο Βεσυρόπουλο» (Β΄ 3051).</w:t>
      </w:r>
    </w:p>
    <w:p>
      <w:pPr>
        <w:spacing w:before="240" w:after="240"/>
        <w:rPr>
          <w:lang w:val="el" w:eastAsia="el"/>
        </w:rPr>
      </w:pPr>
      <w:r>
        <w:rPr>
          <w:b/>
          <w:bCs/>
          <w:lang w:val="el" w:eastAsia="el"/>
        </w:rPr>
        <w:t xml:space="preserve">10. </w:t>
      </w:r>
      <w:r>
        <w:rPr>
          <w:b/>
          <w:bCs/>
          <w:lang w:val="el" w:eastAsia="el"/>
        </w:rPr>
        <w:t>Τον ν.4389/2016 «Επείγουσες διατάξεις για την εφαρμογή της συμφωνίας δημοσιονομικών στόχων και διαρθρωτικών μεταρρυθμίσεων και άλλες διατάξεις» (Α΄ 94), ιδίως το άρθρο 41.</w:t>
      </w:r>
    </w:p>
    <w:p>
      <w:pPr>
        <w:spacing w:before="240" w:after="240"/>
        <w:rPr>
          <w:lang w:val="el" w:eastAsia="el"/>
        </w:rPr>
      </w:pPr>
      <w:r>
        <w:rPr>
          <w:b/>
          <w:bCs/>
          <w:lang w:val="el" w:eastAsia="el"/>
        </w:rPr>
        <w:t xml:space="preserve">11. </w:t>
      </w:r>
      <w:r>
        <w:rPr>
          <w:b/>
          <w:bCs/>
          <w:lang w:val="el" w:eastAsia="el"/>
        </w:rPr>
        <w:t>Την υπ΄αρ. 8752/30.09.2021 Απόφαση του Γενικού Γραμματέα Πολιτικής Προστασίας (ΑΔΑ:9Ω6Ρ46ΝΠΙΘ-1ΥΘ), με την οποία κηρύχτηκε σε κατάσταση Έκτακτης Ανάγκης Πολιτικής Προστασίας έως και 28.03.2022 ο Δήμος Αρχανών – Αστερουσιών της Περιφερειακής Ενότητας Ηρακλείου της Περιφέρειας Κρήτης.</w:t>
      </w:r>
    </w:p>
    <w:p>
      <w:pPr>
        <w:spacing w:before="240" w:after="240"/>
        <w:rPr>
          <w:lang w:val="el" w:eastAsia="el"/>
        </w:rPr>
      </w:pPr>
      <w:r>
        <w:rPr>
          <w:b/>
          <w:bCs/>
          <w:lang w:val="el" w:eastAsia="el"/>
        </w:rPr>
        <w:t xml:space="preserve">12. </w:t>
      </w:r>
      <w:r>
        <w:rPr>
          <w:b/>
          <w:bCs/>
          <w:lang w:val="el" w:eastAsia="el"/>
        </w:rPr>
        <w:t>Το γεγονός ότι ο εν λόγω σεισμός είχε ως αποτέλεσμα να απορρυθμιστεί η κοινωνική και οικονομική ζωή στις προαναφερθείσες περιοχές.</w:t>
      </w:r>
    </w:p>
    <w:p>
      <w:pPr>
        <w:spacing w:before="240" w:after="240"/>
        <w:rPr>
          <w:lang w:val="el" w:eastAsia="el"/>
        </w:rPr>
      </w:pPr>
      <w:r>
        <w:rPr>
          <w:b/>
          <w:bCs/>
          <w:lang w:val="el" w:eastAsia="el"/>
        </w:rPr>
        <w:t xml:space="preserve">13. </w:t>
      </w:r>
      <w:r>
        <w:rPr>
          <w:b/>
          <w:bCs/>
          <w:lang w:val="el" w:eastAsia="el"/>
        </w:rPr>
        <w:t>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spacing w:before="240" w:after="240"/>
        <w:rPr>
          <w:lang w:val="el" w:eastAsia="el"/>
        </w:rPr>
      </w:pPr>
      <w:r>
        <w:rPr>
          <w:b/>
          <w:bCs/>
          <w:lang w:val="el" w:eastAsia="el"/>
        </w:rPr>
        <w:t xml:space="preserve">1. </w:t>
      </w:r>
      <w:r>
        <w:rPr>
          <w:b/>
          <w:bCs/>
          <w:lang w:val="el" w:eastAsia="el"/>
        </w:rPr>
        <w:t>Παρατείνονται μέχρι και την 28-03-2022 οι προθεσμίες καταβολής των βεβαιωμένων στις Δ.Ο.Υ./Ελεγκτικά Κέντρα οφειλών των φυσικών και νομικών προσώπων και οντοτήτων με κύρια κατοικία ή έδρα ή εγκατάσταση στις Τοπικές Κοινότητες Λιγορτύνου, Τεφελίου και Χαρακίου της Δημοτικής Ενότητας Αστερουσίων και στις Τοπικές Κοινότητες Πεζών, Χουδετσίου, Αγίου Βασιλείου, Δαμανίων, Καλλονής, Αλαγνίου, Αστριτσίου, Μελεσών, Μυρτιάς, Κουνάβων, Μεταξοχωρίου και Αγίων Παρασκιών της Δημοτικής Ενότητας Ν. Καζαντζάκη του Δήμου Αρχανών– Αστερουσιών της Περιφερειακής Ενότητας Ηρακλείου της Περιφέρειας Κρήτης, που λήγουν ή έληξαν από 27-09-2021 μέχρι και 28-03-2022. Έως την ίδια ημερομηνία και για τις ίδιες οφειλές και πρόσωπα, παρατείνονται και οι προθεσμίες καταβολής των δόσεων ρυθμίσεων/διευκολύνσεων τμηματικής καταβολής βεβαιωμένων οφειλών.</w:t>
      </w:r>
    </w:p>
    <w:p>
      <w:pPr>
        <w:spacing w:before="240" w:after="240"/>
        <w:rPr>
          <w:lang w:val="el" w:eastAsia="el"/>
        </w:rPr>
      </w:pPr>
      <w:r>
        <w:rPr>
          <w:b/>
          <w:bCs/>
          <w:lang w:val="el" w:eastAsia="el"/>
        </w:rPr>
        <w:t xml:space="preserve">2. </w:t>
      </w:r>
      <w:r>
        <w:rPr>
          <w:b/>
          <w:bCs/>
          <w:lang w:val="el" w:eastAsia="el"/>
        </w:rPr>
        <w:t>Αναστέλλεται μέχρι και την 28-03-2022 η πληρωμή των βεβαιωμένων και ληξιπρόθεσμων την 27-09-2021 οφειλών των ανωτέρω προσώπων και οντοτήτων.</w:t>
      </w:r>
    </w:p>
    <w:p>
      <w:pPr>
        <w:spacing w:before="240" w:after="240"/>
        <w:rPr>
          <w:lang w:val="el" w:eastAsia="el"/>
        </w:rPr>
      </w:pPr>
      <w:r>
        <w:rPr>
          <w:b/>
          <w:bCs/>
          <w:lang w:val="el" w:eastAsia="el"/>
        </w:rPr>
        <w:t xml:space="preserve">3. </w:t>
      </w: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ΥΦΥΠΟΥΡΓΟΣ ΟΙΚΟΝΟΜΙΚΩΝΑΠΟΣΤΟΛΟΣ ΒΕΣΥΡΟΠΟΥΛΟΣ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spacing w:before="240" w:after="240"/>
        <w:rPr>
          <w:lang w:val="el" w:eastAsia="el"/>
        </w:rPr>
      </w:pPr>
      <w:r>
        <w:rPr>
          <w:b/>
          <w:bCs/>
          <w:lang w:val="el" w:eastAsia="el"/>
        </w:rPr>
        <w:t xml:space="preserve">1. </w:t>
      </w:r>
      <w:r>
        <w:rPr>
          <w:b/>
          <w:bCs/>
          <w:lang w:val="el" w:eastAsia="el"/>
        </w:rPr>
        <w:t>Αποδέκτες πίνακα Γ &amp; Δ</w:t>
      </w:r>
    </w:p>
    <w:p>
      <w:pPr>
        <w:spacing w:before="240" w:after="240"/>
        <w:rPr>
          <w:lang w:val="el" w:eastAsia="el"/>
        </w:rPr>
      </w:pPr>
      <w:r>
        <w:rPr>
          <w:b/>
          <w:bCs/>
          <w:lang w:val="el" w:eastAsia="el"/>
        </w:rPr>
        <w:t xml:space="preserve">2. </w:t>
      </w:r>
      <w:r>
        <w:rPr>
          <w:b/>
          <w:bCs/>
          <w:lang w:val="el" w:eastAsia="el"/>
        </w:rPr>
        <w:t>Δ/νση Στρατηγικής Τεχνολογιών Πληροφορικής (με την παράκληση να αναρτηθεί στο διαδικτυακό τόπο της Α.Α.Δ.Ε.)</w:t>
      </w:r>
    </w:p>
    <w:p>
      <w:pPr>
        <w:spacing w:before="240" w:after="240"/>
        <w:rPr>
          <w:lang w:val="el" w:eastAsia="el"/>
        </w:rPr>
      </w:pPr>
      <w:r>
        <w:rPr>
          <w:b/>
          <w:bCs/>
          <w:lang w:val="el" w:eastAsia="el"/>
        </w:rPr>
        <w:t xml:space="preserve">3. </w:t>
      </w:r>
      <w:r>
        <w:rPr>
          <w:b/>
          <w:bCs/>
          <w:lang w:val="el" w:eastAsia="el"/>
        </w:rPr>
        <w:t>Γενική Διεύθυνση Ηλεκτρονικής Διακυβέρνησης ΑΑΔΕ</w:t>
      </w:r>
    </w:p>
    <w:p>
      <w:pPr>
        <w:spacing w:before="240" w:after="240"/>
        <w:rPr>
          <w:lang w:val="el" w:eastAsia="el"/>
        </w:rPr>
      </w:pPr>
      <w:r>
        <w:rPr>
          <w:b/>
          <w:bCs/>
          <w:lang w:val="el" w:eastAsia="el"/>
        </w:rPr>
        <w:t xml:space="preserve">4. </w:t>
      </w:r>
      <w:r>
        <w:rPr>
          <w:b/>
          <w:bCs/>
          <w:lang w:val="el" w:eastAsia="el"/>
        </w:rPr>
        <w:t>Ηλεκτρονική Βιβλιοθήκη ΑΑΔΕ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b/>
          <w:bCs/>
          <w:lang w:val="el" w:eastAsia="el"/>
        </w:rPr>
        <w:t xml:space="preserve">1) </w:t>
      </w:r>
      <w:r>
        <w:rPr>
          <w:b/>
          <w:bCs/>
          <w:lang w:val="el" w:eastAsia="el"/>
        </w:rPr>
        <w:t>Γραφείο Υπουργού Οικονομικών</w:t>
      </w:r>
    </w:p>
    <w:p>
      <w:pPr>
        <w:spacing w:before="240" w:after="240"/>
        <w:rPr>
          <w:lang w:val="el" w:eastAsia="el"/>
        </w:rPr>
      </w:pPr>
      <w:r>
        <w:rPr>
          <w:b/>
          <w:bCs/>
          <w:lang w:val="el" w:eastAsia="el"/>
        </w:rPr>
        <w:t xml:space="preserve">2) </w:t>
      </w:r>
      <w:r>
        <w:rPr>
          <w:b/>
          <w:bCs/>
          <w:lang w:val="el" w:eastAsia="el"/>
        </w:rPr>
        <w:t>Γραφείο Υφυπουργού Οικονομικών</w:t>
      </w:r>
    </w:p>
    <w:p>
      <w:pPr>
        <w:spacing w:before="240" w:after="240"/>
        <w:rPr>
          <w:lang w:val="el" w:eastAsia="el"/>
        </w:rPr>
      </w:pPr>
      <w:r>
        <w:rPr>
          <w:b/>
          <w:bCs/>
          <w:lang w:val="el" w:eastAsia="el"/>
        </w:rPr>
        <w:t xml:space="preserve">3) </w:t>
      </w:r>
      <w:r>
        <w:rPr>
          <w:b/>
          <w:bCs/>
          <w:lang w:val="el" w:eastAsia="el"/>
        </w:rPr>
        <w:t>Γενική Γραμματεία Φορολογικής Πολιτικής και Δημόσιας Περιουσίας</w:t>
      </w:r>
    </w:p>
    <w:p>
      <w:pPr>
        <w:spacing w:before="240" w:after="240"/>
        <w:rPr>
          <w:lang w:val="el" w:eastAsia="el"/>
        </w:rPr>
      </w:pPr>
      <w:r>
        <w:rPr>
          <w:b/>
          <w:bCs/>
          <w:lang w:val="el" w:eastAsia="el"/>
        </w:rPr>
        <w:t xml:space="preserve">4) </w:t>
      </w:r>
      <w:r>
        <w:rPr>
          <w:b/>
          <w:bCs/>
          <w:lang w:val="el" w:eastAsia="el"/>
        </w:rPr>
        <w:t>Αποδέκτες πίνακα Α, Β, Ε, ΣΤ, Ζ, Η, Θ (εκτός Εθνικού Τυπογραφείου), Ι, ΙΒ, ΙΔ, ΙΕ, ΙΣΤ</w:t>
      </w:r>
    </w:p>
    <w:p>
      <w:pPr>
        <w:spacing w:before="240" w:after="240"/>
        <w:rPr>
          <w:lang w:val="el" w:eastAsia="el"/>
        </w:rPr>
      </w:pPr>
      <w:r>
        <w:rPr>
          <w:b/>
          <w:bCs/>
          <w:lang w:val="el" w:eastAsia="el"/>
        </w:rPr>
        <w:t xml:space="preserve">5) </w:t>
      </w:r>
      <w:r>
        <w:rPr>
          <w:b/>
          <w:bCs/>
          <w:lang w:val="el" w:eastAsia="el"/>
        </w:rPr>
        <w:t>Αυτοτελές Γραφείο Τύπου και Δημοσίων Σχέσεων</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b/>
          <w:bCs/>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Γραφεία κ.κ. Γεν. Διευθυντών</w:t>
      </w:r>
    </w:p>
    <w:p>
      <w:pPr>
        <w:spacing w:before="240" w:after="240"/>
        <w:rPr>
          <w:lang w:val="el" w:eastAsia="el"/>
        </w:rPr>
      </w:pPr>
      <w:r>
        <w:rPr>
          <w:b/>
          <w:bCs/>
          <w:lang w:val="el" w:eastAsia="el"/>
        </w:rPr>
        <w:t xml:space="preserve">3) </w:t>
      </w:r>
      <w:r>
        <w:rPr>
          <w:b/>
          <w:bCs/>
          <w:lang w:val="el" w:eastAsia="el"/>
        </w:rPr>
        <w:t>Δ/νση Εισπράξεων- Τμήματα Α, Β, Γ, Δ, Ε, Γραμματεία</w:t>
      </w:r>
    </w:p>
    <w:p>
      <w:pPr>
        <w:spacing w:before="240" w:after="240"/>
        <w:rPr>
          <w:lang w:val="el" w:eastAsia="el"/>
        </w:rPr>
      </w:pPr>
      <w:r>
        <w:rPr>
          <w:b/>
          <w:bCs/>
          <w:lang w:val="el" w:eastAsia="el"/>
        </w:rPr>
        <w:t xml:space="preserve">4) </w:t>
      </w:r>
      <w:r>
        <w:rPr>
          <w:b/>
          <w:bCs/>
          <w:lang w:val="el" w:eastAsia="el"/>
        </w:rPr>
        <w:t>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