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16007 /Α325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την πλημμύρα της 20ης Αυγούστου 2020 σε περιοχές του Δήμου Θάσου της Περιφερειακής Ενότητας Θάσου της Περιφέρειας Ανατολικής Μακεδονίας και Θράκης.</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 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(Α’81), όπως συμπληρώθηκε με την παρ. 6 του άρθρου 25 του ν. 1418/1984 «Περί Δημοσίων Έργων και ρυθμίσεις συναφών θεμάτων» (Α’23),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(Α’114), 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σε συνδυασμό με τις διατάξεις του ΚΕΦΑΛΑΙΟΥ ΙΑ «ΨΗΦΙΑΚΗ ΔΙΑΦΑΝΕΙΑ - ΠΡΟΓΡΑΜΜΑ ΔΙΑΥΓΕΙΑ» του ν. 4727/2020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(Α’145),</w:t>
      </w:r>
    </w:p>
    <w:p>
      <w:pPr>
        <w:spacing w:before="240" w:after="240"/>
        <w:rPr>
          <w:lang w:val="el" w:eastAsia="el"/>
        </w:rPr>
      </w:pPr>
      <w:r>
        <w:rPr>
          <w:lang w:val="el" w:eastAsia="el"/>
        </w:rPr>
        <w:t>10. του π.δ. 123/2017 «Οργανισμός του Υπουργείου Υποδομών και Μεταφορών» (Α’151), σε συνδυασμό με το άρθρο 14 του π.δ. 84/2019 (Α’123), όπως τροποποιήθηκε με το π.δ. 46/2021 (Α’119).</w:t>
      </w:r>
    </w:p>
    <w:p>
      <w:pPr>
        <w:spacing w:before="240" w:after="240"/>
        <w:rPr>
          <w:lang w:val="el" w:eastAsia="el"/>
        </w:rPr>
      </w:pPr>
      <w:r>
        <w:rPr>
          <w:lang w:val="el" w:eastAsia="el"/>
        </w:rPr>
        <w:t>11. του π.δ. 141/2017 «Οργανισμός του Υπουργείου Εσωτερικών» (Α’180),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w:t>
      </w:r>
    </w:p>
    <w:p>
      <w:pPr>
        <w:spacing w:before="240" w:after="240"/>
        <w:rPr>
          <w:lang w:val="el" w:eastAsia="el"/>
        </w:rPr>
      </w:pPr>
      <w:r>
        <w:rPr>
          <w:lang w:val="el" w:eastAsia="el"/>
        </w:rPr>
        <w:t>13. του π.δ. 147/2017 «Οργανισμός του Υπουργείου Οικονομίας και Ανάπτυξης» (Α’192), σε συνδυασμό με το άρθρο 2 του π.δ. 84/2019 (Α’123),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(Β’2607),</w:t>
      </w:r>
    </w:p>
    <w:p>
      <w:pPr>
        <w:spacing w:before="240" w:after="240"/>
        <w:rPr>
          <w:lang w:val="el" w:eastAsia="el"/>
        </w:rPr>
      </w:pPr>
      <w:r>
        <w:rPr>
          <w:lang w:val="el" w:eastAsia="el"/>
        </w:rPr>
        <w:t>18. της υπ’αρ.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19.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 16-10-2018 (Β’4776, διόρθωση σφάλματος Β’5988) απόφασης του Υπουργού Υποδομών και Μεταφορών,</w:t>
      </w:r>
    </w:p>
    <w:p>
      <w:pPr>
        <w:spacing w:before="240" w:after="240"/>
        <w:rPr>
          <w:lang w:val="el" w:eastAsia="el"/>
        </w:rPr>
      </w:pPr>
      <w:r>
        <w:rPr>
          <w:lang w:val="el" w:eastAsia="el"/>
        </w:rPr>
        <w:t>22.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(Β’1894),</w:t>
      </w:r>
    </w:p>
    <w:p>
      <w:pPr>
        <w:spacing w:before="240" w:after="240"/>
        <w:rPr>
          <w:lang w:val="el" w:eastAsia="el"/>
        </w:rPr>
      </w:pPr>
      <w:r>
        <w:rPr>
          <w:lang w:val="el" w:eastAsia="el"/>
        </w:rPr>
        <w:t>23.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(Β’1577 και διόρθωσης σφάλματος Β’ 1877),</w:t>
      </w:r>
    </w:p>
    <w:p>
      <w:pPr>
        <w:spacing w:before="240" w:after="240"/>
        <w:rPr>
          <w:lang w:val="el" w:eastAsia="el"/>
        </w:rPr>
      </w:pPr>
      <w:r>
        <w:rPr>
          <w:lang w:val="el" w:eastAsia="el"/>
        </w:rPr>
        <w:t>24.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25.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26.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27. του παρ. Ι του άρθρου 1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14.930 €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4.800 €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οικ.Φ314/1265/25.08.2020 έγγραφο του Τμήματος Πολιτικής Προστασίας της Περιφερειακής Ενότητας Καβάλας με το οποίο γνωστοποίησαν στην υπηρεσία μας τις πλημμύρες της 20ης Αυγούστου 2020 σε περιοχές του Δήμου Θάσου της Περιφερειακής Ενότητας Θάσου της Περιφέρεια Ανατολικής Μακεδονίας και Θράκης,</w:t>
      </w:r>
    </w:p>
    <w:p>
      <w:pPr>
        <w:spacing w:before="240" w:after="240"/>
        <w:rPr>
          <w:lang w:val="el" w:eastAsia="el"/>
        </w:rPr>
      </w:pPr>
      <w:r>
        <w:rPr>
          <w:lang w:val="el" w:eastAsia="el"/>
        </w:rPr>
        <w:t>2. το υπ’αρ. 68098/713/19.03.2021 έγγραφο του Τμήματος Πολιτικής Προστασίας της Περιφερειακής Ενότητας Καβάλας με τα συνημμένα του, με το οποίο ζητείται η οριοθέτηση των περιοχών του Δήμου Θάσου της Περιφερειακής Ενότητας Θάσου της Περιφέρεια Ανατολικής Μακεδονίας και Θράκης, οι οποίες επλήγησαν από τις πλημμύρες της 20ης Αυγούστου 2020,</w:t>
      </w:r>
    </w:p>
    <w:p>
      <w:pPr>
        <w:spacing w:before="240" w:after="240"/>
        <w:rPr>
          <w:lang w:val="el" w:eastAsia="el"/>
        </w:rPr>
      </w:pPr>
      <w:r>
        <w:rPr>
          <w:lang w:val="el" w:eastAsia="el"/>
        </w:rPr>
        <w:t>3. το υπ’αρ. 162078/1349/30.06.2021 έγγραφο του Τμήματος Πολιτικής Προστασίας της Περιφερειακής Ενότητας Καβάλας της Περιφέρειας Ανατολικής Μακεδονίας και Θράκης,</w:t>
      </w:r>
    </w:p>
    <w:p>
      <w:pPr>
        <w:spacing w:before="240" w:after="240"/>
        <w:rPr>
          <w:lang w:val="el" w:eastAsia="el"/>
        </w:rPr>
      </w:pPr>
      <w:r>
        <w:rPr>
          <w:lang w:val="el" w:eastAsia="el"/>
        </w:rPr>
        <w:t>4. το υπ’ αρ. 245956/14.09.2021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την υπ’ αρ. 268843/04.10.2021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του Δήμου Θάσου της Περιφερειακής Ενότητας Θάσου της Περιφέρειας Ανατολικής Μακεδονίας και Θράκης, που επλήγησαν από την πλημμύρα της 20ης Αυγούστου 2020,</w:t>
      </w:r>
    </w:p>
    <w:p>
      <w:pPr>
        <w:spacing w:before="240" w:after="240"/>
        <w:rPr>
          <w:lang w:val="el" w:eastAsia="el"/>
        </w:rPr>
      </w:pPr>
      <w:r>
        <w:rPr>
          <w:lang w:val="el" w:eastAsia="el"/>
        </w:rPr>
        <w:t>7. το γεγονός ότι η πλημμύρα της 20ης Αυγούστου 2020 που εκδηλώθηκε σε περιοχές του Δήμου Θάσου της Περιφερειακής Ενότητας Θάσου της Περιφέρειας Ανατολικής Μακεδονίας και Θράκης, ορίζεται ως φυσική καταστροφή, και επειδή,</w:t>
      </w:r>
    </w:p>
    <w:p>
      <w:pPr>
        <w:spacing w:before="240" w:after="240"/>
        <w:rPr>
          <w:lang w:val="el" w:eastAsia="el"/>
        </w:rPr>
      </w:pPr>
      <w:r>
        <w:rPr>
          <w:lang w:val="el" w:eastAsia="el"/>
        </w:rPr>
        <w:t>από την πλημμύρα της 20ης Αυγούστου 2020 σε περιοχές του Δήμου Θάσου της Περιφερειακής Ενότητας Θάσου της Περιφέρειας Ανατολικής Μακεδονίας και Θράκης,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πλημμύρα του θέματος, η οποία ορίζεται ως φυσική καταστροφή, σε κτίρια τα οποία βρίσκονται εντός των διοικητικών ορίων της Δημοτικής Κοινότητας Λιμεναρίων του Δήμου Θάσου της Περιφερειακής Ενότητας Θάσου της Περιφέρειας Ανατολικής Μακεδονίας και Θράκης.</w:t>
      </w:r>
    </w:p>
    <w:p>
      <w:pPr>
        <w:spacing w:before="240" w:after="240"/>
        <w:rPr>
          <w:lang w:val="el" w:eastAsia="el"/>
        </w:rPr>
      </w:pPr>
      <w:r>
        <w:rPr>
          <w:lang w:val="el" w:eastAsia="el"/>
        </w:rPr>
        <w:t>1.2 Το έργο της αποκατάστασης των ζημιών σε κτίρια από την πλημμύρα του θέματος, στις περιοχές που οριοθετούνται με την παρούσα απόφαση, αναλαμβάνει η Διεύθυνση Αποκατάστασης Επιπτώσεων Φυσικών Καταστροφών Βορείου Ελλάδος (Δ.Α.Ε.Φ.Κ.-Β.Ε.)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την πλημμύρα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την πλημμύρα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(Β’1577 και διόρθωσης σφάλματος Β’ 1877) απόφαση του Υπουργού Υποδομών και στην υπό στοιχεία οικ. 3645/Δ.Β10/ 28-8-2015 (Β’1894)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πλημμύρα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την πλημμύρα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την πλημμύρα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παραγράφους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παράγραφο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 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(A’ 112) και επίσης δημοσιεύονται στην Εφημερίδα της Κυβερνήσεως βάσει του ν.3469/2006 «Εθνικό Τυπογραφείο, Εφημερίς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της πλημμύρας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την πλημμύρα του θέματος, γίνεται στο οικόπεδο που υπήρχε το πληγέν κτίριο ή σε άλλο οικόπεδο ιδιοκτησίας του/της δικαιούχου εντός του Δήμου Θάσου.</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παράγραφο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spacing w:before="240" w:after="240"/>
        <w:rPr>
          <w:lang w:val="el" w:eastAsia="el"/>
        </w:rPr>
      </w:pP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 .1 Εγκρίνεται όπως η Σ.Σ. για ανακατασκευή κτιρίου που έχει υποστεί βλάβες από την πλημμύρα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του ίδιου Δήμου που βρίσκεται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κτιρίου που έχει υποστεί βλάβες από την πλημμύρα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του Δήμου Θάσου.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6772/Β9β/19- 12-2011 (Β’3201) απόφαση Υφυπουργού Υποδομών, Μεταφορών και Δικτύων, όπως τροποποιήθηκε με την υπό στοιχεία 11756/Δ5/16-10-2018 απόφαση Υπουργού Υποδομών και Μεταφορών (Β’4776,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6772/Β9β/19-12- 2011 (Β’3201) απόφαση Υφυπουργού Υποδομών, Μεταφορών και Δικτύων, όπως τροποποιήθηκε με την υπό στοιχεία 11756/Δ5/16-10- 2018 απόφαση Υπουργού Υποδομών και Μεταφορών (Β’4776,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spacing w:before="240" w:after="240"/>
        <w:rPr>
          <w:lang w:val="el" w:eastAsia="el"/>
        </w:rPr>
      </w:pPr>
      <w:r>
        <w:rPr>
          <w:lang w:val="el" w:eastAsia="el"/>
        </w:rPr>
        <w:t>• καυστήρα πετρελαίου, το ποσό των 500 €,</w:t>
      </w:r>
    </w:p>
    <w:p>
      <w:pPr>
        <w:spacing w:before="240" w:after="240"/>
        <w:rPr>
          <w:lang w:val="el" w:eastAsia="el"/>
        </w:rPr>
      </w:pPr>
      <w:r>
        <w:rPr>
          <w:lang w:val="el" w:eastAsia="el"/>
        </w:rPr>
        <w:t>• καυστήρα φυσικού αερίου, ξύλου, pellet, βιομάζας, το ποσό των 1.000 €,</w:t>
      </w:r>
    </w:p>
    <w:p>
      <w:pPr>
        <w:spacing w:before="240" w:after="240"/>
        <w:rPr>
          <w:lang w:val="el" w:eastAsia="el"/>
        </w:rPr>
      </w:pPr>
      <w:r>
        <w:rPr>
          <w:lang w:val="el" w:eastAsia="el"/>
        </w:rPr>
        <w:t>• καυστήρα μεικτής καύσης, το ποσό των 1.200 €,</w:t>
      </w:r>
    </w:p>
    <w:p>
      <w:pPr>
        <w:spacing w:before="240" w:after="240"/>
        <w:rPr>
          <w:lang w:val="el" w:eastAsia="el"/>
        </w:rPr>
      </w:pPr>
      <w:r>
        <w:rPr>
          <w:lang w:val="el" w:eastAsia="el"/>
        </w:rPr>
        <w:t>• κυκλοφορητή, το ποσό των 400 €,</w:t>
      </w:r>
    </w:p>
    <w:p>
      <w:pPr>
        <w:spacing w:before="240" w:after="240"/>
        <w:rPr>
          <w:lang w:val="el" w:eastAsia="el"/>
        </w:rPr>
      </w:pPr>
      <w:r>
        <w:rPr>
          <w:lang w:val="el" w:eastAsia="el"/>
        </w:rPr>
        <w:t>• εξοπλισμού μηχανοστασίου υδραυλικού ανελκυστήρα, το ποσό των 2.500 €.</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6.5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την πλημμύρα. Μετά την πάροδο των 45 ημερών το δικαίωμα υποβολής αίτησης για χορήγηση Σ.Σ. μπορεί να ασκηθεί και από τον/την ενοικιαστή/- 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ΠΛΗΜΜΥΡΑ</w:t>
      </w:r>
    </w:p>
    <w:p>
      <w:pPr>
        <w:spacing w:before="240" w:after="240"/>
        <w:rPr>
          <w:lang w:val="el" w:eastAsia="el"/>
        </w:rPr>
      </w:pPr>
      <w:r>
        <w:rPr>
          <w:lang w:val="el" w:eastAsia="el"/>
        </w:rPr>
        <w:t>Δεν είναι δυνατή η έκδοση άδειας επισκευής για το συμβάν του θέματος σε κτίρια για τα οποία έχει εκδοθεί άδεια επισκευής για προγενέστερη πλημμύρα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την πλημμύρα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