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Δ.Π.Δ.Α. Α.Α.Δ.Ε. Α 1006106 ΕΞ 2022</w:t>
      </w:r>
    </w:p>
    <w:p>
      <w:pPr>
        <w:pStyle w:val="Title"/>
        <w:spacing w:before="120" w:after="360"/>
        <w:rPr>
          <w:lang w:val="el" w:eastAsia="el"/>
        </w:rPr>
      </w:pPr>
      <w:r>
        <w:rPr>
          <w:lang w:val="el" w:eastAsia="el"/>
        </w:rPr>
        <w:t>Απόφαση καθορισμού ποσών για το πάγιο μηνιαίο χορήγημα στους συνοδούς των σκύλων ανιχνευτών τελωνειακών υπηρεσιών για την κάλυψη των δαπανών εκπαίδευσης, συντήρησης, διαμονής και διατροφής των σκύλων ανιχνευτών για το οικ. έτος 2022</w:t>
      </w:r>
    </w:p>
    <w:p>
      <w:pPr>
        <w:pStyle w:val="Title"/>
        <w:spacing w:before="120" w:after="360"/>
        <w:rPr>
          <w:lang w:val="el" w:eastAsia="el"/>
        </w:rPr>
      </w:pPr>
      <w:r>
        <w:rPr>
          <w:b/>
          <w:bCs/>
          <w:lang w:val="el" w:eastAsia="el"/>
        </w:rPr>
        <w:t>Αριθμ. Δ.Π.Δ.Α. Α.Α.Δ.Ε. Α 1006106 ΕΞ 2022</w:t>
      </w:r>
    </w:p>
    <w:p>
      <w:pPr>
        <w:spacing w:before="240" w:after="240"/>
        <w:rPr>
          <w:lang w:val="el" w:eastAsia="el"/>
        </w:rPr>
      </w:pPr>
      <w:r>
        <w:rPr>
          <w:lang w:val="el" w:eastAsia="el"/>
        </w:rPr>
        <w:t>(ΦΕΚ Β' 305/31-01-2022)</w:t>
      </w:r>
    </w:p>
    <w:p>
      <w:pPr>
        <w:spacing w:before="240" w:after="240"/>
        <w:rPr>
          <w:lang w:val="el" w:eastAsia="el"/>
        </w:rPr>
      </w:pPr>
      <w:r>
        <w:rPr>
          <w:lang w:val="el" w:eastAsia="el"/>
        </w:rPr>
        <w:t> </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4270/2014 «Αρχές δημοσιονομικής διαχείρισης και εποπτείας (ενσωμάτωση της Οδηγίας 2011/85/ ΕΕ) - δημόσιο λογιστικό και άλλες διατάξεις» (Α' 143),</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2 και 7, της παρ. 1 του άρθρου 14, του άρθρου 19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του ν. 4874/2021 «Κύρωση του κρατικού προϋπολογισμού οικονομικού έτους 2022» (Α' 249).</w:t>
      </w:r>
    </w:p>
    <w:p>
      <w:pPr>
        <w:pStyle w:val="StructureList1"/>
        <w:spacing w:before="120" w:after="0"/>
        <w:rPr>
          <w:lang w:val="el" w:eastAsia="el"/>
        </w:rPr>
      </w:pPr>
      <w:r>
        <w:rPr>
          <w:lang w:val="el" w:eastAsia="el"/>
        </w:rPr>
        <w:t>δ)</w:t>
      </w:r>
      <w:r>
        <w:rPr>
          <w:lang w:val="en" w:eastAsia="en"/>
        </w:rPr>
        <w:tab/>
      </w:r>
      <w:r>
        <w:rPr>
          <w:lang w:val="el" w:eastAsia="el"/>
        </w:rPr>
        <w:t>του π.δ. 54/2018 «Ορισμός του περιεχομένου και του χρόνου έναρξης της εφαρμογής του Λογιστικού Πλαισίου της Γενικής Κυβέρνησης» (Α' 103).</w:t>
      </w:r>
    </w:p>
    <w:p>
      <w:pPr>
        <w:pStyle w:val="StructureList1"/>
        <w:spacing w:before="120" w:after="0"/>
        <w:rPr>
          <w:lang w:val="el" w:eastAsia="el"/>
        </w:rPr>
      </w:pPr>
      <w:r>
        <w:rPr>
          <w:lang w:val="el" w:eastAsia="el"/>
        </w:rPr>
        <w:t>ε)</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στ)</w:t>
      </w:r>
      <w:r>
        <w:rPr>
          <w:lang w:val="en" w:eastAsia="en"/>
        </w:rPr>
        <w:tab/>
      </w:r>
      <w:r>
        <w:rPr>
          <w:lang w:val="el" w:eastAsia="el"/>
        </w:rPr>
        <w:t>της υπό στοιχεία οικ. 2/122106/ΔΠΓΚ/19-12-2021 απόφασης του αναπληρωτή Υπουργού Οικονομικών «Διάθεση των πιστώσεων του κρατικού προϋπολογισμού οικονομικού έτους 2022».</w:t>
      </w:r>
    </w:p>
    <w:p>
      <w:pPr>
        <w:pStyle w:val="StructureList1"/>
        <w:spacing w:before="120" w:after="0"/>
        <w:rPr>
          <w:lang w:val="el" w:eastAsia="el"/>
        </w:rPr>
      </w:pPr>
      <w:r>
        <w:rPr>
          <w:lang w:val="el" w:eastAsia="el"/>
        </w:rPr>
        <w:t>ζ)</w:t>
      </w:r>
      <w:r>
        <w:rPr>
          <w:lang w:val="en" w:eastAsia="en"/>
        </w:rPr>
        <w:tab/>
      </w:r>
      <w:r>
        <w:rPr>
          <w:lang w:val="el" w:eastAsia="el"/>
        </w:rPr>
        <w:t>της υπό στοιχεία 2/58493/ΔΠΓΚ/31-07-2018 απόφασης του Αναπληρωτή Υπουργού Οικονομικών «Οικονομική και Διοικητική Ταξινόμηση του κρατικού προϋπολογισμού» (Β' 3240),</w:t>
      </w:r>
    </w:p>
    <w:p>
      <w:pPr>
        <w:pStyle w:val="StructureList1"/>
        <w:spacing w:before="120" w:after="0"/>
        <w:rPr>
          <w:lang w:val="el" w:eastAsia="el"/>
        </w:rPr>
      </w:pPr>
      <w:r>
        <w:rPr>
          <w:lang w:val="el" w:eastAsia="el"/>
        </w:rPr>
        <w:t>η)</w:t>
      </w:r>
      <w:r>
        <w:rPr>
          <w:lang w:val="en" w:eastAsia="en"/>
        </w:rPr>
        <w:tab/>
      </w:r>
      <w:r>
        <w:rPr>
          <w:lang w:val="el" w:eastAsia="el"/>
        </w:rPr>
        <w:t>της υπό στοιχεία Δ.Π.Δ.Α. Α.Α.Δ.Ε. Α 1113319 ΕΞ 2021/20-12-2021 απόφασης του Διοικητή της Ανεξάρτητης Αρχής Δημοσίων Εσόδων «Κατανομή των πιστώσεων του προϋπολογισμού οικονομικού έτους 2022 σε επιμέρους Λογαριασμούς Εξόδων» Προϋπολογισμός Ανεξάρτητης Αρχής Δημοσίων Εσόδων Ειδικός Φορέας 1023-801-00000-00,</w:t>
      </w:r>
    </w:p>
    <w:p>
      <w:pPr>
        <w:pStyle w:val="StructureList1"/>
        <w:spacing w:before="120" w:after="0"/>
        <w:rPr>
          <w:lang w:val="el" w:eastAsia="el"/>
        </w:rPr>
      </w:pPr>
      <w:r>
        <w:rPr>
          <w:lang w:val="el" w:eastAsia="el"/>
        </w:rPr>
        <w:t>θ)</w:t>
      </w:r>
      <w:r>
        <w:rPr>
          <w:lang w:val="en" w:eastAsia="en"/>
        </w:rPr>
        <w:tab/>
      </w:r>
      <w:r>
        <w:rPr>
          <w:lang w:val="el" w:eastAsia="el"/>
        </w:rPr>
        <w:t>της υπό στοιχεία Δ.ΟΡΓ.Α 1125859 ΕΞ 2020/23- 10-2020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2. Την υπό στοιχεία Δ6Α 1015213 ΕΞ 2013/28.1.2013 απόφαση του Υπουργού Οικονομικών και του Υφυπουργού Οικονομικών «Μεταβίβαση αρμοδιοτήτων στον Γενικό Γραμματέα Δημοσίων Εσόδων του Υπουργείου Οικονομικών» (Β' 130 και 372), σε συνδυασμό με τις διατάξεις της υποπαρ. α' της παρ. 3 του άρθρου 41 του ν. 4389/2016 (Α' 94).</w:t>
      </w:r>
    </w:p>
    <w:p>
      <w:pPr>
        <w:spacing w:before="240" w:after="240"/>
        <w:rPr>
          <w:lang w:val="el" w:eastAsia="el"/>
        </w:rPr>
      </w:pPr>
      <w:r>
        <w:rPr>
          <w:lang w:val="el" w:eastAsia="el"/>
        </w:rPr>
        <w:t>3. Την υπό στοιχεία Δ.ΟΡΓ. Α 1001512 ΕΞ 2017/05-01-2017 απόφαση του Διοικητή της Ανεξάρτητης Αρχής Δημοσίων Εσόδων «Μεταβίβαση αρμοδιοτήτων σε όργανα Κεντρικών, Ειδικών Αποκεντρωμένων και Περιφερειακών Υπηρεσιών της Ανεξάρτητης Αρχής Δημοσίων Εσόδων (Α.Α.Δ.Ε.), εξουσιοδότηση υπογραφής σε Προϊσταμένους Γενικών Διευθύνσεων και Προϊσταμένους ή Υπευθύνους Αυτοτελών Υπηρεσιών, καθώς και ορισμός Δευτερευόντων Διατακτών Υπηρεσιών αυτής» (Β' 12, 52, 234 και 1032),</w:t>
      </w:r>
    </w:p>
    <w:p>
      <w:pPr>
        <w:spacing w:before="240" w:after="240"/>
        <w:rPr>
          <w:lang w:val="el" w:eastAsia="el"/>
        </w:rPr>
      </w:pPr>
      <w:r>
        <w:rPr>
          <w:lang w:val="el" w:eastAsia="el"/>
        </w:rPr>
        <w:t>4. 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υπό στοιχεία 5294 ΕΞ 17-01-2020 Α.Υ.Ο.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5. Την υπό στοιχεία ΔΔΑΔ Γ 1088827 ΕΞ 2020/24- 07-2020 απόφαση του Διοικητή της Ανεξάρτητης Αρχής Δημοσίων Εσόδων «Επιλογή και τοποθέτηση Προϊσταμένου της Γενικής Διεύθυνσης Οικονομικών Υπηρεσιών (Γ.Δ.Ο.Υ.) της Ανεξάρτητης Αρχής Δημοσίων Εσόδων (Α.Α.Δ.Ε.)». </w:t>
      </w:r>
    </w:p>
    <w:p>
      <w:pPr>
        <w:spacing w:before="240" w:after="240"/>
        <w:rPr>
          <w:lang w:val="el" w:eastAsia="el"/>
        </w:rPr>
      </w:pPr>
      <w:r>
        <w:rPr>
          <w:lang w:val="el" w:eastAsia="el"/>
        </w:rPr>
        <w:t xml:space="preserve">6. Την υπό στοιχεία Ε. 2705/771/Γ0034/24.10.1996 Α.Υ.Ο., όπως τροποποιήθηκε με την υπό στοιχεία Ε.506/147/Γ0034/18.02.2002 Α.Υ.Ο. (Β' 250) περί καταβολής μηνιαίου πάγιου χορηγήματος στους προϊσταμένους της οικείας υπηρεσίας, των σκύλων ανιχνευτών, για την κάλυψη των δαπανών εκπαίδευσης, συντήρησης, διαμονής και διατροφής των σκύλων ανιχνευτών. </w:t>
      </w:r>
    </w:p>
    <w:p>
      <w:pPr>
        <w:spacing w:before="240" w:after="240"/>
        <w:rPr>
          <w:lang w:val="el" w:eastAsia="el"/>
        </w:rPr>
      </w:pPr>
      <w:r>
        <w:rPr>
          <w:lang w:val="el" w:eastAsia="el"/>
        </w:rPr>
        <w:t>7. Τις διατάξεις της παρ. 2 του άρθρου 1 του ν. 3833/2010 (Α' 40) και της παρ. 1 του άρθρου 3 του ν. 3845/2010 (Α' 65) περί μείωσης πάσης φύσεως επιδομάτων.</w:t>
      </w:r>
    </w:p>
    <w:p>
      <w:pPr>
        <w:spacing w:before="240" w:after="240"/>
        <w:rPr>
          <w:lang w:val="el" w:eastAsia="el"/>
        </w:rPr>
      </w:pPr>
      <w:r>
        <w:rPr>
          <w:lang w:val="el" w:eastAsia="el"/>
        </w:rPr>
        <w:t>8. Την υπ' αρ. 2/5091/0026/25.5.2012 (Β 1741) Α.Υ.Ο. «Καθορισμός διαδικασίας και δικαιολογητικών για την πληρωμή δαπανών πάγιων κατ' αποκοπή χορηγημάτων και μισθωμάτων κτιρίων δημοσίων υπηρεσιών», ιδίως το άρθρο 2 αυτής.</w:t>
      </w:r>
    </w:p>
    <w:p>
      <w:pPr>
        <w:spacing w:before="240" w:after="240"/>
        <w:rPr>
          <w:lang w:val="el" w:eastAsia="el"/>
        </w:rPr>
      </w:pPr>
      <w:r>
        <w:rPr>
          <w:lang w:val="el" w:eastAsia="el"/>
        </w:rPr>
        <w:t>9. Το από 28-12-2021 ηλεκτρονικό μήνυμα της Διεύθυνσης Στρατηγικής Τελωνειακών Ελέγχων και Παραβάσεων της Γενικής Διεύθυνσης Τελωνείων και Ε.Φ.Κ.</w:t>
      </w:r>
    </w:p>
    <w:p>
      <w:pPr>
        <w:spacing w:before="240" w:after="240"/>
        <w:rPr>
          <w:lang w:val="el" w:eastAsia="el"/>
        </w:rPr>
      </w:pPr>
      <w:r>
        <w:rPr>
          <w:lang w:val="el" w:eastAsia="el"/>
        </w:rPr>
        <w:t>10. Τις αποφάσεις ανάληψης υποχρέωσης, οικ. έτους 2022, για το πάγιο μηνιαίο χορήγημα συνοδών σκύλων ανιχνευτών, οι οποίες μεταβιβάστηκαν από τις Τελωνειακές Υπηρεσίες προς την Υπηρεσία.</w:t>
      </w:r>
    </w:p>
    <w:p>
      <w:pPr>
        <w:spacing w:before="240" w:after="240"/>
        <w:rPr>
          <w:lang w:val="el" w:eastAsia="el"/>
        </w:rPr>
      </w:pPr>
      <w:r>
        <w:rPr>
          <w:lang w:val="el" w:eastAsia="el"/>
        </w:rPr>
        <w:t>11. Την ανάγκη κάλυψης των δαπανών εκπαίδευσης, συντήρησης, διαμονής και διατροφής των σκύλων ανιχνευτών.</w:t>
      </w:r>
    </w:p>
    <w:p>
      <w:pPr>
        <w:spacing w:before="240" w:after="240"/>
        <w:rPr>
          <w:lang w:val="el" w:eastAsia="el"/>
        </w:rPr>
      </w:pPr>
      <w:r>
        <w:rPr>
          <w:lang w:val="el" w:eastAsia="el"/>
        </w:rPr>
        <w:t>12. Το υπό στοιχεία 2/2394/ΔΕΠ/28-1-20 έγγραφο της Δ.Ε.Π. του Γενικού Λογιστηρίου του Κράτους,</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Τον καθορισμό των χρηματικών ποσών για το πάγιο μηνιαίο χορήγημα στους συνοδούς των σκύλων ανιχνευτών των παρακάτω τελωνειακών υπηρεσιών, για το οικ. έτος 2022, ως εξής:</w:t>
      </w:r>
      <w:r>
        <w:rPr>
          <w:rStyle w:val="Hyperlink"/>
          <w:color w:val="000000"/>
          <w:sz w:val="20"/>
          <w:szCs w:val="20"/>
          <w:u w:val="none" w:color="0000EE"/>
          <w:vertAlign w:val="superscript"/>
          <w:lang w:val="el" w:eastAsia="el"/>
        </w:rPr>
        <w:footnoteReference w:id="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8"/>
        <w:gridCol w:w="1184"/>
        <w:gridCol w:w="2219"/>
        <w:gridCol w:w="1457"/>
        <w:gridCol w:w="22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ΥΠΗΡΕΣΙΑΚΗ ΜΟΝΑΔΑ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Μηνιαίο χορήγημα ανά σκύλο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Χρονικό διάστημα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ποσό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Ανάληψης Υποχρέωσης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ΤΕΛΩΝΕΙΟ ΗΓΟΥΜΕΝΙΤΣΑΣ </w:t>
            </w:r>
          </w:p>
          <w:p>
            <w:pPr>
              <w:spacing w:before="240"/>
              <w:rPr>
                <w:b w:val="0"/>
                <w:bCs w:val="0"/>
                <w:i w:val="0"/>
                <w:iCs w:val="0"/>
                <w:smallCaps w:val="0"/>
                <w:color w:val="000000"/>
                <w:lang w:val="el" w:eastAsia="el"/>
              </w:rPr>
            </w:pPr>
            <w:r>
              <w:rPr>
                <w:b w:val="0"/>
                <w:bCs w:val="0"/>
                <w:i w:val="0"/>
                <w:iCs w:val="0"/>
                <w:smallCaps w:val="0"/>
                <w:color w:val="000000"/>
                <w:lang w:val="el" w:eastAsia="el"/>
              </w:rPr>
              <w:t>Ονόματα σκύλου: NTIANA, KYBERR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Οικονομικό 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2.592,00€ * 3 = 7.776,00 €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ΑΔΑ: 6ΖΗΣ46ΜΠ3Ζ-Ε0Δ ΚΑΤΑΧΩΡΗΣΗ ΑΠΟ ΤΗΝ Δ.Υ.Ε.Ε. ΣΤΟΝ ΝΟΜΟ ΘΕΣΠΡΩΤΙΑΣ α/α 2519/2022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ΤΕΛΩΝΕΙΟ ΜΑΥΡΟΜΑΤΙΟΥ </w:t>
            </w:r>
          </w:p>
          <w:p>
            <w:pPr>
              <w:spacing w:before="240"/>
              <w:rPr>
                <w:b w:val="0"/>
                <w:bCs w:val="0"/>
                <w:i w:val="0"/>
                <w:iCs w:val="0"/>
                <w:smallCaps w:val="0"/>
                <w:color w:val="000000"/>
                <w:lang w:val="el" w:eastAsia="el"/>
              </w:rPr>
            </w:pPr>
            <w:r>
              <w:rPr>
                <w:b w:val="0"/>
                <w:bCs w:val="0"/>
                <w:i w:val="0"/>
                <w:iCs w:val="0"/>
                <w:smallCaps w:val="0"/>
                <w:color w:val="000000"/>
                <w:lang w:val="el" w:eastAsia="el"/>
              </w:rPr>
              <w:t>Όνομα σκύλου: OSCAR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ΤΕΛΩΝΕΙΟ ΚΡΥΣΤΑΛΛΟΠΗΓΗΣ </w:t>
            </w:r>
          </w:p>
          <w:p>
            <w:pPr>
              <w:spacing w:before="240"/>
              <w:rPr>
                <w:b w:val="0"/>
                <w:bCs w:val="0"/>
                <w:i w:val="0"/>
                <w:iCs w:val="0"/>
                <w:smallCaps w:val="0"/>
                <w:color w:val="000000"/>
                <w:lang w:val="el" w:eastAsia="el"/>
              </w:rPr>
            </w:pPr>
            <w:r>
              <w:rPr>
                <w:b w:val="0"/>
                <w:bCs w:val="0"/>
                <w:i w:val="0"/>
                <w:iCs w:val="0"/>
                <w:smallCaps w:val="0"/>
                <w:color w:val="000000"/>
                <w:lang w:val="el" w:eastAsia="el"/>
              </w:rPr>
              <w:t>Όνομα σκύλου: TUTANUS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Οικονομικό 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ΑΔΑ: 95ΧΘ46ΜΠ3Ζ-Γ8Β ΚΑΤΑΧΩΡΗΣΗ ΑΠΟ ΤΗΝ Δ.Υ.Ε.Ε. ΣΤΟΝ ΝΟΜΟ ΦΛΩΡΙΝΑΣ α/α 7047/2022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ΗΡΑΚΛΕΙΟΥ</w:t>
            </w:r>
          </w:p>
          <w:p>
            <w:pPr>
              <w:spacing w:before="240"/>
              <w:rPr>
                <w:b w:val="0"/>
                <w:bCs w:val="0"/>
                <w:i w:val="0"/>
                <w:iCs w:val="0"/>
                <w:smallCaps w:val="0"/>
                <w:color w:val="000000"/>
                <w:lang w:val="el" w:eastAsia="el"/>
              </w:rPr>
            </w:pPr>
            <w:r>
              <w:rPr>
                <w:b w:val="0"/>
                <w:bCs w:val="0"/>
                <w:i w:val="0"/>
                <w:iCs w:val="0"/>
                <w:smallCaps w:val="0"/>
                <w:color w:val="000000"/>
                <w:lang w:val="el" w:eastAsia="el"/>
              </w:rPr>
              <w:t>Όνομα σκύλου: BALU, GREY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BALU: 1/1/202231/3/2022</w:t>
            </w:r>
          </w:p>
          <w:p>
            <w:pPr>
              <w:spacing w:before="240"/>
              <w:rPr>
                <w:b w:val="0"/>
                <w:bCs w:val="0"/>
                <w:i w:val="0"/>
                <w:iCs w:val="0"/>
                <w:smallCaps w:val="0"/>
                <w:color w:val="000000"/>
                <w:lang w:val="el" w:eastAsia="el"/>
              </w:rPr>
            </w:pPr>
            <w:r>
              <w:rPr>
                <w:b w:val="0"/>
                <w:bCs w:val="0"/>
                <w:i w:val="0"/>
                <w:iCs w:val="0"/>
                <w:smallCaps w:val="0"/>
                <w:color w:val="000000"/>
                <w:lang w:val="el" w:eastAsia="el"/>
              </w:rPr>
              <w:t>Για GREY: 1/4/202231/12/2022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ΑΔΑ: 9ΦΜΖ46ΜΠ3Ζ-5ΓΨ </w:t>
            </w:r>
          </w:p>
          <w:p>
            <w:pPr>
              <w:spacing w:before="240"/>
              <w:rPr>
                <w:b w:val="0"/>
                <w:bCs w:val="0"/>
                <w:i w:val="0"/>
                <w:iCs w:val="0"/>
                <w:smallCaps w:val="0"/>
                <w:color w:val="000000"/>
                <w:lang w:val="el" w:eastAsia="el"/>
              </w:rPr>
            </w:pPr>
            <w:r>
              <w:rPr>
                <w:b w:val="0"/>
                <w:bCs w:val="0"/>
                <w:i w:val="0"/>
                <w:iCs w:val="0"/>
                <w:smallCaps w:val="0"/>
                <w:color w:val="000000"/>
                <w:lang w:val="el" w:eastAsia="el"/>
              </w:rPr>
              <w:t>ΚΑΤΑΧΩΡΗΣΗ ΑΠΟ ΤΗΝ Δ.Υ.Ε.Ε. ΣΤΟΝ ΝΟΜΟ ΗΡΑΚΛΕΙΟΥ α/α 8890/2022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ΤΕΛΩΝΕΙΟ ΠΑΤΡΩΝ </w:t>
            </w:r>
          </w:p>
          <w:p>
            <w:pPr>
              <w:spacing w:before="240"/>
              <w:rPr>
                <w:b w:val="0"/>
                <w:bCs w:val="0"/>
                <w:i w:val="0"/>
                <w:iCs w:val="0"/>
                <w:smallCaps w:val="0"/>
                <w:color w:val="000000"/>
                <w:lang w:val="el" w:eastAsia="el"/>
              </w:rPr>
            </w:pPr>
            <w:r>
              <w:rPr>
                <w:b w:val="0"/>
                <w:bCs w:val="0"/>
                <w:i w:val="0"/>
                <w:iCs w:val="0"/>
                <w:smallCaps w:val="0"/>
                <w:color w:val="000000"/>
                <w:lang w:val="el" w:eastAsia="el"/>
              </w:rPr>
              <w:t>Όνομα σκύλου: ΠΙΤΣΟΥΡ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Οικονομικό 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ΑΔΑ: 6ΛΧΛ46ΜΠ3Ζ-ΛΚΤ ΚΑΤΑΧΩΡΗΣΗ ΑΠΟ ΤΗΝ Δ.Υ.Ε.Ε. ΣΤΟΝ ΝΟΜΟ ΑΧΑΪΑΣ α/α 5442/2022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ΤΕΛΩΝΕΙΟ ΑΕΡΟΛΙΜΕΝΑ ΑΤΤΙΚΗΣ “ΕΛ.ΒΕΝΙΖΕΛΟΣ” </w:t>
            </w:r>
          </w:p>
          <w:p>
            <w:pPr>
              <w:spacing w:before="240"/>
              <w:rPr>
                <w:b w:val="0"/>
                <w:bCs w:val="0"/>
                <w:i w:val="0"/>
                <w:iCs w:val="0"/>
                <w:smallCaps w:val="0"/>
                <w:color w:val="000000"/>
                <w:lang w:val="el" w:eastAsia="el"/>
              </w:rPr>
            </w:pPr>
            <w:r>
              <w:rPr>
                <w:b w:val="0"/>
                <w:bCs w:val="0"/>
                <w:i w:val="0"/>
                <w:iCs w:val="0"/>
                <w:smallCaps w:val="0"/>
                <w:color w:val="000000"/>
                <w:lang w:val="el" w:eastAsia="el"/>
              </w:rPr>
              <w:t>Ονόματα σκύλων: ΜΠΑΡΤ, DIEGO, ΑΙΚΑ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ΜΠΑΡΤ &amp; DIEGO:</w:t>
            </w:r>
          </w:p>
          <w:p>
            <w:pPr>
              <w:spacing w:before="240" w:after="240"/>
              <w:rPr>
                <w:b w:val="0"/>
                <w:bCs w:val="0"/>
                <w:i w:val="0"/>
                <w:iCs w:val="0"/>
                <w:smallCaps w:val="0"/>
                <w:color w:val="000000"/>
                <w:lang w:val="el" w:eastAsia="el"/>
              </w:rPr>
            </w:pPr>
            <w:r>
              <w:rPr>
                <w:b w:val="0"/>
                <w:bCs w:val="0"/>
                <w:i w:val="0"/>
                <w:iCs w:val="0"/>
                <w:smallCaps w:val="0"/>
                <w:color w:val="000000"/>
                <w:lang w:val="el" w:eastAsia="el"/>
              </w:rPr>
              <w:t>1/1/2022- 31/12/2022</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ΑΙΚΑ:</w:t>
            </w:r>
          </w:p>
          <w:p>
            <w:pPr>
              <w:spacing w:before="240"/>
              <w:rPr>
                <w:b w:val="0"/>
                <w:bCs w:val="0"/>
                <w:i w:val="0"/>
                <w:iCs w:val="0"/>
                <w:smallCaps w:val="0"/>
                <w:color w:val="000000"/>
                <w:lang w:val="el" w:eastAsia="el"/>
              </w:rPr>
            </w:pPr>
            <w:r>
              <w:rPr>
                <w:b w:val="0"/>
                <w:bCs w:val="0"/>
                <w:i w:val="0"/>
                <w:iCs w:val="0"/>
                <w:smallCaps w:val="0"/>
                <w:color w:val="000000"/>
                <w:lang w:val="el" w:eastAsia="el"/>
              </w:rPr>
              <w:t>1/4/2022-31/12/2022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(2.592,00 €* 2) + (216€*9) =7.128,00 €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ΑΔΑ: 9ΡΖ946ΜΠ3Ζ-ΓΨΝ, 9Ξ4Ρ46ΜΠ3Ζ-9Β1</w:t>
            </w:r>
          </w:p>
          <w:p>
            <w:pPr>
              <w:spacing w:before="240"/>
              <w:rPr>
                <w:b w:val="0"/>
                <w:bCs w:val="0"/>
                <w:i w:val="0"/>
                <w:iCs w:val="0"/>
                <w:smallCaps w:val="0"/>
                <w:color w:val="000000"/>
                <w:lang w:val="el" w:eastAsia="el"/>
              </w:rPr>
            </w:pPr>
            <w:r>
              <w:rPr>
                <w:b w:val="0"/>
                <w:bCs w:val="0"/>
                <w:i w:val="0"/>
                <w:iCs w:val="0"/>
                <w:smallCaps w:val="0"/>
                <w:color w:val="000000"/>
                <w:lang w:val="el" w:eastAsia="el"/>
              </w:rPr>
              <w:t>ΚΑΤΑΧΩΡΗΣΗ ΑΠΟ ΤΗΝ Δ.Υ.Ε.Ε. ΣΤΗ ΝΟΜΑΡΧΙΑ ΑΝΑΤ. ΑΤΤΙΚΗΣ α/α 5009/2022, 27414/2022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ΤΕΛΩΝΕΙΟ ΚΗΠΩΝ </w:t>
            </w:r>
          </w:p>
          <w:p>
            <w:pPr>
              <w:spacing w:before="240"/>
              <w:rPr>
                <w:b w:val="0"/>
                <w:bCs w:val="0"/>
                <w:i w:val="0"/>
                <w:iCs w:val="0"/>
                <w:smallCaps w:val="0"/>
                <w:color w:val="000000"/>
                <w:lang w:val="el" w:eastAsia="el"/>
              </w:rPr>
            </w:pPr>
            <w:r>
              <w:rPr>
                <w:b w:val="0"/>
                <w:bCs w:val="0"/>
                <w:i w:val="0"/>
                <w:iCs w:val="0"/>
                <w:smallCaps w:val="0"/>
                <w:color w:val="000000"/>
                <w:lang w:val="el" w:eastAsia="el"/>
              </w:rPr>
              <w:t>Ονόματα σκύλων: ΤΖΙ, DOLLY, SELIN, ΛΑΚΥ, AXEL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TZI, DOLLY, ΛΑΚΥ, AXEL &amp; ICE:</w:t>
            </w:r>
          </w:p>
          <w:p>
            <w:pPr>
              <w:spacing w:before="240" w:after="240"/>
              <w:rPr>
                <w:b w:val="0"/>
                <w:bCs w:val="0"/>
                <w:i w:val="0"/>
                <w:iCs w:val="0"/>
                <w:smallCaps w:val="0"/>
                <w:color w:val="000000"/>
                <w:lang w:val="el" w:eastAsia="el"/>
              </w:rPr>
            </w:pPr>
            <w:r>
              <w:rPr>
                <w:b w:val="0"/>
                <w:bCs w:val="0"/>
                <w:i w:val="0"/>
                <w:iCs w:val="0"/>
                <w:smallCaps w:val="0"/>
                <w:color w:val="000000"/>
                <w:lang w:val="el" w:eastAsia="el"/>
              </w:rPr>
              <w:t>1/1/2022-31/12/2022</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SELIN:</w:t>
            </w:r>
          </w:p>
          <w:p>
            <w:pPr>
              <w:spacing w:before="240"/>
              <w:rPr>
                <w:b w:val="0"/>
                <w:bCs w:val="0"/>
                <w:i w:val="0"/>
                <w:iCs w:val="0"/>
                <w:smallCaps w:val="0"/>
                <w:color w:val="000000"/>
                <w:lang w:val="el" w:eastAsia="el"/>
              </w:rPr>
            </w:pPr>
            <w:r>
              <w:rPr>
                <w:b w:val="0"/>
                <w:bCs w:val="0"/>
                <w:i w:val="0"/>
                <w:iCs w:val="0"/>
                <w:smallCaps w:val="0"/>
                <w:color w:val="000000"/>
                <w:lang w:val="el" w:eastAsia="el"/>
              </w:rPr>
              <w:t>1/1/2022-31/3/2022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(2.592,00 € * 5)+(216€*3) = 13.608,00€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ΑΔΑ: ΡΛΚ446ΜΠ3Ζ-4ΨΛ </w:t>
            </w:r>
          </w:p>
          <w:p>
            <w:pPr>
              <w:spacing w:before="240"/>
              <w:rPr>
                <w:b w:val="0"/>
                <w:bCs w:val="0"/>
                <w:i w:val="0"/>
                <w:iCs w:val="0"/>
                <w:smallCaps w:val="0"/>
                <w:color w:val="000000"/>
                <w:lang w:val="el" w:eastAsia="el"/>
              </w:rPr>
            </w:pPr>
            <w:r>
              <w:rPr>
                <w:b w:val="0"/>
                <w:bCs w:val="0"/>
                <w:i w:val="0"/>
                <w:iCs w:val="0"/>
                <w:smallCaps w:val="0"/>
                <w:color w:val="000000"/>
                <w:lang w:val="el" w:eastAsia="el"/>
              </w:rPr>
              <w:t>ΚΑΤΑΧΩΡΗΣΗ ΑΠΟ ΤΗΝ Δ.Υ.Ε.Ε. ΝΟΜΟΥ ΕΒΡΟΥ α/α 7437/2022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Ν. ΟΡΕΣΤΙΑΔΑΣ Όνομα σκύλου: ICE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ΕΥΖΩΝΩΝ Ονόματα σκύλων: ΝΤΟΛΥ, ΙΡΙΣ, BOUKA, ARIA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Οικονομικό 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2.592,00€ * 4 = 10.368,00€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ΑΔΑ: 9ΑΥΡ46ΜΠ3Ζ-455 ΚΑΤΑΧΩΡΗΣΗ ΑΠΟ ΤΗΝ Δ.Υ.Ε.Ε. ΝΟΜΟΥ ΚΙΛΚΙΣ α/α 6483/2022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ΤΕΛΩΝΕΙΟ ΘΕΣΣΑΛΟΝΙΚΗΣ Ονόματα σκύλου: ΧΑΚΕΡ, HARLEY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Οικονομικό 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2.592,00 € * 2= 5.184,00 €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ΑΔΑ: Ω3Π746ΜΠ3Ζ-Δ40, ΩΣΙ546ΜΠ3Ζ-Ξ11 ΚΑΤΑΧΩΡΗΘΗΚΕ ΑΠΟ ΤΗΝ Δ.Υ.Ε.Ε. ΝΟΜΟΥ ΘΕΣΣΑΛΟΝΙΚΗΣ α/α 5427, 5428/2022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ΤΕΛΩΝΕΙΟ ΑΕΡΟΛΙΜΕΝΑ ΜΑΚΕΔΟΝΙΑ ΘΕΣΣΑΛΟΝΙΚΗΣ Όνομα σκύλου: GORBI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Οικονομικό 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ΑΔΑ: 6ΤΘ346ΜΠ3Ζ-24Γ ΚΑΤΑΧΩΡΗΘΗΚΕ ΑΠΟ ΤΗΝ Δ.Υ.Ε.Ε. ΝΟΜΟΥ ΘΕΣΣΑΛΟΝΙΚΗΣ α/α 5426/2022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ΜΥΤΙΛΗΝΗΣ Όνομα σκύλου: BILL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Οικονομικό 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ΑΔΑ: 6Ι2Ω46ΜΠ3Ζ-ΖΚ0 ΚΑΤΑΧΩΡΗΘΗΚΕ ΑΠΟ ΤΗΝ Δ.Υ.Ε.Ε. ΝΟΜΟΥ ΛΕΣΒΟΥ α/α 6004/2022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ΚΟΜΟΤΗΝΗΣ</w:t>
            </w:r>
          </w:p>
          <w:p>
            <w:pPr>
              <w:spacing w:before="240"/>
              <w:rPr>
                <w:b w:val="0"/>
                <w:bCs w:val="0"/>
                <w:i w:val="0"/>
                <w:iCs w:val="0"/>
                <w:smallCaps w:val="0"/>
                <w:color w:val="000000"/>
                <w:lang w:val="el" w:eastAsia="el"/>
              </w:rPr>
            </w:pPr>
            <w:r>
              <w:rPr>
                <w:b w:val="0"/>
                <w:bCs w:val="0"/>
                <w:i w:val="0"/>
                <w:iCs w:val="0"/>
                <w:smallCaps w:val="0"/>
                <w:color w:val="000000"/>
                <w:lang w:val="el" w:eastAsia="el"/>
              </w:rPr>
              <w:t>Όνομα σκύλου: GREY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1/1/202231/3/2022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216,00 €*3 = 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ΑΔΑ: ΕΓ1Γ46ΜΠ3Ζ-ΑΨΘ </w:t>
            </w:r>
          </w:p>
          <w:p>
            <w:pPr>
              <w:spacing w:before="240"/>
              <w:rPr>
                <w:b w:val="0"/>
                <w:bCs w:val="0"/>
                <w:i w:val="0"/>
                <w:iCs w:val="0"/>
                <w:smallCaps w:val="0"/>
                <w:color w:val="000000"/>
                <w:lang w:val="el" w:eastAsia="el"/>
              </w:rPr>
            </w:pPr>
            <w:r>
              <w:rPr>
                <w:b w:val="0"/>
                <w:bCs w:val="0"/>
                <w:i w:val="0"/>
                <w:iCs w:val="0"/>
                <w:smallCaps w:val="0"/>
                <w:color w:val="000000"/>
                <w:lang w:val="el" w:eastAsia="el"/>
              </w:rPr>
              <w:t>ΚΑΤΑΧΩΡΗΘΗΚΕ ΑΠΟ ΤΗΝ Δ.Υ.Ε.Ε. Ν. ΡΟΔΟΠΗΣ α/α 7967/2022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ΤΕΛΩΝΕΙΑΚΗ ΠΕΡΙΦΕΡΕΙΑ ΑΤΤΙΚΗΣ</w:t>
            </w:r>
          </w:p>
          <w:p>
            <w:pPr>
              <w:spacing w:before="240"/>
              <w:rPr>
                <w:b w:val="0"/>
                <w:bCs w:val="0"/>
                <w:i w:val="0"/>
                <w:iCs w:val="0"/>
                <w:smallCaps w:val="0"/>
                <w:color w:val="000000"/>
                <w:lang w:val="el" w:eastAsia="el"/>
              </w:rPr>
            </w:pPr>
            <w:r>
              <w:rPr>
                <w:b w:val="0"/>
                <w:bCs w:val="0"/>
                <w:i w:val="0"/>
                <w:iCs w:val="0"/>
                <w:smallCaps w:val="0"/>
                <w:color w:val="000000"/>
                <w:lang w:val="el" w:eastAsia="el"/>
              </w:rPr>
              <w:t>Όνομα σκύλου: ΑΙΚΑ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1/1/202231/3/2022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216,00 €*3 = 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ΑΔΑ: ΡΡ9Ε46ΜΠ3Ζ-ΗΟ4 </w:t>
            </w:r>
          </w:p>
          <w:p>
            <w:pPr>
              <w:spacing w:before="240"/>
              <w:rPr>
                <w:b w:val="0"/>
                <w:bCs w:val="0"/>
                <w:i w:val="0"/>
                <w:iCs w:val="0"/>
                <w:smallCaps w:val="0"/>
                <w:color w:val="000000"/>
                <w:lang w:val="el" w:eastAsia="el"/>
              </w:rPr>
            </w:pPr>
            <w:r>
              <w:rPr>
                <w:b w:val="0"/>
                <w:bCs w:val="0"/>
                <w:i w:val="0"/>
                <w:iCs w:val="0"/>
                <w:smallCaps w:val="0"/>
                <w:color w:val="000000"/>
                <w:lang w:val="el" w:eastAsia="el"/>
              </w:rPr>
              <w:t>ΚΑΤΑΧΩΡΗΘΗΚΕ ΑΠΟ ΤΗΝ ΔΙΕΥΘΥΝΣΗ ΟΙΚΟΝΟΜΙΚΗΣ ΔΙΑΧΕΙΡΙΣΗΣ ΤΗΣ Γ.Δ.Ο.Υ. ΤΗΣ Α.Α.Δ.Ε. α/α 9585/2022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ΚΑΚΑΒΙΑΣ</w:t>
            </w:r>
          </w:p>
          <w:p>
            <w:pPr>
              <w:spacing w:before="240"/>
              <w:rPr>
                <w:b w:val="0"/>
                <w:bCs w:val="0"/>
                <w:i w:val="0"/>
                <w:iCs w:val="0"/>
                <w:smallCaps w:val="0"/>
                <w:color w:val="000000"/>
                <w:lang w:val="el" w:eastAsia="el"/>
              </w:rPr>
            </w:pPr>
            <w:r>
              <w:rPr>
                <w:b w:val="0"/>
                <w:bCs w:val="0"/>
                <w:i w:val="0"/>
                <w:iCs w:val="0"/>
                <w:smallCaps w:val="0"/>
                <w:color w:val="000000"/>
                <w:lang w:val="el" w:eastAsia="el"/>
              </w:rPr>
              <w:t>Όνομα σκύλου: JOLINE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Οικονομικό 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ΑΔΑ: 6Κ0Ε46ΜΠ3Ζ-Ν0Ψ ΚΑΤΑΧΩΡΗΘΗΚΕ ΑΠΟ ΤΗΝ Δ.Υ.Ε.Ε. Ν. ΙΩΑΝΝΙΝΩΝ α/α 8684/2022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Γ' ΠΕΙΡΑΙΑ</w:t>
            </w:r>
          </w:p>
          <w:p>
            <w:pPr>
              <w:spacing w:before="240"/>
              <w:rPr>
                <w:b w:val="0"/>
                <w:bCs w:val="0"/>
                <w:i w:val="0"/>
                <w:iCs w:val="0"/>
                <w:smallCaps w:val="0"/>
                <w:color w:val="000000"/>
                <w:lang w:val="el" w:eastAsia="el"/>
              </w:rPr>
            </w:pPr>
            <w:r>
              <w:rPr>
                <w:b w:val="0"/>
                <w:bCs w:val="0"/>
                <w:i w:val="0"/>
                <w:iCs w:val="0"/>
                <w:smallCaps w:val="0"/>
                <w:color w:val="000000"/>
                <w:lang w:val="el" w:eastAsia="el"/>
              </w:rPr>
              <w:t>Όνομα σκύλου: KAL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Οικονομικό</w:t>
            </w:r>
          </w:p>
          <w:p>
            <w:pPr>
              <w:spacing w:before="240"/>
              <w:rPr>
                <w:b w:val="0"/>
                <w:bCs w:val="0"/>
                <w:i w:val="0"/>
                <w:iCs w:val="0"/>
                <w:smallCaps w:val="0"/>
                <w:color w:val="000000"/>
                <w:lang w:val="el" w:eastAsia="el"/>
              </w:rPr>
            </w:pPr>
            <w:r>
              <w:rPr>
                <w:b w:val="0"/>
                <w:bCs w:val="0"/>
                <w:i w:val="0"/>
                <w:iCs w:val="0"/>
                <w:smallCaps w:val="0"/>
                <w:color w:val="000000"/>
                <w:lang w:val="el" w:eastAsia="el"/>
              </w:rPr>
              <w:t>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ΑΔΑ:ΨΜ6Κ46ΜΠ3Ζ-8Α2 ΚΑΤΑΧΩΡΗΘΗΚΕ ΑΠΟ ΤΗΝ Δ.Υ.Ε.Ε. Ν. ΠΕΙΡΑΙΑ α/α 7652/2022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ΧΑΝΙΩΝ</w:t>
            </w:r>
          </w:p>
          <w:p>
            <w:pPr>
              <w:spacing w:before="240"/>
              <w:rPr>
                <w:b w:val="0"/>
                <w:bCs w:val="0"/>
                <w:i w:val="0"/>
                <w:iCs w:val="0"/>
                <w:smallCaps w:val="0"/>
                <w:color w:val="000000"/>
                <w:lang w:val="el" w:eastAsia="el"/>
              </w:rPr>
            </w:pPr>
            <w:r>
              <w:rPr>
                <w:b w:val="0"/>
                <w:bCs w:val="0"/>
                <w:i w:val="0"/>
                <w:iCs w:val="0"/>
                <w:smallCaps w:val="0"/>
                <w:color w:val="000000"/>
                <w:lang w:val="el" w:eastAsia="el"/>
              </w:rPr>
              <w:t>Όνομα σκύλου: VLADA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216,00 €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Οικονομικό</w:t>
            </w:r>
          </w:p>
          <w:p>
            <w:pPr>
              <w:spacing w:before="240"/>
              <w:rPr>
                <w:b w:val="0"/>
                <w:bCs w:val="0"/>
                <w:i w:val="0"/>
                <w:iCs w:val="0"/>
                <w:smallCaps w:val="0"/>
                <w:color w:val="000000"/>
                <w:lang w:val="el" w:eastAsia="el"/>
              </w:rPr>
            </w:pPr>
            <w:r>
              <w:rPr>
                <w:b w:val="0"/>
                <w:bCs w:val="0"/>
                <w:i w:val="0"/>
                <w:iCs w:val="0"/>
                <w:smallCaps w:val="0"/>
                <w:color w:val="000000"/>
                <w:lang w:val="el" w:eastAsia="el"/>
              </w:rPr>
              <w:t>Έτος 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ΑΔΑ: ΩΤ2Α46ΜΠ3Ζ-ΒΣΨ ΚΑΤΑΧΩΡΗΘΗΚΕ ΑΠΟ ΤΗΝ Δ.Υ.Ε.Ε. Ν. ΧΑΝΙΩΝ α/α 6916/2022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69.984,00 €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bl>
    <w:p>
      <w:pPr>
        <w:spacing w:before="240" w:after="240"/>
        <w:rPr>
          <w:lang w:val="el" w:eastAsia="el"/>
        </w:rPr>
      </w:pPr>
      <w:r>
        <w:rPr>
          <w:lang w:val="el" w:eastAsia="el"/>
        </w:rPr>
        <w:t xml:space="preserve">2. Η απόφαση αυτή προκαλεί δαπάνη σε βάρος του κρατικού προϋπολογισμού συνολικού ύψους 69.984,00€ (εξήντα εννέα χιλιάδων εννιακοσίων ογδόντα τεσσάρων ευρώ), που βαρύνει τις πιστώσεις των Ειδικών Φορέων 1023801-0432000, 1023-801-0430900, 1023-801-0430700, 1023-801-0432900, 1023-801-0432100, 1023-801-0435000, 1023-8001-0431400, 1023-801-0432200, 1023-801-0433600, 1023-801-0434500, 1023-801-0432300, 1023-801-0430600, 1023-801-0435300, 1023-801-0000000 του Λογαριασμού 2410988001 «Αγορές λοιπών αγαθών (κατ' αποκοπή χορήγημα)», οικονομικού έτους 2022. </w:t>
      </w:r>
    </w:p>
    <w:p>
      <w:pPr>
        <w:spacing w:before="240" w:after="240"/>
        <w:rPr>
          <w:lang w:val="el" w:eastAsia="el"/>
        </w:rPr>
      </w:pPr>
      <w:r>
        <w:rPr>
          <w:lang w:val="el" w:eastAsia="el"/>
        </w:rPr>
        <w:t>3. Το χορήγημα θα καταβάλλεται στον προϊστάμενο του τελωνείου στο οποίο υπηρετεί ο συνοδός του σκύλου ανιχνευτή με τακτικό χρηματικό ένταλμα, μετά τις νόμιμες κρατήσεις, σύμφωνα με την υπ' αρ. 2/5091/0026/25.5.2012 (Β' 1741) απόφαση του Υπουργού Οικονομικών. Επισημαίνεται ότι, σύμφωνα με την παρ. 3 του άρθρου 65 και το άρθρο 151 του ν. 4270/2014 (Α' 143) περί ασυμβίβαστων καθηκόντων διατάκτη και δημοσίου υπολόγου, όταν ο προϊστάμενος της προηγούμενης παραγράφου είναι και διατάκτης βάσει της υπό στοιχεία Δ.ΟΡΓ. Α 1001512 ΕΞ 2017/05-01-2017 (Β' 12) απόφασης του Διοικητή της Α.Α.Δ.Ε., το μηνιαίο χορήγημα θα καταβάλλεται σε μόνιμο υπάλληλο της οικείας υπηρεσίας, διαφορετικό του διατάκτη.</w:t>
      </w:r>
    </w:p>
    <w:p>
      <w:pPr>
        <w:spacing w:before="240" w:after="240"/>
        <w:rPr>
          <w:lang w:val="el" w:eastAsia="el"/>
        </w:rPr>
      </w:pPr>
      <w:r>
        <w:rPr>
          <w:lang w:val="el" w:eastAsia="el"/>
        </w:rPr>
        <w:t>4. Στα ανωτέρω ποσά δεν συμπεριλαμβάνονται οι εμβολιασμοί και τα έξοδα ιατροφαρμακευτικής και νοσοκομειακής περίθαλψης των σκύλων ανιχνευτών, που βαρύνουν επίσης τις πιστώσεις του Λογαριασμού 2410988001 των ανωτέρω Ειδικών Φορέων και θα καταβάλλονται στον συνοδό σκύλου ανιχνευτή με τακτικά χρηματικά εντάλματα, σύμφωνα με τα παραστατικά δαπανών που θα προσκομίζονται.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Ιανουαρίου 2022</w:t>
      </w:r>
    </w:p>
    <w:p>
      <w:pPr>
        <w:spacing w:before="240" w:after="240"/>
        <w:rPr>
          <w:lang w:val="el" w:eastAsia="el"/>
        </w:rPr>
      </w:pPr>
      <w:r>
        <w:rPr>
          <w:lang w:val="el" w:eastAsia="el"/>
        </w:rPr>
        <w:t>Ο Διοικητής</w:t>
      </w:r>
    </w:p>
    <w:p>
      <w:pPr>
        <w:spacing w:before="240" w:after="240"/>
        <w:rPr>
          <w:lang w:val="el" w:eastAsia="el"/>
        </w:rPr>
      </w:pPr>
      <w:r>
        <w:rPr>
          <w:lang w:val="el" w:eastAsia="el"/>
        </w:rPr>
        <w:t xml:space="preserve">ΓΕΩΡΓΙΟΣ ΠΙΤΣΙΛΗΣ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Δ.Π.Δ.Α. Α.Α.Δ.Ε. Α 1027355 ΕΞ 2022 01.04.2022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