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1.ΥΠΟΥΡΓΕΙΟ ΟΙΚΟΝΟΜΙΚΩΝ ΓΡΑΦΕΙΟ ΥΦΥΠΟΥΡΓΟΥ</w:t>
      </w:r>
    </w:p>
    <w:p>
      <w:pPr>
        <w:pStyle w:val="Title"/>
        <w:spacing w:before="120" w:after="360"/>
        <w:rPr>
          <w:lang w:val="el" w:eastAsia="el"/>
        </w:rPr>
      </w:pPr>
      <w:r>
        <w:rPr>
          <w:b/>
          <w:bCs/>
          <w:lang w:val="el" w:eastAsia="el"/>
        </w:rPr>
        <w:t>2.</w:t>
      </w:r>
    </w:p>
    <w:p>
      <w:pPr>
        <w:pStyle w:val="PreambelText"/>
        <w:spacing w:before="240" w:after="240"/>
        <w:rPr>
          <w:lang w:val="el" w:eastAsia="el"/>
        </w:rPr>
      </w:pPr>
      <w:r>
        <w:rPr>
          <w:lang w:val="el" w:eastAsia="el"/>
        </w:rPr>
        <w:t xml:space="preserve">I. </w:t>
      </w:r>
      <w:r>
        <w:rPr>
          <w:b/>
          <w:bCs/>
          <w:lang w:val="el" w:eastAsia="el"/>
        </w:rPr>
        <w:t>ΓΕΝΙΚΗ ΔΙΕΥΘΥΝΣΗ ΤΕΛΩΝΕΙΩΝ &amp; Ε.Φ.Κ.</w:t>
      </w:r>
    </w:p>
    <w:p>
      <w:pPr>
        <w:pStyle w:val="PreambelText"/>
        <w:spacing w:before="240" w:after="240"/>
        <w:rPr>
          <w:lang w:val="el" w:eastAsia="el"/>
        </w:rPr>
      </w:pPr>
      <w:r>
        <w:rPr>
          <w:b/>
          <w:bCs/>
          <w:lang w:val="el" w:eastAsia="el"/>
        </w:rPr>
        <w:t>1.ΔΙΕΥΘΥΝΣΗ ΣΤΡΑΤΗΓΙΚΗΣ ΤΕΛΩΝΕΙΑΚΩΝ ΕΛΕΓΧΩΝ ΚΑΙ ΠΑΡΑΒΑΣΕΩΝ - ΤΜΗΜΑ Γ΄.</w:t>
      </w:r>
    </w:p>
    <w:p>
      <w:pPr>
        <w:pStyle w:val="PreambelText"/>
        <w:spacing w:before="240" w:after="240"/>
        <w:rPr>
          <w:lang w:val="el" w:eastAsia="el"/>
        </w:rPr>
      </w:pPr>
      <w:r>
        <w:rPr>
          <w:lang w:val="el" w:eastAsia="el"/>
        </w:rPr>
        <w:t xml:space="preserve">2. </w:t>
      </w:r>
      <w:r>
        <w:rPr>
          <w:b/>
          <w:bCs/>
          <w:lang w:val="el" w:eastAsia="el"/>
        </w:rPr>
        <w:t>ΔΙΕΥΘΥΝΣΗ Ε.Φ.Κ. &amp; Φ.Π.Α.</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ΦΟΡΟΛΟΓΙΑΣ ΚΑΠΝΙΚΩΝ ΠΡΟΪΟΝΤΩΝ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4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Καραγεώργη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Χρ. Νταμπακάκη,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210-6987427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iCs/>
                  <w:smallCaps w:val="0"/>
                  <w:color w:val="0000EE"/>
                  <w:u w:color="0000EE"/>
                  <w:lang w:val="el" w:eastAsia="el"/>
                </w:rPr>
                <w:t>finexcis@aade.gr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lang w:val="el" w:eastAsia="el"/>
        </w:rPr>
        <w:t>ΠΡΟΣ</w:t>
      </w:r>
    </w:p>
    <w:p>
      <w:pPr>
        <w:spacing w:before="240" w:after="240"/>
        <w:rPr>
          <w:lang w:val="el" w:eastAsia="el"/>
        </w:rPr>
      </w:pPr>
      <w:r>
        <w:rPr>
          <w:lang w:val="el" w:eastAsia="el"/>
        </w:rPr>
        <w:t>Πίνακας Διανομής</w:t>
      </w:r>
    </w:p>
    <w:p>
      <w:pPr>
        <w:spacing w:before="240" w:after="240"/>
        <w:rPr>
          <w:lang w:val="el" w:eastAsia="el"/>
        </w:rPr>
      </w:pPr>
      <w:r>
        <w:rPr>
          <w:lang w:val="el" w:eastAsia="el"/>
        </w:rPr>
        <w:t xml:space="preserve">II. </w:t>
      </w:r>
      <w:r>
        <w:rPr>
          <w:b/>
          <w:bCs/>
          <w:lang w:val="el" w:eastAsia="el"/>
        </w:rPr>
        <w:t>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ΑΝΑΠΤΥΞΗΣ ΤΕΛΩΝΕΙΑΚΩΝ, ΕΛΕΓΚΤΙΚΩΝ ΚΑΙ ΕΠΙΧΕΙΡΗΣΙΑΚΩΝ ΕΦΑΡΜΟΓΩΝ (Δ.Α.Τ.Ε.)</w:t>
      </w:r>
    </w:p>
    <w:p>
      <w:pPr>
        <w:spacing w:before="240" w:after="240"/>
        <w:rPr>
          <w:lang w:val="el" w:eastAsia="el"/>
        </w:rPr>
      </w:pPr>
      <w:r>
        <w:rPr>
          <w:b/>
          <w:bCs/>
          <w:lang w:val="el" w:eastAsia="el"/>
        </w:rPr>
        <w:t>ΥΠΟΔΙΕΥΘΥΝΣΗ ΑΝΑΠΤΥΞΗΣ ΤΕΛΩΝΕΙΑΚΩΝ ΕΦΑΡΜΟΓΩΝ</w:t>
      </w:r>
    </w:p>
    <w:p>
      <w:pPr>
        <w:pStyle w:val="Heading1"/>
        <w:spacing w:before="240" w:after="240"/>
        <w:rPr>
          <w:lang w:val="el" w:eastAsia="el"/>
        </w:rPr>
      </w:pPr>
      <w:r>
        <w:rPr>
          <w:b/>
          <w:bCs/>
          <w:lang w:val="el" w:eastAsia="el"/>
        </w:rPr>
        <w:t>Τμήμα Β΄</w:t>
      </w:r>
    </w:p>
    <w:p>
      <w:pPr>
        <w:pStyle w:val="Heading1"/>
        <w:spacing w:before="240" w:after="240"/>
        <w:rPr>
          <w:lang w:val="el" w:eastAsia="el"/>
        </w:rPr>
      </w:pPr>
      <w:r>
        <w:rPr>
          <w:b/>
          <w:bCs/>
          <w:lang w:val="el" w:eastAsia="el"/>
        </w:rPr>
        <w:t>- Εφαρμογών ΕΦΚ –Ταμειακής Διαχείρισης &amp; Δικαστικού</w:t>
      </w:r>
    </w:p>
    <w:p>
      <w:pPr>
        <w:spacing w:before="240" w:after="240"/>
        <w:rPr>
          <w:lang w:val="el" w:eastAsia="el"/>
        </w:rPr>
      </w:pPr>
      <w:r>
        <w:rPr>
          <w:lang w:val="el" w:eastAsia="el"/>
        </w:rPr>
        <w:t xml:space="preserve">2) </w:t>
      </w:r>
      <w:r>
        <w:rPr>
          <w:b/>
          <w:bCs/>
          <w:lang w:val="el" w:eastAsia="el"/>
        </w:rPr>
        <w:t>ΔΙΕΥΘΥΝΣΗ ΕΠΙΧΕΙΡΗΣΙΑΚΩΝ ΔΙΑΔΙΚΑΣΙΩΝ</w:t>
      </w:r>
    </w:p>
    <w:p>
      <w:pPr>
        <w:spacing w:before="240" w:after="240"/>
        <w:rPr>
          <w:lang w:val="el" w:eastAsia="el"/>
        </w:rPr>
      </w:pPr>
      <w:r>
        <w:rPr>
          <w:b/>
          <w:bCs/>
          <w:lang w:val="el" w:eastAsia="el"/>
        </w:rPr>
        <w:t>ΥΠΟΔΙΕΥΘΥΝΣΗ Β’ ΑΠΑΙΤΗΣΕΩΝ &amp; ΕΛΕΓΧΟΥ ΕΦΑΡΜΟΓΩΝ</w:t>
      </w:r>
    </w:p>
    <w:p>
      <w:pPr>
        <w:spacing w:before="240" w:after="240"/>
        <w:rPr>
          <w:lang w:val="el" w:eastAsia="el"/>
        </w:rPr>
      </w:pPr>
      <w:r>
        <w:rPr>
          <w:b/>
          <w:bCs/>
          <w:lang w:val="el" w:eastAsia="el"/>
        </w:rPr>
        <w:t>ΤΕΛΩΝΕΙΩΝ</w:t>
      </w:r>
    </w:p>
    <w:p>
      <w:pPr>
        <w:pStyle w:val="Heading1"/>
        <w:spacing w:before="240" w:after="240"/>
        <w:rPr>
          <w:lang w:val="el" w:eastAsia="el"/>
        </w:rPr>
      </w:pPr>
      <w:r>
        <w:rPr>
          <w:b/>
          <w:bCs/>
          <w:lang w:val="el" w:eastAsia="el"/>
        </w:rPr>
        <w:t>Τμήμα Ε΄</w:t>
      </w:r>
    </w:p>
    <w:p>
      <w:pPr>
        <w:pStyle w:val="Heading1"/>
        <w:spacing w:before="240" w:after="240"/>
        <w:rPr>
          <w:lang w:val="el" w:eastAsia="el"/>
        </w:rPr>
      </w:pPr>
      <w:r>
        <w:rPr>
          <w:b/>
          <w:bCs/>
          <w:lang w:val="el" w:eastAsia="el"/>
        </w:rPr>
        <w:t>- Απαιτήσεων &amp; Ελέγχου Εφαρμογών</w:t>
      </w:r>
    </w:p>
    <w:p>
      <w:pPr>
        <w:spacing w:before="240" w:after="240"/>
        <w:rPr>
          <w:lang w:val="el" w:eastAsia="el"/>
        </w:rPr>
      </w:pPr>
      <w:r>
        <w:rPr>
          <w:b/>
          <w:bCs/>
          <w:lang w:val="el" w:eastAsia="el"/>
        </w:rPr>
        <w:t>Διευκόλυνσης Εμπορίου &amp; Οικονομικών Φορέων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44"/>
        <w:gridCol w:w="47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 Δ/νση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 Κώδικας Πληροφορίες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 E-Mail</w:t>
            </w:r>
          </w:p>
          <w:p>
            <w:pPr>
              <w:spacing w:before="240"/>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Πειραιώς 72 &amp; Πύργου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18346 Μοσχάτο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Α.Μάτη, Μ.Τζαφάλια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2131356724, 6380.</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hyperlink r:id="rId6" w:history="1">
              <w:r>
                <w:rPr>
                  <w:rStyle w:val="Hyperlink"/>
                  <w:b w:val="0"/>
                  <w:bCs w:val="0"/>
                  <w:i/>
                  <w:iCs/>
                  <w:smallCaps w:val="0"/>
                  <w:color w:val="0000EE"/>
                  <w:u w:color="0000EE"/>
                  <w:lang w:val="el" w:eastAsia="el"/>
                </w:rPr>
                <w:t xml:space="preserve">date </w:t>
              </w:r>
              <w:r>
                <w:rPr>
                  <w:rStyle w:val="Hyperlink"/>
                  <w:b w:val="0"/>
                  <w:bCs w:val="0"/>
                  <w:i/>
                  <w:iCs/>
                  <w:smallCaps w:val="0"/>
                  <w:color w:val="0000EE"/>
                  <w:u w:color="0000EE"/>
                  <w:lang w:val="el" w:eastAsia="el"/>
                </w:rPr>
                <w:t xml:space="preserve">@ </w:t>
              </w:r>
              <w:r>
                <w:rPr>
                  <w:rStyle w:val="Hyperlink"/>
                  <w:b w:val="0"/>
                  <w:bCs w:val="0"/>
                  <w:i/>
                  <w:iCs/>
                  <w:smallCaps w:val="0"/>
                  <w:color w:val="0000EE"/>
                  <w:u w:color="0000EE"/>
                  <w:lang w:val="el" w:eastAsia="el"/>
                </w:rPr>
                <w:t xml:space="preserve">aade </w:t>
              </w:r>
              <w:r>
                <w:rPr>
                  <w:rStyle w:val="Hyperlink"/>
                  <w:b w:val="0"/>
                  <w:bCs w:val="0"/>
                  <w:i/>
                  <w:iCs/>
                  <w:smallCaps w:val="0"/>
                  <w:color w:val="0000EE"/>
                  <w:u w:color="0000EE"/>
                  <w:lang w:val="el" w:eastAsia="el"/>
                </w:rPr>
                <w:t xml:space="preserve">. </w:t>
              </w:r>
              <w:r>
                <w:rPr>
                  <w:rStyle w:val="Hyperlink"/>
                  <w:b w:val="0"/>
                  <w:bCs w:val="0"/>
                  <w:i/>
                  <w:iCs/>
                  <w:smallCaps w:val="0"/>
                  <w:color w:val="0000EE"/>
                  <w:u w:color="0000EE"/>
                  <w:lang w:val="el" w:eastAsia="el"/>
                </w:rPr>
                <w:t>gr</w:t>
              </w:r>
              <w:r>
                <w:rPr>
                  <w:rStyle w:val="Hyperlink"/>
                  <w:b w:val="0"/>
                  <w:bCs w:val="0"/>
                  <w:i/>
                  <w:iCs/>
                  <w:smallCaps w:val="0"/>
                  <w:color w:val="0000EE"/>
                  <w:u w:color="0000EE"/>
                  <w:lang w:val="el" w:eastAsia="el"/>
                </w:rPr>
                <w:t>,</w:t>
              </w:r>
            </w:hyperlink>
            <w:hyperlink r:id="rId7" w:history="1">
              <w:r>
                <w:rPr>
                  <w:rStyle w:val="Hyperlink"/>
                  <w:b w:val="0"/>
                  <w:bCs w:val="0"/>
                  <w:i/>
                  <w:iCs/>
                  <w:smallCaps w:val="0"/>
                  <w:color w:val="0000EE"/>
                  <w:u w:color="0000EE"/>
                  <w:lang w:val="el" w:eastAsia="el"/>
                </w:rPr>
                <w:t xml:space="preserve">diepidi </w:t>
              </w:r>
              <w:r>
                <w:rPr>
                  <w:rStyle w:val="Hyperlink"/>
                  <w:b w:val="0"/>
                  <w:bCs w:val="0"/>
                  <w:i/>
                  <w:iCs/>
                  <w:smallCaps w:val="0"/>
                  <w:color w:val="0000EE"/>
                  <w:u w:color="0000EE"/>
                  <w:lang w:val="el" w:eastAsia="el"/>
                </w:rPr>
                <w:t xml:space="preserve">@ </w:t>
              </w:r>
              <w:r>
                <w:rPr>
                  <w:rStyle w:val="Hyperlink"/>
                  <w:b w:val="0"/>
                  <w:bCs w:val="0"/>
                  <w:i/>
                  <w:iCs/>
                  <w:smallCaps w:val="0"/>
                  <w:color w:val="0000EE"/>
                  <w:u w:color="0000EE"/>
                  <w:lang w:val="el" w:eastAsia="el"/>
                </w:rPr>
                <w:t xml:space="preserve">aade </w:t>
              </w:r>
              <w:r>
                <w:rPr>
                  <w:rStyle w:val="Hyperlink"/>
                  <w:b w:val="0"/>
                  <w:bCs w:val="0"/>
                  <w:i/>
                  <w:iCs/>
                  <w:smallCaps w:val="0"/>
                  <w:color w:val="0000EE"/>
                  <w:u w:color="0000EE"/>
                  <w:lang w:val="el" w:eastAsia="el"/>
                </w:rPr>
                <w:t xml:space="preserve">. </w:t>
              </w:r>
              <w:r>
                <w:rPr>
                  <w:rStyle w:val="Hyperlink"/>
                  <w:b w:val="0"/>
                  <w:bCs w:val="0"/>
                  <w:i/>
                  <w:iCs/>
                  <w:smallCaps w:val="0"/>
                  <w:color w:val="0000EE"/>
                  <w:u w:color="0000EE"/>
                  <w:lang w:val="el" w:eastAsia="el"/>
                </w:rPr>
                <w:t>gr</w:t>
              </w:r>
            </w:hyperlink>
          </w:p>
          <w:p>
            <w:pPr>
              <w:spacing w:before="240"/>
              <w:rPr>
                <w:b w:val="0"/>
                <w:bCs w:val="0"/>
                <w:i w:val="0"/>
                <w:iCs w:val="0"/>
                <w:smallCaps w:val="0"/>
                <w:color w:val="000000"/>
                <w:lang w:val="el" w:eastAsia="el"/>
              </w:rPr>
            </w:pPr>
            <w:r>
              <w:rPr>
                <w:b w:val="0"/>
                <w:bCs w:val="0"/>
                <w:i/>
                <w:iCs/>
                <w:smallCaps w:val="0"/>
                <w:color w:val="000000"/>
                <w:lang w:val="el" w:eastAsia="el"/>
              </w:rPr>
              <w:t>:</w:t>
            </w:r>
            <w:hyperlink r:id="rId8" w:history="1">
              <w:r>
                <w:rPr>
                  <w:rStyle w:val="Hyperlink"/>
                  <w:b w:val="0"/>
                  <w:bCs w:val="0"/>
                  <w:i/>
                  <w:iCs/>
                  <w:smallCaps w:val="0"/>
                  <w:color w:val="0000EE"/>
                  <w:u w:color="0000EE"/>
                  <w:lang w:val="el" w:eastAsia="el"/>
                </w:rPr>
                <w:t>www .aade .gr</w:t>
              </w:r>
            </w:hyperlink>
          </w:p>
        </w:tc>
      </w:tr>
    </w:tbl>
    <w:p>
      <w:pPr>
        <w:spacing w:before="240" w:after="240"/>
        <w:rPr>
          <w:lang w:val="el" w:eastAsia="el"/>
        </w:rPr>
      </w:pPr>
      <w:r>
        <w:rPr>
          <w:b/>
          <w:bCs/>
          <w:lang w:val="el" w:eastAsia="el"/>
        </w:rPr>
        <w:t>3. ΥΠΟΥΡΓΕΙΟ ΑΝΑΠΤΥΞΗΣ &amp; ΕΠΕΝΔΥΣΕΩΝ</w:t>
      </w:r>
    </w:p>
    <w:p>
      <w:pPr>
        <w:spacing w:before="240" w:after="240"/>
        <w:rPr>
          <w:lang w:val="el" w:eastAsia="el"/>
        </w:rPr>
      </w:pPr>
      <w:r>
        <w:rPr>
          <w:b/>
          <w:bCs/>
          <w:lang w:val="el" w:eastAsia="el"/>
        </w:rPr>
        <w:t>ΓΕΝΙΚΗ ΓΡΑΜΜΑΤΕΙΑ ΒΙΟΜΗΧΑΝΙΑΣ</w:t>
      </w:r>
    </w:p>
    <w:p>
      <w:pPr>
        <w:spacing w:before="240" w:after="240"/>
        <w:rPr>
          <w:lang w:val="el" w:eastAsia="el"/>
        </w:rPr>
      </w:pPr>
      <w:r>
        <w:rPr>
          <w:b/>
          <w:bCs/>
          <w:lang w:val="el" w:eastAsia="el"/>
        </w:rPr>
        <w:t>ΓΕΝΙΚΗ Δ/ΝΣΗ ΒΙΟΜΗΧΑΝΙΑΣ &amp; ΕΠΙΧΕΙΡΗΜΑΤΙΚΟΥ ΠΕΡΙΒΑΛΛΟΝΤΟΣ</w:t>
      </w:r>
    </w:p>
    <w:p>
      <w:pPr>
        <w:spacing w:before="240" w:after="240"/>
        <w:rPr>
          <w:lang w:val="el" w:eastAsia="el"/>
        </w:rPr>
      </w:pPr>
      <w:r>
        <w:rPr>
          <w:lang w:val="el" w:eastAsia="el"/>
        </w:rPr>
        <w:t xml:space="preserve">4. </w:t>
      </w:r>
      <w:r>
        <w:rPr>
          <w:b/>
          <w:bCs/>
          <w:lang w:val="el" w:eastAsia="el"/>
        </w:rPr>
        <w:t>ΥΠΟΥΡΓΕΙΟ ΨΗΦΙΑΚΗΣ ΔΙΑΚΥΒΕΡΝΗΣΗΣ</w:t>
      </w:r>
    </w:p>
    <w:p>
      <w:pPr>
        <w:spacing w:before="240" w:after="240"/>
        <w:rPr>
          <w:lang w:val="el" w:eastAsia="el"/>
        </w:rPr>
      </w:pPr>
      <w:r>
        <w:rPr>
          <w:b/>
          <w:bCs/>
          <w:lang w:val="el" w:eastAsia="el"/>
        </w:rPr>
        <w:t>ΓΕΝΙΚΗ ΓΡΑΜΜΑΤΕΙΑ ΠΛΗΡΟΦΟΡΙΑΚΩΝ ΣΥΣΤΗΜΑΤΩΝ ΔΗΜΟΣΙΑΣ ΔΙΟΙΚΗΣΗΣ ΓΕΝΙΚΗ ΔΙΕΥΘΥΝΣΗ ΑΝΑΠΤΥΞΗΣ ΚΑΙ ΠΑΡΑΓΩΓΙΚΗΣ ΛΕΙΤΟΥΡΓΙΑΣ ΠΛΗΡΟΦΟΡΙΑΚΩΝ ΣΥΣΤΗΜΑΤΩΝ ΟΙΚΟΝΟΜΙΚΟΥ ΤΟΜΕΑ Δ/ΝΣΗ ΥΠΟΣΤΗΡΙΞΗΣ ΛΕΙΤΟΥΡΓΙΑΣ ΠΛΗΡΟΦΟΡΙΑΚΩΝ ΣΥΣΤΗΜΑΤΩΝ ΟΙΚΟΝΟΜΙΚΩΝ ΛΕΙΤΟΥΡΓΙΩΝ</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ΛΕΙΤΟΥΡΓΙΑΣ ΠΛΗΡΟΦΟΡΙΑΚΩΝ ΣΥΣΤΗΜΑΤΩΝ ΟΙΚΟΝΟΜΙΚΗΣ ΠΟΛΙΤΙΚΗΣ &amp; ΕΛΕΓΧΩΝ</w:t>
      </w:r>
    </w:p>
    <w:p>
      <w:pPr>
        <w:spacing w:before="240" w:after="240"/>
        <w:rPr>
          <w:lang w:val="el" w:eastAsia="el"/>
        </w:rPr>
      </w:pPr>
      <w:r>
        <w:rPr>
          <w:lang w:val="el" w:eastAsia="el"/>
        </w:rPr>
        <w:t xml:space="preserve">5. </w:t>
      </w:r>
      <w:r>
        <w:rPr>
          <w:b/>
          <w:bCs/>
          <w:lang w:val="el" w:eastAsia="el"/>
        </w:rPr>
        <w:t>ΥΠΟΥΡΓΕΙΟ ΑΓΡΟΤΙΚΗΣ ΑΝΑΠΤΥΞΗΣ &amp; ΤΡΟΦΙΜΩΝ ΓΕΝΙΚΗ ΓΡΑΜΜΑΤΕΙΑ ΑΓΡΟΤΙΚΗΣ ΑΝΑΠΤΥΞΗΣ &amp; ΤΡΟΦΙΜΩΝ ΓΕΝΙΚΗ Δ/ΝΣΗ ΓΕΩΡΓΙΑΣ</w:t>
      </w:r>
    </w:p>
    <w:p>
      <w:pPr>
        <w:spacing w:before="240" w:after="240"/>
        <w:rPr>
          <w:lang w:val="el" w:eastAsia="el"/>
        </w:rPr>
      </w:pPr>
      <w:r>
        <w:rPr>
          <w:b/>
          <w:bCs/>
          <w:lang w:val="el" w:eastAsia="el"/>
        </w:rPr>
        <w:t>Δ/ΝΣΗ ΣΥΣΤΗΜΑΤΩΝ ΚΑΛΛΙΕΡΓΕΙΑΣ &amp; ΠΦΠ</w:t>
      </w:r>
    </w:p>
    <w:p>
      <w:pPr>
        <w:spacing w:before="240" w:after="240"/>
        <w:rPr>
          <w:lang w:val="el" w:eastAsia="el"/>
        </w:rPr>
      </w:pPr>
      <w:r>
        <w:rPr>
          <w:b/>
          <w:bCs/>
          <w:lang w:val="el" w:eastAsia="el"/>
        </w:rPr>
        <w:t>Θέμα: «</w:t>
      </w:r>
      <w:r>
        <w:rPr>
          <w:lang w:val="el" w:eastAsia="el"/>
        </w:rPr>
        <w:t>Καθορισμός αρμοδίων αρχών για τη διαχείριση, ενημέρωση και παρακολούθηση του Ενιαίου Κεντρικού Μητρώου Εφοδιαστικής Αλυσίδας καπνού και βιομηχανοποιημένων καπνών (Ε.Κ.Μ.Ε.Α.) και λοιπών λεπτομερειών για την εφαρμογή και λειτουργία του</w:t>
      </w:r>
      <w:r>
        <w:rPr>
          <w:b/>
          <w:bCs/>
          <w:lang w:val="el" w:eastAsia="el"/>
        </w:rPr>
        <w:t>»</w:t>
      </w:r>
      <w:r>
        <w:rPr>
          <w:lang w:val="el" w:eastAsia="el"/>
        </w:rPr>
        <w:t>.</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 xml:space="preserve">ΟΙ ΥΠΟΥΡΓΟΙ ΟΙΚΟΝΟΜΙΚΩΝ, ΑΝΑΠΤΥΞΗΣ &amp; </w:t>
      </w:r>
    </w:p>
    <w:p>
      <w:pPr>
        <w:spacing w:before="240" w:after="240"/>
        <w:rPr>
          <w:lang w:val="el" w:eastAsia="el"/>
        </w:rPr>
      </w:pPr>
      <w:r>
        <w:rPr>
          <w:b/>
          <w:bCs/>
          <w:lang w:val="el" w:eastAsia="el"/>
        </w:rPr>
        <w:t xml:space="preserve">ΕΠΕΝΔΥΣΕΩΝ,ΕΠΙΚΡΑΤΕΙΑΣ, ΑΓΡΟΤΙΚΗΣ ΑΝΑΠΤΥΞΗΣ &amp; </w:t>
      </w:r>
    </w:p>
    <w:p>
      <w:pPr>
        <w:spacing w:before="240" w:after="240"/>
        <w:rPr>
          <w:lang w:val="el" w:eastAsia="el"/>
        </w:rPr>
      </w:pPr>
      <w:r>
        <w:rPr>
          <w:b/>
          <w:bCs/>
          <w:lang w:val="el" w:eastAsia="el"/>
        </w:rPr>
        <w:t>ΤΡΟΦΙΜΩΝΚΑΙ Ο ΔΙΟΙΚΗΤΗΣ ΤΗΣ ΑΝΕΞΑΡΤΗΤΗΣ ΑΡΧΗΣ ΔΗΜΟΣΙΩΝ ΕΣΟΔΩΝ</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Τις διατάξεις :</w:t>
      </w:r>
    </w:p>
    <w:p>
      <w:pPr>
        <w:pStyle w:val="StructureList1"/>
        <w:spacing w:before="120" w:after="0"/>
        <w:rPr>
          <w:lang w:val="el" w:eastAsia="el"/>
        </w:rPr>
      </w:pPr>
      <w:r>
        <w:rPr>
          <w:lang w:val="el" w:eastAsia="el"/>
        </w:rPr>
        <w:t>α)</w:t>
      </w:r>
      <w:r>
        <w:rPr>
          <w:lang w:val="en" w:eastAsia="en"/>
        </w:rPr>
        <w:tab/>
      </w:r>
      <w:r>
        <w:rPr>
          <w:lang w:val="el" w:eastAsia="el"/>
        </w:rPr>
        <w:t>των άρθρων 94, 95, 100Α, 100Β, 106Α και 119Α του ν. 2960/2001 (Α΄265), και ειδικότερα της παρ. 6 του άρθρου 100Β αυτού, όπως προστέθηκε με το άρθρο 2 του ν.4410/2016 (Α΄ 141) και τροποποιήθηκε με το άρθρο 16 του ν. 4758/2020 (Α΄242).</w:t>
      </w:r>
    </w:p>
    <w:p>
      <w:pPr>
        <w:pStyle w:val="StructureList1"/>
        <w:spacing w:before="120" w:after="0"/>
        <w:rPr>
          <w:lang w:val="el" w:eastAsia="el"/>
        </w:rPr>
      </w:pPr>
      <w:r>
        <w:rPr>
          <w:lang w:val="el" w:eastAsia="el"/>
        </w:rPr>
        <w:t>β)</w:t>
      </w:r>
      <w:r>
        <w:rPr>
          <w:lang w:val="en" w:eastAsia="en"/>
        </w:rPr>
        <w:tab/>
      </w:r>
      <w:r>
        <w:rPr>
          <w:lang w:val="el" w:eastAsia="el"/>
        </w:rPr>
        <w:t>του Κεφαλαίου Α΄ «</w:t>
      </w:r>
      <w:r>
        <w:rPr>
          <w:i/>
          <w:iCs/>
          <w:lang w:val="el" w:eastAsia="el"/>
        </w:rPr>
        <w:t>Σύσταση Ανεξάρτητης Αρχής Δημοσίων Εσόδων</w:t>
      </w:r>
      <w:r>
        <w:rPr>
          <w:lang w:val="el" w:eastAsia="el"/>
        </w:rPr>
        <w:t>» του Μέρους Πρώτου του ν.4389/2016 (Α΄94) «</w:t>
      </w:r>
      <w:r>
        <w:rPr>
          <w:i/>
          <w:iCs/>
          <w:lang w:val="el" w:eastAsia="el"/>
        </w:rPr>
        <w:t>Επείγουσες διατάξεις για την εφαρμογή της συμφωνίας δημοσιονομικών στόχων και διαρθρωτικών μεταρρυθμίσεων και άλλες διατάξεις</w:t>
      </w:r>
      <w:r>
        <w:rPr>
          <w:lang w:val="el" w:eastAsia="el"/>
        </w:rPr>
        <w:t>» και ειδικότερα της περ. δ) της παρ. 2 του άρθρου 2, του άρθρου 7, της παραγράφου 1 του άρθρου 14 και του άρθρου 41 του νόμου αυτού.</w:t>
      </w:r>
    </w:p>
    <w:p>
      <w:pPr>
        <w:pStyle w:val="StructureList1"/>
        <w:spacing w:before="120" w:after="0"/>
        <w:rPr>
          <w:lang w:val="el" w:eastAsia="el"/>
        </w:rPr>
      </w:pPr>
      <w:r>
        <w:rPr>
          <w:lang w:val="el" w:eastAsia="el"/>
        </w:rPr>
        <w:t>γ)</w:t>
      </w:r>
      <w:r>
        <w:rPr>
          <w:lang w:val="en" w:eastAsia="en"/>
        </w:rPr>
        <w:tab/>
      </w:r>
      <w:r>
        <w:rPr>
          <w:lang w:val="el" w:eastAsia="el"/>
        </w:rPr>
        <w:t>του ν.3982/2011 (Α΄143) «</w:t>
      </w:r>
      <w:r>
        <w:rPr>
          <w:i/>
          <w:iCs/>
          <w:lang w:val="el" w:eastAsia="el"/>
        </w:rPr>
        <w:t>Απλοποίηση της αδειοδότησης τεχνικών επαγγελματικών και μεταποιητικών δραστηριοτήτων και επιχειρηματικών πάρκων και άλλες διατάξεις</w:t>
      </w:r>
      <w:r>
        <w:rPr>
          <w:lang w:val="el" w:eastAsia="el"/>
        </w:rPr>
        <w:t>»</w:t>
      </w:r>
    </w:p>
    <w:p>
      <w:pPr>
        <w:pStyle w:val="StructureList1"/>
        <w:spacing w:before="120" w:after="0"/>
        <w:rPr>
          <w:lang w:val="el" w:eastAsia="el"/>
        </w:rPr>
      </w:pPr>
      <w:r>
        <w:rPr>
          <w:lang w:val="el" w:eastAsia="el"/>
        </w:rPr>
        <w:t>δ)</w:t>
      </w:r>
      <w:r>
        <w:rPr>
          <w:lang w:val="en" w:eastAsia="en"/>
        </w:rPr>
        <w:tab/>
      </w:r>
      <w:r>
        <w:rPr>
          <w:lang w:val="el" w:eastAsia="el"/>
        </w:rPr>
        <w:t>του ν.4302/2014 (Α΄225) «</w:t>
      </w:r>
      <w:r>
        <w:rPr>
          <w:i/>
          <w:iCs/>
          <w:lang w:val="el" w:eastAsia="el"/>
        </w:rPr>
        <w:t>Ρύθμιση θεμάτων Εφοδιαστικής και άλλες διατάξεις</w:t>
      </w:r>
      <w:r>
        <w:rPr>
          <w:lang w:val="el" w:eastAsia="el"/>
        </w:rPr>
        <w:t>»</w:t>
      </w:r>
    </w:p>
    <w:p>
      <w:pPr>
        <w:pStyle w:val="StructureList1"/>
        <w:spacing w:before="120" w:after="0"/>
        <w:rPr>
          <w:lang w:val="el" w:eastAsia="el"/>
        </w:rPr>
      </w:pPr>
      <w:r>
        <w:rPr>
          <w:lang w:val="el" w:eastAsia="el"/>
        </w:rPr>
        <w:t>ε)</w:t>
      </w:r>
      <w:r>
        <w:rPr>
          <w:lang w:val="en" w:eastAsia="en"/>
        </w:rPr>
        <w:tab/>
      </w:r>
      <w:r>
        <w:rPr>
          <w:lang w:val="el" w:eastAsia="el"/>
        </w:rPr>
        <w:t>του ν.4442/2016 (Α΄230) «</w:t>
      </w:r>
      <w:r>
        <w:rPr>
          <w:i/>
          <w:iCs/>
          <w:lang w:val="el" w:eastAsia="el"/>
        </w:rPr>
        <w:t>Νέο θεσμικό πλαίσιο για την άσκηση οικονομικής δραστηριότητας και άλλες</w:t>
      </w:r>
      <w:r>
        <w:rPr>
          <w:lang w:val="el" w:eastAsia="el"/>
        </w:rPr>
        <w:t xml:space="preserve"> διατάξεις»</w:t>
      </w:r>
    </w:p>
    <w:p>
      <w:pPr>
        <w:pStyle w:val="StructureList1"/>
        <w:spacing w:before="120" w:after="0"/>
        <w:rPr>
          <w:lang w:val="el" w:eastAsia="el"/>
        </w:rPr>
      </w:pPr>
      <w:r>
        <w:rPr>
          <w:lang w:val="el" w:eastAsia="el"/>
        </w:rPr>
        <w:t>στ)</w:t>
      </w:r>
      <w:r>
        <w:rPr>
          <w:lang w:val="en" w:eastAsia="en"/>
        </w:rPr>
        <w:tab/>
      </w:r>
      <w:r>
        <w:rPr>
          <w:lang w:val="el" w:eastAsia="el"/>
        </w:rPr>
        <w:t>του ν.4015/2011 (Α΄ 210) «</w:t>
      </w:r>
      <w:r>
        <w:rPr>
          <w:i/>
          <w:iCs/>
          <w:lang w:val="el" w:eastAsia="el"/>
        </w:rPr>
        <w:t>Θεσμικό πλαίσιο για τους αγροτικούς συνεταιρισμούς, τις συλλογικές οργανώσεις και την επιχειρηματικότητα του αγροτικού κόσμου-Οργάνωση της εποπτείας του κράτους»</w:t>
      </w:r>
      <w:r>
        <w:rPr>
          <w:lang w:val="el" w:eastAsia="el"/>
        </w:rPr>
        <w:t>. ζ) του ά</w:t>
      </w:r>
      <w:r>
        <w:rPr>
          <w:u w:val="single"/>
          <w:lang w:val="el" w:eastAsia="el"/>
        </w:rPr>
        <w:t>ρθρου 1 του ν. 4683/2020 (Α΄83), με το οποίο κ</w:t>
      </w:r>
      <w:r>
        <w:rPr>
          <w:lang w:val="el" w:eastAsia="el"/>
        </w:rPr>
        <w:t>υρώθηκε και έχει ισχύ νόμου η από 20.3.2020 Πράξη Νομοθετικού Περιεχομένου «</w:t>
      </w:r>
      <w:r>
        <w:rPr>
          <w:i/>
          <w:iCs/>
          <w:lang w:val="el" w:eastAsia="el"/>
        </w:rPr>
        <w:t>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w:t>
      </w:r>
      <w:r>
        <w:rPr>
          <w:lang w:val="el" w:eastAsia="el"/>
        </w:rPr>
        <w:t>» (Α΄ 68)</w:t>
      </w:r>
    </w:p>
    <w:p>
      <w:pPr>
        <w:spacing w:before="240" w:after="240"/>
        <w:rPr>
          <w:lang w:val="el" w:eastAsia="el"/>
        </w:rPr>
      </w:pPr>
      <w:r>
        <w:rPr>
          <w:lang w:val="el" w:eastAsia="el"/>
        </w:rPr>
        <w:t>2. Την αριθ. Α.1202/20.5.2019 (Β΄ 1830) Απόφαση Υπουργού Οικονομικών «</w:t>
      </w:r>
      <w:r>
        <w:rPr>
          <w:i/>
          <w:iCs/>
          <w:lang w:val="el" w:eastAsia="el"/>
        </w:rPr>
        <w:t>Εφαρμογή του συστήματος ιχνηλασιμότητας προϊόντων καπνού</w:t>
      </w:r>
      <w:r>
        <w:rPr>
          <w:lang w:val="el" w:eastAsia="el"/>
        </w:rPr>
        <w:t>».</w:t>
      </w:r>
    </w:p>
    <w:p>
      <w:pPr>
        <w:spacing w:before="240" w:after="240"/>
        <w:rPr>
          <w:lang w:val="el" w:eastAsia="el"/>
        </w:rPr>
      </w:pPr>
      <w:r>
        <w:rPr>
          <w:lang w:val="el" w:eastAsia="el"/>
        </w:rPr>
        <w:t>3. Την αριθ. 238/19130/11.2.2014 (Β΄ 380) Κοινή Απόφαση των Υπουργών Ανάπτυξης &amp; Ανταγωνιστικότητας και Αγροτικής Ανάπτυξης &amp; Τροφίμων «</w:t>
      </w:r>
      <w:r>
        <w:rPr>
          <w:i/>
          <w:iCs/>
          <w:lang w:val="el" w:eastAsia="el"/>
        </w:rPr>
        <w:t>Καθορισμός λεπτομερειών σύναψης των συμβάσεων μελλοντικής πώλησης ακατέργαστου καπνού</w:t>
      </w:r>
      <w:r>
        <w:rPr>
          <w:lang w:val="el" w:eastAsia="el"/>
        </w:rPr>
        <w:t>».</w:t>
      </w:r>
    </w:p>
    <w:p>
      <w:pPr>
        <w:spacing w:before="240" w:after="240"/>
        <w:rPr>
          <w:lang w:val="el" w:eastAsia="el"/>
        </w:rPr>
      </w:pPr>
      <w:r>
        <w:rPr>
          <w:lang w:val="el" w:eastAsia="el"/>
        </w:rPr>
        <w:t>4. Την αριθ. οικ. 483/35/φ.15/12 (Β΄ 158) Απόφαση Υπουργού Ανάπτυξης, Ανταγωνιστικότητας και Ναυτιλίας «Κ</w:t>
      </w:r>
      <w:r>
        <w:rPr>
          <w:i/>
          <w:iCs/>
          <w:lang w:val="el" w:eastAsia="el"/>
        </w:rPr>
        <w:t>αθορισμός τύπου, δικαιολογητικών και διαδικασίας για την εγκατάσταση και τη λειτουργία των μεταποιητικών δραστηριοτήτων του ν.3982/2011, την τροποποίηση και την ανανέωση των αδειών και την προθεσμία για τη μεταφορά ή τεχνική ανασυγκρότηση</w:t>
      </w:r>
      <w:r>
        <w:rPr>
          <w:lang w:val="el" w:eastAsia="el"/>
        </w:rPr>
        <w:t>», όπως ισχύει.</w:t>
      </w:r>
    </w:p>
    <w:p>
      <w:pPr>
        <w:spacing w:before="240" w:after="240"/>
        <w:rPr>
          <w:lang w:val="el" w:eastAsia="el"/>
        </w:rPr>
      </w:pPr>
      <w:r>
        <w:rPr>
          <w:lang w:val="el" w:eastAsia="el"/>
        </w:rPr>
        <w:t>5. Την αριθ. Φ.61/5542/72/18 (Β΄62) Κοινή Απόφαση Υπουργών Εσωτερικών, Οικονομίας &amp; Ανάπτυξης, Περιβάλλοντος &amp; Ενέργειας, Υποδομών &amp; Μεταφορών «Καθορισμός της διαδικασίας εγκατάστασης και λειτουργίας των Κέντρων Αποθήκευσης και Διανομής, σύμφωνα με το άρθρο 48ΙΑ του ν.4442/2016 (Α΄230) και λοιπών συναφών θεμάτων».</w:t>
      </w:r>
    </w:p>
    <w:p>
      <w:pPr>
        <w:spacing w:before="240" w:after="240"/>
        <w:rPr>
          <w:lang w:val="el" w:eastAsia="el"/>
        </w:rPr>
      </w:pPr>
      <w:r>
        <w:rPr>
          <w:lang w:val="el" w:eastAsia="el"/>
        </w:rPr>
        <w:t>6. Την αριθ.1 της 20.01.2016 (Υ.Ο.Δ.Δ. 18) πράξη του Υπουργικού Συμβουλίου «</w:t>
      </w:r>
      <w:r>
        <w:rPr>
          <w:i/>
          <w:iCs/>
          <w:lang w:val="el" w:eastAsia="el"/>
        </w:rPr>
        <w:t>Επιλογή και διορισμός Γενικού Γραμματέα της Γενικής Γραμματείας Δημοσίων Εσόδων του Υπουργείου Οικονομικών</w:t>
      </w:r>
      <w:r>
        <w:rPr>
          <w:lang w:val="el" w:eastAsia="el"/>
        </w:rPr>
        <w:t>», σε συνδυασμό με τις διατάξεις του πρώτου εδαφίου της παραγράφου 10 του άρθρου 41 του ν.4389/2016, όπως ισχύουν, την υπ΄ αριθμ. 39/3/30.11.2017 (Υ.Ο.Δ.Δ. 689) απόφαση του Συμβουλίου Διοίκησης της ΑΑΔΕ «</w:t>
      </w:r>
      <w:r>
        <w:rPr>
          <w:i/>
          <w:iCs/>
          <w:lang w:val="el" w:eastAsia="el"/>
        </w:rPr>
        <w:t>Ανανέωση της θητείας του Διοικητή της ΑΑΔΕ</w:t>
      </w:r>
      <w:r>
        <w:rPr>
          <w:lang w:val="el" w:eastAsia="el"/>
        </w:rPr>
        <w:t>» και την αριθμ. 5294 ΕΞ 2020/17.1.2020 (Υ.Ο.Δ.Δ.</w:t>
      </w:r>
    </w:p>
    <w:p>
      <w:pPr>
        <w:spacing w:before="240" w:after="240"/>
        <w:rPr>
          <w:lang w:val="el" w:eastAsia="el"/>
        </w:rPr>
      </w:pPr>
      <w:r>
        <w:rPr>
          <w:lang w:val="el" w:eastAsia="el"/>
        </w:rPr>
        <w:t>27) Απόφαση Υπουργού Οικονομικών «</w:t>
      </w:r>
      <w:r>
        <w:rPr>
          <w:i/>
          <w:iCs/>
          <w:lang w:val="el" w:eastAsia="el"/>
        </w:rPr>
        <w:t>Ανανέωση της θητείας του Διοικητή της Ανεξάρτητης Αρχής Δημοσίων Εσόδων</w:t>
      </w:r>
      <w:r>
        <w:rPr>
          <w:lang w:val="el" w:eastAsia="el"/>
        </w:rPr>
        <w:t>».</w:t>
      </w:r>
    </w:p>
    <w:p>
      <w:pPr>
        <w:spacing w:before="240" w:after="240"/>
        <w:rPr>
          <w:lang w:val="el" w:eastAsia="el"/>
        </w:rPr>
      </w:pPr>
      <w:r>
        <w:rPr>
          <w:lang w:val="el" w:eastAsia="el"/>
        </w:rPr>
        <w:t>7. Την αριθ. Δ.ΟΡΓ.Α 1125859 ΕΞ 2020/23-10-2020 (Β’ 4738) Aπόφαση του Διοικητή Α.Α.Δ.Ε. «</w:t>
      </w:r>
      <w:r>
        <w:rPr>
          <w:i/>
          <w:iCs/>
          <w:lang w:val="el" w:eastAsia="el"/>
        </w:rPr>
        <w:t>Οργανισμός της Ανεξάρτητης Αρχής Δημοσίων Εσόδων (Α.Α.Δ.Ε.)»</w:t>
      </w:r>
      <w:r>
        <w:rPr>
          <w:lang w:val="el" w:eastAsia="el"/>
        </w:rPr>
        <w:t>, όπως ισχύει.</w:t>
      </w:r>
    </w:p>
    <w:p>
      <w:pPr>
        <w:spacing w:before="240" w:after="240"/>
        <w:rPr>
          <w:lang w:val="el" w:eastAsia="el"/>
        </w:rPr>
      </w:pPr>
      <w:r>
        <w:rPr>
          <w:lang w:val="el" w:eastAsia="el"/>
        </w:rPr>
        <w:t>8. Την παράγραφο 2 του άρθρου 90 του π.δ. 63/2005 (Α΄ 98) «</w:t>
      </w:r>
      <w:r>
        <w:rPr>
          <w:i/>
          <w:iCs/>
          <w:lang w:val="el" w:eastAsia="el"/>
        </w:rPr>
        <w:t>Κωδικοποίηση της νομοθεσίας για την Κυβέρνηση και τα Κυβερνητικά Όργανα</w:t>
      </w:r>
      <w:r>
        <w:rPr>
          <w:lang w:val="el" w:eastAsia="el"/>
        </w:rPr>
        <w:t>».</w:t>
      </w:r>
    </w:p>
    <w:p>
      <w:pPr>
        <w:spacing w:before="240" w:after="240"/>
        <w:rPr>
          <w:lang w:val="el" w:eastAsia="el"/>
        </w:rPr>
      </w:pPr>
      <w:r>
        <w:rPr>
          <w:lang w:val="el" w:eastAsia="el"/>
        </w:rPr>
        <w:t>9. Το π.δ. 142/2017 (Α΄ 181) «</w:t>
      </w:r>
      <w:r>
        <w:rPr>
          <w:i/>
          <w:iCs/>
          <w:lang w:val="el" w:eastAsia="el"/>
        </w:rPr>
        <w:t>Οργανισμός Υπουργείου Οικονομικών</w:t>
      </w:r>
      <w:r>
        <w:rPr>
          <w:lang w:val="el" w:eastAsia="el"/>
        </w:rPr>
        <w:t>».</w:t>
      </w:r>
    </w:p>
    <w:p>
      <w:pPr>
        <w:spacing w:before="240" w:after="240"/>
        <w:rPr>
          <w:lang w:val="el" w:eastAsia="el"/>
        </w:rPr>
      </w:pPr>
      <w:r>
        <w:rPr>
          <w:lang w:val="el" w:eastAsia="el"/>
        </w:rPr>
        <w:t>10. Το π.δ. 147/2017 (Α΄ 192) «</w:t>
      </w:r>
      <w:r>
        <w:rPr>
          <w:i/>
          <w:iCs/>
          <w:lang w:val="el" w:eastAsia="el"/>
        </w:rPr>
        <w:t>Οργανισμός Υπουργείου Οικονομίας και Ανάπτυξης</w:t>
      </w:r>
      <w:r>
        <w:rPr>
          <w:lang w:val="el" w:eastAsia="el"/>
        </w:rPr>
        <w:t>».</w:t>
      </w:r>
    </w:p>
    <w:p>
      <w:pPr>
        <w:spacing w:before="240" w:after="240"/>
        <w:rPr>
          <w:lang w:val="el" w:eastAsia="el"/>
        </w:rPr>
      </w:pPr>
      <w:r>
        <w:rPr>
          <w:lang w:val="el" w:eastAsia="el"/>
        </w:rPr>
        <w:t>11. Το άρθρο 133 ν. 4512/2018 «Ρυθμίσεις για την εφαρμογή των Διαρθρωτικών Μεταρρυθμίσεων του Προγράμματος Οικονομικής Προσαρμογής και άλλες διατάξεις» (Α’ 5).</w:t>
      </w:r>
    </w:p>
    <w:p>
      <w:pPr>
        <w:spacing w:before="240" w:after="240"/>
        <w:rPr>
          <w:lang w:val="el" w:eastAsia="el"/>
        </w:rPr>
      </w:pPr>
      <w:r>
        <w:rPr>
          <w:lang w:val="el" w:eastAsia="el"/>
        </w:rPr>
        <w:t>12. Το π.δ. 81/2019 (Α΄ 119) «</w:t>
      </w:r>
      <w:r>
        <w:rPr>
          <w:i/>
          <w:iCs/>
          <w:lang w:val="el" w:eastAsia="el"/>
        </w:rPr>
        <w:t>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r>
        <w:rPr>
          <w:lang w:val="el" w:eastAsia="el"/>
        </w:rPr>
        <w:t>»</w:t>
      </w:r>
    </w:p>
    <w:p>
      <w:pPr>
        <w:spacing w:before="240" w:after="240"/>
        <w:rPr>
          <w:lang w:val="el" w:eastAsia="el"/>
        </w:rPr>
      </w:pPr>
      <w:r>
        <w:rPr>
          <w:b/>
          <w:bCs/>
          <w:lang w:val="el" w:eastAsia="el"/>
        </w:rPr>
        <w:t xml:space="preserve">13. </w:t>
      </w:r>
      <w:r>
        <w:rPr>
          <w:lang w:val="el" w:eastAsia="el"/>
        </w:rPr>
        <w:t>Το π.δ. 97/2017 (Α΄ 138) «</w:t>
      </w:r>
      <w:r>
        <w:rPr>
          <w:i/>
          <w:iCs/>
          <w:lang w:val="el" w:eastAsia="el"/>
        </w:rPr>
        <w:t>Οργανισμός Υπουργείου Αγροτικής Ανάπτυξης και Τροφίμων</w:t>
      </w:r>
      <w:r>
        <w:rPr>
          <w:lang w:val="el" w:eastAsia="el"/>
        </w:rPr>
        <w:t>».</w:t>
      </w:r>
    </w:p>
    <w:p>
      <w:pPr>
        <w:spacing w:before="240" w:after="240"/>
        <w:rPr>
          <w:lang w:val="el" w:eastAsia="el"/>
        </w:rPr>
      </w:pPr>
      <w:r>
        <w:rPr>
          <w:lang w:val="el" w:eastAsia="el"/>
        </w:rPr>
        <w:t>14. Το π.δ. 83/2019 (Α΄ 121 &amp; Α΄ 126 για διόρθωση σφάλματος) «</w:t>
      </w:r>
      <w:r>
        <w:rPr>
          <w:i/>
          <w:iCs/>
          <w:lang w:val="el" w:eastAsia="el"/>
        </w:rPr>
        <w:t>Διορισμός Αντιπροέδρου της Κυβέρνησης, Υπουργών, Αναπληρωτών Υπουργών και Υφυπουργών</w:t>
      </w:r>
      <w:r>
        <w:rPr>
          <w:lang w:val="el" w:eastAsia="el"/>
        </w:rPr>
        <w:t>».</w:t>
      </w:r>
    </w:p>
    <w:p>
      <w:pPr>
        <w:spacing w:before="240" w:after="240"/>
        <w:rPr>
          <w:lang w:val="el" w:eastAsia="el"/>
        </w:rPr>
      </w:pPr>
      <w:r>
        <w:rPr>
          <w:lang w:val="el" w:eastAsia="el"/>
        </w:rPr>
        <w:t>15. Το Π.Δ. 40/2020 «Οργανισμός Υπουργείου Ψηφιακής Διακυβέρνησης (Α΄85)</w:t>
      </w:r>
    </w:p>
    <w:p>
      <w:pPr>
        <w:spacing w:before="240" w:after="240"/>
        <w:rPr>
          <w:lang w:val="el" w:eastAsia="el"/>
        </w:rPr>
      </w:pPr>
      <w:r>
        <w:rPr>
          <w:lang w:val="el" w:eastAsia="el"/>
        </w:rPr>
        <w:t>16. Την υπό στοιχεία Υ6/2019 απόφαση του Πρωθυπουργού «Ανάθεση αρμοδιοτήτων στον Υπουργό Επικρατείας» (Β΄ 2902).</w:t>
      </w:r>
    </w:p>
    <w:p>
      <w:pPr>
        <w:spacing w:before="240" w:after="240"/>
        <w:rPr>
          <w:lang w:val="el" w:eastAsia="el"/>
        </w:rPr>
      </w:pPr>
      <w:r>
        <w:rPr>
          <w:lang w:val="el" w:eastAsia="el"/>
        </w:rPr>
        <w:t>17. Την αριθ. 339/18.07.2019 (Β΄ 3051) κοινή απόφαση του Πρωθυπουργού και του Υπουργού Οικονομικών «</w:t>
      </w:r>
      <w:r>
        <w:rPr>
          <w:i/>
          <w:iCs/>
          <w:lang w:val="el" w:eastAsia="el"/>
        </w:rPr>
        <w:t>Ανάθεση αρμοδιοτήτων στον Υφυπουργό Οικονομικών, Απόστολο Βεσυρόπουλο</w:t>
      </w:r>
      <w:r>
        <w:rPr>
          <w:lang w:val="el" w:eastAsia="el"/>
        </w:rPr>
        <w:t>».</w:t>
      </w:r>
    </w:p>
    <w:p>
      <w:pPr>
        <w:spacing w:before="240" w:after="240"/>
        <w:rPr>
          <w:lang w:val="el" w:eastAsia="el"/>
        </w:rPr>
      </w:pPr>
      <w:r>
        <w:rPr>
          <w:lang w:val="el" w:eastAsia="el"/>
        </w:rPr>
        <w:t>18. Την ανάγκη καθορισμού των λεπτομερειών λειτουργίας στο Πληροφοριακό Σύστημα Τελωνειακών Ηλεκτρονικών Υπηρεσιών ICISnet της ΑΑΔΕ μητρώου υπό την ονομασία «</w:t>
      </w:r>
      <w:r>
        <w:rPr>
          <w:i/>
          <w:iCs/>
          <w:lang w:val="el" w:eastAsia="el"/>
        </w:rPr>
        <w:t>Ενιαίο Κεντρικό Μητρώο Εφοδιαστικής Αλυσίδας Καπνού και Βιομηχανοποιημένων Καπνών</w:t>
      </w:r>
      <w:r>
        <w:rPr>
          <w:lang w:val="el" w:eastAsia="el"/>
        </w:rPr>
        <w:t>», με στόχο την παρακολούθηση της οριζόμενης στην παρ. 1 του άρθρου 100Β του ν.2960/2001, όπως ισχύει, εφοδιαστικής αλυσίδας καπνού και βιομηχανοποιημένων καπνών καθώς και την ανάγκη καθορισμού των λεπτομερειών εφαρμογής του μητρώου αυτού.</w:t>
      </w:r>
    </w:p>
    <w:p>
      <w:pPr>
        <w:spacing w:before="240" w:after="240"/>
        <w:rPr>
          <w:lang w:val="el" w:eastAsia="el"/>
        </w:rPr>
      </w:pPr>
      <w:r>
        <w:rPr>
          <w:lang w:val="el" w:eastAsia="el"/>
        </w:rPr>
        <w:t>19. Το γεγονός ότι από την έκδοση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Σκοπός-Καθιέρωση Μητρώου</w:t>
      </w:r>
    </w:p>
    <w:p>
      <w:pPr>
        <w:spacing w:before="240" w:after="240"/>
        <w:rPr>
          <w:lang w:val="el" w:eastAsia="el"/>
        </w:rPr>
      </w:pPr>
      <w:r>
        <w:rPr>
          <w:lang w:val="el" w:eastAsia="el"/>
        </w:rPr>
        <w:t>Σκοπός της παρούσας είναι η λειτουργία στο Πληροφοριακό Σύστημα Τελωνειακών Ηλεκτρονικών Υπηρεσιών ICISnet, ηλεκτρονικού μητρώου, υπό την ονομασία «</w:t>
      </w:r>
      <w:r>
        <w:rPr>
          <w:i/>
          <w:iCs/>
          <w:lang w:val="el" w:eastAsia="el"/>
        </w:rPr>
        <w:t>Ενιαίο Κεντρικό Μητρώο Εφοδιαστικής Αλυσίδας Καπνού και Βιομηχανοποιημένων Καπνών</w:t>
      </w:r>
      <w:r>
        <w:rPr>
          <w:lang w:val="el" w:eastAsia="el"/>
        </w:rPr>
        <w:t>», εφεξής αποκαλούμενο «</w:t>
      </w:r>
      <w:r>
        <w:rPr>
          <w:i/>
          <w:iCs/>
          <w:lang w:val="el" w:eastAsia="el"/>
        </w:rPr>
        <w:t>E.K.M.E.A.»</w:t>
      </w:r>
      <w:r>
        <w:rPr>
          <w:lang w:val="el" w:eastAsia="el"/>
        </w:rPr>
        <w:t xml:space="preserve"> για την παρακολούθηση της οριζόμενης στην παρ. 1 του άρθρου 100Β του ν.2960/01 εφοδιαστικής αλυσίδας καπνού και βιομηχανοποιημένων καπνών και ο καθορισμός των αναγκαίων λεπτομερειών για την εφαρμογή του μητρώου αυτού.</w:t>
      </w:r>
    </w:p>
    <w:p>
      <w:pPr>
        <w:spacing w:before="240" w:after="240"/>
        <w:rPr>
          <w:lang w:val="el" w:eastAsia="el"/>
        </w:rPr>
      </w:pPr>
      <w:r>
        <w:rPr>
          <w:lang w:val="el" w:eastAsia="el"/>
        </w:rPr>
        <w:t>Ειδικότερα, με την παρούσα απόφαση καθορίζονται:</w:t>
      </w:r>
    </w:p>
    <w:p>
      <w:pPr>
        <w:pStyle w:val="StructureList1"/>
        <w:spacing w:before="120" w:after="0"/>
        <w:rPr>
          <w:lang w:val="el" w:eastAsia="el"/>
        </w:rPr>
      </w:pPr>
      <w:r>
        <w:rPr>
          <w:lang w:val="el" w:eastAsia="el"/>
        </w:rPr>
        <w:t>α)</w:t>
      </w:r>
      <w:r>
        <w:rPr>
          <w:lang w:val="en" w:eastAsia="en"/>
        </w:rPr>
        <w:tab/>
      </w:r>
      <w:r>
        <w:rPr>
          <w:lang w:val="el" w:eastAsia="el"/>
        </w:rPr>
        <w:t>οι αρμόδιες αρχές για τη διαχείριση και παρακολούθηση της ορθής λειτουργίας του Ε.Κ.Μ.Ε.Α., για τον έλεγχο και την εποπτεία των υπόχρεων προσώπων, καθώς και την ανταλλαγή πληροφοριών και διασταύρωση στοιχείων για τον έλεγχο της εφοδιαστικής αλυσίδας καπνού και βιομηχανοποιημένων καπνών,</w:t>
      </w:r>
    </w:p>
    <w:p>
      <w:pPr>
        <w:pStyle w:val="StructureList1"/>
        <w:spacing w:before="120" w:after="0"/>
        <w:rPr>
          <w:lang w:val="el" w:eastAsia="el"/>
        </w:rPr>
      </w:pPr>
      <w:r>
        <w:rPr>
          <w:lang w:val="el" w:eastAsia="el"/>
        </w:rPr>
        <w:t>β)</w:t>
      </w:r>
      <w:r>
        <w:rPr>
          <w:lang w:val="en" w:eastAsia="en"/>
        </w:rPr>
        <w:tab/>
      </w:r>
      <w:r>
        <w:rPr>
          <w:lang w:val="el" w:eastAsia="el"/>
        </w:rPr>
        <w:t>η διαδικασία και οι προϋποθέσεις εγγραφής των υπόχρεων προσώπων ,</w:t>
      </w:r>
    </w:p>
    <w:p>
      <w:pPr>
        <w:pStyle w:val="StructureList1"/>
        <w:spacing w:before="120" w:after="0"/>
        <w:rPr>
          <w:lang w:val="el" w:eastAsia="el"/>
        </w:rPr>
      </w:pPr>
      <w:r>
        <w:rPr>
          <w:lang w:val="el" w:eastAsia="el"/>
        </w:rPr>
        <w:t>γ)</w:t>
      </w:r>
      <w:r>
        <w:rPr>
          <w:lang w:val="en" w:eastAsia="en"/>
        </w:rPr>
        <w:tab/>
      </w:r>
      <w:r>
        <w:rPr>
          <w:lang w:val="el" w:eastAsia="el"/>
        </w:rPr>
        <w:t>η ηλεκτρονική ανταλλαγή πληροφοριών και διασταύρωση στοιχείων μεταξύ των αρμοδίων αρχών,</w:t>
      </w:r>
    </w:p>
    <w:p>
      <w:pPr>
        <w:pStyle w:val="StructureList1"/>
        <w:spacing w:before="120" w:after="0"/>
        <w:rPr>
          <w:lang w:val="el" w:eastAsia="el"/>
        </w:rPr>
      </w:pPr>
      <w:r>
        <w:rPr>
          <w:lang w:val="el" w:eastAsia="el"/>
        </w:rPr>
        <w:t>δ)</w:t>
      </w:r>
      <w:r>
        <w:rPr>
          <w:lang w:val="en" w:eastAsia="en"/>
        </w:rPr>
        <w:tab/>
      </w:r>
      <w:r>
        <w:rPr>
          <w:lang w:val="el" w:eastAsia="el"/>
        </w:rPr>
        <w:t>η διαδικασία τροποποίησης των καταχωρισμένων στο Ε.Κ.Μ.Ε.Α. στοιχείων των εγγεγραμμένων προσώπων,</w:t>
      </w:r>
    </w:p>
    <w:p>
      <w:pPr>
        <w:pStyle w:val="StructureList1"/>
        <w:spacing w:before="120" w:after="0"/>
        <w:rPr>
          <w:lang w:val="el" w:eastAsia="el"/>
        </w:rPr>
      </w:pPr>
      <w:r>
        <w:rPr>
          <w:lang w:val="el" w:eastAsia="el"/>
        </w:rPr>
        <w:t>ε)</w:t>
      </w:r>
      <w:r>
        <w:rPr>
          <w:lang w:val="en" w:eastAsia="en"/>
        </w:rPr>
        <w:tab/>
      </w:r>
      <w:r>
        <w:rPr>
          <w:lang w:val="el" w:eastAsia="el"/>
        </w:rPr>
        <w:t>οι περιπτώσεις και η διαδικασία απενεργοποίησης της εγγραφής στο Ε.Κ.Μ.Ε.Α. ,</w:t>
      </w:r>
    </w:p>
    <w:p>
      <w:pPr>
        <w:pStyle w:val="StructureList1"/>
        <w:spacing w:before="120" w:after="0"/>
        <w:rPr>
          <w:lang w:val="el" w:eastAsia="el"/>
        </w:rPr>
      </w:pPr>
      <w:r>
        <w:rPr>
          <w:lang w:val="el" w:eastAsia="el"/>
        </w:rPr>
        <w:t>στ)</w:t>
      </w:r>
      <w:r>
        <w:rPr>
          <w:lang w:val="en" w:eastAsia="en"/>
        </w:rPr>
        <w:tab/>
      </w:r>
      <w:r>
        <w:rPr>
          <w:lang w:val="el" w:eastAsia="el"/>
        </w:rPr>
        <w:t>η διαλειτουργικότητα του Ε.Κ.Μ.Ε.Α. με το πληροφοριακό σύστημα του μητρώου ιχνηλασιμότητας καπνικών προϊόντων και με τα πληροφοριακά συστήματα των κατά περίπτωση αρμόδιων αρχών,</w:t>
      </w:r>
    </w:p>
    <w:p>
      <w:pPr>
        <w:pStyle w:val="StructureList1"/>
        <w:spacing w:before="120" w:after="0"/>
        <w:rPr>
          <w:lang w:val="el" w:eastAsia="el"/>
        </w:rPr>
      </w:pPr>
      <w:r>
        <w:rPr>
          <w:lang w:val="el" w:eastAsia="el"/>
        </w:rPr>
        <w:t>ζ)</w:t>
      </w:r>
      <w:r>
        <w:rPr>
          <w:lang w:val="en" w:eastAsia="en"/>
        </w:rPr>
        <w:tab/>
      </w:r>
      <w:r>
        <w:rPr>
          <w:lang w:val="el" w:eastAsia="el"/>
        </w:rPr>
        <w:t>η δημοσιότητα των καταχωρισμένων στοιχείων του Ε.Κ.Μ.Ε.Α.,</w:t>
      </w:r>
    </w:p>
    <w:p>
      <w:pPr>
        <w:pStyle w:val="StructureList1"/>
        <w:spacing w:before="120" w:after="0"/>
        <w:rPr>
          <w:lang w:val="el" w:eastAsia="el"/>
        </w:rPr>
      </w:pPr>
      <w:r>
        <w:rPr>
          <w:lang w:val="el" w:eastAsia="el"/>
        </w:rPr>
        <w:t>η)</w:t>
      </w:r>
      <w:r>
        <w:rPr>
          <w:lang w:val="en" w:eastAsia="en"/>
        </w:rPr>
        <w:tab/>
      </w:r>
      <w:r>
        <w:rPr>
          <w:lang w:val="el" w:eastAsia="el"/>
        </w:rPr>
        <w:t>οι έλεγχοι στα εγγεγραμμένα στο ΕΚΜΕΑ πρόσωπα.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απόφασης, ορίζονται ως:</w:t>
      </w:r>
    </w:p>
    <w:p>
      <w:pPr>
        <w:pStyle w:val="MainText"/>
        <w:spacing w:before="120" w:after="0"/>
        <w:rPr>
          <w:lang w:val="el" w:eastAsia="el"/>
        </w:rPr>
      </w:pPr>
      <w:r>
        <w:rPr>
          <w:b/>
          <w:bCs/>
          <w:lang w:val="el" w:eastAsia="el"/>
        </w:rPr>
        <w:t>1.</w:t>
      </w:r>
      <w:r>
        <w:rPr>
          <w:lang w:val="el" w:eastAsia="el"/>
        </w:rPr>
        <w:t xml:space="preserve"> </w:t>
      </w:r>
      <w:r>
        <w:rPr>
          <w:b/>
          <w:bCs/>
          <w:lang w:val="el" w:eastAsia="el"/>
        </w:rPr>
        <w:t>«</w:t>
      </w:r>
      <w:r>
        <w:rPr>
          <w:i/>
          <w:iCs/>
          <w:lang w:val="el" w:eastAsia="el"/>
        </w:rPr>
        <w:t>Ενιαίο Κεντρικό Μητρώο Εφοδιαστικής Αλυσίδας Καπνού και Βιομηχανοποιημένων Καπνών (E.K.M.E.A.</w:t>
      </w:r>
      <w:r>
        <w:rPr>
          <w:lang w:val="el" w:eastAsia="el"/>
        </w:rPr>
        <w:t>)» : Ηλεκτρονικό Μητρώο της Ανεξάρτητης Αρχής Δημοσίων Εσόδων (ΑΑΔΕ) που λειτουργεί στο Πληροφοριακό Σύστημα Τελωνειακών Ηλεκτρονικών Υπηρεσιών ICISnet, στο οποίο καταχωρίζονται, τηρούνται και παρακολουθούνται:</w:t>
      </w:r>
    </w:p>
    <w:p>
      <w:pPr>
        <w:spacing w:before="240" w:after="240"/>
        <w:rPr>
          <w:lang w:val="el" w:eastAsia="el"/>
        </w:rPr>
      </w:pPr>
      <w:r>
        <w:rPr>
          <w:b/>
          <w:bCs/>
          <w:lang w:val="el" w:eastAsia="el"/>
        </w:rPr>
        <w:t>α)</w:t>
      </w:r>
      <w:r>
        <w:rPr>
          <w:lang w:val="el" w:eastAsia="el"/>
        </w:rPr>
        <w:t>όλες οι άδειες ή εγκρίσεις οι οποίες χορηγούνται από τις αρμόδιες τελωνειακές αρχές και τις αρμόδιες αδειοδοτούσες αρχές της παρ. 14 του άρθρου 17 του ν.3982/2011 σε φυσικά ή νομικά πρόσωπα και εν γένει σε νομικές οντότητες, που δραστηριοποιούνται στην εφοδιαστική αλυσίδα καπνού και βιομηχανοποιημένων καπνών, κατά την έννοια της παρ. 1 του άρθρου 100B του ν.2960/2001,</w:t>
      </w:r>
    </w:p>
    <w:p>
      <w:pPr>
        <w:pStyle w:val="StructureList1"/>
        <w:spacing w:before="120" w:after="0"/>
        <w:rPr>
          <w:lang w:val="el" w:eastAsia="el"/>
        </w:rPr>
      </w:pPr>
      <w:r>
        <w:rPr>
          <w:lang w:val="el" w:eastAsia="el"/>
        </w:rPr>
        <w:t>β)</w:t>
      </w:r>
      <w:r>
        <w:rPr>
          <w:lang w:val="en" w:eastAsia="en"/>
        </w:rPr>
        <w:tab/>
      </w:r>
      <w:r>
        <w:rPr>
          <w:b/>
          <w:bCs/>
          <w:lang w:val="el" w:eastAsia="el"/>
        </w:rPr>
        <w:t xml:space="preserve">κάθε άλλη δήλωση ή γνωστοποίηση ή κοινοποίηση ή ενημέρωση που υποβάλλεται στις αδειοδοτούσες αρχές της παρ. 14 του άρθρου 17 του ν.3982/2011 (Α΄ 143), αντί της άδειας σύμφωνα με τις διατάξεις των νόμων 4442/2016 (Α΄ 230), 3982/2011 (Α΄ 143), 4302/2014 (Α΄ 225), </w:t>
      </w:r>
      <w:r>
        <w:rPr>
          <w:b/>
          <w:bCs/>
          <w:lang w:val="el" w:eastAsia="el"/>
        </w:rPr>
        <w:t xml:space="preserve">γ) </w:t>
      </w:r>
      <w:r>
        <w:rPr>
          <w:b/>
          <w:bCs/>
          <w:lang w:val="el" w:eastAsia="el"/>
        </w:rPr>
        <w:t>οι συμβάσεις μελλοντικής πώλησης ακατέργαστου καπνού, σύμφωνα με τις διατάξεις του ν.4015/2011(Α</w:t>
      </w:r>
      <w:r>
        <w:rPr>
          <w:b/>
          <w:bCs/>
          <w:lang w:val="el" w:eastAsia="el"/>
        </w:rPr>
        <w:t>΄</w:t>
      </w:r>
      <w:r>
        <w:rPr>
          <w:b/>
          <w:bCs/>
          <w:lang w:val="el" w:eastAsia="el"/>
        </w:rPr>
        <w:t>210), οι οποίες κατατίθενται στον ΟΠΕΚΕΠΕ σύμφωνα με την υπ΄ αριθμ. 238/19130/11-2-2014 (Β΄380) ΚΥΑ καθώς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οι δηλώσεις καταχώρισης στο Ε.Κ.Μ.Ε.Α., οι οποίες υποβάλλονται από τα ως άνω πρόσωπα, στα οποία δεν χορηγείται άδεια ή έγκριση ή δεν υποχρεούνται σε υποβολή δήλωσης ή γνωστοποίησης ή κοινοποίησης, αντί άδειας.</w:t>
      </w:r>
    </w:p>
    <w:p>
      <w:pPr>
        <w:pStyle w:val="MainText"/>
        <w:spacing w:before="120" w:after="0"/>
        <w:rPr>
          <w:lang w:val="el" w:eastAsia="el"/>
        </w:rPr>
      </w:pPr>
      <w:r>
        <w:rPr>
          <w:b/>
          <w:bCs/>
          <w:lang w:val="el" w:eastAsia="el"/>
        </w:rPr>
        <w:t>2.</w:t>
      </w:r>
      <w:r>
        <w:rPr>
          <w:b/>
          <w:bCs/>
          <w:lang w:val="el" w:eastAsia="el"/>
        </w:rPr>
        <w:t xml:space="preserve"> «</w:t>
      </w:r>
      <w:r>
        <w:rPr>
          <w:b/>
          <w:bCs/>
          <w:i/>
          <w:iCs/>
          <w:lang w:val="el" w:eastAsia="el"/>
        </w:rPr>
        <w:t>Υπόχρεα πρόσωπα</w:t>
      </w:r>
      <w:r>
        <w:rPr>
          <w:b/>
          <w:bCs/>
          <w:lang w:val="el" w:eastAsia="el"/>
        </w:rPr>
        <w:t>»: Τα φυσικά ή νομικά πρόσωπα και οι εν γένει νομικές οντότητες, που δραστηριοποιούνται κατά την έναρξη ισχύος της παρούσας ή πρόκειται να δραστηριοποιηθούν στα πλαίσια της εφοδιαστικής αλυσίδας καπνού και βιομηχανοποιημένων καπνών, κατά την έννοια της παρ. 1 του άρθρου 100B του ν.2960/2001. Στα πρόσωπα αυτά συμπεριλαμβάνεται και ο φορολογικός αντιπρόσωπος, ο οποίος ορίζεται από εγκατεστημένα σε άλλο κράτος μέλος της Ε.Ε. ή Τρίτη Χώρα υπόχρεα πρόσωπα, ενεργεί για λογαριασμό του εντολέα του-υπόχρεου για τους σκοπούς της παρούσας και φέρει αλληλέγγυα ευθύνη για την εφαρμογή των διατάξεων του άρθρου 100Β του ν.2960/2001 και της παρούσας.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w:t>
      </w:r>
      <w:r>
        <w:rPr>
          <w:b/>
          <w:bCs/>
          <w:i/>
          <w:iCs/>
          <w:lang w:val="el" w:eastAsia="el"/>
        </w:rPr>
        <w:t>Αριθμός Μητρώου Διακινητή Καπνικών Προϊόντων (Α.Μ.ΔΙ.ΚΑ.Π.)»</w:t>
      </w:r>
      <w:r>
        <w:rPr>
          <w:b/>
          <w:bCs/>
          <w:lang w:val="el" w:eastAsia="el"/>
        </w:rPr>
        <w:t xml:space="preserve"> : Μοναδικός αριθμός, ο οποίος χορηγείται στα υπόχρεα πρόσωπα κατά την καταχώριση στο Ε.Κ.Μ.Ε.Α. των κατά περίπτωση αδειών, εγκρίσεων, γνωστοποιήσεων, κοινοποιήσεων, ενημερώσεων, δηλώσεων, συμβάσεων μελλοντικής πώλησης ακατέργαστου καπνού καθώς και των δηλώσεων καταχώρισής τους.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w:t>
      </w:r>
      <w:r>
        <w:rPr>
          <w:b/>
          <w:bCs/>
          <w:i/>
          <w:iCs/>
          <w:lang w:val="el" w:eastAsia="el"/>
        </w:rPr>
        <w:t>Έγγραφή στο Ε.Κ.Μ.Ε.Α.»:</w:t>
      </w:r>
      <w:r>
        <w:rPr>
          <w:b/>
          <w:bCs/>
          <w:lang w:val="el" w:eastAsia="el"/>
        </w:rPr>
        <w:t xml:space="preserve"> Η καταχώριση στο σχετικό ηλεκτρονικό μητρώο της ΑΑΔΕ από τα υπόχρεα πρόσωπα των αδειών, εγκρίσεων, γνωστοποιήσεων, κοινοποιήσεων, ενημερώσεων, δηλώσεων, συμβάσεων μελλοντικής πώλησης ακατέργαστου καπνού καθώς και των δηλώσεων καταχώρισής τους και η λήψη Α.Μ.ΔΙ.ΚΑ.Π.</w:t>
      </w:r>
    </w:p>
    <w:p>
      <w:pPr>
        <w:pStyle w:val="MainText"/>
        <w:spacing w:before="120" w:after="0"/>
        <w:rPr>
          <w:lang w:val="el" w:eastAsia="el"/>
        </w:rPr>
      </w:pPr>
      <w:r>
        <w:rPr>
          <w:b/>
          <w:bCs/>
          <w:lang w:val="el" w:eastAsia="el"/>
        </w:rPr>
        <w:t>5.</w:t>
      </w:r>
      <w:r>
        <w:rPr>
          <w:b/>
          <w:bCs/>
          <w:lang w:val="el" w:eastAsia="el"/>
        </w:rPr>
        <w:t xml:space="preserve"> «</w:t>
      </w:r>
      <w:r>
        <w:rPr>
          <w:b/>
          <w:bCs/>
          <w:i/>
          <w:iCs/>
          <w:lang w:val="el" w:eastAsia="el"/>
        </w:rPr>
        <w:t>Δήλωση καταχώρισης στο Ε.Κ.Μ.Ε.Α.</w:t>
      </w:r>
      <w:r>
        <w:rPr>
          <w:b/>
          <w:bCs/>
          <w:lang w:val="el" w:eastAsia="el"/>
        </w:rPr>
        <w:t>»: Η ηλεκτρονική δήλωση του Παραρτήματος της παρούσας, σύμφωνα με την οποία τα υπόχρεα πρόσωπα, στα οποία δε χορηγείται άδεια ή έγκριση ή δεν υποχρεούνται σε υποβολή δήλωσης ή γνωστοποίησης ή κοινοποίησης ή ενημέρωσης, αντί άδειας, δηλώνουν υπεύθυνα ότι δραστηριοποιούνται στo πλαίσιo της εφοδιαστικής αλυσίδας καπνού και βιομηχανοποιημένων καπνών.</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Αρμόδιες Αρχές</w:t>
      </w:r>
    </w:p>
    <w:p>
      <w:pPr>
        <w:pStyle w:val="MainText"/>
        <w:spacing w:before="120" w:after="0"/>
        <w:rPr>
          <w:lang w:val="el" w:eastAsia="el"/>
        </w:rPr>
      </w:pPr>
      <w:r>
        <w:rPr>
          <w:b/>
          <w:bCs/>
          <w:lang w:val="el" w:eastAsia="el"/>
        </w:rPr>
        <w:t>1.</w:t>
      </w:r>
      <w:r>
        <w:rPr>
          <w:b/>
          <w:bCs/>
          <w:lang w:val="el" w:eastAsia="el"/>
        </w:rPr>
        <w:t xml:space="preserve"> Ως αρμόδια αρχή για την παρακολούθηση της ορθής λειτουργίας του μητρώου σε συνεργασία με τις κατά περίπτωση αρμόδιες αρχές ορίζεται η Δ/νση Ειδικών Φόρων Κατανάλωσης &amp; Φ.Π.Α. της Γενικής Δ/νσης Τελωνείων &amp; Ε.Φ.Κ. της ΑΑΔΕ.</w:t>
      </w:r>
    </w:p>
    <w:p>
      <w:pPr>
        <w:pStyle w:val="MainText"/>
        <w:spacing w:before="120" w:after="0"/>
        <w:rPr>
          <w:lang w:val="el" w:eastAsia="el"/>
        </w:rPr>
      </w:pPr>
      <w:r>
        <w:rPr>
          <w:b/>
          <w:bCs/>
          <w:lang w:val="el" w:eastAsia="el"/>
        </w:rPr>
        <w:t>2.</w:t>
      </w:r>
      <w:r>
        <w:rPr>
          <w:b/>
          <w:bCs/>
          <w:lang w:val="el" w:eastAsia="el"/>
        </w:rPr>
        <w:t xml:space="preserve"> Ως αρμόδια αρχή για την αξιολόγηση και αξιοποίηση των στοιχείων του Ε.Κ.Μ.Ε.Α, για την οργάνωση και τον προσανατολισμό των εκ των υστέρων ελέγχων των τελωνειακών αρχών στον τομέα του ελέγχου της νόμιμης δραστηριοποίησης των εγγεγραμμένων στο Ε.Κ.Μ.Ε.Α. προσώπων στο πλαίσιο της εφοδιαστικής αλυσίδας καπνού και βιομηχανοποιημένων καπνών, ορίζεται η Δ/νση Στρατηγικής Τελωνειακών Ελέγχων &amp; Παραβάσεων της Γενικής Δ/νσης Τελωνείων &amp; Ε.Φ.Κ., η οποία συνεργάζεται για το σκοπό αυτό με τις κατά περίπτωση αρμόδιες αρχές.</w:t>
      </w:r>
    </w:p>
    <w:p>
      <w:pPr>
        <w:pStyle w:val="MainText"/>
        <w:spacing w:before="120" w:after="0"/>
        <w:rPr>
          <w:lang w:val="el" w:eastAsia="el"/>
        </w:rPr>
      </w:pPr>
      <w:r>
        <w:rPr>
          <w:b/>
          <w:bCs/>
          <w:lang w:val="el" w:eastAsia="el"/>
        </w:rPr>
        <w:t>3.</w:t>
      </w:r>
      <w:r>
        <w:rPr>
          <w:b/>
          <w:bCs/>
          <w:lang w:val="el" w:eastAsia="el"/>
        </w:rPr>
        <w:t xml:space="preserve"> Ως αρμόδια αρχή της ΑΑΔΕ για την υλοποίηση και την τεχνική υποστήριξη της παραγωγικής λειτουργίας του Ε.Κ.Μ.Ε.Α. ορίζεται η Υποδιεύθυνση Ανάπτυξης Τελωνειακών Εφαρμογών της Διεύθυνσης Ανάπτυξης Τελωνειακών, Ελεγκτικών και Επιχειρησιακών Εφαρμογών (Δ.Α.Τ.Ε.) της Γενικής Διεύθυνσης Ηλεκτρονικής Διακυβέρνησης.</w:t>
      </w:r>
    </w:p>
    <w:p>
      <w:pPr>
        <w:pStyle w:val="MainText"/>
        <w:spacing w:before="120" w:after="0"/>
        <w:rPr>
          <w:lang w:val="el" w:eastAsia="el"/>
        </w:rPr>
      </w:pPr>
      <w:r>
        <w:rPr>
          <w:b/>
          <w:bCs/>
          <w:lang w:val="el" w:eastAsia="el"/>
        </w:rPr>
        <w:t>4.</w:t>
      </w:r>
      <w:r>
        <w:rPr>
          <w:b/>
          <w:bCs/>
          <w:lang w:val="el" w:eastAsia="el"/>
        </w:rPr>
        <w:t xml:space="preserve"> Ως αρμόδια αρχή της ΑΑΔΕ για τις επιχειρησιακές και λειτουργικές απαιτήσεις του ηλεκτρονικού Μητρώου Ε.Κ.Μ.Ε.Α., ορίζεται η Υποδιεύθυνση Απαιτήσεων &amp; Ελέγχου Εφαρμογών Τελωνείων της Διεύθυνσης Επιχειρησιακών Διαδικασιών (ΔΙ.ΕΠΙ.ΔΙ.) της Γενικής Διεύθυνσης Ηλεκτρονικής Διακυβέρνησης, σε συνεργασία με την Διεύθυνση ΕΦΚ &amp; ΦΠΑ της Γενικής Δ/νσης Τελωνείων &amp; Ε.Φ.Κ.</w:t>
      </w:r>
    </w:p>
    <w:p>
      <w:pPr>
        <w:pStyle w:val="MainText"/>
        <w:spacing w:before="120" w:after="0"/>
        <w:rPr>
          <w:lang w:val="el" w:eastAsia="el"/>
        </w:rPr>
      </w:pPr>
      <w:r>
        <w:rPr>
          <w:b/>
          <w:bCs/>
          <w:lang w:val="el" w:eastAsia="el"/>
        </w:rPr>
        <w:t>5.</w:t>
      </w:r>
      <w:r>
        <w:rPr>
          <w:b/>
          <w:bCs/>
          <w:lang w:val="el" w:eastAsia="el"/>
        </w:rPr>
        <w:t xml:space="preserve"> Ως αρμόδιες αρχές για τη διαχείριση των καταχωρισμένων στοιχείων των εγγεγραμμένων στο Ε.Κ.Μ.Ε.Α. προσώπων, την απενεργοποίηση της εγγραφής στο Ε.Κ.Μ.Ε.Α. καθώς και τη διενέργεια εκ των υστέρων διασταυρωτικών ελέγχων για σκοπούς ορθής τήρησης του Ε.Κ.Μ.Ε.Α., ορίζονται οι τελωνειακές περιφέρειες, στη χωρική αρμοδιότητα των οποίων βρίσκεται η έδρα της επιχείρησης των προσώπων αυτών ή του φορολογικού τους αντιπροσώπου.</w:t>
      </w:r>
    </w:p>
    <w:p>
      <w:pPr>
        <w:pStyle w:val="MainText"/>
        <w:spacing w:before="120" w:after="0"/>
        <w:rPr>
          <w:lang w:val="el" w:eastAsia="el"/>
        </w:rPr>
      </w:pPr>
      <w:r>
        <w:rPr>
          <w:b/>
          <w:bCs/>
          <w:lang w:val="el" w:eastAsia="el"/>
        </w:rPr>
        <w:t>6.</w:t>
      </w:r>
      <w:r>
        <w:rPr>
          <w:b/>
          <w:bCs/>
          <w:lang w:val="el" w:eastAsia="el"/>
        </w:rPr>
        <w:t xml:space="preserve"> Ως αρμόδιες τελωνειακές αρχές για τον έλεγχο και την εποπτεία των εγκαταστάσεων των υπόχρεων προσώπων ορίζονται οι τελωνειακές αρχές, στη χωρική αρμοδιότητα των οποίων βρίσκονται οι εγκαταστάσεις των προσώπων αυτών.</w:t>
      </w:r>
    </w:p>
    <w:p>
      <w:pPr>
        <w:pStyle w:val="MainText"/>
        <w:spacing w:before="120" w:after="0"/>
        <w:rPr>
          <w:lang w:val="el" w:eastAsia="el"/>
        </w:rPr>
      </w:pPr>
      <w:r>
        <w:rPr>
          <w:b/>
          <w:bCs/>
          <w:lang w:val="el" w:eastAsia="el"/>
        </w:rPr>
        <w:t>7.</w:t>
      </w:r>
      <w:r>
        <w:rPr>
          <w:b/>
          <w:bCs/>
          <w:lang w:val="el" w:eastAsia="el"/>
        </w:rPr>
        <w:t xml:space="preserve"> Ως αρμόδιες αρχές για την ηλεκτρονική ανταλλαγή πληροφοριών με τις κατά τόπο αρμόδιες τελωνειακές περιφέρειες για σκοπούς διασταύρωσης στοιχείων του Ε.Κ.Μ.Ε.Α. ορίζονται οι αρχές, οι οποίες χορηγούν τις άδειες ή εγκρίσεις ή στις οποίες υποβάλλονται γνωστοποιήσεις, κοινοποιήσεις, ενημερώσεις ή δηλώσεις, αντί των αδειών, ή συμβάσεις μελλοντικής πώλησης ακατέργαστου καπνού, σύμφωνα με την παρ. 1 του άρθρου 2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αρμόδιες κατά τόπο Δ/νσεις Ανάπτυξης των οικείων περιφερειακών ενοτήτων.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Ο Οργανισμός Πληρωμών και Ελέγχου Κοινοτικών Ενισχύσεων Προσανατολισμού και Εγγυήσεων (Ο.Π.Ε.Κ.Ε.Π.Ε.).</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Διαδικασία εγγραφής στο E.K.M.E.A.</w:t>
      </w:r>
    </w:p>
    <w:p>
      <w:pPr>
        <w:pStyle w:val="MainText"/>
        <w:spacing w:before="120" w:after="0"/>
        <w:rPr>
          <w:lang w:val="el" w:eastAsia="el"/>
        </w:rPr>
      </w:pPr>
      <w:r>
        <w:rPr>
          <w:b/>
          <w:bCs/>
          <w:lang w:val="el" w:eastAsia="el"/>
        </w:rPr>
        <w:t>1.</w:t>
      </w:r>
      <w:r>
        <w:rPr>
          <w:b/>
          <w:bCs/>
          <w:lang w:val="el" w:eastAsia="el"/>
        </w:rPr>
        <w:t xml:space="preserve"> Τα υπόχρεα πρόσωπα οφείλουν να εγγραφούν ηλεκτρονικά στο Ε.Κ.Μ.Ε.Α., μέσω του Πληροφοριακού Συστήματος ICISnet της ΑΑΔΕ, σύμφωνα με το συνημμένο υπόδειγμα του Παραρτήματος, το οποίο αποτελεί αναπόσπαστο μέρος της παρούσας. Για σκοπούς διαλειτουργικότητας με το μητρώο ιχνηλασιμότητας καπνικών προϊόντων, τα υπόχρεα πρόσωπα, πριν από την εγγραφή τους, οφείλουν να λάβουν, κατόπιν αιτήματός τους μέσω του πληροφοριακού συστήματος της Γενικής Γραμματείας Πληροφοριακών Συστημάτων Δημόσιας Διοίκησης του Υπουργείου Ψηφιακής Διακυβέρνησης, αναγνωριστικό κωδικό οικονομικού φορέα, σύμφωνα με τα οριζόμενα στην αρ. Α.1202/20.5.2019 (Β΄ 1830) Απόφαση Υπουργού Οικονομικών, με την εξαίρεση των προσώπων τα οποία δεν είναι υπόχρεα εγγραφής στο μητρώο ιχνηλασιμότητας καθώς και των προσώπων, τα οποία είναι υπόχρεα εγγραφής στο μητρώο ιχνηλασιμότητας από τις 20.5.2024, σύμφωνα με την παρ. 11 του άρθρου 106Α του ν.2960/2001. Η υποχρέωση αυτή παρέλκει για τα πρόσωπα τα οποία έχουν ήδη λάβει αναγνωριστικό κωδικό οικονομικού φορέα στο μητρώο ιχνηλασιμότητας.</w:t>
      </w:r>
    </w:p>
    <w:p>
      <w:pPr>
        <w:pStyle w:val="MainText"/>
        <w:spacing w:before="120" w:after="0"/>
        <w:rPr>
          <w:lang w:val="el" w:eastAsia="el"/>
        </w:rPr>
      </w:pPr>
      <w:r>
        <w:rPr>
          <w:b/>
          <w:bCs/>
          <w:lang w:val="el" w:eastAsia="el"/>
        </w:rPr>
        <w:t>2.</w:t>
      </w:r>
      <w:r>
        <w:rPr>
          <w:b/>
          <w:bCs/>
          <w:lang w:val="el" w:eastAsia="el"/>
        </w:rPr>
        <w:t xml:space="preserve"> Για την εγγραφή στο Ε.Κ.Μ.Ε.Α. θα πρέπει τα υπόχρεα πρόσωπα να πληρούν τις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να δραστηριοποιούνται στο πλαίσιο της εφοδιαστικής αλυσίδας καπνού και βιομηχανοποιημένων καπνών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έχουν καταδικαστεί βάσει τελεσίδικης ποινικής απόφασης για λαθρεμπορία ή για οποιοδήποτε άλλο αδίκημα που σχετίζεται με την πώληση, διανομή, αποθήκευση, παραλαβή ή αποστολή λαθραίων βιομηχανοποιημένων καπνών, παραποιημένων βιομηχανοποιημένων καπνών, πρώτων υλών ή εξοπλισμού κατασκευής ή σχετική με τα ανωτέρω νομιμοποίηση εσόδων από παράνομες δραστηριότητες, ή να μην έχουν καταδικαστεί βάσει τελεσίδικης απόφασης διοικητικού ή και πολιτικού δικαστηρίου περί συμμετοχής σε πώληση, διανομή, αποθήκευση, παραλαβή ή αποστολή λαθραίων βιομηχανοποιημένων καπνών, παραποιημένων βιομηχανικών καπνών, πρώτων υλών ή εξοπλισμού κατασκευής ή σε σχετική με τα ανωτέρω νομιμοποίηση εσόδων από παράνομες δραστηριότητες.</w:t>
      </w:r>
    </w:p>
    <w:p>
      <w:pPr>
        <w:pStyle w:val="MainText"/>
        <w:spacing w:before="120" w:after="0"/>
        <w:rPr>
          <w:lang w:val="el" w:eastAsia="el"/>
        </w:rPr>
      </w:pPr>
      <w:r>
        <w:rPr>
          <w:b/>
          <w:bCs/>
          <w:lang w:val="el" w:eastAsia="el"/>
        </w:rPr>
        <w:t>3.</w:t>
      </w:r>
      <w:r>
        <w:rPr>
          <w:b/>
          <w:bCs/>
          <w:lang w:val="el" w:eastAsia="el"/>
        </w:rPr>
        <w:t xml:space="preserve"> Τα υπόχρεα πρόσωπα, κατά την εγγραφή τους, υποχρεούνται να δηλώνουν υπεύθυνα στο ηλεκτρονικό μητρώο ΕΚΜΕΑ, ότι πληρούται η προϋπόθεση της περ. β) της παρ. 2. Τα υπόχρεα πρόσωπα, στα οποία δε χορηγείται άδεια ή έγκριση ή δεν υποχρεούνται σε υποβολή δήλωσης, γνωστοποίησης, κοινοποίησης ή ενημέρωσης, αντί άδειας, κατά την εγγραφή τους υποχρεούνται να δηλώνουν υπεύθυνα στο ΕΚΜΕΑ, ότι πληρούται η προϋπόθεση της περ. α) της παρ. 2. Οι υποχρεώσεις των προηγουμένων εδαφίων πληρούνται κατά την ηλεκτρονική εγγραφή των υπόχρεων με τη συμπλήρωση των πεδίων 4.1.1. και 4.1.3 του Παραρτήματος καθώς και με την έκδοση της προβλεπόμενης στο άρθρο 27 της από 20-3-2020 Π.Ν.Π.(Α΄ 68), η οποία κυρώθηκε με το άρθρο 1 του ν.4683/2020 (Α΄ 83) ηλεκτρονικής υπεύθυνης δήλωσης μέσω της Ενιαίας Ψηφιακής Πύλης της Δημόσιας Διοίκησης, την οποία οφείλουν να φυλάσσουν στο αρχείο τους για δέκα (10) έτη και να την επιδεικνύουν σε οποιοδήποτε έλεγχο των αρμοδίων τελωνειακών αρχών.</w:t>
      </w:r>
    </w:p>
    <w:p>
      <w:pPr>
        <w:pStyle w:val="MainText"/>
        <w:spacing w:before="120" w:after="0"/>
        <w:rPr>
          <w:lang w:val="el" w:eastAsia="el"/>
        </w:rPr>
      </w:pPr>
      <w:r>
        <w:rPr>
          <w:b/>
          <w:bCs/>
          <w:lang w:val="el" w:eastAsia="el"/>
        </w:rPr>
        <w:t>4.</w:t>
      </w:r>
      <w:r>
        <w:rPr>
          <w:b/>
          <w:bCs/>
          <w:lang w:val="el" w:eastAsia="el"/>
        </w:rPr>
        <w:t xml:space="preserve"> Η είσοδος των χρηστών στο ηλεκτρονικό Μητρώο Ε.Κ.Μ.Ε.Α. πραγματοποιείται μέσω της πιστοποίησης αυτών με τους όρους και τις προϋποθέσεις που απαιτούνται για τους χρήστες των ηλεκτρονικών υπηρεσιών του ΤΑΧΙSnet. Oι ήδη πιστοποιημένοι χρήστες δε χρειάζεται να εγγραφούν εκ νέου και χρησιμοποιούν τους κωδικούς ασφαλείας που διαθέτουν.</w:t>
      </w:r>
    </w:p>
    <w:p>
      <w:pPr>
        <w:pStyle w:val="MainText"/>
        <w:spacing w:before="120" w:after="0"/>
        <w:rPr>
          <w:lang w:val="el" w:eastAsia="el"/>
        </w:rPr>
      </w:pPr>
      <w:r>
        <w:rPr>
          <w:b/>
          <w:bCs/>
          <w:lang w:val="el" w:eastAsia="el"/>
        </w:rPr>
        <w:t>5.</w:t>
      </w:r>
      <w:r>
        <w:rPr>
          <w:b/>
          <w:bCs/>
          <w:lang w:val="el" w:eastAsia="el"/>
        </w:rPr>
        <w:t xml:space="preserve"> Μετά την ολοκλήρωση της ηλεκτρονικής εγγραφής, τα υπόχρεα πρόσωπα λαμβάνουν έναν μοναδικό Αριθμό Μητρώου Διακινητή Καπνικών Προϊόντων (ΑΜΔΙΚΑΠ).</w:t>
      </w:r>
    </w:p>
    <w:p>
      <w:pPr>
        <w:pStyle w:val="MainText"/>
        <w:spacing w:before="120" w:after="0"/>
        <w:rPr>
          <w:lang w:val="el" w:eastAsia="el"/>
        </w:rPr>
      </w:pPr>
      <w:r>
        <w:rPr>
          <w:b/>
          <w:bCs/>
          <w:lang w:val="el" w:eastAsia="el"/>
        </w:rPr>
        <w:t>6.</w:t>
      </w:r>
      <w:r>
        <w:rPr>
          <w:b/>
          <w:bCs/>
          <w:lang w:val="el" w:eastAsia="el"/>
        </w:rPr>
        <w:t xml:space="preserve"> Ο Α.Μ.ΔΙ.ΚΑ.Π. του αποστολέα και του παραλήπτη της χώρας μας αναγράφεται υποχρεωτικά σε κάθε διακίνηση στο εσωτερικό της χώρας μέχρι το τελικό σημείο λιανικής πώλησης στα τιμολόγια ή τα παραστατικά στοιχεία διακίνησης των άρθρων 5 και 9 του ν. 4308/2014 (Α΄ 251).</w:t>
      </w:r>
    </w:p>
    <w:p>
      <w:pPr>
        <w:pStyle w:val="MainText"/>
        <w:spacing w:before="120" w:after="0"/>
        <w:rPr>
          <w:lang w:val="el" w:eastAsia="el"/>
        </w:rPr>
      </w:pPr>
      <w:r>
        <w:rPr>
          <w:b/>
          <w:bCs/>
          <w:lang w:val="el" w:eastAsia="el"/>
        </w:rPr>
        <w:t>7.</w:t>
      </w:r>
      <w:r>
        <w:rPr>
          <w:b/>
          <w:bCs/>
          <w:lang w:val="el" w:eastAsia="el"/>
        </w:rPr>
        <w:t xml:space="preserve"> Τα υπόχρεα πρόσωπα, τα οποία εγγράφονται ηλεκτρονικά στο Ε.Κ.Μ.Ε.Α., φέρουν την αποκλειστική ευθύνη για την ακρίβεια και ορθότητα των στοιχείων της εγγραφής τους.</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Ηλεκτρονική Ανταλλαγή Πληροφοριών</w:t>
      </w:r>
    </w:p>
    <w:p>
      <w:pPr>
        <w:spacing w:before="240" w:after="240"/>
        <w:rPr>
          <w:lang w:val="el" w:eastAsia="el"/>
        </w:rPr>
      </w:pPr>
      <w:r>
        <w:rPr>
          <w:b/>
          <w:bCs/>
          <w:lang w:val="el" w:eastAsia="el"/>
        </w:rPr>
        <w:t>1 .Οι αρμόδιες τελωνειακές περιφέρειες, στο πλαίσιο των εκ των υστέρων διασταυρωτικών ελέγχων για σκοπούς ορθής τήρησης του μητρώου Ε.Κ.Μ.Ε.Α., δύνανται είτε να ζητούν από τις αρμόδιες αρχές της παρ. 7 του άρθρου 3 την ηλεκτρονική αποστολή στοιχείων και δεδομένων, είτε να διενεργούν τη διασταύρωση των στοιχείων μέσω της ηλεκτρονικής πρόσβασης στα δεδομένα των πληροφοριακών συστημάτων των εν λόγω αρχών, με την επιφύλαξη της ολοκλήρωσης της πλήρους διαλειτουργικότητας μεταξύ του Ε.Κ.Μ.Ε.Α. και των πληροφοριακών συστημάτων της παρ. 2 του άρθρου 8 .</w:t>
      </w:r>
    </w:p>
    <w:p>
      <w:pPr>
        <w:spacing w:before="240" w:after="240"/>
        <w:rPr>
          <w:lang w:val="el" w:eastAsia="el"/>
        </w:rPr>
      </w:pPr>
      <w:r>
        <w:rPr>
          <w:b/>
          <w:bCs/>
          <w:lang w:val="el" w:eastAsia="el"/>
        </w:rPr>
        <w:t>2 . Οι αρμόδιες Διευθύνσεις Ανάπτυξης της περ. α της παρ. 7 του άρθρου 3 υποχρεούνται να κοινοποιούν ηλεκτρονικά τις εγκρίσεις και τις γνωστοποιήσεις που υποβάλλονται από τους οικονομικούς φορείς μέσω του ηλεκτρονικού συστήματος</w:t>
      </w:r>
      <w:hyperlink r:id="rId9" w:history="1">
        <w:r>
          <w:rPr>
            <w:rStyle w:val="Hyperlink"/>
            <w:b/>
            <w:bCs/>
            <w:color w:val="0000EE"/>
            <w:u w:color="0000EE"/>
            <w:lang w:val="el" w:eastAsia="el"/>
          </w:rPr>
          <w:t>www .notifybusiness.gr</w:t>
        </w:r>
      </w:hyperlink>
      <w:r>
        <w:rPr>
          <w:b/>
          <w:bCs/>
          <w:lang w:val="el" w:eastAsia="el"/>
        </w:rPr>
        <w:t xml:space="preserve"> καθώς και κάθε μεταβολή αυτών, εντός πέντε (5) εργασίμων ημερών από την υποβολή τους, στις αρμόδιες κατά τόπο τελωνειακές περιφέρειες, μέχρι την ολοκλήρωση της πλήρους διαλειτουργικότητας του Ε.Κ.Μ.Ε.Α. με το Ολοκληρωμένο Πληροφοριακό Σύστημα Άσκησης Δραστηριοτήτων και Ελέγχων (ΟΠΣ-ΑΔΕ) του άρθρου 14 του ν.4442/2016.</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Διαδικασία τροποποίησης στοιχείων</w:t>
      </w:r>
    </w:p>
    <w:p>
      <w:pPr>
        <w:pStyle w:val="MainText"/>
        <w:spacing w:before="120" w:after="0"/>
        <w:rPr>
          <w:lang w:val="el" w:eastAsia="el"/>
        </w:rPr>
      </w:pPr>
      <w:r>
        <w:rPr>
          <w:b/>
          <w:bCs/>
          <w:lang w:val="el" w:eastAsia="el"/>
        </w:rPr>
        <w:t>1.</w:t>
      </w:r>
      <w:r>
        <w:rPr>
          <w:b/>
          <w:bCs/>
          <w:lang w:val="el" w:eastAsia="el"/>
        </w:rPr>
        <w:t xml:space="preserve"> Για οποιαδήποτε μεταβολή των στοιχείων που έχουν καταχωρισθεί στο Ε.Κ.Μ.Ε.Α., υποβάλλεται από το εγγεγραμμένο πρόσωπο, ηλεκτρονικά, μέσω του Πληροφοριακού Συστήματος ICISnet της ΑΑΔΕ, Αίτηση Τροποποίησης, σύμφωνα με το συνημμένο υπόδειγμα του Παραρτήματος.</w:t>
      </w:r>
    </w:p>
    <w:p>
      <w:pPr>
        <w:pStyle w:val="MainText"/>
        <w:spacing w:before="120" w:after="0"/>
        <w:rPr>
          <w:lang w:val="el" w:eastAsia="el"/>
        </w:rPr>
      </w:pPr>
      <w:r>
        <w:rPr>
          <w:b/>
          <w:bCs/>
          <w:lang w:val="el" w:eastAsia="el"/>
        </w:rPr>
        <w:t>2.</w:t>
      </w:r>
      <w:r>
        <w:rPr>
          <w:b/>
          <w:bCs/>
          <w:lang w:val="el" w:eastAsia="el"/>
        </w:rPr>
        <w:t xml:space="preserve"> Τα εγγεγραμμένα στο Ε.Κ.Μ.Ε.Α. πρόσωπα, τα οποία υποχρεούνται σε απενεργοποίηση της εγγραφής από το μητρώο ιχνηλασιμότητας, λόγω παύσης σχετικής δραστηριότητας που τους καθιστά μη υπόχρεους εγγραφής στο μητρώο ιχνηλασιμότητας, διατηρώντας, ωστόσο, την υποχρέωση εγγραφής στο Ε.Κ.Μ.Ε.Α., χρησιμοποιούν για το σκοπό αυτό την αίτηση της παρ. 1.</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Απενεργοποίηση εγγραφής στο Ε.Κ.Μ.Ε.Α.</w:t>
      </w:r>
    </w:p>
    <w:p>
      <w:pPr>
        <w:pStyle w:val="MainText"/>
        <w:spacing w:before="120" w:after="0"/>
        <w:rPr>
          <w:lang w:val="el" w:eastAsia="el"/>
        </w:rPr>
      </w:pPr>
      <w:r>
        <w:rPr>
          <w:b/>
          <w:bCs/>
          <w:lang w:val="el" w:eastAsia="el"/>
        </w:rPr>
        <w:t>1.</w:t>
      </w:r>
      <w:r>
        <w:rPr>
          <w:b/>
          <w:bCs/>
          <w:lang w:val="el" w:eastAsia="el"/>
        </w:rPr>
        <w:t xml:space="preserve"> Απενεργοποίηση εγγραφής στο Ε.Κ.Μ.Ε.Α. επέρχεται στις κάτωθι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καταδίκης του εγγεγραμμένου προσώπου στο Ε.Κ.Μ.Ε.Α. βάσει τελεσίδικης ποινικής απόφασης για λαθρεμπορία ή για οποιοδήποτε άλλο αδίκημα που σχετίζεται με την πώληση, διανομή, αποθήκευση, παραλαβή ή αποστολή λαθραίων βιομηχανοποιημένων καπνών, παραποιημένων βιομηχανοποιημένων καπνών, πρώτων υλών ή εξοπλισμού κατασκευής ή σχετική με τα ανωτέρω νομιμοποίηση εσόδων από παράνομες δραστηριότητες, ή</w:t>
      </w:r>
    </w:p>
    <w:p>
      <w:pPr>
        <w:pStyle w:val="StructureList1"/>
        <w:spacing w:before="120" w:after="0"/>
        <w:rPr>
          <w:lang w:val="el" w:eastAsia="el"/>
        </w:rPr>
      </w:pPr>
      <w:r>
        <w:rPr>
          <w:b/>
          <w:bCs/>
          <w:lang w:val="el" w:eastAsia="el"/>
        </w:rPr>
        <w:t>β)</w:t>
      </w:r>
      <w:r>
        <w:rPr>
          <w:b/>
          <w:bCs/>
          <w:lang w:val="en" w:eastAsia="en"/>
        </w:rPr>
        <w:tab/>
      </w:r>
      <w:r>
        <w:rPr>
          <w:b/>
          <w:bCs/>
          <w:lang w:val="el" w:eastAsia="el"/>
        </w:rPr>
        <w:t>καταδίκης του εγγεγραμμένου προσώπου στο Ε.Κ.Μ.Ε.Α. βάσει τελεσίδικης απόφασης διοικητικού ή και πολιτικού δικαστηρίου περί συμμετοχής σε πώληση, διανομή, αποθήκευση, παραλαβή ή αποστολή λαθραίων βιομηχανοποιημένων καπνών, παραποιημένων βιομηχανοποιημένων καπνών, πρώτων υλών ή εξοπλισμού κατασκευής ή σε σχετική με τα ανωτέρω νομιμοποίηση εσόδων από παράνομες δραστηριότητες,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παύσης της δραστηριότητας του εγγεγραμμένου προσώπου στο Ε.Κ.Μ.Ε.Α. στην εφοδιαστική αλυσίδα καπνού και βιομηχανοποιημένων καπνών είτε κατόπιν αιτήματος του εγγεγραμμένου προσώπου είτε κατόπιν απόφασης της κατά περίπτωση αρμόδιας αρχής,</w:t>
      </w:r>
    </w:p>
    <w:p>
      <w:pPr>
        <w:pStyle w:val="StructureList1"/>
        <w:spacing w:before="120" w:after="0"/>
        <w:rPr>
          <w:lang w:val="el" w:eastAsia="el"/>
        </w:rPr>
      </w:pPr>
      <w:r>
        <w:rPr>
          <w:b/>
          <w:bCs/>
          <w:lang w:val="el" w:eastAsia="el"/>
        </w:rPr>
        <w:t>δ)</w:t>
      </w:r>
      <w:r>
        <w:rPr>
          <w:b/>
          <w:bCs/>
          <w:lang w:val="en" w:eastAsia="en"/>
        </w:rPr>
        <w:tab/>
      </w:r>
      <w:r>
        <w:rPr>
          <w:b/>
          <w:bCs/>
          <w:lang w:val="el" w:eastAsia="el"/>
        </w:rPr>
        <w:t>παύσης λειτουργίας της επιχείρησης, είτε κατόπιν αιτήματος του εγγεγραμμένου προσώπου είτε κατόπιν απόφασης της κατά περίπτωση αρμόδιας αρχής.</w:t>
      </w:r>
    </w:p>
    <w:p>
      <w:pPr>
        <w:pStyle w:val="MainText"/>
        <w:spacing w:before="120" w:after="0"/>
        <w:rPr>
          <w:lang w:val="el" w:eastAsia="el"/>
        </w:rPr>
      </w:pPr>
      <w:r>
        <w:rPr>
          <w:b/>
          <w:bCs/>
          <w:lang w:val="el" w:eastAsia="el"/>
        </w:rPr>
        <w:t>2.</w:t>
      </w:r>
      <w:r>
        <w:rPr>
          <w:b/>
          <w:bCs/>
          <w:lang w:val="el" w:eastAsia="el"/>
        </w:rPr>
        <w:t xml:space="preserve"> Η απενεργοποίηση της εγγραφής στην εφαρμογή του Ε.Κ.Μ.Ε.Α. πραγματοποιείται από τις αρμόδιες τελωνειακές περιφέρειες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 και β) της παρ. 1, κατόπιν σχετικής ενημέρωσης από τις κατά περίπτωση αρμόδιες τελωνειακές αρχές της παρ. 6 του άρθρου 3 είτε κατόπιν διαπίστωσης της τελωνειακής περιφέρειας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γ) και δ) της παρ. 1, είτε κατόπιν υποβολής σχετικής αίτησης απενεργοποίησης μέσω του Πληροφοριακού Συστήματος ICISnet της ΑΑΔΕ από το εγγεγραμμένο στο Ε.Κ.Μ.Ε.Α. πρόσωπο, με την οποία συνυποβάλλονται τα στοιχεία από τα οποία προκύπτουν οι λόγοι υποβολής της αίτησης απενεργοποίησης, είτε κατόπιν ενημέρωσης από τις κατά περίπτωση αρμόδιες τελωνειακές αρχές της παρ. 6 ή τις αρμόδιες αρχές της παρ. 7 του άρθρου 3 είτε κατόπιν διαπίστωσης της τελωνειακής περιφέρειας.</w:t>
      </w:r>
    </w:p>
    <w:p>
      <w:pPr>
        <w:pStyle w:val="MainText"/>
        <w:spacing w:before="120" w:after="0"/>
        <w:rPr>
          <w:lang w:val="el" w:eastAsia="el"/>
        </w:rPr>
      </w:pPr>
      <w:r>
        <w:rPr>
          <w:b/>
          <w:bCs/>
          <w:lang w:val="el" w:eastAsia="el"/>
        </w:rPr>
        <w:t>3.</w:t>
      </w:r>
      <w:r>
        <w:rPr>
          <w:b/>
          <w:bCs/>
          <w:lang w:val="el" w:eastAsia="el"/>
        </w:rPr>
        <w:t xml:space="preserve"> Η απενεργοποίηση εγγραφής στο Ε.Κ.Μ.Ε.Α. επιφέρει αυτόματα την απενεργοποίηση του Α.Μ.ΔΙ.Κ.Α.Π. που έχει αποδοθεί στον υπόχρεο κατά τη διαδικασία εγγραφής.</w:t>
      </w:r>
    </w:p>
    <w:p>
      <w:pPr>
        <w:pStyle w:val="MainText"/>
        <w:spacing w:before="120" w:after="0"/>
        <w:rPr>
          <w:lang w:val="el" w:eastAsia="el"/>
        </w:rPr>
      </w:pPr>
      <w:r>
        <w:rPr>
          <w:b/>
          <w:bCs/>
          <w:lang w:val="el" w:eastAsia="el"/>
        </w:rPr>
        <w:t>4.</w:t>
      </w:r>
      <w:r>
        <w:rPr>
          <w:b/>
          <w:bCs/>
          <w:lang w:val="el" w:eastAsia="el"/>
        </w:rPr>
        <w:t xml:space="preserve"> Η απενεργοποίηση εγγραφής στο Ε.Κ.Μ.Ε.Α. επιφέρει την άμεση απενεργοποίηση του αναγνωριστικού κωδικού οικονομικού φορέα στο μητρώο ιχνηλασιμότητας.</w:t>
      </w:r>
    </w:p>
    <w:p>
      <w:pPr>
        <w:pStyle w:val="MainText"/>
        <w:spacing w:before="120" w:after="0"/>
        <w:rPr>
          <w:lang w:val="el" w:eastAsia="el"/>
        </w:rPr>
      </w:pPr>
      <w:r>
        <w:rPr>
          <w:b/>
          <w:bCs/>
          <w:lang w:val="el" w:eastAsia="el"/>
        </w:rPr>
        <w:t>5.</w:t>
      </w:r>
      <w:r>
        <w:rPr>
          <w:b/>
          <w:bCs/>
          <w:lang w:val="el" w:eastAsia="el"/>
        </w:rPr>
        <w:t xml:space="preserve"> Τα στοιχεία της συγκεκριμένης εγγραφής που απενεργοποιείται δεν διαγράφονται και διατηρούνται στο ηλεκτρονικό μητρώο του Ε.Κ.Μ.Ε.Α. για δέκα (10) έτη.</w:t>
      </w:r>
    </w:p>
    <w:p>
      <w:pPr>
        <w:pStyle w:val="MainText"/>
        <w:spacing w:before="120" w:after="0"/>
        <w:rPr>
          <w:lang w:val="el" w:eastAsia="el"/>
        </w:rPr>
      </w:pPr>
      <w:r>
        <w:rPr>
          <w:b/>
          <w:bCs/>
          <w:lang w:val="el" w:eastAsia="el"/>
        </w:rPr>
        <w:t>6.</w:t>
      </w:r>
      <w:r>
        <w:rPr>
          <w:b/>
          <w:bCs/>
          <w:lang w:val="el" w:eastAsia="el"/>
        </w:rPr>
        <w:t xml:space="preserve"> Για την απενεργοποίηση της εγγραφής στο Ε.Κ.Μ.Ε.Α. στις περ. α) έως δ) της παρ. 1 εκδίδεται απόφαση του προϊσταμένου της αρμόδιας τελωνειακής περιφέρειας, η οποία κοινοποιείται ηλεκτρονικά αυθημερόν στο υπόχρεο πρόσωπο καθώς και στις αρμόδιες τελωνειακές αρχές. Η απόφαση απενεργοποίησης επάγεται έννομα αποτελέσματα από την επομένη της κοινοποίησής της.</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Διαλειτουργικότητα του Μητρώου</w:t>
      </w:r>
    </w:p>
    <w:p>
      <w:pPr>
        <w:pStyle w:val="MainText"/>
        <w:spacing w:before="120" w:after="0"/>
        <w:rPr>
          <w:lang w:val="el" w:eastAsia="el"/>
        </w:rPr>
      </w:pPr>
      <w:r>
        <w:rPr>
          <w:b/>
          <w:bCs/>
          <w:lang w:val="el" w:eastAsia="el"/>
        </w:rPr>
        <w:t>1.</w:t>
      </w:r>
      <w:r>
        <w:rPr>
          <w:b/>
          <w:bCs/>
          <w:lang w:val="el" w:eastAsia="el"/>
        </w:rPr>
        <w:t xml:space="preserve"> Το ηλεκτρονικό μητρώο Ε.Κ.Μ.Ε.Α. διασυνδέεται και διαλειτουργεί με το πληροφοριακό σύστημα του μητρώου ιχνηλασιμότητας καπνικών προϊόντων του άρθρου 106Α του ν.2960/01 για σκοπούς ορθής τήρησης και ενιαίας παρακολούθησης των στοιχείων των εγγεγραμμένων στα εν λόγω μητρώα προσώπων, ώστε τα δύο συστήματα να είναι αμφότερα ενημερωμένα ως προς τις ενέργειες έκδοσης και απενεργοποίησης του ΑΜΔΙΚΑΠ στο μητρώο Ε.Κ.Μ.Ε.Α. καθώς και του αναγνωριστικού κωδικού οικονομικού φορέα στο μητρώο ιχνηλασιμότητας.</w:t>
      </w:r>
    </w:p>
    <w:p>
      <w:pPr>
        <w:pStyle w:val="MainText"/>
        <w:spacing w:before="120" w:after="0"/>
        <w:rPr>
          <w:lang w:val="el" w:eastAsia="el"/>
        </w:rPr>
      </w:pPr>
      <w:r>
        <w:rPr>
          <w:b/>
          <w:bCs/>
          <w:lang w:val="el" w:eastAsia="el"/>
        </w:rPr>
        <w:t>2.</w:t>
      </w:r>
      <w:r>
        <w:rPr>
          <w:b/>
          <w:bCs/>
          <w:lang w:val="el" w:eastAsia="el"/>
        </w:rPr>
        <w:t xml:space="preserve"> Το ηλεκτρονικό μητρώο Ε.Κ.Μ.Ε.Α. διασυνδέεται και διαλειτουργεί με το πληροφοριακό σύστημα του άρθρου 14 του ν.4442/2016, στo οποίo καταχωρίζονται στοιχεία των αδειών, εγκρίσεων, γνωστοποιήσεων, κοινοποιήσεων, ενημερώσεων ή δηλώσεων των προσώπων, τα οποία δραστηριοποιούνται στην εφοδιαστική αλυσίδα καπνού και βιομηχανοποιημένων καπνών, για σκοπούς ορθής τήρησης και παρακολούθησης του μητρώου εφοδιαστικής αλυσίδας καπνού και βιομηχανοποιημένων καπνών.</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Δημοσιότητα Μητρώου</w:t>
      </w:r>
    </w:p>
    <w:p>
      <w:pPr>
        <w:pStyle w:val="MainText"/>
        <w:spacing w:before="120" w:after="0"/>
        <w:rPr>
          <w:lang w:val="el" w:eastAsia="el"/>
        </w:rPr>
      </w:pPr>
      <w:r>
        <w:rPr>
          <w:b/>
          <w:bCs/>
          <w:lang w:val="el" w:eastAsia="el"/>
        </w:rPr>
        <w:t>1.</w:t>
      </w:r>
      <w:r>
        <w:rPr>
          <w:b/>
          <w:bCs/>
          <w:lang w:val="el" w:eastAsia="el"/>
        </w:rPr>
        <w:t xml:space="preserve"> Το ηλεκτρονικό μητρώο Ε.Κ.Μ.Ε.Α. διασφαλίζει την τήρηση της εμπιστευτικότητας και του απορρήτου των στοιχείων που καταχωρίζονται σε αυτό καθώς και την προσωποποιημένη προσβασιμότητα των χρηστών τηρουμένων των διατάξεων του Κανονισμού (ΕΕ) 2016/679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(L 119) και του ν.4624/2019 (A΄137).</w:t>
      </w:r>
    </w:p>
    <w:p>
      <w:pPr>
        <w:pStyle w:val="MainText"/>
        <w:spacing w:before="120" w:after="0"/>
        <w:rPr>
          <w:lang w:val="el" w:eastAsia="el"/>
        </w:rPr>
      </w:pPr>
      <w:r>
        <w:rPr>
          <w:b/>
          <w:bCs/>
          <w:lang w:val="el" w:eastAsia="el"/>
        </w:rPr>
        <w:t>2.</w:t>
      </w:r>
      <w:r>
        <w:rPr>
          <w:b/>
          <w:bCs/>
          <w:lang w:val="el" w:eastAsia="el"/>
        </w:rPr>
        <w:t xml:space="preserve"> Η δημοσιοποίηση των καταχωρισμένων στοιχείων του Ε.Κ.Μ.Ε.Α. σε τρίτους, εκτός των αρμόδιων αρχών του άρθρου 3 τελεί υπό τους όρους του άρθρου 17 του ν. 4174/2013 (Α΄170) περί απορρήτου.</w:t>
      </w:r>
    </w:p>
    <w:p>
      <w:pPr>
        <w:pStyle w:val="MainText"/>
        <w:spacing w:before="120" w:after="0"/>
        <w:rPr>
          <w:lang w:val="el" w:eastAsia="el"/>
        </w:rPr>
      </w:pPr>
      <w:r>
        <w:rPr>
          <w:b/>
          <w:bCs/>
          <w:lang w:val="el" w:eastAsia="el"/>
        </w:rPr>
        <w:t>3.</w:t>
      </w:r>
      <w:r>
        <w:rPr>
          <w:b/>
          <w:bCs/>
          <w:lang w:val="el" w:eastAsia="el"/>
        </w:rPr>
        <w:t xml:space="preserve"> Παρέχεται η δυνατότητα επιβεβαίωσης ή μη του Α.Μ.ΔΙ.Κ.Α.Π. των υπόχρεων προσώπων μέσω του Πληροφοριακού Συστήματος ICISnet της Α.Α.Δ.Ε.</w:t>
      </w:r>
    </w:p>
    <w:p>
      <w:pPr>
        <w:pStyle w:val="Heading6"/>
        <w:spacing w:before="240" w:after="240"/>
        <w:rPr>
          <w:lang w:val="el" w:eastAsia="el"/>
        </w:rPr>
      </w:pPr>
      <w:r>
        <w:rPr>
          <w:b/>
          <w:bCs/>
          <w:lang w:val="el" w:eastAsia="el"/>
        </w:rPr>
        <w:t>Άρθρο 10</w:t>
      </w:r>
      <w:r>
        <w:rPr>
          <w:b/>
          <w:bCs/>
          <w:lang w:val="el" w:eastAsia="el"/>
        </w:rPr>
        <w:t xml:space="preserve"> </w:t>
      </w:r>
    </w:p>
    <w:p>
      <w:pPr>
        <w:pStyle w:val="Heading6"/>
        <w:spacing w:before="240" w:after="240"/>
        <w:rPr>
          <w:lang w:val="el" w:eastAsia="el"/>
        </w:rPr>
      </w:pPr>
      <w:r>
        <w:rPr>
          <w:b/>
          <w:bCs/>
          <w:lang w:val="el" w:eastAsia="el"/>
        </w:rPr>
        <w:t>Έλεγχοι</w:t>
      </w:r>
    </w:p>
    <w:p>
      <w:pPr>
        <w:pStyle w:val="MainText"/>
        <w:spacing w:before="120" w:after="0"/>
        <w:rPr>
          <w:lang w:val="el" w:eastAsia="el"/>
        </w:rPr>
      </w:pPr>
      <w:r>
        <w:rPr>
          <w:b/>
          <w:bCs/>
          <w:lang w:val="el" w:eastAsia="el"/>
        </w:rPr>
        <w:t>1.</w:t>
      </w:r>
      <w:r>
        <w:rPr>
          <w:b/>
          <w:bCs/>
          <w:lang w:val="el" w:eastAsia="el"/>
        </w:rPr>
        <w:t xml:space="preserve"> Οι αρμόδιες τελωνειακές περιφέρειες διενεργούν εκ των υστέρων διασταυρωτικούς ελέγχους στα εγγεγραμμένα στο Ε.Κ.Μ.Ε.Α. πρόσωπα για σκοπούς ορθής τήρησης και παρακολούθησης του Ε.Κ.Μ.Ε.Α., στο πλαίσιο των οποίων πραγματοποιείται ηλεκτρονική ανταλλαγή πληροφοριών με τις αρμόδιες αρχές, σύμφωνα με την παρ. 1 του άρθρου 5. Οι εν λόγω εκ των υστέρων διασταυρωτικοί έλεγχοι περιλαμβάνουν τον έλεγχο της ορθής καταχώρισης των στοιχείων των εγγεγραμμένων προσώπων στο ηλεκτρονικό μητρώο, της πλήρωσης της προϋπόθεσης της περ. β της παρ. 2 του άρθρου 4 και τη διαπίστωση της ορθής εφαρμογής των προβλεπομένων στην παρούσα. Εφόσον κρίνεται αναγκαίο για την πληρότητα των ελέγχων αυτών, ζητείται κατά περίπτωση, η συνδρομή των αρμόδιων τελωνειακών αρχών της παρ. 6 του άρθρου 3, των αρμόδιων αρχών της παρ. 7 του άρθρου 3 και των λοιπών ελεγκτικών τελωνειακών αρχών. Στην περίπτωση που διαπιστώνεται, στο πλαίσιο των εν λόγω ελέγχων, η μη τήρηση των προϋποθέσεων της παρ. 2 του άρθρου 4, η αρμόδια τελωνειακή περιφέρεια προβαίνει στην απενεργοποίηση της εγγραφής σύμφωνα με τη διαδικασία που προβλέπεται στο άρθρο 7. Οι εκ των υστέρων διασταυρωτικοί έλεγχοι διενεργούνται για κάθε εγγεγραμμένο πρόσωπο το αργότερο εντός έξι (6) μηνών από την ημερομηνία εγγραφής του προσώπου αυτού στο Ε.Κ.Μ.Ε.Α., με την επιφύλαξη της παρ. 2 του άρθρου 11.</w:t>
      </w:r>
    </w:p>
    <w:p>
      <w:pPr>
        <w:pStyle w:val="MainText"/>
        <w:spacing w:before="120" w:after="0"/>
        <w:rPr>
          <w:lang w:val="el" w:eastAsia="el"/>
        </w:rPr>
      </w:pPr>
      <w:r>
        <w:rPr>
          <w:b/>
          <w:bCs/>
          <w:lang w:val="el" w:eastAsia="el"/>
        </w:rPr>
        <w:t>2.</w:t>
      </w:r>
      <w:r>
        <w:rPr>
          <w:b/>
          <w:bCs/>
          <w:lang w:val="el" w:eastAsia="el"/>
        </w:rPr>
        <w:t xml:space="preserve"> Πέραν των ελέγχων της παρ. 1, διενεργούνται και εκ των υστέρων επανέλεγχοι στα εγγεγραμμένα στο Ε.Κ.Μ.Ε.Α. πρόσωπα.</w:t>
      </w:r>
    </w:p>
    <w:p>
      <w:pPr>
        <w:pStyle w:val="MainText"/>
        <w:spacing w:before="120" w:after="0"/>
        <w:rPr>
          <w:lang w:val="el" w:eastAsia="el"/>
        </w:rPr>
      </w:pPr>
      <w:r>
        <w:rPr>
          <w:b/>
          <w:bCs/>
          <w:lang w:val="el" w:eastAsia="el"/>
        </w:rPr>
        <w:t>3.</w:t>
      </w:r>
      <w:r>
        <w:rPr>
          <w:b/>
          <w:bCs/>
          <w:lang w:val="el" w:eastAsia="el"/>
        </w:rPr>
        <w:t xml:space="preserve"> Στην περίπτωση που διενεργούνται έλεγχοι από τις τελωνειακές αρχές της παρ. 6 του άρθρου 3, κατ΄ εφαρμογή της παρ.1, μετά την ολοκλήρωση των ελέγχων, συντάσσεται σχετική έκθεση ελέγχου με τα αποτελέσματα αυτών, η οποία υπογράφεται από τους υπαλλήλους που διενήργησαν τον έλεγχο και τον προϊστάμενο της αρμόδιας τελωνειακής αρχής ελέγχου, η οποία κοινοποιείται ηλεκτρονικά στις κατά τόπους τελωνειακές περιφέρειες στις περιπτώσεις μη ικανοποιητικού αποτελέσματος.</w:t>
      </w:r>
    </w:p>
    <w:p>
      <w:pPr>
        <w:pStyle w:val="Heading6"/>
        <w:spacing w:before="240" w:after="240"/>
        <w:rPr>
          <w:lang w:val="el" w:eastAsia="el"/>
        </w:rPr>
      </w:pPr>
      <w:r>
        <w:rPr>
          <w:b/>
          <w:bCs/>
          <w:lang w:val="el" w:eastAsia="el"/>
        </w:rPr>
        <w:t>Άρθρο 11</w:t>
      </w:r>
      <w:r>
        <w:rPr>
          <w:b/>
          <w:bCs/>
          <w:lang w:val="el" w:eastAsia="el"/>
        </w:rPr>
        <w:t xml:space="preserve">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b/>
          <w:bCs/>
          <w:lang w:val="el" w:eastAsia="el"/>
        </w:rPr>
        <w:t xml:space="preserve"> Τα υπόχρεα πρόσωπα, τα οποία ήδη δραστηριοποιούνται κατά την ημερομηνία έναρξης ισχύος της παρούσας στο πλαίσιο της εφοδιαστικής αλυσίδας καπνού και βιομηχανοποιημένων καπνών και πρόκειται να συνεχίσουν την δραστηριότητα τους, υποχρεούνται το αργότερο εντός τριών (3) μηνών από την έναρξη ισχύος της παρούσας να εγγραφούν στο Ε.Κ.Μ.Ε.Α., σύμφωνα με τη διαδικασία που ορίζεται στο άρθρο 4.</w:t>
      </w:r>
    </w:p>
    <w:p>
      <w:pPr>
        <w:spacing w:before="240" w:after="240"/>
        <w:rPr>
          <w:lang w:val="el" w:eastAsia="el"/>
        </w:rPr>
      </w:pPr>
      <w:r>
        <w:rPr>
          <w:b/>
          <w:bCs/>
          <w:lang w:val="el" w:eastAsia="el"/>
        </w:rPr>
        <w:t>Για τα πρόσωπα της παρ. 1, η διενέργεια από τις αρμόδιες τελωνειακές περιφέρειες εκ των υστέρων διασταυρωτικών ελέγχων, σύμφωνα με τα οριζόμενα στην παρ. 1 του άρθρου 10, ολοκληρώνεται το αργότερο εντός δύο (2) ετών από την ημερομηνία εγγραφής των προσώπων αυτών.</w:t>
      </w:r>
    </w:p>
    <w:p>
      <w:pPr>
        <w:pStyle w:val="MainText"/>
        <w:spacing w:before="120" w:after="0"/>
        <w:rPr>
          <w:lang w:val="el" w:eastAsia="el"/>
        </w:rPr>
      </w:pPr>
      <w:r>
        <w:rPr>
          <w:b/>
          <w:bCs/>
          <w:lang w:val="el" w:eastAsia="el"/>
        </w:rPr>
        <w:t>3.</w:t>
      </w:r>
      <w:r>
        <w:rPr>
          <w:b/>
          <w:bCs/>
          <w:lang w:val="el" w:eastAsia="el"/>
        </w:rPr>
        <w:t xml:space="preserve"> Οι διατάξεις του άρθρου 8 εφαρμόζονται από την ημερομηνία έναρξης της διαλειτουργικότητας του Ε.Κ.Μ.Ε.Α. με τα άλλα πληροφοριακά συστήματα.</w:t>
      </w:r>
    </w:p>
    <w:p>
      <w:pPr>
        <w:pStyle w:val="Heading6"/>
        <w:spacing w:before="240" w:after="240"/>
        <w:rPr>
          <w:lang w:val="el" w:eastAsia="el"/>
        </w:rPr>
      </w:pPr>
      <w:r>
        <w:rPr>
          <w:b/>
          <w:bCs/>
          <w:lang w:val="el" w:eastAsia="el"/>
        </w:rPr>
        <w:t>Άρθρο 12</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Η παρούσα Απόφαση ισχύει από την ημερομηνία μηχανογραφικής υλοποίησης του μητρώου Ε.Κ.Μ.Ε.Α. στο Πληροφοριακό Σύστημα τελωνειακών ηλεκτρονικών υπηρεσιών ICISnet της Α.Α.Δ.Ε., ήτοι την 31.12.2022.</w:t>
      </w:r>
    </w:p>
    <w:p>
      <w:pPr>
        <w:pStyle w:val="MainText"/>
        <w:spacing w:before="120" w:after="0"/>
        <w:rPr>
          <w:lang w:val="el" w:eastAsia="el"/>
        </w:rPr>
      </w:pPr>
      <w:r>
        <w:rPr>
          <w:b/>
          <w:bCs/>
          <w:lang w:val="el" w:eastAsia="el"/>
        </w:rPr>
        <w:t>2.</w:t>
      </w:r>
      <w:r>
        <w:rPr>
          <w:b/>
          <w:bCs/>
          <w:lang w:val="el" w:eastAsia="el"/>
        </w:rPr>
        <w:t xml:space="preserve"> Η παρούσα Απόφαση να δημοσιευτεί στην Εφημερίδα της Κυβερνήσεως.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48"/>
        <w:gridCol w:w="2127"/>
        <w:gridCol w:w="1928"/>
        <w:gridCol w:w="1904"/>
        <w:gridCol w:w="17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ΥΦΥΠΟΥΡΓΟΣ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ΥΠΟΥΡΓΟΣ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ΥΠΟΥΡΓΟΣ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ΥΠΟΥΡΓΟΣ ΑΓΡΟΤΙΚΗΣ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ΔΙΟΙΚΗΤΗΣ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&amp;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ΕΠΕΝΔΥΣΕΩΝ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ΤΡΟΦΙΜΩΝ</w:t>
            </w:r>
          </w:p>
        </w:tc>
      </w:tr>
    </w:tbl>
    <w:p>
      <w:pPr>
        <w:spacing w:before="240" w:after="240"/>
        <w:rPr>
          <w:lang w:val="el" w:eastAsia="el"/>
        </w:rPr>
      </w:pPr>
      <w:r>
        <w:rPr>
          <w:b/>
          <w:bCs/>
          <w:u w:val="single"/>
          <w:lang w:val="el" w:eastAsia="el"/>
        </w:rPr>
        <w:t>Πίνακας Διανομής:</w:t>
      </w:r>
    </w:p>
    <w:p>
      <w:pPr>
        <w:spacing w:before="240" w:after="240"/>
        <w:rPr>
          <w:lang w:val="el" w:eastAsia="el"/>
        </w:rPr>
      </w:pPr>
      <w:r>
        <w:rPr>
          <w:b/>
          <w:bCs/>
          <w:lang w:val="el" w:eastAsia="el"/>
        </w:rPr>
        <w:t xml:space="preserve">Α. </w:t>
      </w:r>
      <w:r>
        <w:rPr>
          <w:b/>
          <w:bCs/>
          <w:u w:val="single"/>
          <w:lang w:val="el" w:eastAsia="el"/>
        </w:rPr>
        <w:t>Αποδέκτες για ενέργεια</w:t>
      </w:r>
    </w:p>
    <w:p>
      <w:pPr>
        <w:pStyle w:val="MainText"/>
        <w:spacing w:before="120" w:after="0"/>
        <w:rPr>
          <w:lang w:val="el" w:eastAsia="el"/>
        </w:rPr>
      </w:pPr>
      <w:r>
        <w:rPr>
          <w:b/>
          <w:bCs/>
          <w:lang w:val="el" w:eastAsia="el"/>
        </w:rPr>
        <w:t>1.</w:t>
      </w:r>
      <w:r>
        <w:rPr>
          <w:b/>
          <w:bCs/>
          <w:lang w:val="el" w:eastAsia="el"/>
        </w:rPr>
        <w:t xml:space="preserve"> Εθνικό Τυπογραφείο</w:t>
      </w:r>
    </w:p>
    <w:p>
      <w:pPr>
        <w:spacing w:before="240" w:after="240"/>
        <w:rPr>
          <w:lang w:val="el" w:eastAsia="el"/>
        </w:rPr>
      </w:pPr>
      <w:r>
        <w:rPr>
          <w:b/>
          <w:bCs/>
          <w:lang w:val="el" w:eastAsia="el"/>
        </w:rPr>
        <w:t>(Για δημοσίευση της παρούσας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Τελωνεία Α΄ Β΄ &amp; Γ΄ τάξης.</w:t>
      </w:r>
    </w:p>
    <w:p>
      <w:pPr>
        <w:pStyle w:val="MainText"/>
        <w:spacing w:before="120" w:after="0"/>
        <w:rPr>
          <w:lang w:val="el" w:eastAsia="el"/>
        </w:rPr>
      </w:pPr>
      <w:r>
        <w:rPr>
          <w:b/>
          <w:bCs/>
          <w:lang w:val="el" w:eastAsia="el"/>
        </w:rPr>
        <w:t>3.</w:t>
      </w:r>
      <w:r>
        <w:rPr>
          <w:b/>
          <w:bCs/>
          <w:lang w:val="el" w:eastAsia="el"/>
        </w:rPr>
        <w:t xml:space="preserve"> Διεύθυνση Επιχειρησιακών Διαδικασιών (ΔΙ.ΕΠΙ.ΔΙ.) - Τμήμα Ε΄</w:t>
      </w:r>
    </w:p>
    <w:p>
      <w:pPr>
        <w:pStyle w:val="MainText"/>
        <w:spacing w:before="120" w:after="0"/>
        <w:rPr>
          <w:lang w:val="el" w:eastAsia="el"/>
        </w:rPr>
      </w:pPr>
      <w:r>
        <w:rPr>
          <w:b/>
          <w:bCs/>
          <w:lang w:val="el" w:eastAsia="el"/>
        </w:rPr>
        <w:t>4.</w:t>
      </w:r>
      <w:r>
        <w:rPr>
          <w:b/>
          <w:bCs/>
          <w:lang w:val="el" w:eastAsia="el"/>
        </w:rPr>
        <w:t xml:space="preserve"> Δ/νση Στρατηγικής Τεχνολογιών Πληροφοριών (ΔΙ.Σ.ΤΕ.ΠΛ.) – Τμήμα Ε΄ (για ενημέρωση ηλεκτρονικής βιβλιοθήκης ΑΑΔΕ)</w:t>
      </w:r>
    </w:p>
    <w:p>
      <w:pPr>
        <w:spacing w:before="240" w:after="240"/>
        <w:rPr>
          <w:lang w:val="el" w:eastAsia="el"/>
        </w:rPr>
      </w:pPr>
      <w:r>
        <w:rPr>
          <w:b/>
          <w:bCs/>
          <w:lang w:val="el" w:eastAsia="el"/>
        </w:rPr>
        <w:t xml:space="preserve">Β. </w:t>
      </w:r>
      <w:r>
        <w:rPr>
          <w:b/>
          <w:bCs/>
          <w:u w:val="single"/>
          <w:lang w:val="el" w:eastAsia="el"/>
        </w:rPr>
        <w:t>Αποδέκτες για Κοινοποίηση</w:t>
      </w:r>
    </w:p>
    <w:p>
      <w:pPr>
        <w:pStyle w:val="MainText"/>
        <w:spacing w:before="120" w:after="0"/>
        <w:rPr>
          <w:lang w:val="el" w:eastAsia="el"/>
        </w:rPr>
      </w:pPr>
      <w:r>
        <w:rPr>
          <w:b/>
          <w:bCs/>
          <w:lang w:val="el" w:eastAsia="el"/>
        </w:rPr>
        <w:t>1.</w:t>
      </w:r>
      <w:r>
        <w:rPr>
          <w:b/>
          <w:bCs/>
          <w:lang w:val="el" w:eastAsia="el"/>
        </w:rPr>
        <w:t xml:space="preserve"> Γραφείο κ.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κ. Υφυπουργού Οικονομικών</w:t>
      </w:r>
    </w:p>
    <w:p>
      <w:pPr>
        <w:pStyle w:val="MainText"/>
        <w:spacing w:before="120" w:after="0"/>
        <w:rPr>
          <w:lang w:val="el" w:eastAsia="el"/>
        </w:rPr>
      </w:pPr>
      <w:r>
        <w:rPr>
          <w:b/>
          <w:bCs/>
          <w:lang w:val="el" w:eastAsia="el"/>
        </w:rPr>
        <w:t>3.</w:t>
      </w:r>
      <w:r>
        <w:rPr>
          <w:b/>
          <w:bCs/>
          <w:lang w:val="el" w:eastAsia="el"/>
        </w:rPr>
        <w:t xml:space="preserve"> Γραφείο κ. Υπουργού Ανάπτυξης &amp; Επενδύσεων</w:t>
      </w:r>
    </w:p>
    <w:p>
      <w:pPr>
        <w:pStyle w:val="MainText"/>
        <w:spacing w:before="120" w:after="0"/>
        <w:rPr>
          <w:lang w:val="el" w:eastAsia="el"/>
        </w:rPr>
      </w:pPr>
      <w:r>
        <w:rPr>
          <w:b/>
          <w:bCs/>
          <w:lang w:val="el" w:eastAsia="el"/>
        </w:rPr>
        <w:t>4.</w:t>
      </w:r>
      <w:r>
        <w:rPr>
          <w:b/>
          <w:bCs/>
          <w:lang w:val="el" w:eastAsia="el"/>
        </w:rPr>
        <w:t xml:space="preserve"> Γραφείο κ. Υπουργού Ψηφιακής Διακυβέρνησης</w:t>
      </w:r>
    </w:p>
    <w:p>
      <w:pPr>
        <w:pStyle w:val="MainText"/>
        <w:spacing w:before="120" w:after="0"/>
        <w:rPr>
          <w:lang w:val="el" w:eastAsia="el"/>
        </w:rPr>
      </w:pPr>
      <w:r>
        <w:rPr>
          <w:b/>
          <w:bCs/>
          <w:lang w:val="el" w:eastAsia="el"/>
        </w:rPr>
        <w:t>5.</w:t>
      </w:r>
      <w:r>
        <w:rPr>
          <w:b/>
          <w:bCs/>
          <w:lang w:val="el" w:eastAsia="el"/>
        </w:rPr>
        <w:t xml:space="preserve"> Γραφείο κ. Υπουργού Αγροτικής Ανάπτυξης &amp; Τροφίμων</w:t>
      </w:r>
    </w:p>
    <w:p>
      <w:pPr>
        <w:pStyle w:val="MainText"/>
        <w:spacing w:before="120" w:after="0"/>
        <w:rPr>
          <w:lang w:val="el" w:eastAsia="el"/>
        </w:rPr>
      </w:pPr>
      <w:r>
        <w:rPr>
          <w:b/>
          <w:bCs/>
          <w:lang w:val="el" w:eastAsia="el"/>
        </w:rPr>
        <w:t>6.</w:t>
      </w:r>
      <w:r>
        <w:rPr>
          <w:b/>
          <w:bCs/>
          <w:lang w:val="el" w:eastAsia="el"/>
        </w:rPr>
        <w:t xml:space="preserve"> Υπουργείο Ψηφιακής Διακυβέρνησης</w:t>
      </w:r>
    </w:p>
    <w:p>
      <w:pPr>
        <w:spacing w:before="240" w:after="240"/>
        <w:rPr>
          <w:lang w:val="el" w:eastAsia="el"/>
        </w:rPr>
      </w:pPr>
      <w:r>
        <w:rPr>
          <w:b/>
          <w:bCs/>
          <w:lang w:val="el" w:eastAsia="el"/>
        </w:rPr>
        <w:t>Γενική Γραμματεία Πληροφοριακών Συστημάτων Δημόσιας Διοίκησης</w:t>
      </w:r>
    </w:p>
    <w:p>
      <w:pPr>
        <w:spacing w:before="240" w:after="240"/>
        <w:rPr>
          <w:lang w:val="el" w:eastAsia="el"/>
        </w:rPr>
      </w:pPr>
      <w:r>
        <w:rPr>
          <w:b/>
          <w:bCs/>
          <w:lang w:val="el" w:eastAsia="el"/>
        </w:rPr>
        <w:t>Γενική Δ/νση Ανάπτυξης και Παραγωγικής Λειτουργίας</w:t>
      </w:r>
    </w:p>
    <w:p>
      <w:pPr>
        <w:spacing w:before="240" w:after="240"/>
        <w:rPr>
          <w:lang w:val="el" w:eastAsia="el"/>
        </w:rPr>
      </w:pPr>
      <w:r>
        <w:rPr>
          <w:b/>
          <w:bCs/>
          <w:lang w:val="el" w:eastAsia="el"/>
        </w:rPr>
        <w:t>Πληροφοριακών Συστημάτων Οικονομικού Τομέα</w:t>
      </w:r>
    </w:p>
    <w:p>
      <w:pPr>
        <w:spacing w:before="240" w:after="240"/>
        <w:rPr>
          <w:lang w:val="el" w:eastAsia="el"/>
        </w:rPr>
      </w:pPr>
      <w:r>
        <w:rPr>
          <w:b/>
          <w:bCs/>
          <w:lang w:val="el" w:eastAsia="el"/>
        </w:rPr>
        <w:t>Δ/νση Υποστήριξης Λειτουργίας Πληροφοριακών Συστημάτων</w:t>
      </w:r>
    </w:p>
    <w:p>
      <w:pPr>
        <w:spacing w:before="240" w:after="240"/>
        <w:rPr>
          <w:lang w:val="el" w:eastAsia="el"/>
        </w:rPr>
      </w:pPr>
      <w:r>
        <w:rPr>
          <w:b/>
          <w:bCs/>
          <w:lang w:val="el" w:eastAsia="el"/>
        </w:rPr>
        <w:t>Οικονομικών Λειτουργιών</w:t>
      </w:r>
    </w:p>
    <w:p>
      <w:pPr>
        <w:pStyle w:val="Heading1"/>
        <w:spacing w:before="240" w:after="240"/>
        <w:rPr>
          <w:lang w:val="el" w:eastAsia="el"/>
        </w:rPr>
      </w:pPr>
      <w:r>
        <w:rPr>
          <w:b/>
          <w:bCs/>
          <w:lang w:val="el" w:eastAsia="el"/>
        </w:rPr>
        <w:t xml:space="preserve">Τμήμα Α’ </w:t>
      </w:r>
    </w:p>
    <w:p>
      <w:pPr>
        <w:pStyle w:val="Heading1"/>
        <w:spacing w:before="240" w:after="240"/>
        <w:rPr>
          <w:lang w:val="el" w:eastAsia="el"/>
        </w:rPr>
      </w:pPr>
      <w:r>
        <w:rPr>
          <w:b/>
          <w:bCs/>
          <w:lang w:val="el" w:eastAsia="el"/>
        </w:rPr>
        <w:t>Λειτουργίας Πληροφοριακών Συστημάτων</w:t>
      </w:r>
    </w:p>
    <w:p>
      <w:pPr>
        <w:spacing w:before="240" w:after="240"/>
        <w:rPr>
          <w:lang w:val="el" w:eastAsia="el"/>
        </w:rPr>
      </w:pPr>
      <w:r>
        <w:rPr>
          <w:b/>
          <w:bCs/>
          <w:lang w:val="el" w:eastAsia="el"/>
        </w:rPr>
        <w:t>Οικονομικής Πολιτικής &amp; Ελέγχων</w:t>
      </w:r>
    </w:p>
    <w:p>
      <w:pPr>
        <w:spacing w:before="240" w:after="240"/>
        <w:rPr>
          <w:lang w:val="el" w:eastAsia="el"/>
        </w:rPr>
      </w:pPr>
      <w:r>
        <w:rPr>
          <w:b/>
          <w:bCs/>
          <w:lang w:val="el" w:eastAsia="el"/>
        </w:rPr>
        <w:t>7. Υπουργείο Ανάπτυξης &amp; Επενδύσεων</w:t>
      </w:r>
    </w:p>
    <w:p>
      <w:pPr>
        <w:spacing w:before="240" w:after="240"/>
        <w:rPr>
          <w:lang w:val="el" w:eastAsia="el"/>
        </w:rPr>
      </w:pPr>
      <w:r>
        <w:rPr>
          <w:b/>
          <w:bCs/>
          <w:lang w:val="el" w:eastAsia="el"/>
        </w:rPr>
        <w:t>Γενική Γραμματεία Βιομηχανίας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Δ/νση Αδειοδότησης Επιχειρήσεων και Επιχειρηματικών Πάρκων -Τμήμα Γ’ </w:t>
      </w:r>
      <w:r>
        <w:rPr>
          <w:b/>
          <w:bCs/>
          <w:lang w:val="el" w:eastAsia="el"/>
        </w:rPr>
        <w:t xml:space="preserve">β) </w:t>
      </w:r>
      <w:r>
        <w:rPr>
          <w:b/>
          <w:bCs/>
          <w:lang w:val="el" w:eastAsia="el"/>
        </w:rPr>
        <w:t>Δ/νση Συντονισμού και Παρακολούθησης του κανονιστικού πλαισίου για το επιχειρηματικό περιβάλλον-Τμήμα Λειτουργίας ΟΠΣ Ασκησης Δραστηριοτήτων&amp;Ελέγχων Πλ. Κάνιγγος, Αθήνα Τ.Κ. 10677</w:t>
      </w:r>
    </w:p>
    <w:p>
      <w:pPr>
        <w:spacing w:before="240" w:after="240"/>
        <w:rPr>
          <w:lang w:val="el" w:eastAsia="el"/>
        </w:rPr>
      </w:pPr>
      <w:r>
        <w:rPr>
          <w:b/>
          <w:bCs/>
          <w:lang w:val="el" w:eastAsia="el"/>
        </w:rPr>
        <w:t>8. Υπουργείο Αγροτικής Ανάπτυξης &amp; Τροφίμων</w:t>
      </w:r>
    </w:p>
    <w:p>
      <w:pPr>
        <w:spacing w:before="240" w:after="240"/>
        <w:rPr>
          <w:lang w:val="el" w:eastAsia="el"/>
        </w:rPr>
      </w:pPr>
      <w:r>
        <w:rPr>
          <w:b/>
          <w:bCs/>
          <w:lang w:val="el" w:eastAsia="el"/>
        </w:rPr>
        <w:t>Γενική Γραμματεία Αγροτικής Ανάπτυξης &amp; Τροφίμων</w:t>
      </w:r>
    </w:p>
    <w:p>
      <w:pPr>
        <w:spacing w:before="240" w:after="240"/>
        <w:rPr>
          <w:lang w:val="el" w:eastAsia="el"/>
        </w:rPr>
      </w:pPr>
      <w:r>
        <w:rPr>
          <w:b/>
          <w:bCs/>
          <w:lang w:val="el" w:eastAsia="el"/>
        </w:rPr>
        <w:t>Γενική Δ/νση Γεωργίας</w:t>
      </w:r>
    </w:p>
    <w:p>
      <w:pPr>
        <w:spacing w:before="240" w:after="240"/>
        <w:rPr>
          <w:lang w:val="el" w:eastAsia="el"/>
        </w:rPr>
      </w:pPr>
      <w:r>
        <w:rPr>
          <w:b/>
          <w:bCs/>
          <w:lang w:val="el" w:eastAsia="el"/>
        </w:rPr>
        <w:t>Δ/νση Συστημάτων Καλλιέργειας &amp; ΠΦΠ</w:t>
      </w:r>
    </w:p>
    <w:p>
      <w:pPr>
        <w:spacing w:before="240" w:after="240"/>
        <w:rPr>
          <w:lang w:val="el" w:eastAsia="el"/>
        </w:rPr>
      </w:pPr>
      <w:r>
        <w:rPr>
          <w:b/>
          <w:bCs/>
          <w:lang w:val="el" w:eastAsia="el"/>
        </w:rPr>
        <w:t>9. Τελωνειακές Περιφέρειες</w:t>
      </w:r>
    </w:p>
    <w:p>
      <w:pPr>
        <w:spacing w:before="240" w:after="240"/>
        <w:rPr>
          <w:lang w:val="el" w:eastAsia="el"/>
        </w:rPr>
      </w:pPr>
      <w:r>
        <w:rPr>
          <w:b/>
          <w:bCs/>
          <w:lang w:val="el" w:eastAsia="el"/>
        </w:rPr>
        <w:t>10. Υπηρεσία Ερευνών και Διασφάλισης Δημοσίων Εσόδων (Υ.Ε.Δ.Δ.Ε.)</w:t>
      </w:r>
    </w:p>
    <w:p>
      <w:pPr>
        <w:spacing w:before="240" w:after="240"/>
        <w:rPr>
          <w:lang w:val="el" w:eastAsia="el"/>
        </w:rPr>
      </w:pPr>
      <w:r>
        <w:rPr>
          <w:b/>
          <w:bCs/>
          <w:lang w:val="el" w:eastAsia="el"/>
        </w:rPr>
        <w:t>11. Δ/νση Εσωτερικού Ελέγχου</w:t>
      </w:r>
    </w:p>
    <w:p>
      <w:pPr>
        <w:spacing w:before="240" w:after="240"/>
        <w:rPr>
          <w:lang w:val="el" w:eastAsia="el"/>
        </w:rPr>
      </w:pPr>
      <w:r>
        <w:rPr>
          <w:b/>
          <w:bCs/>
          <w:lang w:val="el" w:eastAsia="el"/>
        </w:rPr>
        <w:t>12. Ελεγκτική Υπηρεσία Τελωνείων (ΕΛ.Υ.Τ.) Αττικής</w:t>
      </w:r>
    </w:p>
    <w:p>
      <w:pPr>
        <w:spacing w:before="240" w:after="240"/>
        <w:rPr>
          <w:lang w:val="el" w:eastAsia="el"/>
        </w:rPr>
      </w:pPr>
      <w:r>
        <w:rPr>
          <w:b/>
          <w:bCs/>
          <w:lang w:val="el" w:eastAsia="el"/>
        </w:rPr>
        <w:t>13. Ελεγκτική Υπηρεσία Τελωνείων (ΕΛ.Υ.Τ.) Θεσσαλονίκης</w:t>
      </w:r>
    </w:p>
    <w:p>
      <w:pPr>
        <w:spacing w:before="240" w:after="240"/>
        <w:rPr>
          <w:lang w:val="el" w:eastAsia="el"/>
        </w:rPr>
      </w:pPr>
      <w:r>
        <w:rPr>
          <w:b/>
          <w:bCs/>
          <w:lang w:val="el" w:eastAsia="el"/>
        </w:rPr>
        <w:t>14. Δ/νση Διεθνών Οικονομικών Σχέσεων (Δ.Ο.Σ.)</w:t>
      </w:r>
    </w:p>
    <w:p>
      <w:pPr>
        <w:spacing w:before="240" w:after="240"/>
        <w:rPr>
          <w:lang w:val="el" w:eastAsia="el"/>
        </w:rPr>
      </w:pPr>
      <w:r>
        <w:rPr>
          <w:b/>
          <w:bCs/>
          <w:lang w:val="el" w:eastAsia="el"/>
        </w:rPr>
        <w:t xml:space="preserve">15. Γενική Διεύθυνση Ηλεκτρονικής Διακυβέρνησης και Ανθρώπινου Δυναμικού </w:t>
      </w:r>
      <w:r>
        <w:rPr>
          <w:b/>
          <w:bCs/>
          <w:lang w:val="el" w:eastAsia="el"/>
        </w:rPr>
        <w:t xml:space="preserve">α) </w:t>
      </w:r>
      <w:r>
        <w:rPr>
          <w:b/>
          <w:bCs/>
          <w:lang w:val="el" w:eastAsia="el"/>
        </w:rPr>
        <w:t>Διεύθυνση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 Τμήμα Β'</w:t>
      </w:r>
    </w:p>
    <w:p>
      <w:pPr>
        <w:spacing w:before="240" w:after="240"/>
        <w:rPr>
          <w:lang w:val="el" w:eastAsia="el"/>
        </w:rPr>
      </w:pPr>
      <w:r>
        <w:rPr>
          <w:b/>
          <w:bCs/>
          <w:lang w:val="el" w:eastAsia="el"/>
        </w:rPr>
        <w:t>16. Ομοσπονδία Εκτελωνιστών Ελλάδας Τσαμαδού 38 — Τ.Κ.. 18531, Πειραιάς</w:t>
      </w:r>
    </w:p>
    <w:p>
      <w:pPr>
        <w:spacing w:before="240" w:after="240"/>
        <w:rPr>
          <w:lang w:val="el" w:eastAsia="el"/>
        </w:rPr>
      </w:pPr>
      <w:r>
        <w:rPr>
          <w:b/>
          <w:bCs/>
          <w:lang w:val="el" w:eastAsia="el"/>
        </w:rPr>
        <w:t>17. Σύλλογος Εκτελωνιστών, – Τελωνειακών Αντιπροσώπων Πειραιώς – Αθηνών (ΣΥ.Ε.Τ.Α.Π.Α.) Τσαμαδού 38 — Τ. Κ: 18531, Πειραιάς</w:t>
      </w:r>
    </w:p>
    <w:p>
      <w:pPr>
        <w:spacing w:before="240" w:after="240"/>
        <w:rPr>
          <w:lang w:val="el" w:eastAsia="el"/>
        </w:rPr>
      </w:pPr>
      <w:r>
        <w:rPr>
          <w:b/>
          <w:bCs/>
          <w:lang w:val="el" w:eastAsia="el"/>
        </w:rPr>
        <w:t>18. Σύλλογος Εκτελωνιστών Θεσσαλονίκης Κουντουριώτου 13 - Τ.Κ. 54626, Θεσσαλονίκη</w:t>
      </w:r>
    </w:p>
    <w:p>
      <w:pPr>
        <w:spacing w:before="240" w:after="240"/>
        <w:rPr>
          <w:lang w:val="el" w:eastAsia="el"/>
        </w:rPr>
      </w:pPr>
      <w:r>
        <w:rPr>
          <w:b/>
          <w:bCs/>
          <w:lang w:val="el" w:eastAsia="el"/>
        </w:rPr>
        <w:t>19. Σύνδεσμος Ελληνικών Καπνοβιομηχανιών (Σ.Ε.Κ.) Πανεπιστημίου 6 - ΤΚ. 10671, Αθήνα</w:t>
      </w:r>
    </w:p>
    <w:p>
      <w:pPr>
        <w:spacing w:before="240" w:after="240"/>
        <w:rPr>
          <w:lang w:val="el" w:eastAsia="el"/>
        </w:rPr>
      </w:pPr>
      <w:r>
        <w:rPr>
          <w:b/>
          <w:bCs/>
          <w:lang w:val="el" w:eastAsia="el"/>
        </w:rPr>
        <w:t>20. JT International Hellas AEBE</w:t>
      </w:r>
    </w:p>
    <w:p>
      <w:pPr>
        <w:spacing w:before="240" w:after="240"/>
        <w:rPr>
          <w:lang w:val="el" w:eastAsia="el"/>
        </w:rPr>
      </w:pPr>
      <w:r>
        <w:rPr>
          <w:b/>
          <w:bCs/>
          <w:lang w:val="el" w:eastAsia="el"/>
        </w:rPr>
        <w:t>40,2 χλμ. Αττικής Οδού – Σ.Ε.Α. Μεσογείων - Τ.Κ. 19002 – Παιανία Αττικής</w:t>
      </w:r>
    </w:p>
    <w:p>
      <w:pPr>
        <w:spacing w:before="240" w:after="240"/>
        <w:rPr>
          <w:lang w:val="el" w:eastAsia="el"/>
        </w:rPr>
      </w:pPr>
      <w:r>
        <w:rPr>
          <w:b/>
          <w:bCs/>
          <w:lang w:val="el" w:eastAsia="el"/>
        </w:rPr>
        <w:t>21. Imperial Tobacco Hellas Κλεισθένους 300, Τ.Κ.15344 – Γέρακας Αττικής</w:t>
      </w:r>
    </w:p>
    <w:p>
      <w:pPr>
        <w:spacing w:before="240" w:after="240"/>
        <w:rPr>
          <w:lang w:val="el" w:eastAsia="el"/>
        </w:rPr>
      </w:pPr>
      <w:r>
        <w:rPr>
          <w:b/>
          <w:bCs/>
          <w:lang w:val="el" w:eastAsia="el"/>
        </w:rPr>
        <w:t>22. British American Tobacco Hellas A.E.</w:t>
      </w:r>
    </w:p>
    <w:p>
      <w:pPr>
        <w:spacing w:before="240" w:after="240"/>
        <w:rPr>
          <w:lang w:val="el" w:eastAsia="el"/>
        </w:rPr>
      </w:pPr>
      <w:r>
        <w:rPr>
          <w:b/>
          <w:bCs/>
          <w:lang w:val="el" w:eastAsia="el"/>
        </w:rPr>
        <w:t>Αγίου Θωμά 27, Τ.Κ 15124 – Μαρούσι Αττικής</w:t>
      </w:r>
    </w:p>
    <w:p>
      <w:pPr>
        <w:spacing w:before="240" w:after="240"/>
        <w:rPr>
          <w:lang w:val="el" w:eastAsia="el"/>
        </w:rPr>
      </w:pPr>
      <w:r>
        <w:rPr>
          <w:b/>
          <w:bCs/>
          <w:lang w:val="el" w:eastAsia="el"/>
        </w:rPr>
        <w:t>23. Καταστήματα Αφορολογήτων Ειδών (Κ.Α.Ε.)</w:t>
      </w:r>
    </w:p>
    <w:p>
      <w:pPr>
        <w:spacing w:before="240" w:after="240"/>
        <w:rPr>
          <w:lang w:val="el" w:eastAsia="el"/>
        </w:rPr>
      </w:pPr>
      <w:r>
        <w:rPr>
          <w:b/>
          <w:bCs/>
          <w:lang w:val="el" w:eastAsia="el"/>
        </w:rPr>
        <w:t>23ο χλμ. Ε.Ο. Αθηνών - Λαμίας - Τ.Κ. 14565, ΄Αγιος Στέφανος</w:t>
      </w:r>
    </w:p>
    <w:p>
      <w:pPr>
        <w:spacing w:before="240" w:after="240"/>
        <w:rPr>
          <w:lang w:val="el" w:eastAsia="el"/>
        </w:rPr>
      </w:pPr>
      <w:r>
        <w:rPr>
          <w:b/>
          <w:bCs/>
          <w:lang w:val="el" w:eastAsia="el"/>
        </w:rPr>
        <w:t>24. Καπνοβιομηχανία «ΠΑΠΑΣΤΡΑΤΟΣ ΑΒΕΣ» Ήμερος Τόπος, Κορορέμι Τ.Κ. 19300, Ασπρόπυργος</w:t>
      </w:r>
    </w:p>
    <w:p>
      <w:pPr>
        <w:spacing w:before="240" w:after="240"/>
        <w:rPr>
          <w:lang w:val="el" w:eastAsia="el"/>
        </w:rPr>
      </w:pPr>
      <w:r>
        <w:rPr>
          <w:b/>
          <w:bCs/>
          <w:lang w:val="el" w:eastAsia="el"/>
        </w:rPr>
        <w:t>25. Καπνοβιομηχανία «REAL TOBACCO CIGARETTES PRODUCTION S.A.» 26ο χλμ. Π.Ε.Ο Θεσσαλονίκης - Τ.Κ. 61100 – Κιλκίς</w:t>
      </w:r>
    </w:p>
    <w:p>
      <w:pPr>
        <w:spacing w:before="240" w:after="240"/>
        <w:rPr>
          <w:lang w:val="el" w:eastAsia="el"/>
        </w:rPr>
      </w:pPr>
      <w:r>
        <w:rPr>
          <w:b/>
          <w:bCs/>
          <w:lang w:val="el" w:eastAsia="el"/>
        </w:rPr>
        <w:t>26. Καπνοβιομηχανία ΣΕΚΑΠ Α.Ε.</w:t>
      </w:r>
    </w:p>
    <w:p>
      <w:pPr>
        <w:spacing w:before="240" w:after="240"/>
        <w:rPr>
          <w:lang w:val="el" w:eastAsia="el"/>
        </w:rPr>
      </w:pPr>
      <w:r>
        <w:rPr>
          <w:b/>
          <w:bCs/>
          <w:lang w:val="el" w:eastAsia="el"/>
        </w:rPr>
        <w:t>6 χλμ Ε.Ο. Ξάνθης – Καβάλας, Τ.Κ. 67100 – Ξάνθη</w:t>
      </w:r>
    </w:p>
    <w:p>
      <w:pPr>
        <w:spacing w:before="240" w:after="240"/>
        <w:rPr>
          <w:lang w:val="el" w:eastAsia="el"/>
        </w:rPr>
      </w:pPr>
      <w:r>
        <w:rPr>
          <w:b/>
          <w:bCs/>
          <w:lang w:val="el" w:eastAsia="el"/>
        </w:rPr>
        <w:t>27. «E.L. WOLFWAY TOBACCO LTD»</w:t>
      </w:r>
    </w:p>
    <w:p>
      <w:pPr>
        <w:spacing w:before="240" w:after="240"/>
        <w:rPr>
          <w:lang w:val="el" w:eastAsia="el"/>
        </w:rPr>
      </w:pPr>
      <w:r>
        <w:rPr>
          <w:b/>
          <w:bCs/>
          <w:lang w:val="el" w:eastAsia="el"/>
        </w:rPr>
        <w:t>Ναυπλίου 18 - Τ.Κ. 14452 - Μεταμόρφωση Αττικής</w:t>
      </w:r>
    </w:p>
    <w:p>
      <w:pPr>
        <w:spacing w:before="240" w:after="240"/>
        <w:rPr>
          <w:lang w:val="el" w:eastAsia="el"/>
        </w:rPr>
      </w:pPr>
      <w:r>
        <w:rPr>
          <w:b/>
          <w:bCs/>
          <w:lang w:val="el" w:eastAsia="el"/>
        </w:rPr>
        <w:t>28. EURO PACK COMPANY E.E.</w:t>
      </w:r>
    </w:p>
    <w:p>
      <w:pPr>
        <w:spacing w:before="240" w:after="240"/>
        <w:rPr>
          <w:lang w:val="el" w:eastAsia="el"/>
        </w:rPr>
      </w:pPr>
      <w:r>
        <w:rPr>
          <w:b/>
          <w:bCs/>
          <w:lang w:val="el" w:eastAsia="el"/>
        </w:rPr>
        <w:t>5ο χιλιόμετρο Περιφερειακής Εθνικής Οδού Λάρισας – Βόλου – Τ.Κ. 41500</w:t>
      </w:r>
    </w:p>
    <w:p>
      <w:pPr>
        <w:spacing w:before="240" w:after="240"/>
        <w:rPr>
          <w:lang w:val="el" w:eastAsia="el"/>
        </w:rPr>
      </w:pPr>
      <w:r>
        <w:rPr>
          <w:b/>
          <w:bCs/>
          <w:lang w:val="el" w:eastAsia="el"/>
        </w:rPr>
        <w:t>29. Γενική Δ/νση Γενικού Χημείου Κράτους</w:t>
      </w:r>
    </w:p>
    <w:p>
      <w:pPr>
        <w:spacing w:before="240" w:after="240"/>
        <w:rPr>
          <w:lang w:val="el" w:eastAsia="el"/>
        </w:rPr>
      </w:pPr>
      <w:r>
        <w:rPr>
          <w:b/>
          <w:bCs/>
          <w:lang w:val="el" w:eastAsia="el"/>
        </w:rPr>
        <w:t>Δ/νση Ενεργειακών, Βιομηχανικών &amp; Χημικών Προϊόντων</w:t>
      </w:r>
    </w:p>
    <w:p>
      <w:pPr>
        <w:spacing w:before="240" w:after="240"/>
        <w:rPr>
          <w:lang w:val="el" w:eastAsia="el"/>
        </w:rPr>
      </w:pPr>
      <w:r>
        <w:rPr>
          <w:b/>
          <w:bCs/>
          <w:lang w:val="el" w:eastAsia="el"/>
        </w:rPr>
        <w:t>30. Χημική Υπηρεσία Μακεδονίας - Θράκης</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Σερρών. Τέρμα Άνδρου Σέρρες. Τ.Κ. 62125</w:t>
      </w:r>
    </w:p>
    <w:p>
      <w:pPr>
        <w:spacing w:before="240" w:after="240"/>
        <w:rPr>
          <w:lang w:val="el" w:eastAsia="el"/>
        </w:rPr>
      </w:pPr>
      <w:r>
        <w:rPr>
          <w:b/>
          <w:bCs/>
          <w:lang w:val="el" w:eastAsia="el"/>
        </w:rPr>
        <w:t>31. Γενική Γραμματεία Εθνικής Στατιστικής Υπηρεσίας</w:t>
      </w:r>
    </w:p>
    <w:p>
      <w:pPr>
        <w:spacing w:before="240" w:after="240"/>
        <w:rPr>
          <w:lang w:val="el" w:eastAsia="el"/>
        </w:rPr>
      </w:pPr>
      <w:r>
        <w:rPr>
          <w:b/>
          <w:bCs/>
          <w:lang w:val="el" w:eastAsia="el"/>
        </w:rPr>
        <w:t>Δ/νση Οικονομικών και Βραχυπρόθεσμων Δεικτών</w:t>
      </w:r>
    </w:p>
    <w:p>
      <w:pPr>
        <w:spacing w:before="240" w:after="240"/>
        <w:rPr>
          <w:lang w:val="el" w:eastAsia="el"/>
        </w:rPr>
      </w:pPr>
      <w:r>
        <w:rPr>
          <w:b/>
          <w:bCs/>
          <w:lang w:val="el" w:eastAsia="el"/>
        </w:rPr>
        <w:t>Πειραιώς 46 &amp; Επονιτών –Τ.Κ. 18510 Πειραιάς</w:t>
      </w:r>
    </w:p>
    <w:p>
      <w:pPr>
        <w:spacing w:before="240" w:after="240"/>
        <w:rPr>
          <w:lang w:val="el" w:eastAsia="el"/>
        </w:rPr>
      </w:pPr>
      <w:r>
        <w:rPr>
          <w:b/>
          <w:bCs/>
          <w:lang w:val="el" w:eastAsia="el"/>
        </w:rPr>
        <w:t>Αμερικής 10, Τ.Κ. 106 71</w:t>
      </w:r>
    </w:p>
    <w:p>
      <w:pPr>
        <w:spacing w:before="240" w:after="240"/>
        <w:rPr>
          <w:lang w:val="el" w:eastAsia="el"/>
        </w:rPr>
      </w:pPr>
      <w:r>
        <w:rPr>
          <w:b/>
          <w:bCs/>
          <w:lang w:val="el" w:eastAsia="el"/>
        </w:rPr>
        <w:t>32. Οικονομικό Επιμελητήριο Ελλάδος</w:t>
      </w:r>
    </w:p>
    <w:p>
      <w:pPr>
        <w:spacing w:before="240" w:after="240"/>
        <w:rPr>
          <w:lang w:val="el" w:eastAsia="el"/>
        </w:rPr>
      </w:pPr>
      <w:r>
        <w:rPr>
          <w:b/>
          <w:bCs/>
          <w:lang w:val="el" w:eastAsia="el"/>
        </w:rPr>
        <w:t>3ης Σεπτεμβρίου 36, ΤΚ 1 0432-Αθήνα</w:t>
      </w:r>
    </w:p>
    <w:p>
      <w:pPr>
        <w:spacing w:before="240" w:after="240"/>
        <w:rPr>
          <w:lang w:val="el" w:eastAsia="el"/>
        </w:rPr>
      </w:pPr>
      <w:r>
        <w:rPr>
          <w:b/>
          <w:bCs/>
          <w:lang w:val="el" w:eastAsia="el"/>
        </w:rPr>
        <w:t>33. Κεντρική 'Ένωση Επιμελητηρίων Ελλάδος</w:t>
      </w:r>
    </w:p>
    <w:p>
      <w:pPr>
        <w:spacing w:before="240" w:after="240"/>
        <w:rPr>
          <w:lang w:val="el" w:eastAsia="el"/>
        </w:rPr>
      </w:pPr>
      <w:r>
        <w:rPr>
          <w:b/>
          <w:bCs/>
          <w:lang w:val="el" w:eastAsia="el"/>
        </w:rPr>
        <w:t>Ακαδημίας 7, 10671, Αθήνα</w:t>
      </w:r>
    </w:p>
    <w:p>
      <w:pPr>
        <w:spacing w:before="240" w:after="240"/>
        <w:rPr>
          <w:lang w:val="el" w:eastAsia="el"/>
        </w:rPr>
      </w:pPr>
      <w:r>
        <w:rPr>
          <w:b/>
          <w:bCs/>
          <w:lang w:val="el" w:eastAsia="el"/>
        </w:rPr>
        <w:t>34. Εμπορικό, και Βιομηχανικό Επιμελητήριο Αθηνών</w:t>
      </w:r>
    </w:p>
    <w:p>
      <w:pPr>
        <w:spacing w:before="240" w:after="240"/>
        <w:rPr>
          <w:lang w:val="el" w:eastAsia="el"/>
        </w:rPr>
      </w:pPr>
      <w:r>
        <w:rPr>
          <w:b/>
          <w:bCs/>
          <w:lang w:val="el" w:eastAsia="el"/>
        </w:rPr>
        <w:t>Ακαδημίας 7, ΤΚ 1067 Ι-Αθήνα,</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35. Βιοτεχνικό Επιμελητήριο Αθηνών</w:t>
      </w:r>
    </w:p>
    <w:p>
      <w:pPr>
        <w:spacing w:before="240" w:after="240"/>
        <w:rPr>
          <w:lang w:val="el" w:eastAsia="el"/>
        </w:rPr>
      </w:pPr>
      <w:r>
        <w:rPr>
          <w:b/>
          <w:bCs/>
          <w:lang w:val="el" w:eastAsia="el"/>
        </w:rPr>
        <w:t>Ακαδημίας 7, ΤΚ 106 71-Αθήνα</w:t>
      </w:r>
    </w:p>
    <w:p>
      <w:pPr>
        <w:spacing w:before="240" w:after="240"/>
        <w:rPr>
          <w:lang w:val="el" w:eastAsia="el"/>
        </w:rPr>
      </w:pPr>
      <w:r>
        <w:rPr>
          <w:b/>
          <w:bCs/>
          <w:lang w:val="el" w:eastAsia="el"/>
        </w:rPr>
        <w:t>36. Πανελλήνιος Σύνδεσμος Εξαγωγέων</w:t>
      </w:r>
    </w:p>
    <w:p>
      <w:pPr>
        <w:spacing w:before="240" w:after="240"/>
        <w:rPr>
          <w:lang w:val="el" w:eastAsia="el"/>
        </w:rPr>
      </w:pPr>
      <w:r>
        <w:rPr>
          <w:b/>
          <w:bCs/>
          <w:lang w:val="el" w:eastAsia="el"/>
        </w:rPr>
        <w:t>Κρατίνου 11 Ενταύθα</w:t>
      </w:r>
    </w:p>
    <w:p>
      <w:pPr>
        <w:spacing w:before="240" w:after="240"/>
        <w:rPr>
          <w:lang w:val="el" w:eastAsia="el"/>
        </w:rPr>
      </w:pPr>
      <w:r>
        <w:rPr>
          <w:b/>
          <w:bCs/>
          <w:lang w:val="el" w:eastAsia="el"/>
        </w:rPr>
        <w:t>37. Πανελλήνιος Σύλλογος Εφοδιαστών Πλοίων- Εξαγωγέων</w:t>
      </w:r>
    </w:p>
    <w:p>
      <w:pPr>
        <w:spacing w:before="240" w:after="240"/>
        <w:rPr>
          <w:lang w:val="el" w:eastAsia="el"/>
        </w:rPr>
      </w:pPr>
      <w:r>
        <w:rPr>
          <w:b/>
          <w:bCs/>
          <w:lang w:val="el" w:eastAsia="el"/>
        </w:rPr>
        <w:t>Λουδοβίκου, 1, Τ.Κ. 185 31 Πειραιάς</w:t>
      </w:r>
    </w:p>
    <w:p>
      <w:pPr>
        <w:spacing w:before="240" w:after="240"/>
        <w:rPr>
          <w:lang w:val="el" w:eastAsia="el"/>
        </w:rPr>
      </w:pPr>
      <w:r>
        <w:rPr>
          <w:b/>
          <w:bCs/>
          <w:lang w:val="el" w:eastAsia="el"/>
        </w:rPr>
        <w:t>38. Σύνδεσμος Ελληνικών Βιομηχανιών (ΣΕΒ)</w:t>
      </w:r>
    </w:p>
    <w:p>
      <w:pPr>
        <w:spacing w:before="240" w:after="240"/>
        <w:rPr>
          <w:lang w:val="el" w:eastAsia="el"/>
        </w:rPr>
      </w:pPr>
      <w:r>
        <w:rPr>
          <w:b/>
          <w:bCs/>
          <w:lang w:val="el" w:eastAsia="el"/>
        </w:rPr>
        <w:t>Ξενοφώντος 5, Τ. Κ. 105 57 Αθήνα</w:t>
      </w:r>
    </w:p>
    <w:p>
      <w:pPr>
        <w:spacing w:before="240" w:after="240"/>
        <w:rPr>
          <w:lang w:val="el" w:eastAsia="el"/>
        </w:rPr>
      </w:pPr>
      <w:r>
        <w:rPr>
          <w:b/>
          <w:bCs/>
          <w:lang w:val="el" w:eastAsia="el"/>
        </w:rPr>
        <w:t>39. ΓΣΕΒΕΕ</w:t>
      </w:r>
    </w:p>
    <w:p>
      <w:pPr>
        <w:spacing w:before="240" w:after="240"/>
        <w:rPr>
          <w:lang w:val="el" w:eastAsia="el"/>
        </w:rPr>
      </w:pPr>
      <w:r>
        <w:rPr>
          <w:b/>
          <w:bCs/>
          <w:lang w:val="el" w:eastAsia="el"/>
        </w:rPr>
        <w:t>Αριστοτέλους 46, Τ. Κ. 104 33 Αθήνα</w:t>
      </w:r>
    </w:p>
    <w:p>
      <w:pPr>
        <w:spacing w:before="240" w:after="240"/>
        <w:rPr>
          <w:lang w:val="el" w:eastAsia="el"/>
        </w:rPr>
      </w:pPr>
      <w:r>
        <w:rPr>
          <w:b/>
          <w:bCs/>
          <w:lang w:val="el" w:eastAsia="el"/>
        </w:rPr>
        <w:t>40. Πανελλήνιος Σύνδεσμος Βιομηχανιών Μεταποίησης και Εταιρειών Εμπορίας Καπνού Αριστοτέλους 6 – Τ.Κ. 54623 Θεσσαλονίκη (με την παράκληση να ενημερωθούν τα μέλη του)</w:t>
      </w:r>
    </w:p>
    <w:p>
      <w:pPr>
        <w:spacing w:before="240" w:after="240"/>
        <w:rPr>
          <w:lang w:val="el" w:eastAsia="el"/>
        </w:rPr>
      </w:pPr>
      <w:r>
        <w:rPr>
          <w:b/>
          <w:bCs/>
          <w:lang w:val="el" w:eastAsia="el"/>
        </w:rPr>
        <w:t>41. Καπν/νία «ΚΑΡΕΛΙΑ Α.Ε.»</w:t>
      </w:r>
    </w:p>
    <w:p>
      <w:pPr>
        <w:spacing w:before="240" w:after="240"/>
        <w:rPr>
          <w:lang w:val="el" w:eastAsia="el"/>
        </w:rPr>
      </w:pPr>
      <w:r>
        <w:rPr>
          <w:b/>
          <w:bCs/>
          <w:lang w:val="el" w:eastAsia="el"/>
        </w:rPr>
        <w:t>Λ. Αθηνών- Ασπρόχωμα Τ.Κ. 241 00- Καλαμάτα</w:t>
      </w:r>
    </w:p>
    <w:p>
      <w:pPr>
        <w:spacing w:before="240" w:after="240"/>
        <w:rPr>
          <w:lang w:val="el" w:eastAsia="el"/>
        </w:rPr>
      </w:pPr>
      <w:r>
        <w:rPr>
          <w:b/>
          <w:bCs/>
          <w:lang w:val="el" w:eastAsia="el"/>
        </w:rPr>
        <w:t xml:space="preserve">Γ. </w:t>
      </w:r>
      <w:r>
        <w:rPr>
          <w:b/>
          <w:bCs/>
          <w:u w:val="single"/>
          <w:lang w:val="el" w:eastAsia="el"/>
        </w:rPr>
        <w:t>Εσωτερική Διανομή:</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Αυτοτελές Τμήμα Υποστήριξης Γεν. Δ/νσης Τελωνείων &amp; Ε.Φ.Κ.</w:t>
      </w:r>
    </w:p>
    <w:p>
      <w:pPr>
        <w:spacing w:before="240" w:after="240"/>
        <w:rPr>
          <w:lang w:val="el" w:eastAsia="el"/>
        </w:rPr>
      </w:pPr>
      <w:r>
        <w:rPr>
          <w:b/>
          <w:bCs/>
          <w:lang w:val="el" w:eastAsia="el"/>
        </w:rPr>
        <w:t>3. Γραφείο Γεν. Δ/ντριας Ηλεκτρονικής Διακυβέρνησης</w:t>
      </w:r>
    </w:p>
    <w:p>
      <w:pPr>
        <w:spacing w:before="240" w:after="240"/>
        <w:rPr>
          <w:lang w:val="el" w:eastAsia="el"/>
        </w:rPr>
      </w:pPr>
      <w:r>
        <w:rPr>
          <w:b/>
          <w:bCs/>
          <w:lang w:val="el" w:eastAsia="el"/>
        </w:rPr>
        <w:t>4. Διεύθυνση Ανάπτυξης Τελωνειακών, Ελεγκτικών και Επιχειρησιακών Εφαρμογών (Δ.Α.Τ.Ε.) Υπ/νση Ανάπτυξης Τελωνειακών Εφαρμογών</w:t>
      </w:r>
    </w:p>
    <w:p>
      <w:pPr>
        <w:spacing w:before="240" w:after="240"/>
        <w:rPr>
          <w:lang w:val="el" w:eastAsia="el"/>
        </w:rPr>
      </w:pPr>
      <w:r>
        <w:rPr>
          <w:b/>
          <w:bCs/>
          <w:lang w:val="el" w:eastAsia="el"/>
        </w:rPr>
        <w:t>5. Διεύθυνση Επιχειρησιακών Διαδικασιών</w:t>
      </w:r>
    </w:p>
    <w:p>
      <w:pPr>
        <w:spacing w:before="240" w:after="240"/>
        <w:rPr>
          <w:lang w:val="el" w:eastAsia="el"/>
        </w:rPr>
      </w:pPr>
      <w:r>
        <w:rPr>
          <w:b/>
          <w:bCs/>
          <w:lang w:val="el" w:eastAsia="el"/>
        </w:rPr>
        <w:t>Υπ/νση Β΄ Απαιτήσεων &amp; Ελέγχου Εφαρμογών Τελωνείων</w:t>
      </w:r>
    </w:p>
    <w:p>
      <w:pPr>
        <w:spacing w:before="240" w:after="240"/>
        <w:rPr>
          <w:lang w:val="el" w:eastAsia="el"/>
        </w:rPr>
      </w:pPr>
      <w:r>
        <w:rPr>
          <w:b/>
          <w:bCs/>
          <w:lang w:val="el" w:eastAsia="el"/>
        </w:rPr>
        <w:t>6. Δ/νση Στρατηγικής Ελέγχων &amp; Τελωνειακών Παραβάσεων</w:t>
      </w:r>
    </w:p>
    <w:p>
      <w:pPr>
        <w:spacing w:before="240" w:after="240"/>
        <w:rPr>
          <w:lang w:val="el" w:eastAsia="el"/>
        </w:rPr>
      </w:pPr>
      <w:r>
        <w:rPr>
          <w:b/>
          <w:bCs/>
          <w:lang w:val="el" w:eastAsia="el"/>
        </w:rPr>
        <w:t>7. Δ/νση Ειδικών Φόρων Κατανάλωσης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mailto:date@aade.gr" TargetMode="External" /><Relationship Id="rId7" Type="http://schemas.openxmlformats.org/officeDocument/2006/relationships/hyperlink" Target="mailto:diepidi@aade.gr" TargetMode="External" /><Relationship Id="rId8" Type="http://schemas.openxmlformats.org/officeDocument/2006/relationships/hyperlink" Target="http://www.aade.gr/" TargetMode="External" /><Relationship Id="rId9" Type="http://schemas.openxmlformats.org/officeDocument/2006/relationships/hyperlink" Target="http://www.notifybusiness.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