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Φ80100/24283</w:t>
      </w:r>
    </w:p>
    <w:p>
      <w:pPr>
        <w:spacing w:before="240" w:after="240"/>
        <w:rPr>
          <w:lang w:val="el" w:eastAsia="el"/>
        </w:rPr>
      </w:pPr>
      <w:r>
        <w:rPr>
          <w:b/>
          <w:bCs/>
          <w:lang w:val="el" w:eastAsia="el"/>
        </w:rPr>
        <w:t>Αναθεώρηση του Πίνακα μη αναστρέψιμων παθήσεων, για τις οποίες η διάρκεια αναπηρίας καθορίζεται επ’ αόριστον.</w:t>
      </w:r>
    </w:p>
    <w:p>
      <w:pPr>
        <w:spacing w:before="240" w:after="240"/>
        <w:rPr>
          <w:lang w:val="el" w:eastAsia="el"/>
        </w:rPr>
      </w:pPr>
      <w:r>
        <w:rPr>
          <w:b/>
          <w:bCs/>
          <w:lang w:val="el" w:eastAsia="el"/>
        </w:rPr>
        <w:t>Ο ΑΝΑΠΛΗΡΩΤΗΣ ΥΠΟΥΡΓΟΣ ΟΙΚΟΝΟΜΙΚΩΝ ΚΑΙ Ο ΥΦΥΠΟΥΡΓΟΣ ΕΡΓΑΣΙΑΣ</w:t>
      </w:r>
    </w:p>
    <w:p>
      <w:pPr>
        <w:spacing w:before="240" w:after="240"/>
        <w:rPr>
          <w:lang w:val="el" w:eastAsia="el"/>
        </w:rPr>
      </w:pPr>
      <w:r>
        <w:rPr>
          <w:b/>
          <w:bCs/>
          <w:lang w:val="el" w:eastAsia="el"/>
        </w:rPr>
        <w:t>ΚΑΙ ΚΟΙΝΩΝΙΚΩΝ ΥΠΟΘΕΣΕΩΝ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παρ. 1, 3 και 4 του άρθρου 7 του ν. 3863/2010 «Νέο Ασφαλιστικό Σύστημα και συναφείς διατάξεις, ρυθμίσεις στις εργασιακές σχέσεις» (Α’ 115), όπως οι παρ. 1 και 3 αντικαταστάθηκαν με το άρθρο 90 του ν. 4826/2021 «Ασφαλιστική Μεταρρύθμιση για τη Νέα Γενιά: εισαγωγή κεφαλαιοποιητικού συστήματος προκαθορισμένων εισφορών στην επικουρική ασφάλιση, ίδρυση, οργάνωση και λειτουργία Ταμείου Επικουρικής Κεφαλαιοποιητικής Ασφάλισης και άλλες επείγουσες ρυθμίσεις» (Α’ 160).</w:t>
      </w:r>
    </w:p>
    <w:p>
      <w:pPr>
        <w:spacing w:before="240" w:after="240"/>
        <w:rPr>
          <w:lang w:val="el" w:eastAsia="el"/>
        </w:rPr>
      </w:pPr>
      <w:r>
        <w:rPr>
          <w:lang w:val="el" w:eastAsia="el"/>
        </w:rPr>
        <w:t>2. Την παρ. 1 του άρθρου 16 του ν. 3846/2010 «Εγγυήσεις για την εργασιακή ασφάλεια και άλλες διατάξεις» (Α’ 66).</w:t>
      </w:r>
    </w:p>
    <w:p>
      <w:pPr>
        <w:spacing w:before="240" w:after="240"/>
        <w:rPr>
          <w:lang w:val="el" w:eastAsia="el"/>
        </w:rPr>
      </w:pPr>
      <w:r>
        <w:rPr>
          <w:lang w:val="el" w:eastAsia="el"/>
        </w:rPr>
        <w:t>3.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4. Το άρθρο 90 του Κώδικα Νομοθεσίας για την Κυβέρνηση και τα κυβερνητικά όργανα, ο οποίος κυρώθηκε με το άρθρο πρώτο του π.δ. 63/2005 (Α’ 98), όπως αυτό διατηρήθηκε σε ισχύ με την παρ. 22 του άρθρου 119 του ν. 4622/2019.</w:t>
      </w:r>
    </w:p>
    <w:p>
      <w:pPr>
        <w:spacing w:before="240" w:after="240"/>
        <w:rPr>
          <w:lang w:val="el" w:eastAsia="el"/>
        </w:rPr>
      </w:pPr>
      <w:r>
        <w:rPr>
          <w:lang w:val="el" w:eastAsia="el"/>
        </w:rPr>
        <w:t>5. Το π.δ. 134/2017 «Οργανισμός Υπουργείου Εργασίας, Κοινωνικής Ασφάλισης και Κοινωνικής Αλληλεγγύης» (Α’ 168).</w:t>
      </w:r>
    </w:p>
    <w:p>
      <w:pPr>
        <w:spacing w:before="240" w:after="240"/>
        <w:rPr>
          <w:lang w:val="el" w:eastAsia="el"/>
        </w:rPr>
      </w:pPr>
      <w:r>
        <w:rPr>
          <w:lang w:val="el" w:eastAsia="el"/>
        </w:rPr>
        <w:t>6. Το π.δ. 142/2017 «Οργανισμός Υπουργείου Οικονομικών» (Α’ 181).</w:t>
      </w:r>
    </w:p>
    <w:p>
      <w:pPr>
        <w:spacing w:before="240" w:after="240"/>
        <w:rPr>
          <w:lang w:val="el" w:eastAsia="el"/>
        </w:rPr>
      </w:pPr>
      <w:r>
        <w:rPr>
          <w:lang w:val="el" w:eastAsia="el"/>
        </w:rPr>
        <w:t>7.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8. Το π.δ. 62/2020 «Διορισμός Αναπληρωτών Υπουργών και Υφυπουργών» (Α’ 155).</w:t>
      </w:r>
    </w:p>
    <w:p>
      <w:pPr>
        <w:spacing w:before="240" w:after="240"/>
        <w:rPr>
          <w:lang w:val="el" w:eastAsia="el"/>
        </w:rPr>
      </w:pPr>
      <w:r>
        <w:rPr>
          <w:lang w:val="el" w:eastAsia="el"/>
        </w:rPr>
        <w:t>9. Το άρθρο 26 του π.δ. 8/2019 «Οργανισμός Ηλεκτρονικού Εθνικού Φορέα Κοινωνικής Ασφάλισης: e-Ε.Φ.Κ.Α.» (Α’ 8).</w:t>
      </w:r>
    </w:p>
    <w:p>
      <w:pPr>
        <w:spacing w:before="240" w:after="240"/>
        <w:rPr>
          <w:lang w:val="el" w:eastAsia="el"/>
        </w:rPr>
      </w:pPr>
      <w:r>
        <w:rPr>
          <w:lang w:val="el" w:eastAsia="el"/>
        </w:rPr>
        <w:t>10. Την υπό στοιχεία Φ.80100/οικ.17630/943/19-7-2018 απόφαση του Υφυπουργού Εργασίας, Κοινωνικής Ασφάλισης και Κοινωνικής Αλληλεγγύης «Αντικατάσταση του Πίνακα παθήσεων που χαρακτηρίζονται μη αναστρέψι-</w:t>
      </w:r>
    </w:p>
    <w:p>
      <w:pPr>
        <w:spacing w:before="240" w:after="240"/>
        <w:rPr>
          <w:lang w:val="el" w:eastAsia="el"/>
        </w:rPr>
      </w:pPr>
      <w:r>
        <w:rPr>
          <w:lang w:val="el" w:eastAsia="el"/>
        </w:rPr>
        <w:t>μες και για τις οποίες η διάρκεια αναπηρίας των ασφαλισμένων καθορίζεται επ’ αόριστον της Φ.80000/οικ.2/1 (ΦΕΚ Β’ 7/2018, ΑΔΑ: ΩΣΑΦ465Θ1Ω-ΧΟΕ) υπουργικής απόφασης» (Β’ 1560).</w:t>
      </w:r>
    </w:p>
    <w:p>
      <w:pPr>
        <w:spacing w:before="240" w:after="240"/>
        <w:rPr>
          <w:lang w:val="el" w:eastAsia="el"/>
        </w:rPr>
      </w:pPr>
      <w:r>
        <w:rPr>
          <w:lang w:val="el" w:eastAsia="el"/>
        </w:rPr>
        <w:t>11. Την υπό στοιχεία Υ70/30-10-2020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12. Την υπ’ αρ. 71672/27-09-2021 κοινή απόφαση του Πρωθυπουργού και του Υπουργού Εργασίας και Κοινωνικών Υποθέσεων «Ανάθεση αρμοδιοτήτων στον Υφυπουργό Εργασίας και Κοινωνικών Υποθέσεων, Παναγιώτη Τσακλόγλου» (Β’ 4443).</w:t>
      </w:r>
    </w:p>
    <w:p>
      <w:pPr>
        <w:spacing w:before="240" w:after="240"/>
        <w:rPr>
          <w:lang w:val="el" w:eastAsia="el"/>
        </w:rPr>
      </w:pPr>
      <w:r>
        <w:rPr>
          <w:lang w:val="el" w:eastAsia="el"/>
        </w:rPr>
        <w:t>13. Την υπ’ αρ. 80100/101202/09-12-2021 κοινή απόφαση του Αναπληρωτή Υπουργού Οικονομικών και του Υφυπουργού Εργασίας και Κοινωνικών Υποθέσεων «Ενιαίος Πίνακας Προσδιορισμού Ποσοστού Αναπηρίας (Ε.Π.Π.Π.Α.).» (Β’ 6282).</w:t>
      </w:r>
    </w:p>
    <w:p>
      <w:pPr>
        <w:spacing w:before="240" w:after="240"/>
        <w:rPr>
          <w:lang w:val="el" w:eastAsia="el"/>
        </w:rPr>
      </w:pPr>
      <w:r>
        <w:rPr>
          <w:lang w:val="el" w:eastAsia="el"/>
        </w:rPr>
        <w:t>14. Την υπ’ αρ. 109597/8-3-2022 εισήγηση της Διεύθυνσης Ιατρικής Αξιολόγησης του e- Ε.Φ.Κ.Α. και τις υπό στοιχεία ΕΕΕΑ/2021/4-2-2021, ΕΕΕ 5/2021/4-2-2021 και ΕΕΕ1/2022/13-1-2022 γνώμες της Ειδικής Επιστημονικής Επιτροπής, που συγκροτήθηκε με την υπό στοιχεία 31970/Δ9.9047/15-7-2015 (ΑΔΑ: ΩΒ7Τ465Θ1Ω-ΧΜΞ) απόφαση του Υπουργού Εργασίας, Κοινωνικής Ασφάλισης και Κοινωνικής Αλληλεγγύης.</w:t>
      </w:r>
    </w:p>
    <w:p>
      <w:pPr>
        <w:spacing w:before="240" w:after="240"/>
        <w:rPr>
          <w:lang w:val="el" w:eastAsia="el"/>
        </w:rPr>
      </w:pPr>
      <w:r>
        <w:rPr>
          <w:lang w:val="el" w:eastAsia="el"/>
        </w:rPr>
        <w:t>15. Την υπ’ αρ. 4208/18-01-2022 εισηγητική έκθεση οικονομικών επιπτώσεων, της Γενικής Διεύθυνσης Οικονομικών του Υπουργείου Εργασίας και Κοινωνικών Υποθέσεων, βάσει της περ. ε’ της παρ. 5 του άρθρου 24 του ν. 4270/2014 (Α’ 143).</w:t>
      </w:r>
    </w:p>
    <w:p>
      <w:pPr>
        <w:spacing w:before="240" w:after="240"/>
        <w:rPr>
          <w:lang w:val="el" w:eastAsia="el"/>
        </w:rPr>
      </w:pPr>
      <w:r>
        <w:rPr>
          <w:lang w:val="el" w:eastAsia="el"/>
        </w:rPr>
        <w:t>16. Το γεγονός ότι από τις διατάξεις της παρούσας, δεν προκαλείται δαπάνη σε βάρος του κρατικού προϋπολογισμού, αποφασίζουμε:</w:t>
      </w:r>
    </w:p>
    <w:p>
      <w:pPr>
        <w:spacing w:before="240" w:after="240"/>
        <w:rPr>
          <w:lang w:val="el" w:eastAsia="el"/>
        </w:rPr>
      </w:pPr>
      <w:r>
        <w:rPr>
          <w:lang w:val="el" w:eastAsia="el"/>
        </w:rPr>
        <w:t>Την αναθεώρηση της υπό στοιχεία Φ.80100/οικ.17630/ 943/19.7.2018 (Β’ 1560) απόφασης του Υφυπουργού Εργασίας, Κοινωνικής Ασφάλισης και Κοινωνικής Αλληλεγγύης και αντικατάσταση του Πίνακα Παθήσεων που χαρακτηρίζονται μη αναστρέψιμες και για τις οποίες η διάρκεια αναπηρίας των ασφαλισμένων καθορίζεται επ’ αόριστον, ως εξής:</w:t>
      </w:r>
    </w:p>
    <w:p>
      <w:pPr>
        <w:spacing w:before="240" w:after="240"/>
        <w:rPr>
          <w:lang w:val="el" w:eastAsia="el"/>
        </w:rPr>
      </w:pPr>
      <w:r>
        <w:rPr>
          <w:lang w:val="el" w:eastAsia="el"/>
        </w:rPr>
        <w:t>ΠΙΝΑΚΑΣ ΠΑΘΗΣΕΩΝ ΠΟΥ ΧΑΡΑΚΤΗΡΙΖΟΝΤΑΙ ΜΗ ΑΝΑΣΤΡΕΨΙΜΕΣ ΚΑΙ Η ΔΙΑΡΚΕΙΑ ΑΝΑΠΗΡΙΑΣ ΚΑΘΟΡΙΖΕΤΑΙ ΕΠ’ ΑΟΡΙΣΤΟΝ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45"/>
        <w:gridCol w:w="18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ΠΑΘΗΣΗ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ΚΕΦΑΛΑΙΟ ΕΠΠΠΑ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ΑΙΜΑΤΟΛΟΓΙΚΕΣ ΠΑΘΗΣΕΙΣ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Θαλασσαιμία ενδιάμεση και μείζων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1.1 </w:t>
            </w:r>
            <w:r>
              <w:rPr>
                <w:b w:val="0"/>
                <w:bCs w:val="0"/>
                <w:i/>
                <w:iCs/>
                <w:smallCaps w:val="0"/>
                <w:color w:val="000000"/>
                <w:lang w:val="el" w:eastAsia="el"/>
              </w:rPr>
              <w:t>περιπτώσεις</w:t>
            </w:r>
            <w:r>
              <w:rPr>
                <w:b w:val="0"/>
                <w:bCs w:val="0"/>
                <w:i w:val="0"/>
                <w:iCs w:val="0"/>
                <w:smallCaps w:val="0"/>
                <w:color w:val="000000"/>
                <w:lang w:val="el" w:eastAsia="el"/>
              </w:rPr>
              <w:t xml:space="preserve"> 2 </w:t>
            </w:r>
            <w:r>
              <w:rPr>
                <w:b w:val="0"/>
                <w:bCs w:val="0"/>
                <w:i/>
                <w:iCs/>
                <w:smallCaps w:val="0"/>
                <w:color w:val="000000"/>
                <w:lang w:val="el" w:eastAsia="el"/>
              </w:rPr>
              <w:t>και</w:t>
            </w:r>
            <w:r>
              <w:rPr>
                <w:b w:val="0"/>
                <w:bCs w:val="0"/>
                <w:i w:val="0"/>
                <w:iCs w:val="0"/>
                <w:smallCaps w:val="0"/>
                <w:color w:val="000000"/>
                <w:lang w:val="el" w:eastAsia="el"/>
              </w:rPr>
              <w:t xml:space="preserve">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Αιμοσφαιρινοπάθεια H,C,E,O </w:t>
            </w:r>
            <w:r>
              <w:rPr>
                <w:b w:val="0"/>
                <w:bCs w:val="0"/>
                <w:i/>
                <w:iCs/>
                <w:smallCaps w:val="0"/>
                <w:color w:val="000000"/>
                <w:lang w:val="el" w:eastAsia="el"/>
              </w:rPr>
              <w:t>και</w:t>
            </w:r>
            <w:r>
              <w:rPr>
                <w:b w:val="0"/>
                <w:bCs w:val="0"/>
                <w:i w:val="0"/>
                <w:iCs w:val="0"/>
                <w:smallCaps w:val="0"/>
                <w:color w:val="000000"/>
                <w:lang w:val="el" w:eastAsia="el"/>
              </w:rPr>
              <w:t xml:space="preserve"> συνδυασμοί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1.1 περίπτωση 4 </w:t>
            </w:r>
            <w:r>
              <w:rPr>
                <w:b w:val="0"/>
                <w:bCs w:val="0"/>
                <w:i/>
                <w:iCs/>
                <w:smallCaps w:val="0"/>
                <w:color w:val="000000"/>
                <w:lang w:val="el" w:eastAsia="el"/>
              </w:rPr>
              <w:t>και</w:t>
            </w:r>
            <w:r>
              <w:rPr>
                <w:b w:val="0"/>
                <w:bCs w:val="0"/>
                <w:i w:val="0"/>
                <w:iCs w:val="0"/>
                <w:smallCaps w:val="0"/>
                <w:color w:val="000000"/>
                <w:lang w:val="el" w:eastAsia="el"/>
              </w:rPr>
              <w:t xml:space="preserve"> 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Δρεπανοκυτταρική ομόζυγος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Μικροδρεπανοκυτταρική </w:t>
            </w:r>
            <w:r>
              <w:rPr>
                <w:b w:val="0"/>
                <w:bCs w:val="0"/>
                <w:i/>
                <w:iCs/>
                <w:smallCaps w:val="0"/>
                <w:color w:val="000000"/>
                <w:lang w:val="el" w:eastAsia="el"/>
              </w:rPr>
              <w:t>αναιμία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Πολλαπλούν μυέλωμα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Καρδιακή αμυλοείδωση </w:t>
            </w:r>
            <w:r>
              <w:rPr>
                <w:b w:val="0"/>
                <w:bCs w:val="0"/>
                <w:i/>
                <w:iCs/>
                <w:smallCaps w:val="0"/>
                <w:color w:val="000000"/>
                <w:lang w:val="el" w:eastAsia="el"/>
              </w:rPr>
              <w:t>σταδίου</w:t>
            </w:r>
            <w:r>
              <w:rPr>
                <w:b w:val="0"/>
                <w:bCs w:val="0"/>
                <w:i w:val="0"/>
                <w:iCs w:val="0"/>
                <w:smallCaps w:val="0"/>
                <w:color w:val="000000"/>
                <w:lang w:val="el" w:eastAsia="el"/>
              </w:rPr>
              <w:t xml:space="preserve"> 2 </w:t>
            </w:r>
            <w:r>
              <w:rPr>
                <w:b w:val="0"/>
                <w:bCs w:val="0"/>
                <w:i/>
                <w:iCs/>
                <w:smallCaps w:val="0"/>
                <w:color w:val="000000"/>
                <w:lang w:val="el" w:eastAsia="el"/>
              </w:rPr>
              <w:t>και</w:t>
            </w:r>
            <w:r>
              <w:rPr>
                <w:b w:val="0"/>
                <w:bCs w:val="0"/>
                <w:i w:val="0"/>
                <w:iCs w:val="0"/>
                <w:smallCaps w:val="0"/>
                <w:color w:val="000000"/>
                <w:lang w:val="el" w:eastAsia="el"/>
              </w:rPr>
              <w:t xml:space="preserve">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1.20 </w:t>
            </w:r>
            <w:r>
              <w:rPr>
                <w:b w:val="0"/>
                <w:bCs w:val="0"/>
                <w:i/>
                <w:iCs/>
                <w:smallCaps w:val="0"/>
                <w:color w:val="000000"/>
                <w:lang w:val="el" w:eastAsia="el"/>
              </w:rPr>
              <w:t>περίπτωση</w:t>
            </w:r>
            <w:r>
              <w:rPr>
                <w:b w:val="0"/>
                <w:bCs w:val="0"/>
                <w:i w:val="0"/>
                <w:iCs w:val="0"/>
                <w:smallCaps w:val="0"/>
                <w:color w:val="000000"/>
                <w:lang w:val="el" w:eastAsia="el"/>
              </w:rPr>
              <w:t xml:space="preserve">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Κληρονομική θρομβοφιλία με μόνιμες βλάβες </w:t>
            </w:r>
            <w:r>
              <w:rPr>
                <w:b w:val="0"/>
                <w:bCs w:val="0"/>
                <w:i/>
                <w:iCs/>
                <w:smallCaps w:val="0"/>
                <w:color w:val="000000"/>
                <w:lang w:val="el" w:eastAsia="el"/>
              </w:rPr>
              <w:t>σε</w:t>
            </w:r>
            <w:r>
              <w:rPr>
                <w:b w:val="0"/>
                <w:bCs w:val="0"/>
                <w:i w:val="0"/>
                <w:iCs w:val="0"/>
                <w:smallCaps w:val="0"/>
                <w:color w:val="000000"/>
                <w:lang w:val="el" w:eastAsia="el"/>
              </w:rPr>
              <w:t xml:space="preserve"> όργανα ή λειτουργική ανεπάρκεια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 περίπτωση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Αιμορροφιλία Α </w:t>
            </w:r>
            <w:r>
              <w:rPr>
                <w:b w:val="0"/>
                <w:bCs w:val="0"/>
                <w:i/>
                <w:iCs/>
                <w:smallCaps w:val="0"/>
                <w:color w:val="000000"/>
                <w:lang w:val="el" w:eastAsia="el"/>
              </w:rPr>
              <w:t>και</w:t>
            </w:r>
            <w:r>
              <w:rPr>
                <w:b w:val="0"/>
                <w:bCs w:val="0"/>
                <w:i w:val="0"/>
                <w:iCs w:val="0"/>
                <w:smallCaps w:val="0"/>
                <w:color w:val="000000"/>
                <w:lang w:val="el" w:eastAsia="el"/>
              </w:rPr>
              <w:t xml:space="preserve"> Β: μέτριας βαρύτητας </w:t>
            </w:r>
            <w:r>
              <w:rPr>
                <w:b w:val="0"/>
                <w:bCs w:val="0"/>
                <w:i/>
                <w:iCs/>
                <w:smallCaps w:val="0"/>
                <w:color w:val="000000"/>
                <w:lang w:val="el" w:eastAsia="el"/>
              </w:rPr>
              <w:t>και</w:t>
            </w:r>
            <w:r>
              <w:rPr>
                <w:b w:val="0"/>
                <w:bCs w:val="0"/>
                <w:i w:val="0"/>
                <w:iCs w:val="0"/>
                <w:smallCaps w:val="0"/>
                <w:color w:val="000000"/>
                <w:lang w:val="el" w:eastAsia="el"/>
              </w:rPr>
              <w:t xml:space="preserve"> σοβαρής μορφής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Νόσος von Willebrand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Πάσχοντες από έλλειψη παραγόντων πήξεως &amp; συγγενείς αιμορραγικές διαθέσεις που επιμολύνθηκαν κατά τη διάρκεια θεραπείας τους από ηπατίτιδες &amp; λοιπά λοιμώδη νοσήματα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Μεταμόσχευση Αιμοποιητικών </w:t>
            </w:r>
            <w:r>
              <w:rPr>
                <w:b w:val="0"/>
                <w:bCs w:val="0"/>
                <w:i/>
                <w:iCs/>
                <w:smallCaps w:val="0"/>
                <w:color w:val="000000"/>
                <w:lang w:val="el" w:eastAsia="el"/>
              </w:rPr>
              <w:t>κυττάρων</w:t>
            </w:r>
            <w:r>
              <w:rPr>
                <w:b w:val="0"/>
                <w:bCs w:val="0"/>
                <w:i w:val="0"/>
                <w:iCs w:val="0"/>
                <w:smallCaps w:val="0"/>
                <w:color w:val="000000"/>
                <w:lang w:val="el" w:eastAsia="el"/>
              </w:rPr>
              <w:t xml:space="preserve"> (αλλογενής)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1.25 </w:t>
            </w:r>
            <w:r>
              <w:rPr>
                <w:b w:val="0"/>
                <w:bCs w:val="0"/>
                <w:i/>
                <w:iCs/>
                <w:smallCaps w:val="0"/>
                <w:color w:val="000000"/>
                <w:lang w:val="el" w:eastAsia="el"/>
              </w:rPr>
              <w:t>περίπτωση</w:t>
            </w:r>
            <w:r>
              <w:rPr>
                <w:b w:val="0"/>
                <w:bCs w:val="0"/>
                <w:i w:val="0"/>
                <w:iCs w:val="0"/>
                <w:smallCaps w:val="0"/>
                <w:color w:val="000000"/>
                <w:lang w:val="el" w:eastAsia="el"/>
              </w:rPr>
              <w:t xml:space="preserve"> Γ </w:t>
            </w:r>
            <w:r>
              <w:rPr>
                <w:b w:val="0"/>
                <w:bCs w:val="0"/>
                <w:i/>
                <w:iCs/>
                <w:smallCaps w:val="0"/>
                <w:color w:val="000000"/>
                <w:lang w:val="el" w:eastAsia="el"/>
              </w:rPr>
              <w:t>και</w:t>
            </w:r>
            <w:r>
              <w:rPr>
                <w:b w:val="0"/>
                <w:bCs w:val="0"/>
                <w:i w:val="0"/>
                <w:iCs w:val="0"/>
                <w:smallCaps w:val="0"/>
                <w:color w:val="000000"/>
                <w:lang w:val="el" w:eastAsia="el"/>
              </w:rPr>
              <w:t xml:space="preserve"> Δ</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ΠΡΩΤΟΠΑΘΕΙΣ ΑΝΟΣΟΑΝΕΠΑΡΚΕΙΕΣ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Ομάδα I: </w:t>
            </w:r>
            <w:r>
              <w:rPr>
                <w:b w:val="0"/>
                <w:bCs w:val="0"/>
                <w:i/>
                <w:iCs/>
                <w:smallCaps w:val="0"/>
                <w:color w:val="000000"/>
                <w:lang w:val="el" w:eastAsia="el"/>
              </w:rPr>
              <w:t>και</w:t>
            </w:r>
            <w:r>
              <w:rPr>
                <w:b w:val="0"/>
                <w:bCs w:val="0"/>
                <w:i w:val="0"/>
                <w:iCs w:val="0"/>
                <w:smallCaps w:val="0"/>
                <w:color w:val="000000"/>
                <w:lang w:val="el" w:eastAsia="el"/>
              </w:rPr>
              <w:t xml:space="preserve"> οι 6 υποκατηγορίες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Ομάδα II: υποκατηγορίες 2, 3, 4,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Ομάδα III: </w:t>
            </w:r>
            <w:r>
              <w:rPr>
                <w:b w:val="0"/>
                <w:bCs w:val="0"/>
                <w:i/>
                <w:iCs/>
                <w:smallCaps w:val="0"/>
                <w:color w:val="000000"/>
                <w:lang w:val="el" w:eastAsia="el"/>
              </w:rPr>
              <w:t>και</w:t>
            </w:r>
            <w:r>
              <w:rPr>
                <w:b w:val="0"/>
                <w:bCs w:val="0"/>
                <w:i w:val="0"/>
                <w:iCs w:val="0"/>
                <w:smallCaps w:val="0"/>
                <w:color w:val="000000"/>
                <w:lang w:val="el" w:eastAsia="el"/>
              </w:rPr>
              <w:t xml:space="preserve"> οι 6 </w:t>
            </w:r>
            <w:r>
              <w:rPr>
                <w:b w:val="0"/>
                <w:bCs w:val="0"/>
                <w:i/>
                <w:iCs/>
                <w:smallCaps w:val="0"/>
                <w:color w:val="000000"/>
                <w:lang w:val="el" w:eastAsia="el"/>
              </w:rPr>
              <w:t>υποκατηγορίες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Ομάδα V: </w:t>
            </w:r>
            <w:r>
              <w:rPr>
                <w:b w:val="0"/>
                <w:bCs w:val="0"/>
                <w:i/>
                <w:iCs/>
                <w:smallCaps w:val="0"/>
                <w:color w:val="000000"/>
                <w:lang w:val="el" w:eastAsia="el"/>
              </w:rPr>
              <w:t>υποκατηγορίες</w:t>
            </w:r>
            <w:r>
              <w:rPr>
                <w:b w:val="0"/>
                <w:bCs w:val="0"/>
                <w:i w:val="0"/>
                <w:iCs w:val="0"/>
                <w:smallCaps w:val="0"/>
                <w:color w:val="000000"/>
                <w:lang w:val="el" w:eastAsia="el"/>
              </w:rPr>
              <w:t xml:space="preserve"> 1, 2, 3, 5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27"/>
        <w:gridCol w:w="12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Ομάδα VII: υποκατηγορίες 1,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Ομάδα VIII: και οι 2 </w:t>
            </w:r>
            <w:r>
              <w:rPr>
                <w:b w:val="0"/>
                <w:bCs w:val="0"/>
                <w:i/>
                <w:iCs/>
                <w:smallCaps w:val="0"/>
                <w:color w:val="000000"/>
                <w:lang w:val="el" w:eastAsia="el"/>
              </w:rPr>
              <w:t>υποκατηγορίες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ΛΟΙΜΩΔΗ ΝΟΣΗΜΑΤΑ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Σύνδρομο Επίκτητης Ανοσολογικής Ανεπάρκειας επιπέδου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ΠΑΘΗΣΕΙΣ ΕΝΔΟΚΡΙΝΩΝ ΑΔΕΝΩΝ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Ογκοι της περιοχής υπόφυσης - υποθαλάμου με διεγχειρητικές επιπλοκές και μη αναστρέψιμες οφθαλμικές και /ή νευρολογικές βλάβες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Αδενοϋποφυσιακή </w:t>
            </w:r>
            <w:r>
              <w:rPr>
                <w:b w:val="0"/>
                <w:bCs w:val="0"/>
                <w:i/>
                <w:iCs/>
                <w:smallCaps w:val="0"/>
                <w:color w:val="000000"/>
                <w:lang w:val="el" w:eastAsia="el"/>
              </w:rPr>
              <w:t>ανεπάρκεια</w:t>
            </w:r>
            <w:r>
              <w:rPr>
                <w:b w:val="0"/>
                <w:bCs w:val="0"/>
                <w:i w:val="0"/>
                <w:iCs w:val="0"/>
                <w:smallCaps w:val="0"/>
                <w:color w:val="000000"/>
                <w:lang w:val="el" w:eastAsia="el"/>
              </w:rPr>
              <w:t xml:space="preserve"> 4°</w:t>
            </w:r>
            <w:r>
              <w:rPr>
                <w:b w:val="0"/>
                <w:bCs w:val="0"/>
                <w:i w:val="0"/>
                <w:iCs w:val="0"/>
                <w:smallCaps w:val="0"/>
                <w:color w:val="000000"/>
                <w:sz w:val="30"/>
                <w:szCs w:val="30"/>
                <w:vertAlign w:val="superscript"/>
                <w:lang w:val="el" w:eastAsia="el"/>
              </w:rPr>
              <w:t>υ</w:t>
            </w:r>
            <w:r>
              <w:rPr>
                <w:b w:val="0"/>
                <w:bCs w:val="0"/>
                <w:i/>
                <w:iCs/>
                <w:smallCaps w:val="0"/>
                <w:color w:val="000000"/>
                <w:lang w:val="el" w:eastAsia="el"/>
              </w:rPr>
              <w:t>επιπέδου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Αδενοϋποφυσιακή </w:t>
            </w:r>
            <w:r>
              <w:rPr>
                <w:b w:val="0"/>
                <w:bCs w:val="0"/>
                <w:i/>
                <w:iCs/>
                <w:smallCaps w:val="0"/>
                <w:color w:val="000000"/>
                <w:lang w:val="el" w:eastAsia="el"/>
              </w:rPr>
              <w:t>ανεπάρκεια</w:t>
            </w:r>
            <w:r>
              <w:rPr>
                <w:b w:val="0"/>
                <w:bCs w:val="0"/>
                <w:i w:val="0"/>
                <w:iCs w:val="0"/>
                <w:smallCaps w:val="0"/>
                <w:color w:val="000000"/>
                <w:lang w:val="el" w:eastAsia="el"/>
              </w:rPr>
              <w:t xml:space="preserve"> με ανάγκη χορήγησης γλυκοκορτικοειδων εφ’ όρου ζωής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 επίπεδο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Συγγενής υπερπλασία </w:t>
            </w:r>
            <w:r>
              <w:rPr>
                <w:b w:val="0"/>
                <w:bCs w:val="0"/>
                <w:i/>
                <w:iCs/>
                <w:smallCaps w:val="0"/>
                <w:color w:val="000000"/>
                <w:lang w:val="el" w:eastAsia="el"/>
              </w:rPr>
              <w:t>των</w:t>
            </w:r>
            <w:r>
              <w:rPr>
                <w:b w:val="0"/>
                <w:bCs w:val="0"/>
                <w:i w:val="0"/>
                <w:iCs w:val="0"/>
                <w:smallCaps w:val="0"/>
                <w:color w:val="000000"/>
                <w:lang w:val="el" w:eastAsia="el"/>
              </w:rPr>
              <w:t xml:space="preserve"> επινεφριδίων (ΣΥΕ) 2°-3° </w:t>
            </w:r>
            <w:r>
              <w:rPr>
                <w:b w:val="0"/>
                <w:bCs w:val="0"/>
                <w:i/>
                <w:iCs/>
                <w:smallCaps w:val="0"/>
                <w:color w:val="000000"/>
                <w:lang w:val="el" w:eastAsia="el"/>
              </w:rPr>
              <w:t>επίπεδο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Χρόνια φλοιοεπινεφριδική </w:t>
            </w:r>
            <w:r>
              <w:rPr>
                <w:b w:val="0"/>
                <w:bCs w:val="0"/>
                <w:i/>
                <w:iCs/>
                <w:smallCaps w:val="0"/>
                <w:color w:val="000000"/>
                <w:lang w:val="el" w:eastAsia="el"/>
              </w:rPr>
              <w:t>ανεπάρκεια</w:t>
            </w:r>
            <w:r>
              <w:rPr>
                <w:b w:val="0"/>
                <w:bCs w:val="0"/>
                <w:i w:val="0"/>
                <w:iCs w:val="0"/>
                <w:smallCaps w:val="0"/>
                <w:color w:val="000000"/>
                <w:lang w:val="el" w:eastAsia="el"/>
              </w:rPr>
              <w:t xml:space="preserve"> (νόσος Addison)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Αμφοτερόπλευρη επινεφριδεκτομή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ΠΑΘΗΣΕΙΣ ΑΝΑΠΝΕΥΣΤΙΚΟΥ ΣΥΣΤΗΜΑΤΟΣ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Τελικού </w:t>
            </w:r>
            <w:r>
              <w:rPr>
                <w:b w:val="0"/>
                <w:bCs w:val="0"/>
                <w:i/>
                <w:iCs/>
                <w:smallCaps w:val="0"/>
                <w:color w:val="000000"/>
                <w:lang w:val="el" w:eastAsia="el"/>
              </w:rPr>
              <w:t>σταδίου</w:t>
            </w:r>
            <w:r>
              <w:rPr>
                <w:b w:val="0"/>
                <w:bCs w:val="0"/>
                <w:i w:val="0"/>
                <w:iCs w:val="0"/>
                <w:smallCaps w:val="0"/>
                <w:color w:val="000000"/>
                <w:lang w:val="el" w:eastAsia="el"/>
              </w:rPr>
              <w:t xml:space="preserve"> Πνευμονική Ίνωση</w:t>
            </w:r>
          </w:p>
          <w:p>
            <w:pPr>
              <w:spacing w:before="240"/>
              <w:rPr>
                <w:b w:val="0"/>
                <w:bCs w:val="0"/>
                <w:i w:val="0"/>
                <w:iCs w:val="0"/>
                <w:smallCaps w:val="0"/>
                <w:color w:val="000000"/>
                <w:lang w:val="el" w:eastAsia="el"/>
              </w:rPr>
            </w:pPr>
            <w:r>
              <w:rPr>
                <w:b w:val="0"/>
                <w:bCs w:val="0"/>
                <w:i w:val="0"/>
                <w:iCs w:val="0"/>
                <w:smallCaps w:val="0"/>
                <w:color w:val="000000"/>
                <w:lang w:val="el" w:eastAsia="el"/>
              </w:rPr>
              <w:t>Πάθηση μη αναστρέψιμη. Ο ασθενής είναι υπό συνεχή χορήγηση οξυγόνου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Χρόνια </w:t>
            </w:r>
            <w:r>
              <w:rPr>
                <w:b w:val="0"/>
                <w:bCs w:val="0"/>
                <w:i/>
                <w:iCs/>
                <w:smallCaps w:val="0"/>
                <w:color w:val="000000"/>
                <w:lang w:val="el" w:eastAsia="el"/>
              </w:rPr>
              <w:t>αποφρακτική</w:t>
            </w:r>
            <w:r>
              <w:rPr>
                <w:b w:val="0"/>
                <w:bCs w:val="0"/>
                <w:i w:val="0"/>
                <w:iCs w:val="0"/>
                <w:smallCaps w:val="0"/>
                <w:color w:val="000000"/>
                <w:lang w:val="el" w:eastAsia="el"/>
              </w:rPr>
              <w:t xml:space="preserve"> πνευμονοπάθεια 2°</w:t>
            </w:r>
            <w:r>
              <w:rPr>
                <w:b w:val="0"/>
                <w:bCs w:val="0"/>
                <w:i w:val="0"/>
                <w:iCs w:val="0"/>
                <w:smallCaps w:val="0"/>
                <w:color w:val="000000"/>
                <w:sz w:val="30"/>
                <w:szCs w:val="30"/>
                <w:vertAlign w:val="superscript"/>
                <w:lang w:val="el" w:eastAsia="el"/>
              </w:rPr>
              <w:t>υ</w:t>
            </w:r>
            <w:r>
              <w:rPr>
                <w:b w:val="0"/>
                <w:bCs w:val="0"/>
                <w:i/>
                <w:iCs/>
                <w:smallCaps w:val="0"/>
                <w:color w:val="000000"/>
                <w:lang w:val="el" w:eastAsia="el"/>
              </w:rPr>
              <w:t>επιπέδου</w:t>
            </w:r>
            <w:r>
              <w:rPr>
                <w:b w:val="0"/>
                <w:bCs w:val="0"/>
                <w:i w:val="0"/>
                <w:iCs w:val="0"/>
                <w:smallCaps w:val="0"/>
                <w:color w:val="000000"/>
                <w:lang w:val="el" w:eastAsia="el"/>
              </w:rPr>
              <w:t xml:space="preserve"> μετά από μία κρίση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463"/>
        <w:gridCol w:w="8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χρόνιες αποφρακτικές πνευμονοπάθειες μετά το 3° επίπεδο βαρύτητας μπορούν να εξελιχθούν περαιτέρω σε χρόνια πνευμονική καρδία και αναπνευστική ανεπάρκεια.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Σαρκοείδωση </w:t>
            </w:r>
            <w:r>
              <w:rPr>
                <w:b w:val="0"/>
                <w:bCs w:val="0"/>
                <w:i/>
                <w:iCs/>
                <w:smallCaps w:val="0"/>
                <w:color w:val="000000"/>
                <w:lang w:val="el" w:eastAsia="el"/>
              </w:rPr>
              <w:t>τελικού</w:t>
            </w:r>
            <w:r>
              <w:rPr>
                <w:b w:val="0"/>
                <w:bCs w:val="0"/>
                <w:i w:val="0"/>
                <w:iCs w:val="0"/>
                <w:smallCaps w:val="0"/>
                <w:color w:val="000000"/>
                <w:lang w:val="el" w:eastAsia="el"/>
              </w:rPr>
              <w:t xml:space="preserve"> σταδίου </w:t>
            </w:r>
            <w:r>
              <w:rPr>
                <w:b w:val="0"/>
                <w:bCs w:val="0"/>
                <w:i/>
                <w:iCs/>
                <w:smallCaps w:val="0"/>
                <w:color w:val="000000"/>
                <w:lang w:val="el" w:eastAsia="el"/>
              </w:rPr>
              <w:t>σε</w:t>
            </w:r>
            <w:r>
              <w:rPr>
                <w:b w:val="0"/>
                <w:bCs w:val="0"/>
                <w:i w:val="0"/>
                <w:iCs w:val="0"/>
                <w:smallCaps w:val="0"/>
                <w:color w:val="000000"/>
                <w:lang w:val="el" w:eastAsia="el"/>
              </w:rPr>
              <w:t xml:space="preserve"> μόνιμη φαρμακευτική αγωγή με δευτεροπαθή πνευμονική ίνωση τελικού σταδίου ή μόνιμες βλάβες σε άλλα όργανα (καρδιά, νεφροί, οφθαλμοί)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Αναπνευστική </w:t>
            </w:r>
            <w:r>
              <w:rPr>
                <w:b w:val="0"/>
                <w:bCs w:val="0"/>
                <w:i/>
                <w:iCs/>
                <w:smallCaps w:val="0"/>
                <w:color w:val="000000"/>
                <w:lang w:val="el" w:eastAsia="el"/>
              </w:rPr>
              <w:t>ανεπάρκεια</w:t>
            </w:r>
            <w:r>
              <w:rPr>
                <w:b w:val="0"/>
                <w:bCs w:val="0"/>
                <w:i w:val="0"/>
                <w:iCs w:val="0"/>
                <w:smallCaps w:val="0"/>
                <w:color w:val="000000"/>
                <w:lang w:val="el" w:eastAsia="el"/>
              </w:rPr>
              <w:t xml:space="preserve"> τελικού </w:t>
            </w:r>
            <w:r>
              <w:rPr>
                <w:b w:val="0"/>
                <w:bCs w:val="0"/>
                <w:i/>
                <w:iCs/>
                <w:smallCaps w:val="0"/>
                <w:color w:val="000000"/>
                <w:lang w:val="el" w:eastAsia="el"/>
              </w:rPr>
              <w:t>σταδίου</w:t>
            </w:r>
            <w:r>
              <w:rPr>
                <w:b w:val="0"/>
                <w:bCs w:val="0"/>
                <w:i w:val="0"/>
                <w:iCs w:val="0"/>
                <w:smallCaps w:val="0"/>
                <w:color w:val="000000"/>
                <w:lang w:val="el" w:eastAsia="el"/>
              </w:rPr>
              <w:t xml:space="preserve"> τύπου Ι </w:t>
            </w:r>
            <w:r>
              <w:rPr>
                <w:b w:val="0"/>
                <w:bCs w:val="0"/>
                <w:i/>
                <w:iCs/>
                <w:smallCaps w:val="0"/>
                <w:color w:val="000000"/>
                <w:lang w:val="el" w:eastAsia="el"/>
              </w:rPr>
              <w:t>και</w:t>
            </w:r>
            <w:r>
              <w:rPr>
                <w:b w:val="0"/>
                <w:bCs w:val="0"/>
                <w:i w:val="0"/>
                <w:iCs w:val="0"/>
                <w:smallCaps w:val="0"/>
                <w:color w:val="000000"/>
                <w:lang w:val="el" w:eastAsia="el"/>
              </w:rPr>
              <w:t xml:space="preserve">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Ολική πνευμονεκτομή</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επιβάρυνσης της αναπνευστικής λειτουργίας, πέραν του 50% της προβλεπόμενης, που αντιστοιχεί στην πνευμονεκτομή, από άλλη νόσο του αναπνευστικού συστήματος, αυτή συναρμολογείται, το δε επιπλέον ποσοστό που προκύπτει προστίθεται στο 50% της πνευμονεκτομής αλλά δίδεται με ορισμένη χρονική διάρκεια. Το επιπλέον ποσοστό αναπηρίας δίδεται εφόρου ζωής όταν και η δεύτερη πάθηση των πνευμόνων προκαλεί κατάσταση μη αναστρέψιμη.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Κυστική </w:t>
            </w:r>
            <w:r>
              <w:rPr>
                <w:b w:val="0"/>
                <w:bCs w:val="0"/>
                <w:i/>
                <w:iCs/>
                <w:smallCaps w:val="0"/>
                <w:color w:val="000000"/>
                <w:lang w:val="el" w:eastAsia="el"/>
              </w:rPr>
              <w:t>ίνωση</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μόνιμου αποικισμού των βρόγχων από ψευδομονάδα ή μόνιμου επηρεασμού της αναπνευστικής λειτουργίας και η πορεία της νόσου δεν πρόκειται να παρουσιάσει βελτίωση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Πνευμονοκονιώσεις </w:t>
            </w:r>
            <w:r>
              <w:rPr>
                <w:b w:val="0"/>
                <w:bCs w:val="0"/>
                <w:i/>
                <w:iCs/>
                <w:smallCaps w:val="0"/>
                <w:color w:val="000000"/>
                <w:lang w:val="el" w:eastAsia="el"/>
              </w:rPr>
              <w:t>τελικού</w:t>
            </w:r>
            <w:r>
              <w:rPr>
                <w:b w:val="0"/>
                <w:bCs w:val="0"/>
                <w:i w:val="0"/>
                <w:iCs w:val="0"/>
                <w:smallCaps w:val="0"/>
                <w:color w:val="000000"/>
                <w:lang w:val="el" w:eastAsia="el"/>
              </w:rPr>
              <w:t xml:space="preserve"> σταδίου (αναπνευστική </w:t>
            </w:r>
            <w:r>
              <w:rPr>
                <w:b w:val="0"/>
                <w:bCs w:val="0"/>
                <w:i/>
                <w:iCs/>
                <w:smallCaps w:val="0"/>
                <w:color w:val="000000"/>
                <w:lang w:val="el" w:eastAsia="el"/>
              </w:rPr>
              <w:t>ανεπάρκεια</w:t>
            </w:r>
            <w:r>
              <w:rPr>
                <w:b w:val="0"/>
                <w:bCs w:val="0"/>
                <w:i w:val="0"/>
                <w:iCs w:val="0"/>
                <w:smallCaps w:val="0"/>
                <w:color w:val="000000"/>
                <w:lang w:val="el" w:eastAsia="el"/>
              </w:rPr>
              <w:t xml:space="preserve"> - χρόνια πνευμονική καρδία)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Πυριτίαση 3°</w:t>
            </w:r>
            <w:r>
              <w:rPr>
                <w:b w:val="0"/>
                <w:bCs w:val="0"/>
                <w:i w:val="0"/>
                <w:iCs w:val="0"/>
                <w:smallCaps w:val="0"/>
                <w:color w:val="000000"/>
                <w:sz w:val="30"/>
                <w:szCs w:val="30"/>
                <w:vertAlign w:val="superscript"/>
                <w:lang w:val="el" w:eastAsia="el"/>
              </w:rPr>
              <w:t>υ</w:t>
            </w:r>
            <w:r>
              <w:rPr>
                <w:b w:val="0"/>
                <w:bCs w:val="0"/>
                <w:i/>
                <w:iCs/>
                <w:smallCaps w:val="0"/>
                <w:color w:val="000000"/>
                <w:lang w:val="el" w:eastAsia="el"/>
              </w:rPr>
              <w:t>επιπέδου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Μεταμόσχευση πνεύμονα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ΠΑΘΗΣΕΙΣ ΚΥΚΛΟΦΟΡΙΚΟΥ ΣΥΣΤΗΜΑΤΟΣ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Ιδιοπαθής πνευμονική υπέρταση σοβαρού βαθμού (πίεση πνευμονικής αρτηρίας&gt;70mmHg) διαγνωσμένη με δεξιό μαρασμό και μετά από διερεύνηση για αποκλεισμό άλλων παθήσεων με επηρεασμό λειτουργικής δεξιάς κοιλίας και πνευμόνων, μετά από δύο κρίσεις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Σύνδρομο Eisenmerger από </w:t>
            </w:r>
            <w:r>
              <w:rPr>
                <w:b w:val="0"/>
                <w:bCs w:val="0"/>
                <w:i/>
                <w:iCs/>
                <w:smallCaps w:val="0"/>
                <w:color w:val="000000"/>
                <w:lang w:val="el" w:eastAsia="el"/>
              </w:rPr>
              <w:t>οποιαδήποτε</w:t>
            </w:r>
            <w:r>
              <w:rPr>
                <w:b w:val="0"/>
                <w:bCs w:val="0"/>
                <w:i w:val="0"/>
                <w:iCs w:val="0"/>
                <w:smallCaps w:val="0"/>
                <w:color w:val="000000"/>
                <w:lang w:val="el" w:eastAsia="el"/>
              </w:rPr>
              <w:t xml:space="preserve"> πάθηση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692"/>
        <w:gridCol w:w="6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Διαχωρισμός αορτής τύπου Β με Π.Α.&gt;50% δύο έτη μετά την πρώτη κρίση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Ανώμαλη εκβολή </w:t>
            </w:r>
            <w:r>
              <w:rPr>
                <w:b w:val="0"/>
                <w:bCs w:val="0"/>
                <w:i/>
                <w:iCs/>
                <w:smallCaps w:val="0"/>
                <w:color w:val="000000"/>
                <w:lang w:val="el" w:eastAsia="el"/>
              </w:rPr>
              <w:t>των</w:t>
            </w:r>
            <w:r>
              <w:rPr>
                <w:b w:val="0"/>
                <w:bCs w:val="0"/>
                <w:i w:val="0"/>
                <w:iCs w:val="0"/>
                <w:smallCaps w:val="0"/>
                <w:color w:val="000000"/>
                <w:lang w:val="el" w:eastAsia="el"/>
              </w:rPr>
              <w:t xml:space="preserve"> πνευμονικών φλεβών - ολική εκβολή των πνευμονικών φλεβών μετά από εγχείρηση με πενιχρά αποτελέσματα (καρδιακή ανεπάρκεια)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Τετραλογία </w:t>
            </w:r>
            <w:r>
              <w:rPr>
                <w:b w:val="0"/>
                <w:bCs w:val="0"/>
                <w:i/>
                <w:iCs/>
                <w:smallCaps w:val="0"/>
                <w:color w:val="000000"/>
                <w:lang w:val="el" w:eastAsia="el"/>
              </w:rPr>
              <w:t>του FALLOT:</w:t>
            </w:r>
            <w:r>
              <w:rPr>
                <w:b w:val="0"/>
                <w:bCs w:val="0"/>
                <w:i w:val="0"/>
                <w:iCs w:val="0"/>
                <w:smallCaps w:val="0"/>
                <w:color w:val="000000"/>
                <w:lang w:val="el" w:eastAsia="el"/>
              </w:rPr>
              <w:t xml:space="preserve"> μετά </w:t>
            </w:r>
            <w:r>
              <w:rPr>
                <w:b w:val="0"/>
                <w:bCs w:val="0"/>
                <w:i/>
                <w:iCs/>
                <w:smallCaps w:val="0"/>
                <w:color w:val="000000"/>
                <w:lang w:val="el" w:eastAsia="el"/>
              </w:rPr>
              <w:t>την</w:t>
            </w:r>
            <w:r>
              <w:rPr>
                <w:b w:val="0"/>
                <w:bCs w:val="0"/>
                <w:i w:val="0"/>
                <w:iCs w:val="0"/>
                <w:smallCaps w:val="0"/>
                <w:color w:val="000000"/>
                <w:lang w:val="el" w:eastAsia="el"/>
              </w:rPr>
              <w:t xml:space="preserve"> εγχείρηση με μέτρια </w:t>
            </w:r>
            <w:r>
              <w:rPr>
                <w:b w:val="0"/>
                <w:bCs w:val="0"/>
                <w:i/>
                <w:iCs/>
                <w:smallCaps w:val="0"/>
                <w:color w:val="000000"/>
                <w:lang w:val="el" w:eastAsia="el"/>
              </w:rPr>
              <w:t>έως</w:t>
            </w:r>
            <w:r>
              <w:rPr>
                <w:b w:val="0"/>
                <w:bCs w:val="0"/>
                <w:i w:val="0"/>
                <w:iCs w:val="0"/>
                <w:smallCaps w:val="0"/>
                <w:color w:val="000000"/>
                <w:lang w:val="el" w:eastAsia="el"/>
              </w:rPr>
              <w:t xml:space="preserve"> πενιχρά αποτελέσματα (καρδιακή ανεπάρκεια)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Μετάθεση </w:t>
            </w:r>
            <w:r>
              <w:rPr>
                <w:b w:val="0"/>
                <w:bCs w:val="0"/>
                <w:i/>
                <w:iCs/>
                <w:smallCaps w:val="0"/>
                <w:color w:val="000000"/>
                <w:lang w:val="el" w:eastAsia="el"/>
              </w:rPr>
              <w:t>των</w:t>
            </w:r>
            <w:r>
              <w:rPr>
                <w:b w:val="0"/>
                <w:bCs w:val="0"/>
                <w:i w:val="0"/>
                <w:iCs w:val="0"/>
                <w:smallCaps w:val="0"/>
                <w:color w:val="000000"/>
                <w:lang w:val="el" w:eastAsia="el"/>
              </w:rPr>
              <w:t xml:space="preserve"> μεγάλων αγγείων επί </w:t>
            </w:r>
            <w:r>
              <w:rPr>
                <w:b w:val="0"/>
                <w:bCs w:val="0"/>
                <w:i/>
                <w:iCs/>
                <w:smallCaps w:val="0"/>
                <w:color w:val="000000"/>
                <w:lang w:val="el" w:eastAsia="el"/>
              </w:rPr>
              <w:t>καρδιακής</w:t>
            </w:r>
            <w:r>
              <w:rPr>
                <w:b w:val="0"/>
                <w:bCs w:val="0"/>
                <w:i w:val="0"/>
                <w:iCs w:val="0"/>
                <w:smallCaps w:val="0"/>
                <w:color w:val="000000"/>
                <w:lang w:val="el" w:eastAsia="el"/>
              </w:rPr>
              <w:t xml:space="preserve"> ανεπάρκειας - με κλάσμα εξώθησης &lt;40%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Μεταμόσχευση </w:t>
            </w:r>
            <w:r>
              <w:rPr>
                <w:b w:val="0"/>
                <w:bCs w:val="0"/>
                <w:i/>
                <w:iCs/>
                <w:smallCaps w:val="0"/>
                <w:color w:val="000000"/>
                <w:lang w:val="el" w:eastAsia="el"/>
              </w:rPr>
              <w:t>καρδιάς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Σοβαρή/προχωρημένη </w:t>
            </w:r>
            <w:r>
              <w:rPr>
                <w:b w:val="0"/>
                <w:bCs w:val="0"/>
                <w:i/>
                <w:iCs/>
                <w:smallCaps w:val="0"/>
                <w:color w:val="000000"/>
                <w:lang w:val="el" w:eastAsia="el"/>
              </w:rPr>
              <w:t>καρδιακή</w:t>
            </w:r>
            <w:r>
              <w:rPr>
                <w:b w:val="0"/>
                <w:bCs w:val="0"/>
                <w:i w:val="0"/>
                <w:iCs w:val="0"/>
                <w:smallCaps w:val="0"/>
                <w:color w:val="000000"/>
                <w:lang w:val="el" w:eastAsia="el"/>
              </w:rPr>
              <w:t xml:space="preserve"> ανεπάρκεια </w:t>
            </w:r>
            <w:r>
              <w:rPr>
                <w:b w:val="0"/>
                <w:bCs w:val="0"/>
                <w:i/>
                <w:iCs/>
                <w:smallCaps w:val="0"/>
                <w:color w:val="000000"/>
                <w:lang w:val="el" w:eastAsia="el"/>
              </w:rPr>
              <w:t>ανεξαρτήτως</w:t>
            </w:r>
            <w:r>
              <w:rPr>
                <w:b w:val="0"/>
                <w:bCs w:val="0"/>
                <w:i w:val="0"/>
                <w:iCs w:val="0"/>
                <w:smallCaps w:val="0"/>
                <w:color w:val="000000"/>
                <w:lang w:val="el" w:eastAsia="el"/>
              </w:rPr>
              <w:t xml:space="preserve"> αιτιολογίας (επανεκτίμηση είναι απαραίτητη για 2</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φορά στους ασθενείς που αναμένεται βελτίωση μετά από παρέμβαση/θεραπεία)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Συγγενείς καρδιοπάθεια με Π.Α.&gt;80%, </w:t>
            </w:r>
            <w:r>
              <w:rPr>
                <w:b w:val="0"/>
                <w:bCs w:val="0"/>
                <w:i/>
                <w:iCs/>
                <w:smallCaps w:val="0"/>
                <w:color w:val="000000"/>
                <w:lang w:val="el" w:eastAsia="el"/>
              </w:rPr>
              <w:t>μετά</w:t>
            </w:r>
            <w:r>
              <w:rPr>
                <w:b w:val="0"/>
                <w:bCs w:val="0"/>
                <w:i w:val="0"/>
                <w:iCs w:val="0"/>
                <w:smallCaps w:val="0"/>
                <w:color w:val="000000"/>
                <w:lang w:val="el" w:eastAsia="el"/>
              </w:rPr>
              <w:t xml:space="preserve"> από </w:t>
            </w:r>
            <w:r>
              <w:rPr>
                <w:b w:val="0"/>
                <w:bCs w:val="0"/>
                <w:i/>
                <w:iCs/>
                <w:smallCaps w:val="0"/>
                <w:color w:val="000000"/>
                <w:lang w:val="el" w:eastAsia="el"/>
              </w:rPr>
              <w:t>δύο</w:t>
            </w:r>
            <w:r>
              <w:rPr>
                <w:b w:val="0"/>
                <w:bCs w:val="0"/>
                <w:i w:val="0"/>
                <w:iCs w:val="0"/>
                <w:smallCaps w:val="0"/>
                <w:color w:val="000000"/>
                <w:lang w:val="el" w:eastAsia="el"/>
              </w:rPr>
              <w:t xml:space="preserve"> διαδοχικές κρίσεις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6.7</w:t>
            </w:r>
          </w:p>
        </w:tc>
      </w:tr>
    </w:tbl>
    <w:p>
      <w:pPr>
        <w:spacing w:before="240" w:after="240"/>
        <w:rPr>
          <w:lang w:val="el" w:eastAsia="el"/>
        </w:rPr>
      </w:pPr>
      <w:r>
        <w:rPr>
          <w:b/>
          <w:bCs/>
          <w:lang w:val="el" w:eastAsia="el"/>
        </w:rPr>
        <w:t>ΠΑΘΗΣΕΙΣ ΠΕΠΤΙΚΟΥ ΣΥΣΤΗΜΑΤΟΣ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63"/>
        <w:gridCol w:w="15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Ελκώδης </w:t>
            </w:r>
            <w:r>
              <w:rPr>
                <w:b w:val="0"/>
                <w:bCs w:val="0"/>
                <w:i/>
                <w:iCs/>
                <w:smallCaps w:val="0"/>
                <w:color w:val="000000"/>
                <w:lang w:val="el" w:eastAsia="el"/>
              </w:rPr>
              <w:t>κολίτιδα</w:t>
            </w:r>
            <w:r>
              <w:rPr>
                <w:b w:val="0"/>
                <w:bCs w:val="0"/>
                <w:i w:val="0"/>
                <w:iCs w:val="0"/>
                <w:smallCaps w:val="0"/>
                <w:color w:val="000000"/>
                <w:lang w:val="el" w:eastAsia="el"/>
              </w:rPr>
              <w:t xml:space="preserve"> με </w:t>
            </w:r>
            <w:r>
              <w:rPr>
                <w:b w:val="0"/>
                <w:bCs w:val="0"/>
                <w:i/>
                <w:iCs/>
                <w:smallCaps w:val="0"/>
                <w:color w:val="000000"/>
                <w:lang w:val="el" w:eastAsia="el"/>
              </w:rPr>
              <w:t>ολική</w:t>
            </w:r>
            <w:r>
              <w:rPr>
                <w:b w:val="0"/>
                <w:bCs w:val="0"/>
                <w:i w:val="0"/>
                <w:iCs w:val="0"/>
                <w:smallCaps w:val="0"/>
                <w:color w:val="000000"/>
                <w:lang w:val="el" w:eastAsia="el"/>
              </w:rPr>
              <w:t xml:space="preserve"> κολεκτομή (με ή </w:t>
            </w:r>
            <w:r>
              <w:rPr>
                <w:b w:val="0"/>
                <w:bCs w:val="0"/>
                <w:i/>
                <w:iCs/>
                <w:smallCaps w:val="0"/>
                <w:color w:val="000000"/>
                <w:lang w:val="el" w:eastAsia="el"/>
              </w:rPr>
              <w:t>χωρίς</w:t>
            </w:r>
            <w:r>
              <w:rPr>
                <w:b w:val="0"/>
                <w:bCs w:val="0"/>
                <w:i w:val="0"/>
                <w:iCs w:val="0"/>
                <w:smallCaps w:val="0"/>
                <w:color w:val="000000"/>
                <w:lang w:val="el" w:eastAsia="el"/>
              </w:rPr>
              <w:t xml:space="preserve"> νεολήκυθο) ή εμφάνιση καρκίνου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 επίπεδο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Νόσος Crohn με εκτεταμένα </w:t>
            </w:r>
            <w:r>
              <w:rPr>
                <w:b w:val="0"/>
                <w:bCs w:val="0"/>
                <w:i/>
                <w:iCs/>
                <w:smallCaps w:val="0"/>
                <w:color w:val="000000"/>
                <w:lang w:val="el" w:eastAsia="el"/>
              </w:rPr>
              <w:t>χειρουργεία</w:t>
            </w:r>
            <w:r>
              <w:rPr>
                <w:b w:val="0"/>
                <w:bCs w:val="0"/>
                <w:i w:val="0"/>
                <w:iCs w:val="0"/>
                <w:smallCaps w:val="0"/>
                <w:color w:val="000000"/>
                <w:lang w:val="el" w:eastAsia="el"/>
              </w:rPr>
              <w:t xml:space="preserve"> (μόνιμη στομία, εκτεταμένη αφαίρεση λεπτού εντέρου &gt;50 εκ., ολική κολεκτομή, σύνδρομο βραχέος εντέρου, εντερική ανεπάρκεια), βαριά περιεδρική νόσο (πολλαπλά σύνθετα συρίγγια με ενεργότητα) ή εμφάνισης καρκίνου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7.13 περίπτωση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Μη αντιρροπούμενη κίρρωση ήπατος </w:t>
            </w:r>
            <w:r>
              <w:rPr>
                <w:b w:val="0"/>
                <w:bCs w:val="0"/>
                <w:i/>
                <w:iCs/>
                <w:smallCaps w:val="0"/>
                <w:color w:val="000000"/>
                <w:lang w:val="el" w:eastAsia="el"/>
              </w:rPr>
              <w:t>εφόσον</w:t>
            </w:r>
            <w:r>
              <w:rPr>
                <w:b w:val="0"/>
                <w:bCs w:val="0"/>
                <w:i w:val="0"/>
                <w:iCs w:val="0"/>
                <w:smallCaps w:val="0"/>
                <w:color w:val="000000"/>
                <w:lang w:val="el" w:eastAsia="el"/>
              </w:rPr>
              <w:t xml:space="preserve"> πληρούνται </w:t>
            </w:r>
            <w:r>
              <w:rPr>
                <w:b w:val="0"/>
                <w:bCs w:val="0"/>
                <w:i/>
                <w:iCs/>
                <w:smallCaps w:val="0"/>
                <w:color w:val="000000"/>
                <w:lang w:val="el" w:eastAsia="el"/>
              </w:rPr>
              <w:t>οι</w:t>
            </w:r>
            <w:r>
              <w:rPr>
                <w:b w:val="0"/>
                <w:bCs w:val="0"/>
                <w:i w:val="0"/>
                <w:iCs w:val="0"/>
                <w:smallCaps w:val="0"/>
                <w:color w:val="000000"/>
                <w:lang w:val="el" w:eastAsia="el"/>
              </w:rPr>
              <w:t xml:space="preserve"> 3 προϋποθέσεις που αναφέρονται στον ΕΠΠΠΑ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Μεταμόσχευση </w:t>
            </w:r>
            <w:r>
              <w:rPr>
                <w:b w:val="0"/>
                <w:bCs w:val="0"/>
                <w:i/>
                <w:iCs/>
                <w:smallCaps w:val="0"/>
                <w:color w:val="000000"/>
                <w:lang w:val="el" w:eastAsia="el"/>
              </w:rPr>
              <w:t>ήπατος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7.24</w:t>
            </w:r>
          </w:p>
        </w:tc>
      </w:tr>
    </w:tbl>
    <w:p>
      <w:pPr>
        <w:spacing w:before="240" w:after="240"/>
        <w:rPr>
          <w:lang w:val="el" w:eastAsia="el"/>
        </w:rPr>
      </w:pPr>
      <w:r>
        <w:rPr>
          <w:b/>
          <w:bCs/>
          <w:lang w:val="el" w:eastAsia="el"/>
        </w:rPr>
        <w:t>ΜΕΤΑΒΟΛΙΚΕΣ ΠΑΘΗΣΕΙΣ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11"/>
        <w:gridCol w:w="10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Σακχαρώδης Διαβήτης τύπου 1 (ινσουλινοεξαρτώμενος) χωρίς επιπλοκές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Ομόζυγη οικογενής υπερχοληστερολαιμία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Νόσος Gaucher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ΔΕΡΜΑΤΟΛΟΓΙΚΑ ΝΟΣΗΜΑΤΑ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Ιχθύαση </w:t>
            </w:r>
            <w:r>
              <w:rPr>
                <w:b w:val="0"/>
                <w:bCs w:val="0"/>
                <w:i/>
                <w:iCs/>
                <w:smallCaps w:val="0"/>
                <w:color w:val="000000"/>
                <w:lang w:val="el" w:eastAsia="el"/>
              </w:rPr>
              <w:t>(οι</w:t>
            </w:r>
            <w:r>
              <w:rPr>
                <w:b w:val="0"/>
                <w:bCs w:val="0"/>
                <w:i w:val="0"/>
                <w:iCs w:val="0"/>
                <w:smallCaps w:val="0"/>
                <w:color w:val="000000"/>
                <w:lang w:val="el" w:eastAsia="el"/>
              </w:rPr>
              <w:t xml:space="preserve"> σοβαρές κλινικές μορφές </w:t>
            </w:r>
            <w:r>
              <w:rPr>
                <w:b w:val="0"/>
                <w:bCs w:val="0"/>
                <w:i/>
                <w:iCs/>
                <w:smallCaps w:val="0"/>
                <w:color w:val="000000"/>
                <w:lang w:val="el" w:eastAsia="el"/>
              </w:rPr>
              <w:t>που</w:t>
            </w:r>
            <w:r>
              <w:rPr>
                <w:b w:val="0"/>
                <w:bCs w:val="0"/>
                <w:i w:val="0"/>
                <w:iCs w:val="0"/>
                <w:smallCaps w:val="0"/>
                <w:color w:val="000000"/>
                <w:lang w:val="el" w:eastAsia="el"/>
              </w:rPr>
              <w:t xml:space="preserve"> δεν ανταποκρίνονται στην τοπική κερατολυτική αγωγή και χρήζουν συστηματικής αγωγής με ρετινοειδή)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-Πεταλιώδεις (Lamellar) Ιχθυάσεις, Πομφολυγώδης Ιχθυασική ερυθροδερμία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Πομφολυγώδης Ιχθύαση του Siemens, Ιχθύαση Υστριξ, Νεογνό Αρλεκίνος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10.5 Q80</w:t>
            </w:r>
          </w:p>
          <w:p>
            <w:pPr>
              <w:spacing w:before="240"/>
              <w:rPr>
                <w:b w:val="0"/>
                <w:bCs w:val="0"/>
                <w:i w:val="0"/>
                <w:iCs w:val="0"/>
                <w:smallCaps w:val="0"/>
                <w:color w:val="000000"/>
                <w:lang w:val="el" w:eastAsia="el"/>
              </w:rPr>
            </w:pPr>
            <w:r>
              <w:rPr>
                <w:b w:val="0"/>
                <w:bCs w:val="0"/>
                <w:i w:val="0"/>
                <w:iCs w:val="0"/>
                <w:smallCaps w:val="0"/>
                <w:color w:val="000000"/>
                <w:lang w:val="el" w:eastAsia="el"/>
              </w:rPr>
              <w:t>10.5.1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Μελαχρωματική ξηροδερμία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Συγγενείς Πομφολυγώδεις Επιδερμολύσεις </w:t>
            </w:r>
            <w:r>
              <w:rPr>
                <w:b w:val="0"/>
                <w:bCs w:val="0"/>
                <w:i/>
                <w:iCs/>
                <w:smallCaps w:val="0"/>
                <w:color w:val="000000"/>
                <w:lang w:val="el" w:eastAsia="el"/>
              </w:rPr>
              <w:t>δυστροφικού</w:t>
            </w:r>
            <w:r>
              <w:rPr>
                <w:b w:val="0"/>
                <w:bCs w:val="0"/>
                <w:i w:val="0"/>
                <w:iCs w:val="0"/>
                <w:smallCaps w:val="0"/>
                <w:color w:val="000000"/>
                <w:lang w:val="el" w:eastAsia="el"/>
              </w:rPr>
              <w:t xml:space="preserve"> τύπου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Νευροϊνωμάτωση και με επιπλοκές μη αναστρέψιμες από άλλα συστήματα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10.5 . 4</w:t>
            </w:r>
          </w:p>
          <w:p>
            <w:pPr>
              <w:spacing w:before="240"/>
              <w:rPr>
                <w:b w:val="0"/>
                <w:bCs w:val="0"/>
                <w:i w:val="0"/>
                <w:iCs w:val="0"/>
                <w:smallCaps w:val="0"/>
                <w:color w:val="000000"/>
                <w:lang w:val="el" w:eastAsia="el"/>
              </w:rPr>
            </w:pPr>
            <w:r>
              <w:rPr>
                <w:b w:val="0"/>
                <w:bCs w:val="0"/>
                <w:i w:val="0"/>
                <w:iCs w:val="0"/>
                <w:smallCaps w:val="0"/>
                <w:color w:val="000000"/>
                <w:lang w:val="el" w:eastAsia="el"/>
              </w:rPr>
              <w:t>α και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Σύνδρομο Sezary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10.7.1 C84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Νόσος </w:t>
            </w:r>
            <w:r>
              <w:rPr>
                <w:b w:val="0"/>
                <w:bCs w:val="0"/>
                <w:i/>
                <w:iCs/>
                <w:smallCaps w:val="0"/>
                <w:color w:val="000000"/>
                <w:lang w:val="el" w:eastAsia="el"/>
              </w:rPr>
              <w:t>του</w:t>
            </w:r>
            <w:r>
              <w:rPr>
                <w:b w:val="0"/>
                <w:bCs w:val="0"/>
                <w:i w:val="0"/>
                <w:iCs w:val="0"/>
                <w:smallCaps w:val="0"/>
                <w:color w:val="000000"/>
                <w:lang w:val="el" w:eastAsia="el"/>
              </w:rPr>
              <w:t xml:space="preserve"> Kaposi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10.7.4 C46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Σύνδρομο Βασικοκυτταρικού σπίλου (ή Σύνδρομο Gorlin-goltz)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10.7.7 C44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Ιχθυασιοειδείς Δερματοπάθειες στα </w:t>
            </w:r>
            <w:r>
              <w:rPr>
                <w:b w:val="0"/>
                <w:bCs w:val="0"/>
                <w:i/>
                <w:iCs/>
                <w:smallCaps w:val="0"/>
                <w:color w:val="000000"/>
                <w:lang w:val="el" w:eastAsia="el"/>
              </w:rPr>
              <w:t>πλαίσια</w:t>
            </w:r>
            <w:r>
              <w:rPr>
                <w:b w:val="0"/>
                <w:bCs w:val="0"/>
                <w:i w:val="0"/>
                <w:iCs w:val="0"/>
                <w:smallCaps w:val="0"/>
                <w:color w:val="000000"/>
                <w:lang w:val="el" w:eastAsia="el"/>
              </w:rPr>
              <w:t xml:space="preserve"> συνδρόμων: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Σύνδρομο Refsum, Σύνδρομο Sjoegren-Larsson, Σύνδρομο Dorfman, Σύνδρομο Comel-Netherton</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Σύνδρομο HID, Σύνδρομο KID, Στικτή Χονδροδυσπλασία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58"/>
        <w:gridCol w:w="120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ΨΥΧΙΚΕΣ ΔΙΑΤΑΡΑΧΕΣ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Μέσου και προχωρημένου σταδίου άνοια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Σχιζοφρένεια μετά 10 έτη κρίσης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Σχιζότυπη διαταραχή μετά 15 έτη κρίσης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 (ΙΙ)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Παραληρητική διαταραχή, παραφρένεια, υποστροφική παρανοειδής μετά 15 έτη κρίσης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 (ΙΙΙ)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Σχιζοσυναισθηματική διαταραχή μετά 15 έτη κρίσης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 (IV)</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Διπολική συναισθηματική διαταραχή μετά 12 έτη κρίσης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Ιδεοψυχαναγκαστική διαταραχή μετά 15 έτη </w:t>
            </w:r>
            <w:r>
              <w:rPr>
                <w:b w:val="0"/>
                <w:bCs w:val="0"/>
                <w:i/>
                <w:iCs/>
                <w:smallCaps w:val="0"/>
                <w:color w:val="000000"/>
                <w:lang w:val="el" w:eastAsia="el"/>
              </w:rPr>
              <w:t>κρίσης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 (V)</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Νοητική υστέρηση μετά τα 17 έτη ηλικίας </w:t>
            </w:r>
            <w:r>
              <w:rPr>
                <w:b w:val="0"/>
                <w:bCs w:val="0"/>
                <w:i/>
                <w:iCs/>
                <w:smallCaps w:val="0"/>
                <w:color w:val="000000"/>
                <w:lang w:val="el" w:eastAsia="el"/>
              </w:rPr>
              <w:t>εφόσον</w:t>
            </w:r>
            <w:r>
              <w:rPr>
                <w:b w:val="0"/>
                <w:bCs w:val="0"/>
                <w:i w:val="0"/>
                <w:iCs w:val="0"/>
                <w:smallCaps w:val="0"/>
                <w:color w:val="000000"/>
                <w:lang w:val="el" w:eastAsia="el"/>
              </w:rPr>
              <w:t xml:space="preserve"> έχει κριθεί δύο φορές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Διαταραχές αυτιστικού </w:t>
            </w:r>
            <w:r>
              <w:rPr>
                <w:b w:val="0"/>
                <w:bCs w:val="0"/>
                <w:i/>
                <w:iCs/>
                <w:smallCaps w:val="0"/>
                <w:color w:val="000000"/>
                <w:lang w:val="el" w:eastAsia="el"/>
              </w:rPr>
              <w:t>φάσματος</w:t>
            </w:r>
            <w:r>
              <w:rPr>
                <w:b w:val="0"/>
                <w:bCs w:val="0"/>
                <w:i w:val="0"/>
                <w:iCs w:val="0"/>
                <w:smallCaps w:val="0"/>
                <w:color w:val="000000"/>
                <w:lang w:val="el" w:eastAsia="el"/>
              </w:rPr>
              <w:t xml:space="preserve"> μετά τα 17 έτη ηλικίας εφόσον </w:t>
            </w:r>
            <w:r>
              <w:rPr>
                <w:b w:val="0"/>
                <w:bCs w:val="0"/>
                <w:i/>
                <w:iCs/>
                <w:smallCaps w:val="0"/>
                <w:color w:val="000000"/>
                <w:lang w:val="el" w:eastAsia="el"/>
              </w:rPr>
              <w:t xml:space="preserve">έχει </w:t>
            </w:r>
            <w:r>
              <w:rPr>
                <w:b w:val="0"/>
                <w:bCs w:val="0"/>
                <w:i w:val="0"/>
                <w:iCs w:val="0"/>
                <w:smallCaps w:val="0"/>
                <w:color w:val="000000"/>
                <w:lang w:val="el" w:eastAsia="el"/>
              </w:rPr>
              <w:t>κριθεί δύο φορές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Γενετικά σύνδρομα </w:t>
            </w:r>
            <w:r>
              <w:rPr>
                <w:b w:val="0"/>
                <w:bCs w:val="0"/>
                <w:i/>
                <w:iCs/>
                <w:smallCaps w:val="0"/>
                <w:color w:val="000000"/>
                <w:lang w:val="el" w:eastAsia="el"/>
              </w:rPr>
              <w:t>του</w:t>
            </w:r>
            <w:r>
              <w:rPr>
                <w:b w:val="0"/>
                <w:bCs w:val="0"/>
                <w:i w:val="0"/>
                <w:iCs w:val="0"/>
                <w:smallCaps w:val="0"/>
                <w:color w:val="000000"/>
                <w:lang w:val="el" w:eastAsia="el"/>
              </w:rPr>
              <w:t xml:space="preserve"> χρωμοσώματος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ΝΟΣΗΜΑΤΑ ΤΟΥ ΝΕΥΡΙΚΟΥ ΣΥΣΤΗΜΑΤΟΣ (εφόσον το Ποσοστό Αναπηρίας είναι &gt;50%)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Α.</w:t>
            </w:r>
            <w:r>
              <w:rPr>
                <w:b/>
                <w:bCs/>
                <w:i w:val="0"/>
                <w:iCs w:val="0"/>
                <w:smallCaps w:val="0"/>
                <w:color w:val="000000"/>
                <w:lang w:val="el" w:eastAsia="el"/>
              </w:rPr>
              <w:t xml:space="preserve"> Μη αναστρέψιμα νευρολογικα νοσήματα με μόνιμο, στατικό (μη εξελικτικό) χαρακτήρα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Υπολειμματική ημιπάρεση-ημιπληγία (ανεξαρτήτως αιτιολογίας)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Υπολειμματική παραπάρεση-παραπληγία </w:t>
            </w:r>
            <w:r>
              <w:rPr>
                <w:b w:val="0"/>
                <w:bCs w:val="0"/>
                <w:i/>
                <w:iCs/>
                <w:smallCaps w:val="0"/>
                <w:color w:val="000000"/>
                <w:lang w:val="el" w:eastAsia="el"/>
              </w:rPr>
              <w:t>(ανεξαρτήτως</w:t>
            </w:r>
            <w:r>
              <w:rPr>
                <w:b w:val="0"/>
                <w:bCs w:val="0"/>
                <w:i w:val="0"/>
                <w:iCs w:val="0"/>
                <w:smallCaps w:val="0"/>
                <w:color w:val="000000"/>
                <w:lang w:val="el" w:eastAsia="el"/>
              </w:rPr>
              <w:t xml:space="preserve"> αιτιολογίας)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Υπολειμματική τετραπάρεση-τετραπληγία </w:t>
            </w:r>
            <w:r>
              <w:rPr>
                <w:b w:val="0"/>
                <w:bCs w:val="0"/>
                <w:i/>
                <w:iCs/>
                <w:smallCaps w:val="0"/>
                <w:color w:val="000000"/>
                <w:lang w:val="el" w:eastAsia="el"/>
              </w:rPr>
              <w:t>(ανεξαρτήτως</w:t>
            </w:r>
            <w:r>
              <w:rPr>
                <w:b w:val="0"/>
                <w:bCs w:val="0"/>
                <w:i w:val="0"/>
                <w:iCs w:val="0"/>
                <w:smallCaps w:val="0"/>
                <w:color w:val="000000"/>
                <w:lang w:val="el" w:eastAsia="el"/>
              </w:rPr>
              <w:t xml:space="preserve"> αιτιολογίας)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Δισχιδής ράχη </w:t>
            </w:r>
            <w:r>
              <w:rPr>
                <w:b w:val="0"/>
                <w:bCs w:val="0"/>
                <w:i/>
                <w:iCs/>
                <w:smallCaps w:val="0"/>
                <w:color w:val="000000"/>
                <w:lang w:val="el" w:eastAsia="el"/>
              </w:rPr>
              <w:t>και</w:t>
            </w:r>
            <w:r>
              <w:rPr>
                <w:b w:val="0"/>
                <w:bCs w:val="0"/>
                <w:i w:val="0"/>
                <w:iCs w:val="0"/>
                <w:smallCaps w:val="0"/>
                <w:color w:val="000000"/>
                <w:lang w:val="el" w:eastAsia="el"/>
              </w:rPr>
              <w:t xml:space="preserve"> μηνιγγομυελοκήλη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Σύνδρομο Arnold-Chiari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Συγγενείς δυσπλασίες </w:t>
            </w:r>
            <w:r>
              <w:rPr>
                <w:b w:val="0"/>
                <w:bCs w:val="0"/>
                <w:i/>
                <w:iCs/>
                <w:smallCaps w:val="0"/>
                <w:color w:val="000000"/>
                <w:lang w:val="el" w:eastAsia="el"/>
              </w:rPr>
              <w:t>εγκεφάλου</w:t>
            </w:r>
            <w:r>
              <w:rPr>
                <w:b w:val="0"/>
                <w:bCs w:val="0"/>
                <w:i w:val="0"/>
                <w:iCs w:val="0"/>
                <w:smallCaps w:val="0"/>
                <w:color w:val="000000"/>
                <w:lang w:val="el" w:eastAsia="el"/>
              </w:rPr>
              <w:t xml:space="preserve"> (μερικές εξ </w:t>
            </w:r>
            <w:r>
              <w:rPr>
                <w:b w:val="0"/>
                <w:bCs w:val="0"/>
                <w:i/>
                <w:iCs/>
                <w:smallCaps w:val="0"/>
                <w:color w:val="000000"/>
                <w:lang w:val="el" w:eastAsia="el"/>
              </w:rPr>
              <w:t>αυτών</w:t>
            </w:r>
            <w:r>
              <w:rPr>
                <w:b w:val="0"/>
                <w:bCs w:val="0"/>
                <w:i w:val="0"/>
                <w:iCs w:val="0"/>
                <w:smallCaps w:val="0"/>
                <w:color w:val="000000"/>
                <w:lang w:val="el" w:eastAsia="el"/>
              </w:rPr>
              <w:t xml:space="preserve"> όπως αγενεσία- δυσγενεσία μεσολοβίου, σχιζεγκεφαλία, σύνδρομο Dandy-Walker,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58"/>
        <w:gridCol w:w="120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Εγκεφαλική παράλυση (όλες οι κλινικές μορφές)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Συγγενείς μυοτονίες (Thomsen και Becker)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Χρόνια νευρολογικα νοσήματα με δυνητικά προοδευτικό (εξελικτικό) χαρακτήρα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Κληρονομικοεκφυλιστικά </w:t>
            </w:r>
            <w:r>
              <w:rPr>
                <w:b w:val="0"/>
                <w:bCs w:val="0"/>
                <w:i/>
                <w:iCs/>
                <w:smallCaps w:val="0"/>
                <w:color w:val="000000"/>
                <w:lang w:val="el" w:eastAsia="el"/>
              </w:rPr>
              <w:t>νοσήματα</w:t>
            </w:r>
            <w:r>
              <w:rPr>
                <w:b w:val="0"/>
                <w:bCs w:val="0"/>
                <w:i w:val="0"/>
                <w:iCs w:val="0"/>
                <w:smallCaps w:val="0"/>
                <w:color w:val="000000"/>
                <w:lang w:val="el" w:eastAsia="el"/>
              </w:rPr>
              <w:t xml:space="preserve"> όπου η εκφύλιση </w:t>
            </w:r>
            <w:r>
              <w:rPr>
                <w:b w:val="0"/>
                <w:bCs w:val="0"/>
                <w:i/>
                <w:iCs/>
                <w:smallCaps w:val="0"/>
                <w:color w:val="000000"/>
                <w:lang w:val="el" w:eastAsia="el"/>
              </w:rPr>
              <w:t>επικρατεί</w:t>
            </w:r>
            <w:r>
              <w:rPr>
                <w:b w:val="0"/>
                <w:bCs w:val="0"/>
                <w:i w:val="0"/>
                <w:iCs w:val="0"/>
                <w:smallCaps w:val="0"/>
                <w:color w:val="000000"/>
                <w:lang w:val="el" w:eastAsia="el"/>
              </w:rPr>
              <w:t xml:space="preserve"> στον περιφερικό κινητικό νευρώνα (προϊούσα νωτιαία μυϊκή ατροφία / προϊούσα προμηκική παράλυση/ προμηκονωτιαία μυϊκή ατροφία / προσωπο-ωμο-βραχιόνιος μυϊκή ατροφία / Ωμοπερονιαία μυϊκή ατροφία)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Κληρονομική </w:t>
            </w:r>
            <w:r>
              <w:rPr>
                <w:b w:val="0"/>
                <w:bCs w:val="0"/>
                <w:i/>
                <w:iCs/>
                <w:smallCaps w:val="0"/>
                <w:color w:val="000000"/>
                <w:lang w:val="el" w:eastAsia="el"/>
              </w:rPr>
              <w:t>κινητική</w:t>
            </w:r>
            <w:r>
              <w:rPr>
                <w:b w:val="0"/>
                <w:bCs w:val="0"/>
                <w:i w:val="0"/>
                <w:iCs w:val="0"/>
                <w:smallCaps w:val="0"/>
                <w:color w:val="000000"/>
                <w:lang w:val="el" w:eastAsia="el"/>
              </w:rPr>
              <w:t xml:space="preserve"> και αισθητική πολυνευροπάθεια (ή περονιαία μυϊκή ατροφία ή νόσος των Charcot-Marie-Tooth)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Κληρονομική αισθητική νευροπάθεια (νόσος Denny-Brown)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Οικογενής δυσαυτονομία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κληρονομικές νευροπάθειες (νόσος Krabbe, νόσος Refsum, νόσος Fabry, νόσος Tangier, α-βήτα λιποπρωτεϊναιμία)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Οικογενής</w:t>
            </w:r>
            <w:r>
              <w:rPr>
                <w:b w:val="0"/>
                <w:bCs w:val="0"/>
                <w:i w:val="0"/>
                <w:iCs w:val="0"/>
                <w:smallCaps w:val="0"/>
                <w:color w:val="000000"/>
                <w:lang w:val="el" w:eastAsia="el"/>
              </w:rPr>
              <w:t xml:space="preserve"> σπαστική παραπληγία (νόσος Strumpell-Lorrain)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Πλαγία μυατροφική σκλήρυνση (ή νόσος </w:t>
            </w:r>
            <w:r>
              <w:rPr>
                <w:b w:val="0"/>
                <w:bCs w:val="0"/>
                <w:i/>
                <w:iCs/>
                <w:smallCaps w:val="0"/>
                <w:color w:val="000000"/>
                <w:lang w:val="el" w:eastAsia="el"/>
              </w:rPr>
              <w:t>του</w:t>
            </w:r>
            <w:r>
              <w:rPr>
                <w:b w:val="0"/>
                <w:bCs w:val="0"/>
                <w:i w:val="0"/>
                <w:iCs w:val="0"/>
                <w:smallCaps w:val="0"/>
                <w:color w:val="000000"/>
                <w:lang w:val="el" w:eastAsia="el"/>
              </w:rPr>
              <w:t xml:space="preserve"> κινητικού </w:t>
            </w:r>
            <w:r>
              <w:rPr>
                <w:b w:val="0"/>
                <w:bCs w:val="0"/>
                <w:i/>
                <w:iCs/>
                <w:smallCaps w:val="0"/>
                <w:color w:val="000000"/>
                <w:lang w:val="el" w:eastAsia="el"/>
              </w:rPr>
              <w:t>νευρώνα</w:t>
            </w:r>
            <w:r>
              <w:rPr>
                <w:b w:val="0"/>
                <w:bCs w:val="0"/>
                <w:i w:val="0"/>
                <w:iCs w:val="0"/>
                <w:smallCaps w:val="0"/>
                <w:color w:val="000000"/>
                <w:lang w:val="el" w:eastAsia="el"/>
              </w:rPr>
              <w:t xml:space="preserve"> ή νόσος του Charcot)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Νωτιαίο-παρεγκεφαλιδικές αταξίες (Friedreich, SCA, κ.λπ., βλέπε νευρολογικές παθήσεις)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Νόσος Parkinson </w:t>
            </w:r>
            <w:r>
              <w:rPr>
                <w:b w:val="0"/>
                <w:bCs w:val="0"/>
                <w:i/>
                <w:iCs/>
                <w:smallCaps w:val="0"/>
                <w:color w:val="000000"/>
                <w:lang w:val="el" w:eastAsia="el"/>
              </w:rPr>
              <w:t>μέσου</w:t>
            </w:r>
            <w:r>
              <w:rPr>
                <w:b w:val="0"/>
                <w:bCs w:val="0"/>
                <w:i w:val="0"/>
                <w:iCs w:val="0"/>
                <w:smallCaps w:val="0"/>
                <w:color w:val="000000"/>
                <w:lang w:val="el" w:eastAsia="el"/>
              </w:rPr>
              <w:t xml:space="preserve"> σταδίου </w:t>
            </w:r>
            <w:r>
              <w:rPr>
                <w:b w:val="0"/>
                <w:bCs w:val="0"/>
                <w:i/>
                <w:iCs/>
                <w:smallCaps w:val="0"/>
                <w:color w:val="000000"/>
                <w:lang w:val="el" w:eastAsia="el"/>
              </w:rPr>
              <w:t>και</w:t>
            </w:r>
            <w:r>
              <w:rPr>
                <w:b w:val="0"/>
                <w:bCs w:val="0"/>
                <w:i w:val="0"/>
                <w:iCs w:val="0"/>
                <w:smallCaps w:val="0"/>
                <w:color w:val="000000"/>
                <w:lang w:val="el" w:eastAsia="el"/>
              </w:rPr>
              <w:t xml:space="preserve"> σοβαρότερη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Άτυπα </w:t>
            </w:r>
            <w:r>
              <w:rPr>
                <w:b w:val="0"/>
                <w:bCs w:val="0"/>
                <w:i/>
                <w:iCs/>
                <w:smallCaps w:val="0"/>
                <w:color w:val="000000"/>
                <w:lang w:val="el" w:eastAsia="el"/>
              </w:rPr>
              <w:t>(επαυξημένα,</w:t>
            </w:r>
            <w:r>
              <w:rPr>
                <w:b w:val="0"/>
                <w:bCs w:val="0"/>
                <w:i w:val="0"/>
                <w:iCs w:val="0"/>
                <w:smallCaps w:val="0"/>
                <w:color w:val="000000"/>
                <w:lang w:val="el" w:eastAsia="el"/>
              </w:rPr>
              <w:t xml:space="preserve"> Parkinson Plus) Παρκινσονικά σύνδρομα (προοδευτική υπερπυρηνική παράλυση, ατροφία πολλαπλών συστημάτων, κ.λπ., βλέπε νευρολογκές παθήσεις)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Χορεία </w:t>
            </w:r>
            <w:r>
              <w:rPr>
                <w:b w:val="0"/>
                <w:bCs w:val="0"/>
                <w:i/>
                <w:iCs/>
                <w:smallCaps w:val="0"/>
                <w:color w:val="000000"/>
                <w:lang w:val="el" w:eastAsia="el"/>
              </w:rPr>
              <w:t>του</w:t>
            </w:r>
            <w:r>
              <w:rPr>
                <w:b w:val="0"/>
                <w:bCs w:val="0"/>
                <w:i w:val="0"/>
                <w:iCs w:val="0"/>
                <w:smallCaps w:val="0"/>
                <w:color w:val="000000"/>
                <w:lang w:val="el" w:eastAsia="el"/>
              </w:rPr>
              <w:t xml:space="preserve"> Huntington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Γενικευμένη Ιδιοπαθής Δυστονία (DYT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Ηπατοφακοειδική εκφύλιση (νόσος Wilson)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Άνοιες (Alzheimer, αγγειακή, μικτή, μετωποκροταφική,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12.2.9</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58"/>
        <w:gridCol w:w="12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Νευροϊνωμάτωση (νόσος Von Recklinhausen)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Οζώδης σκλήρυνση (νόσος Bourneville)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Μηνιγγοπροσωπική αγγειωμάτωση (νόσος Sturge-Weber-Rendu)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Υπομελάνωση </w:t>
            </w:r>
            <w:r>
              <w:rPr>
                <w:b w:val="0"/>
                <w:bCs w:val="0"/>
                <w:i/>
                <w:iCs/>
                <w:smallCaps w:val="0"/>
                <w:color w:val="000000"/>
                <w:lang w:val="el" w:eastAsia="el"/>
              </w:rPr>
              <w:t>του</w:t>
            </w:r>
            <w:r>
              <w:rPr>
                <w:b w:val="0"/>
                <w:bCs w:val="0"/>
                <w:i w:val="0"/>
                <w:iCs w:val="0"/>
                <w:smallCaps w:val="0"/>
                <w:color w:val="000000"/>
                <w:lang w:val="el" w:eastAsia="el"/>
              </w:rPr>
              <w:t xml:space="preserve"> Ito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Παραγκεφαλικο-αμφιβληστροειδή αιμογγειοβλαστωμάτωση</w:t>
            </w:r>
          </w:p>
          <w:p>
            <w:pPr>
              <w:spacing w:before="240"/>
              <w:rPr>
                <w:b w:val="0"/>
                <w:bCs w:val="0"/>
                <w:i w:val="0"/>
                <w:iCs w:val="0"/>
                <w:smallCaps w:val="0"/>
                <w:color w:val="000000"/>
                <w:lang w:val="el" w:eastAsia="el"/>
              </w:rPr>
            </w:pPr>
            <w:r>
              <w:rPr>
                <w:b w:val="0"/>
                <w:bCs w:val="0"/>
                <w:i w:val="0"/>
                <w:iCs w:val="0"/>
                <w:smallCaps w:val="0"/>
                <w:color w:val="000000"/>
                <w:lang w:val="el" w:eastAsia="el"/>
              </w:rPr>
              <w:t>(σύνδρομο von HIPPEL-LINDAU)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Συγγενείς εγκεφαλικές δυσπλασίες (μερικές εξ </w:t>
            </w:r>
            <w:r>
              <w:rPr>
                <w:b w:val="0"/>
                <w:bCs w:val="0"/>
                <w:i/>
                <w:iCs/>
                <w:smallCaps w:val="0"/>
                <w:color w:val="000000"/>
                <w:lang w:val="el" w:eastAsia="el"/>
              </w:rPr>
              <w:t>αυτών,</w:t>
            </w:r>
            <w:r>
              <w:rPr>
                <w:b w:val="0"/>
                <w:bCs w:val="0"/>
                <w:i w:val="0"/>
                <w:iCs w:val="0"/>
                <w:smallCaps w:val="0"/>
                <w:color w:val="000000"/>
                <w:lang w:val="el" w:eastAsia="el"/>
              </w:rPr>
              <w:t xml:space="preserve"> όπως </w:t>
            </w:r>
            <w:r>
              <w:rPr>
                <w:b w:val="0"/>
                <w:bCs w:val="0"/>
                <w:i/>
                <w:iCs/>
                <w:smallCaps w:val="0"/>
                <w:color w:val="000000"/>
                <w:lang w:val="el" w:eastAsia="el"/>
              </w:rPr>
              <w:t xml:space="preserve">φλοιώδεις </w:t>
            </w:r>
            <w:r>
              <w:rPr>
                <w:b w:val="0"/>
                <w:bCs w:val="0"/>
                <w:i w:val="0"/>
                <w:iCs w:val="0"/>
                <w:smallCaps w:val="0"/>
                <w:color w:val="000000"/>
                <w:lang w:val="el" w:eastAsia="el"/>
              </w:rPr>
              <w:t>ετεροτοπίες,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Δυσμενείς, από </w:t>
            </w:r>
            <w:r>
              <w:rPr>
                <w:b w:val="0"/>
                <w:bCs w:val="0"/>
                <w:i/>
                <w:iCs/>
                <w:smallCaps w:val="0"/>
                <w:color w:val="000000"/>
                <w:lang w:val="el" w:eastAsia="el"/>
              </w:rPr>
              <w:t>πλευράς</w:t>
            </w:r>
            <w:r>
              <w:rPr>
                <w:b w:val="0"/>
                <w:bCs w:val="0"/>
                <w:i w:val="0"/>
                <w:iCs w:val="0"/>
                <w:smallCaps w:val="0"/>
                <w:color w:val="000000"/>
                <w:lang w:val="el" w:eastAsia="el"/>
              </w:rPr>
              <w:t xml:space="preserve"> πρόγνωσης, μορφές σκλήρυνσης </w:t>
            </w:r>
            <w:r>
              <w:rPr>
                <w:b w:val="0"/>
                <w:bCs w:val="0"/>
                <w:i/>
                <w:iCs/>
                <w:smallCaps w:val="0"/>
                <w:color w:val="000000"/>
                <w:lang w:val="el" w:eastAsia="el"/>
              </w:rPr>
              <w:t>κατά</w:t>
            </w:r>
            <w:r>
              <w:rPr>
                <w:b w:val="0"/>
                <w:bCs w:val="0"/>
                <w:i w:val="0"/>
                <w:iCs w:val="0"/>
                <w:smallCaps w:val="0"/>
                <w:color w:val="000000"/>
                <w:lang w:val="el" w:eastAsia="el"/>
              </w:rPr>
              <w:t xml:space="preserve"> πλάκας (πρωτοπαθώς προϊούσα μορφή, περιπτώσεις δευτεροπαθώς προϊούσας μορφής και δευτεροπαθώς προϊούσας μορφής με υποτροπές), με υπολειμματική κινητική σημειολογία (ημιπάρεση-ημιπληγία, παραπάρεση-παραπληγία, τετραπάρεση-τετραπληγία, παρεγκεφαλιδική συνδρομή, δυστονία, κ.λπ.) με Π.Α. &gt;67%, μετά από τέσσερα (συνολικά) έτη υγειονομικής κρίσης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Επιληπτικές εγκεφαλοπάθειες της βρεφικής </w:t>
            </w:r>
            <w:r>
              <w:rPr>
                <w:b w:val="0"/>
                <w:bCs w:val="0"/>
                <w:i/>
                <w:iCs/>
                <w:smallCaps w:val="0"/>
                <w:color w:val="000000"/>
                <w:lang w:val="el" w:eastAsia="el"/>
              </w:rPr>
              <w:t>και</w:t>
            </w:r>
            <w:r>
              <w:rPr>
                <w:b w:val="0"/>
                <w:bCs w:val="0"/>
                <w:i w:val="0"/>
                <w:iCs w:val="0"/>
                <w:smallCaps w:val="0"/>
                <w:color w:val="000000"/>
                <w:lang w:val="el" w:eastAsia="el"/>
              </w:rPr>
              <w:t xml:space="preserve"> της </w:t>
            </w:r>
            <w:r>
              <w:rPr>
                <w:b w:val="0"/>
                <w:bCs w:val="0"/>
                <w:i/>
                <w:iCs/>
                <w:smallCaps w:val="0"/>
                <w:color w:val="000000"/>
                <w:lang w:val="el" w:eastAsia="el"/>
              </w:rPr>
              <w:t>παιδικής</w:t>
            </w:r>
            <w:r>
              <w:rPr>
                <w:b w:val="0"/>
                <w:bCs w:val="0"/>
                <w:i w:val="0"/>
                <w:iCs w:val="0"/>
                <w:smallCaps w:val="0"/>
                <w:color w:val="000000"/>
                <w:lang w:val="el" w:eastAsia="el"/>
              </w:rPr>
              <w:t xml:space="preserve"> ηλικίας (βλέπε νευρολογικές παθήσεις)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Μυϊκές </w:t>
            </w:r>
            <w:r>
              <w:rPr>
                <w:b w:val="0"/>
                <w:bCs w:val="0"/>
                <w:i/>
                <w:iCs/>
                <w:smallCaps w:val="0"/>
                <w:color w:val="000000"/>
                <w:lang w:val="el" w:eastAsia="el"/>
              </w:rPr>
              <w:t>δυστροφίες</w:t>
            </w:r>
            <w:r>
              <w:rPr>
                <w:b w:val="0"/>
                <w:bCs w:val="0"/>
                <w:i w:val="0"/>
                <w:iCs w:val="0"/>
                <w:smallCaps w:val="0"/>
                <w:color w:val="000000"/>
                <w:lang w:val="el" w:eastAsia="el"/>
              </w:rPr>
              <w:t xml:space="preserve"> (Duchenne και Becker, ζωνιαίες,</w:t>
            </w:r>
          </w:p>
          <w:p>
            <w:pPr>
              <w:spacing w:before="240"/>
              <w:rPr>
                <w:b w:val="0"/>
                <w:bCs w:val="0"/>
                <w:i w:val="0"/>
                <w:iCs w:val="0"/>
                <w:smallCaps w:val="0"/>
                <w:color w:val="000000"/>
                <w:lang w:val="el" w:eastAsia="el"/>
              </w:rPr>
            </w:pPr>
            <w:r>
              <w:rPr>
                <w:b w:val="0"/>
                <w:bCs w:val="0"/>
                <w:i w:val="0"/>
                <w:iCs w:val="0"/>
                <w:smallCaps w:val="0"/>
                <w:color w:val="000000"/>
                <w:lang w:val="el" w:eastAsia="el"/>
              </w:rPr>
              <w:t>προσωποωμοβραχιόνια,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Μυοτονικές δυστροφίες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Κληρονομικές μεταβολικές μυοπάθειες (νόσος Pompe, νόσος Mc Ardle, νόσος Taruil, ανεπάρκεια καρτιτίνης, ανεπάρκεια καρνιτίνης- παλμιτικής τρανσφεράσης,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Συγγενείς μυοπάθειες (μυοπάθεια με κεντρικό μόρφωμα, </w:t>
            </w:r>
            <w:r>
              <w:rPr>
                <w:b w:val="0"/>
                <w:bCs w:val="0"/>
                <w:i/>
                <w:iCs/>
                <w:smallCaps w:val="0"/>
                <w:color w:val="000000"/>
                <w:lang w:val="el" w:eastAsia="el"/>
              </w:rPr>
              <w:t>μυοπάθεια</w:t>
            </w:r>
            <w:r>
              <w:rPr>
                <w:b w:val="0"/>
                <w:bCs w:val="0"/>
                <w:i w:val="0"/>
                <w:iCs w:val="0"/>
                <w:smallCaps w:val="0"/>
                <w:color w:val="000000"/>
                <w:lang w:val="el" w:eastAsia="el"/>
              </w:rPr>
              <w:t xml:space="preserve"> με ραβδία νημαλίνης, κεντροπυρηνική μυοπάθεια,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Μιτοχονδριακές μυοπάθειες (προϊούσα </w:t>
            </w:r>
            <w:r>
              <w:rPr>
                <w:b w:val="0"/>
                <w:bCs w:val="0"/>
                <w:i/>
                <w:iCs/>
                <w:smallCaps w:val="0"/>
                <w:color w:val="000000"/>
                <w:lang w:val="el" w:eastAsia="el"/>
              </w:rPr>
              <w:t>εξωτερική</w:t>
            </w:r>
            <w:r>
              <w:rPr>
                <w:b w:val="0"/>
                <w:bCs w:val="0"/>
                <w:i w:val="0"/>
                <w:iCs w:val="0"/>
                <w:smallCaps w:val="0"/>
                <w:color w:val="000000"/>
                <w:lang w:val="el" w:eastAsia="el"/>
              </w:rPr>
              <w:t xml:space="preserve"> οφθαλμοπληγία, Σύνδρομο Kearns-Sayre, MELAS, MERRF,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Μυασθένεια Gravis, </w:t>
            </w:r>
            <w:r>
              <w:rPr>
                <w:b w:val="0"/>
                <w:bCs w:val="0"/>
                <w:i/>
                <w:iCs/>
                <w:smallCaps w:val="0"/>
                <w:color w:val="000000"/>
                <w:lang w:val="el" w:eastAsia="el"/>
              </w:rPr>
              <w:t>μετά</w:t>
            </w:r>
            <w:r>
              <w:rPr>
                <w:b w:val="0"/>
                <w:bCs w:val="0"/>
                <w:i w:val="0"/>
                <w:iCs w:val="0"/>
                <w:smallCaps w:val="0"/>
                <w:color w:val="000000"/>
                <w:lang w:val="el" w:eastAsia="el"/>
              </w:rPr>
              <w:t xml:space="preserve"> από </w:t>
            </w:r>
            <w:r>
              <w:rPr>
                <w:b w:val="0"/>
                <w:bCs w:val="0"/>
                <w:i/>
                <w:iCs/>
                <w:smallCaps w:val="0"/>
                <w:color w:val="000000"/>
                <w:lang w:val="el" w:eastAsia="el"/>
              </w:rPr>
              <w:t>δύο</w:t>
            </w:r>
            <w:r>
              <w:rPr>
                <w:b w:val="0"/>
                <w:bCs w:val="0"/>
                <w:i w:val="0"/>
                <w:iCs w:val="0"/>
                <w:smallCaps w:val="0"/>
                <w:color w:val="000000"/>
                <w:lang w:val="el" w:eastAsia="el"/>
              </w:rPr>
              <w:t xml:space="preserve"> συνεχόμενες διετείες </w:t>
            </w:r>
            <w:r>
              <w:rPr>
                <w:b w:val="0"/>
                <w:bCs w:val="0"/>
                <w:i/>
                <w:iCs/>
                <w:smallCaps w:val="0"/>
                <w:color w:val="000000"/>
                <w:lang w:val="el" w:eastAsia="el"/>
              </w:rPr>
              <w:t>κρίσεις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ΟΡΘΟΠΑΙΔΙΚΕΣ ΠΑΘΗΣΕΙΣ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Μόνιμες παραμορφώσεις μεγάλου μέρους της Σ.Σ. και κατάργηση της κινητικότητάς της (συγγενείς ανωμαλίες, αγκυλοποιητική σπονδυλίτις, κ.λπ.) που δεν επιδέχονται περαιτέρω διόρθωσης ή βελτίωσης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Ακρωτηριασμοί </w:t>
            </w:r>
            <w:r>
              <w:rPr>
                <w:b w:val="0"/>
                <w:bCs w:val="0"/>
                <w:i/>
                <w:iCs/>
                <w:smallCaps w:val="0"/>
                <w:color w:val="000000"/>
                <w:lang w:val="el" w:eastAsia="el"/>
              </w:rPr>
              <w:t>και</w:t>
            </w:r>
            <w:r>
              <w:rPr>
                <w:b w:val="0"/>
                <w:bCs w:val="0"/>
                <w:i w:val="0"/>
                <w:iCs w:val="0"/>
                <w:smallCaps w:val="0"/>
                <w:color w:val="000000"/>
                <w:lang w:val="el" w:eastAsia="el"/>
              </w:rPr>
              <w:t xml:space="preserve"> φωκομελίες άνω ή/και </w:t>
            </w:r>
            <w:r>
              <w:rPr>
                <w:b w:val="0"/>
                <w:bCs w:val="0"/>
                <w:i/>
                <w:iCs/>
                <w:smallCaps w:val="0"/>
                <w:color w:val="000000"/>
                <w:lang w:val="el" w:eastAsia="el"/>
              </w:rPr>
              <w:t>κάτω</w:t>
            </w:r>
            <w:r>
              <w:rPr>
                <w:b w:val="0"/>
                <w:bCs w:val="0"/>
                <w:i w:val="0"/>
                <w:iCs w:val="0"/>
                <w:smallCaps w:val="0"/>
                <w:color w:val="000000"/>
                <w:lang w:val="el" w:eastAsia="el"/>
              </w:rPr>
              <w:t xml:space="preserve"> άκρων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Εγκατεστημένες παραλύσεις / διατομές νεύρων άνω </w:t>
            </w:r>
            <w:r>
              <w:rPr>
                <w:b w:val="0"/>
                <w:bCs w:val="0"/>
                <w:i/>
                <w:iCs/>
                <w:smallCaps w:val="0"/>
                <w:color w:val="000000"/>
                <w:lang w:val="el" w:eastAsia="el"/>
              </w:rPr>
              <w:t>ή/και</w:t>
            </w:r>
            <w:r>
              <w:rPr>
                <w:b w:val="0"/>
                <w:bCs w:val="0"/>
                <w:i w:val="0"/>
                <w:iCs w:val="0"/>
                <w:smallCaps w:val="0"/>
                <w:color w:val="000000"/>
                <w:lang w:val="el" w:eastAsia="el"/>
              </w:rPr>
              <w:t xml:space="preserve"> κάτω άκρων μετά την ολοκλήρωση των προσπαθειών αποκατάστασης (συρραφές, τενοντομεταθέσεις, απεγκλωβισμοί κ.λπ. επεμβάσεις)</w:t>
            </w:r>
          </w:p>
          <w:p>
            <w:pPr>
              <w:spacing w:before="240"/>
              <w:rPr>
                <w:b w:val="0"/>
                <w:bCs w:val="0"/>
                <w:i w:val="0"/>
                <w:iCs w:val="0"/>
                <w:smallCaps w:val="0"/>
                <w:color w:val="000000"/>
                <w:lang w:val="el" w:eastAsia="el"/>
              </w:rPr>
            </w:pPr>
            <w:r>
              <w:rPr>
                <w:b w:val="0"/>
                <w:bCs w:val="0"/>
                <w:i w:val="0"/>
                <w:iCs w:val="0"/>
                <w:smallCaps w:val="0"/>
                <w:color w:val="000000"/>
                <w:lang w:val="el" w:eastAsia="el"/>
              </w:rPr>
              <w:t>(περιλαμβάνονται η περιγεννητική ή τραυματική παράλυση βραχιονίου πλέγματος, η εγκεφαλική παράλυση, η υπολειμματική μεταπολιομυετιδική συνδρομή, καταστάσεις μετά από τραυματισμούς, 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Μόνιμες, μη διορθούμενες παραμορφώσεις </w:t>
            </w:r>
            <w:r>
              <w:rPr>
                <w:b w:val="0"/>
                <w:bCs w:val="0"/>
                <w:i/>
                <w:iCs/>
                <w:smallCaps w:val="0"/>
                <w:color w:val="000000"/>
                <w:lang w:val="el" w:eastAsia="el"/>
              </w:rPr>
              <w:t>άκρων</w:t>
            </w:r>
            <w:r>
              <w:rPr>
                <w:b w:val="0"/>
                <w:bCs w:val="0"/>
                <w:i w:val="0"/>
                <w:iCs w:val="0"/>
                <w:smallCaps w:val="0"/>
                <w:color w:val="000000"/>
                <w:lang w:val="el" w:eastAsia="el"/>
              </w:rPr>
              <w:t xml:space="preserve"> χειρών </w:t>
            </w:r>
            <w:r>
              <w:rPr>
                <w:b w:val="0"/>
                <w:bCs w:val="0"/>
                <w:i/>
                <w:iCs/>
                <w:smallCaps w:val="0"/>
                <w:color w:val="000000"/>
                <w:lang w:val="el" w:eastAsia="el"/>
              </w:rPr>
              <w:t xml:space="preserve">που </w:t>
            </w:r>
            <w:r>
              <w:rPr>
                <w:b w:val="0"/>
                <w:bCs w:val="0"/>
                <w:i w:val="0"/>
                <w:iCs w:val="0"/>
                <w:smallCaps w:val="0"/>
                <w:color w:val="000000"/>
                <w:lang w:val="el" w:eastAsia="el"/>
              </w:rPr>
              <w:t>επηρεάζουν τη συλληπτική ικανότητα (ρευματοειδής ή άλλη αρθρίτιδα, εγκαύματα, 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Συγγενείς ή αναπτυξιακές ανωμαλίες, </w:t>
            </w:r>
            <w:r>
              <w:rPr>
                <w:b w:val="0"/>
                <w:bCs w:val="0"/>
                <w:i/>
                <w:iCs/>
                <w:smallCaps w:val="0"/>
                <w:color w:val="000000"/>
                <w:lang w:val="el" w:eastAsia="el"/>
              </w:rPr>
              <w:t>ατροφία</w:t>
            </w:r>
            <w:r>
              <w:rPr>
                <w:b w:val="0"/>
                <w:bCs w:val="0"/>
                <w:i w:val="0"/>
                <w:iCs w:val="0"/>
                <w:smallCaps w:val="0"/>
                <w:color w:val="000000"/>
                <w:lang w:val="el" w:eastAsia="el"/>
              </w:rPr>
              <w:t xml:space="preserve"> ή </w:t>
            </w:r>
            <w:r>
              <w:rPr>
                <w:b w:val="0"/>
                <w:bCs w:val="0"/>
                <w:i/>
                <w:iCs/>
                <w:smallCaps w:val="0"/>
                <w:color w:val="000000"/>
                <w:lang w:val="el" w:eastAsia="el"/>
              </w:rPr>
              <w:t>απλασία</w:t>
            </w:r>
            <w:r>
              <w:rPr>
                <w:b w:val="0"/>
                <w:bCs w:val="0"/>
                <w:i w:val="0"/>
                <w:iCs w:val="0"/>
                <w:smallCaps w:val="0"/>
                <w:color w:val="000000"/>
                <w:lang w:val="el" w:eastAsia="el"/>
              </w:rPr>
              <w:t xml:space="preserve"> δομών </w:t>
            </w:r>
            <w:r>
              <w:rPr>
                <w:b w:val="0"/>
                <w:bCs w:val="0"/>
                <w:i/>
                <w:iCs/>
                <w:smallCaps w:val="0"/>
                <w:color w:val="000000"/>
                <w:lang w:val="el" w:eastAsia="el"/>
              </w:rPr>
              <w:t xml:space="preserve">του </w:t>
            </w:r>
            <w:r>
              <w:rPr>
                <w:b w:val="0"/>
                <w:bCs w:val="0"/>
                <w:i w:val="0"/>
                <w:iCs w:val="0"/>
                <w:smallCaps w:val="0"/>
                <w:color w:val="000000"/>
                <w:lang w:val="el" w:eastAsia="el"/>
              </w:rPr>
              <w:t>μυοσκελετικού, που δεν επιδέχονται διόρθωση, χειρουργική ή άλλη (π.χ. αρθρογρύπωση)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ΠΑΘΗΣΕΙΣ ΩΤΩΝ - ΡΙΝΟΣ - ΑΑΡΥΓΓΑ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Αμφοτερόπλευρη </w:t>
            </w:r>
            <w:r>
              <w:rPr>
                <w:b w:val="0"/>
                <w:bCs w:val="0"/>
                <w:i/>
                <w:iCs/>
                <w:smallCaps w:val="0"/>
                <w:color w:val="000000"/>
                <w:lang w:val="el" w:eastAsia="el"/>
              </w:rPr>
              <w:t>κώφωση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Υπολειμματική </w:t>
            </w:r>
            <w:r>
              <w:rPr>
                <w:b w:val="0"/>
                <w:bCs w:val="0"/>
                <w:i/>
                <w:iCs/>
                <w:smallCaps w:val="0"/>
                <w:color w:val="000000"/>
                <w:lang w:val="el" w:eastAsia="el"/>
              </w:rPr>
              <w:t>ακοή</w:t>
            </w:r>
            <w:r>
              <w:rPr>
                <w:b w:val="0"/>
                <w:bCs w:val="0"/>
                <w:i w:val="0"/>
                <w:iCs w:val="0"/>
                <w:smallCaps w:val="0"/>
                <w:color w:val="000000"/>
                <w:lang w:val="el" w:eastAsia="el"/>
              </w:rPr>
              <w:t xml:space="preserve"> μονόπλευρα με ετερόπλευρη </w:t>
            </w:r>
            <w:r>
              <w:rPr>
                <w:b w:val="0"/>
                <w:bCs w:val="0"/>
                <w:i/>
                <w:iCs/>
                <w:smallCaps w:val="0"/>
                <w:color w:val="000000"/>
                <w:lang w:val="el" w:eastAsia="el"/>
              </w:rPr>
              <w:t>κώφωση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Ολική γλωσσεκτομή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Δυσκινησία γλώσσας (μόνιμη βλάβη </w:t>
            </w:r>
            <w:r>
              <w:rPr>
                <w:b w:val="0"/>
                <w:bCs w:val="0"/>
                <w:i/>
                <w:iCs/>
                <w:smallCaps w:val="0"/>
                <w:color w:val="000000"/>
                <w:lang w:val="el" w:eastAsia="el"/>
              </w:rPr>
              <w:t>υπογλωσσίου</w:t>
            </w:r>
            <w:r>
              <w:rPr>
                <w:b w:val="0"/>
                <w:bCs w:val="0"/>
                <w:i w:val="0"/>
                <w:iCs w:val="0"/>
                <w:smallCaps w:val="0"/>
                <w:color w:val="000000"/>
                <w:lang w:val="el" w:eastAsia="el"/>
              </w:rPr>
              <w:t xml:space="preserve"> νεύρου άμφω)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Παράλυση γλωσσοφαρυγγικού </w:t>
            </w:r>
            <w:r>
              <w:rPr>
                <w:b w:val="0"/>
                <w:bCs w:val="0"/>
                <w:i/>
                <w:iCs/>
                <w:smallCaps w:val="0"/>
                <w:color w:val="000000"/>
                <w:lang w:val="el" w:eastAsia="el"/>
              </w:rPr>
              <w:t>νεύρου</w:t>
            </w:r>
            <w:r>
              <w:rPr>
                <w:b w:val="0"/>
                <w:bCs w:val="0"/>
                <w:i w:val="0"/>
                <w:iCs w:val="0"/>
                <w:smallCaps w:val="0"/>
                <w:color w:val="000000"/>
                <w:lang w:val="el" w:eastAsia="el"/>
              </w:rPr>
              <w:t xml:space="preserve"> άμφω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Ολική</w:t>
            </w:r>
            <w:r>
              <w:rPr>
                <w:b w:val="0"/>
                <w:bCs w:val="0"/>
                <w:i w:val="0"/>
                <w:iCs w:val="0"/>
                <w:smallCaps w:val="0"/>
                <w:color w:val="000000"/>
                <w:lang w:val="el" w:eastAsia="el"/>
              </w:rPr>
              <w:t xml:space="preserve"> λαρυγγεκτομή, μόνιμη τραχειοστομία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Υποπλασία </w:t>
            </w:r>
            <w:r>
              <w:rPr>
                <w:b w:val="0"/>
                <w:bCs w:val="0"/>
                <w:i/>
                <w:iCs/>
                <w:smallCaps w:val="0"/>
                <w:color w:val="000000"/>
                <w:lang w:val="el" w:eastAsia="el"/>
              </w:rPr>
              <w:t>προσώπου</w:t>
            </w:r>
            <w:r>
              <w:rPr>
                <w:b w:val="0"/>
                <w:bCs w:val="0"/>
                <w:i w:val="0"/>
                <w:iCs w:val="0"/>
                <w:smallCaps w:val="0"/>
                <w:color w:val="000000"/>
                <w:lang w:val="el" w:eastAsia="el"/>
              </w:rPr>
              <w:t xml:space="preserve"> με απώλεια υπερώας, </w:t>
            </w:r>
            <w:r>
              <w:rPr>
                <w:b w:val="0"/>
                <w:bCs w:val="0"/>
                <w:i/>
                <w:iCs/>
                <w:smallCaps w:val="0"/>
                <w:color w:val="000000"/>
                <w:lang w:val="el" w:eastAsia="el"/>
              </w:rPr>
              <w:t>ζυγωματικού</w:t>
            </w:r>
            <w:r>
              <w:rPr>
                <w:b w:val="0"/>
                <w:bCs w:val="0"/>
                <w:i w:val="0"/>
                <w:iCs w:val="0"/>
                <w:smallCaps w:val="0"/>
                <w:color w:val="000000"/>
                <w:lang w:val="el" w:eastAsia="el"/>
              </w:rPr>
              <w:t xml:space="preserve"> οστού, με ευρεία επικοινωνία με τη ρινική κοιλότητα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80"/>
        <w:gridCol w:w="98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ΧΕΙΡΟΥΡΓΙΚΕΣ ΠΑΘΗΣΕΙΣ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Μόνιμη γαστροστομία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Μόνιμη ειλεοστομία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Μόνιμη κολοστομία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Ακρωτηριασμοί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Νεφρική ανεπάρκεια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Μόνιμη ουρητηροστομία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Μόνιμη νεφροστομία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Άτονη κύστη νευρολογικής αιτιολογίας πλήρως τεκμηριωμένη που χρήζει διαλειπόντων καθετηριασμών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ΠΑΘΗΣΕΙΣ ΟΦΘΑΛΜΩΝ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Μείωση της </w:t>
            </w:r>
            <w:r>
              <w:rPr>
                <w:b w:val="0"/>
                <w:bCs w:val="0"/>
                <w:i/>
                <w:iCs/>
                <w:smallCaps w:val="0"/>
                <w:color w:val="000000"/>
                <w:lang w:val="el" w:eastAsia="el"/>
              </w:rPr>
              <w:t>οπτικής</w:t>
            </w:r>
            <w:r>
              <w:rPr>
                <w:b w:val="0"/>
                <w:bCs w:val="0"/>
                <w:i w:val="0"/>
                <w:iCs w:val="0"/>
                <w:smallCaps w:val="0"/>
                <w:color w:val="000000"/>
                <w:lang w:val="el" w:eastAsia="el"/>
              </w:rPr>
              <w:t xml:space="preserve"> οξύτητας ή </w:t>
            </w:r>
            <w:r>
              <w:rPr>
                <w:b w:val="0"/>
                <w:bCs w:val="0"/>
                <w:i/>
                <w:iCs/>
                <w:smallCaps w:val="0"/>
                <w:color w:val="000000"/>
                <w:lang w:val="el" w:eastAsia="el"/>
              </w:rPr>
              <w:t>διαταραχές</w:t>
            </w:r>
            <w:r>
              <w:rPr>
                <w:b w:val="0"/>
                <w:bCs w:val="0"/>
                <w:i w:val="0"/>
                <w:iCs w:val="0"/>
                <w:smallCaps w:val="0"/>
                <w:color w:val="000000"/>
                <w:lang w:val="el" w:eastAsia="el"/>
              </w:rPr>
              <w:t xml:space="preserve"> των </w:t>
            </w:r>
            <w:r>
              <w:rPr>
                <w:b w:val="0"/>
                <w:bCs w:val="0"/>
                <w:i/>
                <w:iCs/>
                <w:smallCaps w:val="0"/>
                <w:color w:val="000000"/>
                <w:lang w:val="el" w:eastAsia="el"/>
              </w:rPr>
              <w:t>οπτικών</w:t>
            </w:r>
            <w:r>
              <w:rPr>
                <w:b w:val="0"/>
                <w:bCs w:val="0"/>
                <w:i w:val="0"/>
                <w:iCs w:val="0"/>
                <w:smallCaps w:val="0"/>
                <w:color w:val="000000"/>
                <w:lang w:val="el" w:eastAsia="el"/>
              </w:rPr>
              <w:t xml:space="preserve"> πεδίων που δεν επιδέχονται θεραπευτική αντιμετώπιση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Γλαύκωμα </w:t>
            </w:r>
            <w:r>
              <w:rPr>
                <w:b w:val="0"/>
                <w:bCs w:val="0"/>
                <w:i/>
                <w:iCs/>
                <w:smallCaps w:val="0"/>
                <w:color w:val="000000"/>
                <w:lang w:val="el" w:eastAsia="el"/>
              </w:rPr>
              <w:t>τελικού</w:t>
            </w:r>
            <w:r>
              <w:rPr>
                <w:b w:val="0"/>
                <w:bCs w:val="0"/>
                <w:i w:val="0"/>
                <w:iCs w:val="0"/>
                <w:smallCaps w:val="0"/>
                <w:color w:val="000000"/>
                <w:lang w:val="el" w:eastAsia="el"/>
              </w:rPr>
              <w:t xml:space="preserve"> σταδίου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Ωχροπάθεια </w:t>
            </w:r>
            <w:r>
              <w:rPr>
                <w:b w:val="0"/>
                <w:bCs w:val="0"/>
                <w:i/>
                <w:iCs/>
                <w:smallCaps w:val="0"/>
                <w:color w:val="000000"/>
                <w:lang w:val="el" w:eastAsia="el"/>
              </w:rPr>
              <w:t>τελικού</w:t>
            </w:r>
            <w:r>
              <w:rPr>
                <w:b w:val="0"/>
                <w:bCs w:val="0"/>
                <w:i w:val="0"/>
                <w:iCs w:val="0"/>
                <w:smallCaps w:val="0"/>
                <w:color w:val="000000"/>
                <w:lang w:val="el" w:eastAsia="el"/>
              </w:rPr>
              <w:t xml:space="preserve"> σταδίου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Μελαγχρωστική αμφιβληστροειδοπάθεια </w:t>
            </w:r>
            <w:r>
              <w:rPr>
                <w:b w:val="0"/>
                <w:bCs w:val="0"/>
                <w:i/>
                <w:iCs/>
                <w:smallCaps w:val="0"/>
                <w:color w:val="000000"/>
                <w:lang w:val="el" w:eastAsia="el"/>
              </w:rPr>
              <w:t>τελικού</w:t>
            </w:r>
            <w:r>
              <w:rPr>
                <w:b w:val="0"/>
                <w:bCs w:val="0"/>
                <w:i w:val="0"/>
                <w:iCs w:val="0"/>
                <w:smallCaps w:val="0"/>
                <w:color w:val="000000"/>
                <w:lang w:val="el" w:eastAsia="el"/>
              </w:rPr>
              <w:t xml:space="preserve"> σταδίου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Οπτικοπάθεια </w:t>
            </w:r>
            <w:r>
              <w:rPr>
                <w:b w:val="0"/>
                <w:bCs w:val="0"/>
                <w:i/>
                <w:iCs/>
                <w:smallCaps w:val="0"/>
                <w:color w:val="000000"/>
                <w:lang w:val="el" w:eastAsia="el"/>
              </w:rPr>
              <w:t>τελικού</w:t>
            </w:r>
            <w:r>
              <w:rPr>
                <w:b w:val="0"/>
                <w:bCs w:val="0"/>
                <w:i w:val="0"/>
                <w:iCs w:val="0"/>
                <w:smallCaps w:val="0"/>
                <w:color w:val="000000"/>
                <w:lang w:val="el" w:eastAsia="el"/>
              </w:rPr>
              <w:t xml:space="preserve"> σταδίου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Δυστροφίες κερατοειδούς μη αναστρέψιμες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ΡΕΥΜΑΤΙΚΕΣ ΠΑΘΗΣΕΙΣ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Συστηματικός ερυθηματώδης λύκος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37"/>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Νόσος 4°^ επιπέδου κατάταξης και απαραίτητα με εγκατεστημένες και μη αναστρέψιμες βλάβες μείζονος οργάνου, π.χ. προσβολή νεφρών (σπειραματονεφρίτιδα, νεφρωσικό σύνδρομο, νεφρική ανεπάρκεια), Κ.Ν.Σ. (οργανικό ψυχοσύνδρομο, επιληψία, αγγειακό επεισόδιο, εγκάρσια μυελίτιδα), πνευμόνων (πνευμονική υπέρταση, πνευμονική ίνωση), καρδίας και αγγείων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Συστηματικό σκληρόδερμα</w:t>
            </w:r>
          </w:p>
          <w:p>
            <w:pPr>
              <w:spacing w:before="240"/>
              <w:rPr>
                <w:b w:val="0"/>
                <w:bCs w:val="0"/>
                <w:i w:val="0"/>
                <w:iCs w:val="0"/>
                <w:smallCaps w:val="0"/>
                <w:color w:val="000000"/>
                <w:lang w:val="el" w:eastAsia="el"/>
              </w:rPr>
            </w:pPr>
            <w:r>
              <w:rPr>
                <w:b w:val="0"/>
                <w:bCs w:val="0"/>
                <w:i w:val="0"/>
                <w:iCs w:val="0"/>
                <w:smallCaps w:val="0"/>
                <w:color w:val="000000"/>
                <w:lang w:val="el" w:eastAsia="el"/>
              </w:rPr>
              <w:t>Διαγνωσμένη νόσος με βαριά δερματική προσβολή, μόνιμες παραμορφώσεις και μη αναστρέψιμη προσβολή εσωτερικών οργάνων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Προσομοιάζοντα με συστηματικό σκληρόδερμα σύνδρομα (Scleroderma like Syndromes)</w:t>
            </w:r>
          </w:p>
          <w:p>
            <w:pPr>
              <w:spacing w:before="240"/>
              <w:rPr>
                <w:b w:val="0"/>
                <w:bCs w:val="0"/>
                <w:i w:val="0"/>
                <w:iCs w:val="0"/>
                <w:smallCaps w:val="0"/>
                <w:color w:val="000000"/>
                <w:lang w:val="el" w:eastAsia="el"/>
              </w:rPr>
            </w:pPr>
            <w:r>
              <w:rPr>
                <w:b w:val="0"/>
                <w:bCs w:val="0"/>
                <w:i w:val="0"/>
                <w:iCs w:val="0"/>
                <w:smallCaps w:val="0"/>
                <w:color w:val="000000"/>
                <w:lang w:val="el" w:eastAsia="el"/>
              </w:rPr>
              <w:t>Σπάνια τοξικά σύνδρομα από επαγγελματική έκθεση, χρήση ουσιών, νοθευμένα έλαια, φάρμακα και σπάνια γενετικά σύνδρομα (προγεροντικά σύνδρομα, σύνδρομο σκληρού δέρματος (progeroid disorders, skiff skin syndrome)) με μη αναστρέψιμη ίνωση δέρματος ή εσωτερικών οργάνων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Δερματομυοσίτιδα - Πολυμυοσίτιδα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Διαγνωσμένη νόσος με τουλάχιστον ένα από τα κατωτέρω: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Νόσος μη βελτιούμενη (ανθεκτική στη θεραπευτική αγωγή) με βαριά δερματική ή και μυϊκή προσβολή και λειτουργική έκπτωση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περιπτώσεις δερματομυοσίτιδας, ανθεκτική στη θεραπευτική αγωγή βαριά μικροαγγειοπάθεια, παρουσία εκτεταμένων ασβεστώσεων ή και συγκάμψεων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 αναστρέψιμη προσβολή εσωτερικού οργάνου</w:t>
            </w:r>
          </w:p>
          <w:p>
            <w:pPr>
              <w:spacing w:before="240"/>
              <w:rPr>
                <w:b w:val="0"/>
                <w:bCs w:val="0"/>
                <w:i w:val="0"/>
                <w:iCs w:val="0"/>
                <w:smallCaps w:val="0"/>
                <w:color w:val="000000"/>
                <w:lang w:val="el" w:eastAsia="el"/>
              </w:rPr>
            </w:pPr>
            <w:r>
              <w:rPr>
                <w:b w:val="0"/>
                <w:bCs w:val="0"/>
                <w:i w:val="0"/>
                <w:iCs w:val="0"/>
                <w:smallCaps w:val="0"/>
                <w:color w:val="000000"/>
                <w:lang w:val="el" w:eastAsia="el"/>
              </w:rPr>
              <w:t>Μόνος με υπολειμματική βλάβη από το μυϊκό σύστημα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Χρόνιες φλεγμονώδεις </w:t>
            </w:r>
            <w:r>
              <w:rPr>
                <w:b w:val="0"/>
                <w:bCs w:val="0"/>
                <w:i/>
                <w:iCs/>
                <w:smallCaps w:val="0"/>
                <w:color w:val="000000"/>
                <w:lang w:val="el" w:eastAsia="el"/>
              </w:rPr>
              <w:t>αρθρίτιδες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Ρευματοειδής αρθρίτιδα, Ψωριασική αρθρίτιδα, Αγκυλοποιητική Σπονδυλαρθρίτιδα και λοιπές οροαρνητικές σπονδυλαρθρίτιδες (Εντεροπαθητική αρθρίτιδα, Σύνδρομο Reiter, μη Ακτινολογική Αξονική Σπονδυλαρθρίτιδα)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Διαγνωσμένη νόσος με τουλάχιστον ένα από τα κατωτέρω:</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Νόσος με εγκατεστημένες </w:t>
            </w:r>
            <w:r>
              <w:rPr>
                <w:b w:val="0"/>
                <w:bCs w:val="0"/>
                <w:i/>
                <w:iCs/>
                <w:smallCaps w:val="0"/>
                <w:color w:val="000000"/>
                <w:lang w:val="el" w:eastAsia="el"/>
              </w:rPr>
              <w:t>παραμορφώσεις</w:t>
            </w:r>
            <w:r>
              <w:rPr>
                <w:b w:val="0"/>
                <w:bCs w:val="0"/>
                <w:i w:val="0"/>
                <w:iCs w:val="0"/>
                <w:smallCaps w:val="0"/>
                <w:color w:val="000000"/>
                <w:lang w:val="el" w:eastAsia="el"/>
              </w:rPr>
              <w:t xml:space="preserve"> περιφερικών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αρθρώσεων και δυσλειτουργίες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Νόσος με νευρολογικές διαταραχές, π.χ. υπεξαρθρήματα αυχενικών σπονδύλων, περιφερική νευρίτιδα, 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Νόσος με σοβαρή μη αναστρέψιμη εξωαρθριτική προσβολή</w:t>
            </w:r>
          </w:p>
          <w:p>
            <w:pPr>
              <w:spacing w:before="240"/>
              <w:rPr>
                <w:b w:val="0"/>
                <w:bCs w:val="0"/>
                <w:i w:val="0"/>
                <w:iCs w:val="0"/>
                <w:smallCaps w:val="0"/>
                <w:color w:val="000000"/>
                <w:lang w:val="el" w:eastAsia="el"/>
              </w:rPr>
            </w:pPr>
            <w:r>
              <w:rPr>
                <w:b w:val="0"/>
                <w:bCs w:val="0"/>
                <w:i w:val="0"/>
                <w:iCs w:val="0"/>
                <w:smallCaps w:val="0"/>
                <w:color w:val="000000"/>
                <w:lang w:val="el" w:eastAsia="el"/>
              </w:rPr>
              <w:t>Σε άτομα με αξονική σπονδυλαρθρίτιδα, νόσος με προσβολή της σπονδυλικής στήλης και σοβαρό περιορισμό κινητικότητας αυτής ή και επίσημο περιοριστικό αναπνευστικό σύνδρομο ή και επιπλοκές από το καρδιαγγειακό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Πρωτοπαθείς συστηματικές </w:t>
            </w:r>
            <w:r>
              <w:rPr>
                <w:b w:val="0"/>
                <w:bCs w:val="0"/>
                <w:i/>
                <w:iCs/>
                <w:smallCaps w:val="0"/>
                <w:color w:val="000000"/>
                <w:lang w:val="el" w:eastAsia="el"/>
              </w:rPr>
              <w:t>αγγειίτιδες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(Γιγαντοκυτταρική-κροταφική αρτηρίτιδα Takayasu, Οζώδης πολυαρτηρίτιδα, Νόσος Kawasaki, Μικροσκοπική πολυαγγειίτιδα, Κοκκιωμάτωση με πολυαγγειίτιδα (Wegener), Ηωσινοφιλική κοκκιωμάτωση με πολυαγγειίτιδα (Churg-Strauss), IgA αγγειίτιδα (πορφύρα Henoch-Schonlein), Νόσος Αδαμαντιάδη-Bechet’s, σύνδρομο Cogan)</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Διαγνωσμένη νόσος με τουλάχιστον ένα από τα κατωτέρω:</w:t>
            </w:r>
          </w:p>
          <w:p>
            <w:pPr>
              <w:spacing w:before="240"/>
              <w:rPr>
                <w:b w:val="0"/>
                <w:bCs w:val="0"/>
                <w:i w:val="0"/>
                <w:iCs w:val="0"/>
                <w:smallCaps w:val="0"/>
                <w:color w:val="000000"/>
                <w:lang w:val="el" w:eastAsia="el"/>
              </w:rPr>
            </w:pPr>
            <w:r>
              <w:rPr>
                <w:b w:val="0"/>
                <w:bCs w:val="0"/>
                <w:i w:val="0"/>
                <w:iCs w:val="0"/>
                <w:smallCaps w:val="0"/>
                <w:color w:val="000000"/>
                <w:lang w:val="el" w:eastAsia="el"/>
              </w:rPr>
              <w:t>Βαριά ή μη αναστρέψιμη προσβολή οποιουδήποτε εσωτερικού οργάνου όπως π.χ. τύφλωση σε κροταφική αρτηρίτιδα ή νόσο Αδαμαντιάδη-Bechet’s, χρόνια νεφρική ή αναπνευστική ανεπάρκεια σε αγγείιτιδες μικρού και μέσου μεγέθους αγγείων ή προσβολή Κ.Ν.Σ.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Σύνδρομο Sjogren</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Διαγνωσμένη νόσος με τουλάχιστον ένα από τα κατωτέρω: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Νόσος με βαριά οφθαλμική προσβολή και εγκατεστημένη οφθαλμική βλάβη (π.χ. βαριά ξηροφθαλμία με έλκη κερατοειδούς, οπτική νευροπάθεια)</w:t>
            </w:r>
          </w:p>
          <w:p>
            <w:pPr>
              <w:spacing w:before="240"/>
              <w:rPr>
                <w:b w:val="0"/>
                <w:bCs w:val="0"/>
                <w:i w:val="0"/>
                <w:iCs w:val="0"/>
                <w:smallCaps w:val="0"/>
                <w:color w:val="000000"/>
                <w:lang w:val="el" w:eastAsia="el"/>
              </w:rPr>
            </w:pPr>
            <w:r>
              <w:rPr>
                <w:b w:val="0"/>
                <w:bCs w:val="0"/>
                <w:i w:val="0"/>
                <w:iCs w:val="0"/>
                <w:smallCaps w:val="0"/>
                <w:color w:val="000000"/>
                <w:lang w:val="el" w:eastAsia="el"/>
              </w:rPr>
              <w:t>Νόσος με σοβαρή συστηματική προσβολή (π.χ. αγγειίτιδα, προσβολή αιμοποιητικού, ήπατος, πνεύμονα, κεντρικού και περιφερικού νευρικού συστήματος, νεφρίτιδα)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Αντιφωσφολιπιδικό σύνδρομο</w:t>
            </w:r>
          </w:p>
          <w:p>
            <w:pPr>
              <w:spacing w:before="240"/>
              <w:rPr>
                <w:b w:val="0"/>
                <w:bCs w:val="0"/>
                <w:i w:val="0"/>
                <w:iCs w:val="0"/>
                <w:smallCaps w:val="0"/>
                <w:color w:val="000000"/>
                <w:lang w:val="el" w:eastAsia="el"/>
              </w:rPr>
            </w:pPr>
            <w:r>
              <w:rPr>
                <w:b w:val="0"/>
                <w:bCs w:val="0"/>
                <w:i w:val="0"/>
                <w:iCs w:val="0"/>
                <w:smallCaps w:val="0"/>
                <w:color w:val="000000"/>
                <w:lang w:val="el" w:eastAsia="el"/>
              </w:rPr>
              <w:t>Νόσος που πληροί τα διαγνωστικά κριτήρια με σοβαρές κλινικές εκδηλώσεις ανθεκτικές στη θεραπευτική αγωγή ή και μη αναστρέψιμη συστηματική προσβολή (π.χ. Α.Ε.Ε.,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87"/>
        <w:gridCol w:w="9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Οστεοπόρωση με σοβαρές επιπλοκές, ήτοι: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Νόσος με πολλαπλά κατάγματα σπονδυλικών σωμάτων και νευρολογικές διαταραχές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Νόσος με κάταγμα του αυχένα του μηριαίου οστού που ο ασθενής δεν δύναται να υποβληθεί χειρουργική επέμβαση με αποτέλεσμα μόνιμη απώλεια κινητικότητας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Νόσος με βαριές οστικές παραμορφώσεις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Νεανική ιδιοπαθής αρθρίτιδα (ΝΙΑ)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Νόσος με εγκατεστημένες παραμορφώσεις περιφερικών αρθρώσεων και δυσλειτουργίες</w:t>
            </w:r>
          </w:p>
          <w:p>
            <w:pPr>
              <w:spacing w:before="240"/>
              <w:rPr>
                <w:b w:val="0"/>
                <w:bCs w:val="0"/>
                <w:i w:val="0"/>
                <w:iCs w:val="0"/>
                <w:smallCaps w:val="0"/>
                <w:color w:val="000000"/>
                <w:lang w:val="el" w:eastAsia="el"/>
              </w:rPr>
            </w:pPr>
            <w:r>
              <w:rPr>
                <w:b w:val="0"/>
                <w:bCs w:val="0"/>
                <w:i w:val="0"/>
                <w:iCs w:val="0"/>
                <w:smallCaps w:val="0"/>
                <w:color w:val="000000"/>
                <w:lang w:val="el" w:eastAsia="el"/>
              </w:rPr>
              <w:t>Νόσος με σοβαρή ή μη αναστρέψιμη εξωαρθρική προσβολή (π.χ. τύφλωση)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ΝΕΦΡΟΛΟΓΙΚΕΣ ΠΑΘΗΣΕΙΣ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ΧΝΑΤΣ </w:t>
            </w:r>
            <w:r>
              <w:rPr>
                <w:b w:val="0"/>
                <w:bCs w:val="0"/>
                <w:i/>
                <w:iCs/>
                <w:smallCaps w:val="0"/>
                <w:color w:val="000000"/>
                <w:lang w:val="el" w:eastAsia="el"/>
              </w:rPr>
              <w:t>υπό</w:t>
            </w:r>
            <w:r>
              <w:rPr>
                <w:b w:val="0"/>
                <w:bCs w:val="0"/>
                <w:i w:val="0"/>
                <w:iCs w:val="0"/>
                <w:smallCaps w:val="0"/>
                <w:color w:val="000000"/>
                <w:lang w:val="el" w:eastAsia="el"/>
              </w:rPr>
              <w:t xml:space="preserve"> εξωνεφρική κάθαρση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Μεταμόσχευση νεφρού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ΟΓΚΟΛΟΓΙΚΕΣ ΠΑΘΗΣΕΙΣ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Νεόπλασμα </w:t>
            </w:r>
            <w:r>
              <w:rPr>
                <w:b w:val="0"/>
                <w:bCs w:val="0"/>
                <w:i/>
                <w:iCs/>
                <w:smallCaps w:val="0"/>
                <w:color w:val="000000"/>
                <w:lang w:val="el" w:eastAsia="el"/>
              </w:rPr>
              <w:t>σταδίου</w:t>
            </w:r>
            <w:r>
              <w:rPr>
                <w:b w:val="0"/>
                <w:bCs w:val="0"/>
                <w:i w:val="0"/>
                <w:iCs w:val="0"/>
                <w:smallCaps w:val="0"/>
                <w:color w:val="000000"/>
                <w:lang w:val="el" w:eastAsia="el"/>
              </w:rPr>
              <w:t xml:space="preserve"> IV με </w:t>
            </w:r>
            <w:r>
              <w:rPr>
                <w:b w:val="0"/>
                <w:bCs w:val="0"/>
                <w:i/>
                <w:iCs/>
                <w:smallCaps w:val="0"/>
                <w:color w:val="000000"/>
                <w:lang w:val="el" w:eastAsia="el"/>
              </w:rPr>
              <w:t>απομακρυσμένες</w:t>
            </w:r>
            <w:r>
              <w:rPr>
                <w:b w:val="0"/>
                <w:bCs w:val="0"/>
                <w:i w:val="0"/>
                <w:iCs w:val="0"/>
                <w:smallCaps w:val="0"/>
                <w:color w:val="000000"/>
                <w:lang w:val="el" w:eastAsia="el"/>
              </w:rPr>
              <w:t xml:space="preserve"> μεταστάσεις έχοντας </w:t>
            </w:r>
            <w:r>
              <w:rPr>
                <w:b w:val="0"/>
                <w:bCs w:val="0"/>
                <w:i/>
                <w:iCs/>
                <w:smallCaps w:val="0"/>
                <w:color w:val="000000"/>
                <w:lang w:val="el" w:eastAsia="el"/>
              </w:rPr>
              <w:t>εξαντλήσει</w:t>
            </w:r>
            <w:r>
              <w:rPr>
                <w:b w:val="0"/>
                <w:bCs w:val="0"/>
                <w:i w:val="0"/>
                <w:iCs w:val="0"/>
                <w:smallCaps w:val="0"/>
                <w:color w:val="000000"/>
                <w:lang w:val="el" w:eastAsia="el"/>
              </w:rPr>
              <w:t xml:space="preserve"> όλες </w:t>
            </w:r>
            <w:r>
              <w:rPr>
                <w:b w:val="0"/>
                <w:bCs w:val="0"/>
                <w:i/>
                <w:iCs/>
                <w:smallCaps w:val="0"/>
                <w:color w:val="000000"/>
                <w:lang w:val="el" w:eastAsia="el"/>
              </w:rPr>
              <w:t xml:space="preserve">τις </w:t>
            </w:r>
            <w:r>
              <w:rPr>
                <w:b w:val="0"/>
                <w:bCs w:val="0"/>
                <w:i w:val="0"/>
                <w:iCs w:val="0"/>
                <w:smallCaps w:val="0"/>
                <w:color w:val="000000"/>
                <w:lang w:val="el" w:eastAsia="el"/>
              </w:rPr>
              <w:t>θεραπευτικές λύσεις, υπό παρηγορητική θεραπεία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ΣΠΑΝΙΕΣ ΠΑΘΗΣΕΙΣ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 πρώτη </w:t>
            </w:r>
            <w:r>
              <w:rPr>
                <w:b w:val="0"/>
                <w:bCs w:val="0"/>
                <w:i/>
                <w:iCs/>
                <w:smallCaps w:val="0"/>
                <w:color w:val="000000"/>
                <w:lang w:val="el" w:eastAsia="el"/>
              </w:rPr>
              <w:t>υγειονομική</w:t>
            </w:r>
            <w:r>
              <w:rPr>
                <w:b w:val="0"/>
                <w:bCs w:val="0"/>
                <w:i w:val="0"/>
                <w:iCs w:val="0"/>
                <w:smallCaps w:val="0"/>
                <w:color w:val="000000"/>
                <w:lang w:val="el" w:eastAsia="el"/>
              </w:rPr>
              <w:t xml:space="preserve"> κρίση </w:t>
            </w:r>
            <w:r>
              <w:rPr>
                <w:b w:val="0"/>
                <w:bCs w:val="0"/>
                <w:i/>
                <w:iCs/>
                <w:smallCaps w:val="0"/>
                <w:color w:val="000000"/>
                <w:lang w:val="el" w:eastAsia="el"/>
              </w:rPr>
              <w:t>των</w:t>
            </w:r>
            <w:r>
              <w:rPr>
                <w:b w:val="0"/>
                <w:bCs w:val="0"/>
                <w:i w:val="0"/>
                <w:iCs w:val="0"/>
                <w:smallCaps w:val="0"/>
                <w:color w:val="000000"/>
                <w:lang w:val="el" w:eastAsia="el"/>
              </w:rPr>
              <w:t xml:space="preserve"> ασθενών με σπάνια πάθηση θα </w:t>
            </w:r>
            <w:r>
              <w:rPr>
                <w:b w:val="0"/>
                <w:bCs w:val="0"/>
                <w:i/>
                <w:iCs/>
                <w:smallCaps w:val="0"/>
                <w:color w:val="000000"/>
                <w:lang w:val="el" w:eastAsia="el"/>
              </w:rPr>
              <w:t>έχει</w:t>
            </w:r>
            <w:r>
              <w:rPr>
                <w:b w:val="0"/>
                <w:bCs w:val="0"/>
                <w:i w:val="0"/>
                <w:iCs w:val="0"/>
                <w:smallCaps w:val="0"/>
                <w:color w:val="000000"/>
                <w:lang w:val="el" w:eastAsia="el"/>
              </w:rPr>
              <w:t xml:space="preserve"> διάρκεια 5-10 έτη. Στη δεύτερη κρίση, όσα κρίνονται μη αναστρέψιμα (από πλευράς δυσλειτουργίας και κλινικής σημειολογίας) κρίνονται επ’ αόριστον (εφ’ όρου ζωής κρίση).</w:t>
            </w:r>
          </w:p>
        </w:tc>
      </w:tr>
    </w:tbl>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Μαρτίου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Υφυπουργός Εργασίας</w:t>
      </w:r>
    </w:p>
    <w:p>
      <w:pPr>
        <w:spacing w:before="240" w:after="240"/>
        <w:rPr>
          <w:lang w:val="el" w:eastAsia="el"/>
        </w:rPr>
      </w:pPr>
      <w:r>
        <w:rPr>
          <w:lang w:val="el" w:eastAsia="el"/>
        </w:rPr>
        <w:t>Οικονομικών και Κοινωνικών Υποθέσεων</w:t>
      </w:r>
    </w:p>
    <w:p>
      <w:pPr>
        <w:spacing w:before="240" w:after="240"/>
        <w:rPr>
          <w:lang w:val="el" w:eastAsia="el"/>
        </w:rPr>
      </w:pPr>
      <w:r>
        <w:rPr>
          <w:b/>
          <w:bCs/>
          <w:lang w:val="el" w:eastAsia="el"/>
        </w:rPr>
        <w:t>ΘΕΟΔΩΡΟΣ ΣΚΥΛΑΚΑΚΗΣ ΠΑΝΑΓΙΩΤΗΣ ΤΣΑΚΛΟΓΛΟΥ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